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12F" w:rsidRPr="007B1FED" w:rsidRDefault="007B1FED" w:rsidP="00C87E96">
      <w:hyperlink r:id="rId4" w:history="1">
        <w:r w:rsidRPr="007B1FED">
          <w:rPr>
            <w:rStyle w:val="Hypertextovodkaz"/>
            <w:color w:val="auto"/>
          </w:rPr>
          <w:t>Dlouhé</w:t>
        </w:r>
      </w:hyperlink>
      <w:r w:rsidRPr="007B1FED">
        <w:rPr>
          <w:rStyle w:val="Hypertextovodkaz"/>
          <w:color w:val="auto"/>
        </w:rPr>
        <w:t xml:space="preserve"> stráně</w:t>
      </w:r>
    </w:p>
    <w:p w:rsidR="00C87E96" w:rsidRDefault="00C87E96" w:rsidP="00C87E96"/>
    <w:p w:rsidR="00C87E96" w:rsidRDefault="007B1FED" w:rsidP="00C87E96">
      <w:r>
        <w:t>Nastuduj princip fungování vodní elektrárny.</w:t>
      </w:r>
    </w:p>
    <w:p w:rsidR="007B1FED" w:rsidRPr="00C87E96" w:rsidRDefault="007B1FED" w:rsidP="00C87E96">
      <w:r>
        <w:t>Doporučuji exkurzi.</w:t>
      </w:r>
      <w:bookmarkStart w:id="0" w:name="_GoBack"/>
      <w:bookmarkEnd w:id="0"/>
    </w:p>
    <w:sectPr w:rsidR="007B1FED" w:rsidRPr="00C8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90"/>
    <w:rsid w:val="00671B90"/>
    <w:rsid w:val="007B1FED"/>
    <w:rsid w:val="008A6040"/>
    <w:rsid w:val="00A9412F"/>
    <w:rsid w:val="00C8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40F6"/>
  <w15:chartTrackingRefBased/>
  <w15:docId w15:val="{1F9E570C-119C-4AF9-8A75-55C100C2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1B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IPBN0o6qT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Skácelová</dc:creator>
  <cp:keywords/>
  <dc:description/>
  <cp:lastModifiedBy>Krejčí Tomáš</cp:lastModifiedBy>
  <cp:revision>4</cp:revision>
  <dcterms:created xsi:type="dcterms:W3CDTF">2024-02-12T11:22:00Z</dcterms:created>
  <dcterms:modified xsi:type="dcterms:W3CDTF">2026-04-10T07:04:00Z</dcterms:modified>
</cp:coreProperties>
</file>