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Na jednom platu je 30 vajíček. V supermarketu měli 17 plat plných a z jednoho plata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bylo odebráno 18 vajec. </w:t>
      </w:r>
    </w:p>
    <w:p>
      <w:pPr>
        <w:pStyle w:val="Normal"/>
        <w:rPr>
          <w:b/>
          <w:bCs/>
        </w:rPr>
      </w:pPr>
      <w:r>
        <w:rPr>
          <w:rFonts w:cs="Calibri" w:cstheme="minorHAnsi"/>
          <w:b/>
          <w:bCs/>
          <w:sz w:val="28"/>
          <w:szCs w:val="28"/>
        </w:rPr>
        <w:t>Kolik vajíček měli v supermarketu?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Standa chodí do výtvarného kroužku. Malují tam malířskými křídami pro školy. Tatínek mu dal peníze na malé balení, tam je 12 kusů kříd. Kdyby si Standa přidal peníze z úspor, mohl by si koupit velké balení, kde je 36 kusů kříd.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O kolik barev by měl víc?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Kolikrát víc barev je ve velkém balení?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V plaveckých závodech soutěžilo 5 družstev. První družstvo získalo 1300 bodů, druhé 1282, třetí 2501 a čtvrté 3100. Celkem bylo uděleno 10 873 bodů.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Kolik bodů získalo páté družstvo?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Které z družstev získalo zlatou medaili?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Kdybychom měli lano o 15 m delší, mohli jsme se spustit do propasti až na dno. Propast je hluboká 54 m. 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Jak dlouhé máme lano, když na uvázání jsme spotřebovali 2 m?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Zaokrouhli na 1000, 10 000, 100 000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                                     </w:t>
      </w: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1000                            10 000                    100 000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color w:val="202122"/>
          <w:sz w:val="32"/>
          <w:szCs w:val="32"/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56 876 </w:t>
      </w:r>
      <w:r>
        <w:rPr>
          <w:rFonts w:cs="Cambria Math" w:ascii="Cambria Math" w:hAnsi="Cambria Math"/>
          <w:color w:val="202122"/>
          <w:sz w:val="32"/>
          <w:szCs w:val="32"/>
          <w:shd w:fill="FFFFFF" w:val="clear"/>
        </w:rPr>
        <w:t>≐…………………………………………………………………………………………………..</w:t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color w:val="202122"/>
          <w:sz w:val="32"/>
          <w:szCs w:val="32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202122"/>
          <w:sz w:val="32"/>
          <w:szCs w:val="32"/>
          <w:shd w:fill="FFFFFF" w:val="clear"/>
        </w:rPr>
        <w:t xml:space="preserve">133 798 </w:t>
      </w:r>
      <w:r>
        <w:rPr>
          <w:rFonts w:cs="Cambria Math" w:ascii="Cambria Math" w:hAnsi="Cambria Math"/>
          <w:color w:val="202122"/>
          <w:sz w:val="32"/>
          <w:szCs w:val="32"/>
          <w:shd w:fill="FFFFFF" w:val="clear"/>
        </w:rPr>
        <w:t>≐ ………………………………………………………………………………………………..</w:t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color w:val="202122"/>
          <w:sz w:val="32"/>
          <w:szCs w:val="32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202122"/>
          <w:sz w:val="32"/>
          <w:szCs w:val="32"/>
          <w:shd w:fill="FFFFFF" w:val="clear"/>
        </w:rPr>
        <w:t xml:space="preserve">     </w:t>
      </w:r>
      <w:r>
        <w:rPr>
          <w:rFonts w:cs="Calibri" w:ascii="Calibri" w:hAnsi="Calibri" w:asciiTheme="minorHAnsi" w:cstheme="minorHAnsi" w:hAnsiTheme="minorHAnsi"/>
          <w:color w:val="202122"/>
          <w:sz w:val="32"/>
          <w:szCs w:val="32"/>
          <w:shd w:fill="FFFFFF" w:val="clear"/>
        </w:rPr>
        <w:t xml:space="preserve">8 900 </w:t>
      </w:r>
      <w:r>
        <w:rPr>
          <w:rFonts w:cs="Cambria Math" w:ascii="Cambria Math" w:hAnsi="Cambria Math"/>
          <w:color w:val="202122"/>
          <w:sz w:val="32"/>
          <w:szCs w:val="32"/>
          <w:shd w:fill="FFFFFF" w:val="clear"/>
        </w:rPr>
        <w:t>≐ ……………………………………………………………………………………………….</w:t>
      </w:r>
    </w:p>
    <w:p>
      <w:pPr>
        <w:pStyle w:val="Default"/>
        <w:spacing w:lineRule="auto" w:line="480"/>
        <w:rPr>
          <w:rFonts w:ascii="Cambria Math" w:hAnsi="Cambria Math" w:cs="Cambria Math"/>
          <w:color w:val="202122"/>
          <w:sz w:val="32"/>
          <w:szCs w:val="32"/>
          <w:shd w:fill="FFFFFF" w:val="clear"/>
        </w:rPr>
      </w:pPr>
      <w:r>
        <w:rPr>
          <w:rFonts w:cs="Calibri" w:ascii="Calibri" w:hAnsi="Calibri" w:asciiTheme="minorHAnsi" w:cstheme="minorHAnsi" w:hAnsiTheme="minorHAnsi"/>
          <w:color w:val="202122"/>
          <w:sz w:val="32"/>
          <w:szCs w:val="32"/>
          <w:shd w:fill="FFFFFF" w:val="clear"/>
        </w:rPr>
        <w:t xml:space="preserve">146 045 </w:t>
      </w:r>
      <w:r>
        <w:rPr>
          <w:rFonts w:cs="Cambria Math" w:ascii="Cambria Math" w:hAnsi="Cambria Math"/>
          <w:color w:val="202122"/>
          <w:sz w:val="32"/>
          <w:szCs w:val="32"/>
          <w:shd w:fill="FFFFFF" w:val="clear"/>
        </w:rPr>
        <w:t>≐ ………………………………………………………………………………………………..</w:t>
      </w:r>
    </w:p>
    <w:p>
      <w:pPr>
        <w:pStyle w:val="Default"/>
        <w:spacing w:lineRule="auto" w:line="480"/>
        <w:rPr>
          <w:rFonts w:ascii="Cambria Math" w:hAnsi="Cambria Math" w:cs="Cambria Math"/>
          <w:color w:val="202122"/>
          <w:sz w:val="32"/>
          <w:szCs w:val="32"/>
          <w:shd w:fill="FFFFFF" w:val="clear"/>
        </w:rPr>
      </w:pPr>
      <w:r>
        <w:rPr>
          <w:rFonts w:cs="Cambria Math" w:ascii="Cambria Math" w:hAnsi="Cambria Math"/>
          <w:color w:val="202122"/>
          <w:sz w:val="32"/>
          <w:szCs w:val="32"/>
          <w:shd w:fill="FFFFFF" w:val="clear"/>
        </w:rPr>
      </w:r>
    </w:p>
    <w:p>
      <w:pPr>
        <w:pStyle w:val="Default"/>
        <w:numPr>
          <w:ilvl w:val="0"/>
          <w:numId w:val="1"/>
        </w:numPr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>Narýsuj pravoúhlý trojúhelník KLM. Strana KL = 38mm, strana LM = 60mm.</w:t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spacing w:lineRule="auto" w:line="480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 w:ascii="Calibri" w:hAnsi="Calibri"/>
          <w:sz w:val="32"/>
          <w:szCs w:val="3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Zkus překreslit osově souměrné tvary podle čárkované osy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/>
        <w:drawing>
          <wp:inline distT="0" distB="0" distL="0" distR="0">
            <wp:extent cx="6362700" cy="8348345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34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VYPOČÍTEJ A UDĚLEJ ZKOUŠKU</w:t>
      </w:r>
    </w:p>
    <w:p>
      <w:pPr>
        <w:pStyle w:val="Normal"/>
        <w:rPr>
          <w:sz w:val="26"/>
          <w:szCs w:val="26"/>
        </w:rPr>
      </w:pPr>
      <w:r>
        <w:rPr>
          <w:sz w:val="24"/>
          <w:szCs w:val="24"/>
        </w:rPr>
        <w:t xml:space="preserve">          </w:t>
      </w:r>
      <w:r>
        <w:rPr>
          <w:sz w:val="26"/>
          <w:szCs w:val="26"/>
        </w:rPr>
        <w:t xml:space="preserve">34 674    Zk:                                             785 110  Zk:                                    66 679    Zk:                                                                                                     </w:t>
      </w:r>
    </w:p>
    <w:p>
      <w:pPr>
        <w:pStyle w:val="Normal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89 094</w:t>
      </w:r>
      <w:r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  <w:u w:val="single"/>
        </w:rPr>
        <w:t xml:space="preserve">59 997    </w:t>
      </w:r>
      <w:r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  <w:u w:val="single"/>
        </w:rPr>
        <w:t xml:space="preserve"> 29 194</w:t>
      </w:r>
      <w:r>
        <w:rPr>
          <w:sz w:val="26"/>
          <w:szCs w:val="26"/>
        </w:rPr>
        <w:t xml:space="preserve">          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97 430   Zk:                                              656 809  Zk:                                    555 809  Zk: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-</w:t>
      </w:r>
      <w:r>
        <w:rPr>
          <w:sz w:val="26"/>
          <w:szCs w:val="26"/>
          <w:u w:val="single"/>
        </w:rPr>
        <w:t xml:space="preserve"> 9 779</w:t>
      </w: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  <w:u w:val="single"/>
        </w:rPr>
        <w:t>- 78 045</w:t>
      </w:r>
      <w:r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  <w:u w:val="single"/>
        </w:rPr>
        <w:t>- 90 045</w:t>
      </w:r>
      <w:r>
        <w:rPr>
          <w:sz w:val="26"/>
          <w:szCs w:val="26"/>
        </w:rPr>
        <w:t xml:space="preserve">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. 700 =                                        600 . 40 =                                                80 . 30 =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800 : 8 =                                        72 000 : 90 =                                          640 000 : 80 =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40 000 : 50 =                                  50 . 600 =                                               120 000 : 100 =             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Cambria Math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4a05e9"/>
    <w:pPr>
      <w:widowControl/>
      <w:suppressAutoHyphens w:val="true"/>
      <w:bidi w:val="0"/>
      <w:spacing w:lineRule="auto" w:line="240" w:before="0" w:after="0"/>
      <w:jc w:val="left"/>
    </w:pPr>
    <w:rPr>
      <w:rFonts w:ascii="Comic Sans MS" w:hAnsi="Comic Sans MS" w:eastAsia="Calibri" w:cs="Comic Sans MS"/>
      <w:color w:val="000000"/>
      <w:kern w:val="0"/>
      <w:sz w:val="24"/>
      <w:szCs w:val="24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4a05e9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4</Pages>
  <Words>275</Words>
  <Characters>1192</Characters>
  <CharactersWithSpaces>2809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2023-02-19T13:05:00Z</dcterms:created>
  <dc:creator>Markéta Drlíková</dc:creator>
  <dc:description/>
  <dc:language>cs-CZ</dc:language>
  <cp:lastModifiedBy>Mgr. Jana Špačková</cp:lastModifiedBy>
  <dcterms:modified xsi:type="dcterms:W3CDTF">2023-02-19T13:05:00Z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