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1D" w:rsidRDefault="00FD351D" w:rsidP="00FD351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Přírodopis VIII.       Opakování </w:t>
      </w:r>
      <w:r w:rsidR="00053FEC">
        <w:rPr>
          <w:b/>
          <w:bCs/>
          <w:u w:val="single"/>
        </w:rPr>
        <w:t>1</w:t>
      </w:r>
      <w:r>
        <w:rPr>
          <w:b/>
          <w:bCs/>
          <w:u w:val="single"/>
        </w:rPr>
        <w:t xml:space="preserve">                </w:t>
      </w:r>
    </w:p>
    <w:p w:rsidR="00FD351D" w:rsidRDefault="00FD351D" w:rsidP="00FD351D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bCs/>
        </w:rPr>
      </w:pPr>
      <w:r w:rsidRPr="00FD351D">
        <w:rPr>
          <w:bCs/>
        </w:rPr>
        <w:t xml:space="preserve">Uveďte 3 typy svalových tkání:  </w:t>
      </w:r>
    </w:p>
    <w:p w:rsidR="00FD351D" w:rsidRPr="00FD351D" w:rsidRDefault="00FD351D" w:rsidP="00FD351D">
      <w:pPr>
        <w:spacing w:line="360" w:lineRule="auto"/>
        <w:rPr>
          <w:bCs/>
        </w:rPr>
      </w:pPr>
    </w:p>
    <w:p w:rsidR="00053FEC" w:rsidRDefault="00053FEC" w:rsidP="00890CA5">
      <w:pPr>
        <w:pStyle w:val="Odstavecseseznamem"/>
        <w:numPr>
          <w:ilvl w:val="0"/>
          <w:numId w:val="1"/>
        </w:numPr>
        <w:ind w:left="426" w:hanging="426"/>
      </w:pPr>
      <w:r>
        <w:t>Které tři kosti spojuje loketní kloub:</w:t>
      </w:r>
    </w:p>
    <w:p w:rsidR="00890CA5" w:rsidRDefault="00890CA5" w:rsidP="00890CA5">
      <w:pPr>
        <w:pStyle w:val="Odstavecseseznamem"/>
      </w:pPr>
    </w:p>
    <w:p w:rsidR="00890CA5" w:rsidRDefault="00890CA5" w:rsidP="00890CA5"/>
    <w:p w:rsidR="00053FEC" w:rsidRPr="00053FEC" w:rsidRDefault="00053FEC" w:rsidP="00890C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iCs/>
        </w:rPr>
      </w:pPr>
      <w:r w:rsidRPr="00053FEC">
        <w:rPr>
          <w:iCs/>
        </w:rPr>
        <w:t>Některé svaly nemůžeme ovládat naší vůlí, je to např.:</w:t>
      </w:r>
    </w:p>
    <w:p w:rsidR="00053FEC" w:rsidRDefault="00EC5E41" w:rsidP="00EC5E41">
      <w:pPr>
        <w:pStyle w:val="Odstavecseseznamem"/>
        <w:numPr>
          <w:ilvl w:val="0"/>
          <w:numId w:val="21"/>
        </w:numPr>
        <w:autoSpaceDE w:val="0"/>
        <w:autoSpaceDN w:val="0"/>
        <w:adjustRightInd w:val="0"/>
      </w:pPr>
      <w:r>
        <w:t xml:space="preserve"> </w:t>
      </w:r>
      <w:r w:rsidR="00053FEC" w:rsidRPr="007674C1">
        <w:t xml:space="preserve"> </w:t>
      </w:r>
      <w:proofErr w:type="gramStart"/>
      <w:r w:rsidR="00053FEC" w:rsidRPr="007674C1">
        <w:t xml:space="preserve">biceps </w:t>
      </w:r>
      <w:r w:rsidR="00053FEC">
        <w:t xml:space="preserve">     </w:t>
      </w:r>
      <w:r w:rsidR="00890CA5">
        <w:tab/>
      </w:r>
      <w:r w:rsidR="00890CA5">
        <w:tab/>
      </w:r>
      <w:r w:rsidR="00890CA5">
        <w:tab/>
      </w:r>
      <w:r w:rsidR="00053FEC" w:rsidRPr="007674C1">
        <w:t>b)</w:t>
      </w:r>
      <w:r>
        <w:t xml:space="preserve">  </w:t>
      </w:r>
      <w:r w:rsidR="00053FEC" w:rsidRPr="007674C1">
        <w:t xml:space="preserve"> břišní</w:t>
      </w:r>
      <w:proofErr w:type="gramEnd"/>
      <w:r w:rsidR="00053FEC" w:rsidRPr="007674C1">
        <w:t xml:space="preserve"> svaly </w:t>
      </w:r>
      <w:r w:rsidR="00053FEC">
        <w:t xml:space="preserve">     </w:t>
      </w:r>
      <w:r w:rsidR="00890CA5">
        <w:tab/>
      </w:r>
      <w:r w:rsidR="00890CA5">
        <w:tab/>
      </w:r>
      <w:r w:rsidR="00890CA5">
        <w:tab/>
      </w:r>
      <w:r w:rsidR="00053FEC">
        <w:t xml:space="preserve"> </w:t>
      </w:r>
      <w:r w:rsidR="00053FEC" w:rsidRPr="007674C1">
        <w:t>c) srdce</w:t>
      </w:r>
    </w:p>
    <w:p w:rsidR="00890CA5" w:rsidRPr="00890CA5" w:rsidRDefault="00890CA5" w:rsidP="00053FEC">
      <w:pPr>
        <w:pStyle w:val="Odstavecseseznamem"/>
        <w:autoSpaceDE w:val="0"/>
        <w:autoSpaceDN w:val="0"/>
        <w:adjustRightInd w:val="0"/>
        <w:rPr>
          <w:sz w:val="10"/>
          <w:szCs w:val="10"/>
        </w:rPr>
      </w:pPr>
    </w:p>
    <w:p w:rsidR="00FD351D" w:rsidRDefault="00053FEC" w:rsidP="00FD351D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bCs/>
        </w:rPr>
      </w:pPr>
      <w:r>
        <w:rPr>
          <w:bCs/>
        </w:rPr>
        <w:t>Které počty ohledně počtu kostí a svalů u člověka jsou správné:</w:t>
      </w:r>
    </w:p>
    <w:p w:rsidR="00053FEC" w:rsidRDefault="00053FEC" w:rsidP="00890CA5">
      <w:pPr>
        <w:pStyle w:val="Odstavecseseznamem"/>
        <w:numPr>
          <w:ilvl w:val="0"/>
          <w:numId w:val="7"/>
        </w:numPr>
        <w:ind w:left="782" w:hanging="357"/>
        <w:rPr>
          <w:bCs/>
        </w:rPr>
      </w:pPr>
      <w:r>
        <w:rPr>
          <w:bCs/>
        </w:rPr>
        <w:t>Člověk má asi 200 kostí a přes 600 svalů</w:t>
      </w:r>
      <w:r w:rsidR="006F5D96">
        <w:rPr>
          <w:bCs/>
        </w:rPr>
        <w:t>.</w:t>
      </w:r>
    </w:p>
    <w:p w:rsidR="00053FEC" w:rsidRDefault="00053FEC" w:rsidP="00890CA5">
      <w:pPr>
        <w:pStyle w:val="Odstavecseseznamem"/>
        <w:numPr>
          <w:ilvl w:val="0"/>
          <w:numId w:val="7"/>
        </w:numPr>
        <w:ind w:left="782" w:hanging="357"/>
        <w:rPr>
          <w:bCs/>
        </w:rPr>
      </w:pPr>
      <w:r>
        <w:rPr>
          <w:bCs/>
        </w:rPr>
        <w:t>Člověk má asi 600 kostí a přes 200 svalů</w:t>
      </w:r>
      <w:r w:rsidR="006F5D96">
        <w:rPr>
          <w:bCs/>
        </w:rPr>
        <w:t>.</w:t>
      </w:r>
    </w:p>
    <w:p w:rsidR="00053FEC" w:rsidRDefault="00053FEC" w:rsidP="00890CA5">
      <w:pPr>
        <w:pStyle w:val="Odstavecseseznamem"/>
        <w:numPr>
          <w:ilvl w:val="0"/>
          <w:numId w:val="7"/>
        </w:numPr>
        <w:ind w:left="782" w:hanging="357"/>
        <w:rPr>
          <w:bCs/>
        </w:rPr>
      </w:pPr>
      <w:r>
        <w:rPr>
          <w:bCs/>
        </w:rPr>
        <w:t>Člověk má asi 350 kostí a více než 1000 svalů</w:t>
      </w:r>
      <w:r w:rsidR="006F5D96">
        <w:rPr>
          <w:bCs/>
        </w:rPr>
        <w:t>.</w:t>
      </w:r>
    </w:p>
    <w:p w:rsidR="00FD351D" w:rsidRPr="00890CA5" w:rsidRDefault="00FD351D" w:rsidP="00FD351D">
      <w:pPr>
        <w:pStyle w:val="Odstavecseseznamem"/>
        <w:rPr>
          <w:bCs/>
          <w:sz w:val="10"/>
          <w:szCs w:val="10"/>
        </w:rPr>
      </w:pPr>
    </w:p>
    <w:p w:rsidR="00053FEC" w:rsidRDefault="00053FEC" w:rsidP="00890CA5">
      <w:pPr>
        <w:pStyle w:val="Odstavecseseznamem"/>
        <w:numPr>
          <w:ilvl w:val="0"/>
          <w:numId w:val="1"/>
        </w:numPr>
        <w:ind w:left="426" w:hanging="426"/>
      </w:pPr>
      <w:r>
        <w:t>Vazivový obal kolem kosti je:</w:t>
      </w:r>
    </w:p>
    <w:p w:rsidR="00053FEC" w:rsidRDefault="00053FEC" w:rsidP="00890CA5">
      <w:pPr>
        <w:pStyle w:val="Odstavecseseznamem"/>
        <w:numPr>
          <w:ilvl w:val="0"/>
          <w:numId w:val="5"/>
        </w:numPr>
        <w:ind w:left="851" w:hanging="425"/>
      </w:pPr>
      <w:proofErr w:type="gramStart"/>
      <w:r>
        <w:t xml:space="preserve">okostice              </w:t>
      </w:r>
      <w:r w:rsidR="00890CA5">
        <w:tab/>
      </w:r>
      <w:r w:rsidR="00890CA5">
        <w:tab/>
      </w:r>
      <w:r>
        <w:t xml:space="preserve">b) </w:t>
      </w:r>
      <w:r w:rsidR="00EC5E41">
        <w:t xml:space="preserve">   </w:t>
      </w:r>
      <w:r>
        <w:t>kostní</w:t>
      </w:r>
      <w:proofErr w:type="gramEnd"/>
      <w:r>
        <w:t xml:space="preserve"> dřeň              </w:t>
      </w:r>
      <w:r w:rsidR="00890CA5">
        <w:tab/>
      </w:r>
      <w:r w:rsidR="00890CA5">
        <w:tab/>
      </w:r>
      <w:r>
        <w:t xml:space="preserve"> c) </w:t>
      </w:r>
      <w:r w:rsidR="00EC5E41">
        <w:t xml:space="preserve">   </w:t>
      </w:r>
      <w:r>
        <w:t>chrupavka</w:t>
      </w:r>
    </w:p>
    <w:p w:rsidR="00DF1CAF" w:rsidRPr="00890CA5" w:rsidRDefault="00DF1CAF" w:rsidP="00FD351D">
      <w:pPr>
        <w:pStyle w:val="Odstavecseseznamem"/>
        <w:rPr>
          <w:bCs/>
          <w:sz w:val="10"/>
          <w:szCs w:val="10"/>
        </w:rPr>
      </w:pPr>
    </w:p>
    <w:p w:rsidR="00053FEC" w:rsidRPr="00053FEC" w:rsidRDefault="00053FEC" w:rsidP="00890C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iCs/>
        </w:rPr>
      </w:pPr>
      <w:r w:rsidRPr="00053FEC">
        <w:rPr>
          <w:iCs/>
        </w:rPr>
        <w:t xml:space="preserve">Většina </w:t>
      </w:r>
      <w:r>
        <w:rPr>
          <w:iCs/>
        </w:rPr>
        <w:t xml:space="preserve">příčně pruhovaných </w:t>
      </w:r>
      <w:r w:rsidRPr="00053FEC">
        <w:rPr>
          <w:iCs/>
        </w:rPr>
        <w:t xml:space="preserve">svalů se upíná </w:t>
      </w:r>
      <w:proofErr w:type="gramStart"/>
      <w:r w:rsidRPr="00053FEC">
        <w:rPr>
          <w:iCs/>
        </w:rPr>
        <w:t>na</w:t>
      </w:r>
      <w:proofErr w:type="gramEnd"/>
      <w:r w:rsidRPr="00053FEC">
        <w:rPr>
          <w:iCs/>
        </w:rPr>
        <w:t>:</w:t>
      </w:r>
    </w:p>
    <w:p w:rsidR="00053FEC" w:rsidRDefault="00053FEC" w:rsidP="00890CA5">
      <w:pPr>
        <w:pStyle w:val="Odstavecseseznamem"/>
        <w:autoSpaceDE w:val="0"/>
        <w:autoSpaceDN w:val="0"/>
        <w:adjustRightInd w:val="0"/>
        <w:ind w:left="426"/>
      </w:pPr>
      <w:r w:rsidRPr="007674C1">
        <w:t xml:space="preserve">a) kostru </w:t>
      </w:r>
      <w:r>
        <w:t xml:space="preserve">                          </w:t>
      </w:r>
      <w:r w:rsidR="00890CA5">
        <w:tab/>
      </w:r>
      <w:r>
        <w:t xml:space="preserve"> </w:t>
      </w:r>
      <w:r w:rsidRPr="007674C1">
        <w:t xml:space="preserve">b) kůži </w:t>
      </w:r>
      <w:r>
        <w:t xml:space="preserve">                              </w:t>
      </w:r>
      <w:r w:rsidR="00890CA5">
        <w:tab/>
      </w:r>
      <w:r w:rsidR="00890CA5">
        <w:tab/>
        <w:t xml:space="preserve"> </w:t>
      </w:r>
      <w:r w:rsidRPr="007674C1">
        <w:t>c) vnitřní orgány</w:t>
      </w:r>
    </w:p>
    <w:p w:rsidR="00053FEC" w:rsidRPr="00890CA5" w:rsidRDefault="00053FEC" w:rsidP="00890CA5">
      <w:pPr>
        <w:pStyle w:val="Odstavecseseznamem"/>
        <w:autoSpaceDE w:val="0"/>
        <w:autoSpaceDN w:val="0"/>
        <w:adjustRightInd w:val="0"/>
        <w:ind w:left="426" w:hanging="426"/>
        <w:rPr>
          <w:sz w:val="10"/>
          <w:szCs w:val="10"/>
        </w:rPr>
      </w:pPr>
    </w:p>
    <w:p w:rsidR="00053FEC" w:rsidRPr="00053FEC" w:rsidRDefault="00053FEC" w:rsidP="00890CA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iCs/>
        </w:rPr>
      </w:pPr>
      <w:r w:rsidRPr="00053FEC">
        <w:rPr>
          <w:iCs/>
        </w:rPr>
        <w:t xml:space="preserve">Sval, který zajišťuje </w:t>
      </w:r>
      <w:r>
        <w:rPr>
          <w:iCs/>
        </w:rPr>
        <w:t xml:space="preserve">ohnutí </w:t>
      </w:r>
      <w:r w:rsidRPr="00053FEC">
        <w:rPr>
          <w:iCs/>
        </w:rPr>
        <w:t>paže, se jmenuje:</w:t>
      </w:r>
    </w:p>
    <w:p w:rsidR="00053FEC" w:rsidRDefault="00053FEC" w:rsidP="00890CA5">
      <w:pPr>
        <w:pStyle w:val="Odstavecseseznamem"/>
        <w:autoSpaceDE w:val="0"/>
        <w:autoSpaceDN w:val="0"/>
        <w:adjustRightInd w:val="0"/>
        <w:ind w:left="426"/>
      </w:pPr>
      <w:r w:rsidRPr="007674C1">
        <w:t xml:space="preserve">a) </w:t>
      </w:r>
      <w:r>
        <w:t>deltový</w:t>
      </w:r>
      <w:r w:rsidRPr="007674C1">
        <w:t xml:space="preserve"> </w:t>
      </w:r>
      <w:proofErr w:type="gramStart"/>
      <w:r w:rsidRPr="007674C1">
        <w:t xml:space="preserve">sval </w:t>
      </w:r>
      <w:r>
        <w:t xml:space="preserve">                      </w:t>
      </w:r>
      <w:r w:rsidR="00890CA5">
        <w:t xml:space="preserve">    </w:t>
      </w:r>
      <w:r>
        <w:t xml:space="preserve">  </w:t>
      </w:r>
      <w:r w:rsidRPr="007674C1">
        <w:t>b) t</w:t>
      </w:r>
      <w:r>
        <w:t>rojhlavý</w:t>
      </w:r>
      <w:proofErr w:type="gramEnd"/>
      <w:r>
        <w:t xml:space="preserve"> pažní</w:t>
      </w:r>
      <w:r w:rsidRPr="007674C1">
        <w:t xml:space="preserve"> </w:t>
      </w:r>
      <w:r>
        <w:t xml:space="preserve">             </w:t>
      </w:r>
      <w:r w:rsidR="00890CA5">
        <w:t xml:space="preserve">                 </w:t>
      </w:r>
      <w:r w:rsidRPr="007674C1">
        <w:t xml:space="preserve">c) </w:t>
      </w:r>
      <w:r>
        <w:t>dvouhlavý pažní</w:t>
      </w:r>
    </w:p>
    <w:p w:rsidR="00890CA5" w:rsidRPr="00890CA5" w:rsidRDefault="00890CA5" w:rsidP="00890CA5">
      <w:pPr>
        <w:pStyle w:val="Odstavecseseznamem"/>
        <w:autoSpaceDE w:val="0"/>
        <w:autoSpaceDN w:val="0"/>
        <w:adjustRightInd w:val="0"/>
        <w:ind w:left="426" w:hanging="426"/>
        <w:rPr>
          <w:sz w:val="10"/>
          <w:szCs w:val="10"/>
        </w:rPr>
      </w:pPr>
      <w:r>
        <w:rPr>
          <w:sz w:val="10"/>
          <w:szCs w:val="10"/>
        </w:rPr>
        <w:tab/>
      </w:r>
    </w:p>
    <w:p w:rsidR="00053FEC" w:rsidRPr="00053FEC" w:rsidRDefault="00053FEC" w:rsidP="00890CA5">
      <w:pPr>
        <w:pStyle w:val="Odstavecseseznamem"/>
        <w:numPr>
          <w:ilvl w:val="0"/>
          <w:numId w:val="1"/>
        </w:numPr>
        <w:ind w:left="426" w:hanging="426"/>
      </w:pPr>
      <w:r>
        <w:t xml:space="preserve">Mezi kosti mozkové části lebky </w:t>
      </w:r>
      <w:r w:rsidRPr="00053FEC">
        <w:rPr>
          <w:u w:val="single"/>
        </w:rPr>
        <w:t>nepatří</w:t>
      </w:r>
      <w:r>
        <w:rPr>
          <w:u w:val="single"/>
        </w:rPr>
        <w:t xml:space="preserve"> </w:t>
      </w:r>
      <w:r w:rsidRPr="00053FEC">
        <w:t>kost:</w:t>
      </w:r>
    </w:p>
    <w:p w:rsidR="00053FEC" w:rsidRDefault="00053FEC" w:rsidP="00890CA5">
      <w:pPr>
        <w:pStyle w:val="Odstavecseseznamem"/>
        <w:numPr>
          <w:ilvl w:val="0"/>
          <w:numId w:val="6"/>
        </w:numPr>
        <w:ind w:left="426" w:firstLine="0"/>
      </w:pPr>
      <w:r>
        <w:t xml:space="preserve">spánková           </w:t>
      </w:r>
      <w:r w:rsidR="00890CA5">
        <w:tab/>
      </w:r>
      <w:r w:rsidR="00890CA5">
        <w:tab/>
      </w:r>
      <w:r>
        <w:t xml:space="preserve">b) lícní                        </w:t>
      </w:r>
      <w:r w:rsidR="00890CA5">
        <w:tab/>
      </w:r>
      <w:r w:rsidR="00890CA5">
        <w:tab/>
      </w:r>
      <w:r>
        <w:t xml:space="preserve"> c) týlní</w:t>
      </w:r>
    </w:p>
    <w:p w:rsidR="00890CA5" w:rsidRPr="00890CA5" w:rsidRDefault="00890CA5" w:rsidP="00890CA5">
      <w:pPr>
        <w:pStyle w:val="Odstavecseseznamem"/>
        <w:ind w:left="1080"/>
        <w:rPr>
          <w:sz w:val="10"/>
          <w:szCs w:val="10"/>
        </w:rPr>
      </w:pPr>
    </w:p>
    <w:p w:rsidR="00FD351D" w:rsidRDefault="00053FEC" w:rsidP="00053FEC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bCs/>
        </w:rPr>
      </w:pPr>
      <w:r>
        <w:rPr>
          <w:bCs/>
        </w:rPr>
        <w:t>Označte následující výroky písmenem P jako pravdivé a písmenem N jako nepravdivé:</w:t>
      </w:r>
    </w:p>
    <w:p w:rsidR="00053FEC" w:rsidRDefault="00053FEC" w:rsidP="00890CA5">
      <w:pPr>
        <w:pStyle w:val="Odstavecseseznamem"/>
        <w:numPr>
          <w:ilvl w:val="0"/>
          <w:numId w:val="8"/>
        </w:numPr>
        <w:ind w:left="782" w:hanging="357"/>
        <w:rPr>
          <w:bCs/>
        </w:rPr>
      </w:pPr>
      <w:r>
        <w:rPr>
          <w:bCs/>
        </w:rPr>
        <w:t>Člověk má 12 hrudních obratlů</w:t>
      </w:r>
      <w:r w:rsidR="006F5D96">
        <w:rPr>
          <w:bCs/>
        </w:rPr>
        <w:t>.</w:t>
      </w:r>
    </w:p>
    <w:p w:rsidR="00053FEC" w:rsidRDefault="00053FEC" w:rsidP="00890CA5">
      <w:pPr>
        <w:pStyle w:val="Odstavecseseznamem"/>
        <w:numPr>
          <w:ilvl w:val="0"/>
          <w:numId w:val="8"/>
        </w:numPr>
        <w:ind w:left="782" w:hanging="357"/>
        <w:rPr>
          <w:bCs/>
        </w:rPr>
      </w:pPr>
      <w:r>
        <w:rPr>
          <w:bCs/>
        </w:rPr>
        <w:t>Kosti člověka rostou do délky po celý život.</w:t>
      </w:r>
    </w:p>
    <w:p w:rsidR="00053FEC" w:rsidRDefault="00053FEC" w:rsidP="00890CA5">
      <w:pPr>
        <w:pStyle w:val="Odstavecseseznamem"/>
        <w:numPr>
          <w:ilvl w:val="0"/>
          <w:numId w:val="8"/>
        </w:numPr>
        <w:ind w:left="782" w:hanging="357"/>
        <w:rPr>
          <w:bCs/>
        </w:rPr>
      </w:pPr>
      <w:r>
        <w:rPr>
          <w:bCs/>
        </w:rPr>
        <w:t>Tzv. h</w:t>
      </w:r>
      <w:r w:rsidR="00F620C4">
        <w:rPr>
          <w:bCs/>
        </w:rPr>
        <w:t>oubovitá</w:t>
      </w:r>
      <w:r>
        <w:rPr>
          <w:bCs/>
        </w:rPr>
        <w:t xml:space="preserve"> kost je vždy uprostřed dlouhých kostí.</w:t>
      </w:r>
    </w:p>
    <w:p w:rsidR="00053FEC" w:rsidRDefault="00890CA5" w:rsidP="00890CA5">
      <w:pPr>
        <w:pStyle w:val="Odstavecseseznamem"/>
        <w:numPr>
          <w:ilvl w:val="0"/>
          <w:numId w:val="8"/>
        </w:numPr>
        <w:ind w:left="782" w:hanging="357"/>
        <w:rPr>
          <w:bCs/>
        </w:rPr>
      </w:pPr>
      <w:r>
        <w:rPr>
          <w:bCs/>
        </w:rPr>
        <w:t>Kostra novorozeného dítěte je tvořena hlavně chrupavkou a vazivem.</w:t>
      </w:r>
    </w:p>
    <w:p w:rsidR="00890CA5" w:rsidRDefault="00890CA5" w:rsidP="00890CA5">
      <w:pPr>
        <w:pStyle w:val="Odstavecseseznamem"/>
        <w:numPr>
          <w:ilvl w:val="0"/>
          <w:numId w:val="8"/>
        </w:numPr>
        <w:ind w:left="782" w:hanging="357"/>
        <w:rPr>
          <w:bCs/>
        </w:rPr>
      </w:pPr>
      <w:r>
        <w:rPr>
          <w:bCs/>
        </w:rPr>
        <w:t>Achillova šlacha upíná čtyřhlavý stehenní sval</w:t>
      </w:r>
      <w:r w:rsidR="006F5D96">
        <w:rPr>
          <w:bCs/>
        </w:rPr>
        <w:t>.</w:t>
      </w:r>
    </w:p>
    <w:p w:rsidR="00890CA5" w:rsidRPr="00890CA5" w:rsidRDefault="00890CA5" w:rsidP="00890CA5">
      <w:pPr>
        <w:pStyle w:val="Bezmezer"/>
        <w:ind w:left="1080"/>
        <w:rPr>
          <w:b/>
          <w:sz w:val="10"/>
          <w:szCs w:val="10"/>
        </w:rPr>
      </w:pPr>
    </w:p>
    <w:p w:rsidR="00AB53DE" w:rsidRPr="00AB53DE" w:rsidRDefault="00890CA5" w:rsidP="00053FEC">
      <w:pPr>
        <w:pStyle w:val="Odstavecseseznamem"/>
        <w:numPr>
          <w:ilvl w:val="0"/>
          <w:numId w:val="1"/>
        </w:numPr>
        <w:spacing w:line="360" w:lineRule="auto"/>
        <w:ind w:left="426" w:hanging="426"/>
        <w:rPr>
          <w:bCs/>
        </w:rPr>
      </w:pPr>
      <w:r w:rsidRPr="00890CA5">
        <w:rPr>
          <w:noProof/>
        </w:rPr>
        <w:t>Popište kosti dolní končetiny označené čísly</w:t>
      </w:r>
      <w:r>
        <w:rPr>
          <w:noProof/>
        </w:rPr>
        <w:t>:</w:t>
      </w:r>
      <w:r w:rsidR="00AB53DE">
        <w:rPr>
          <w:noProof/>
        </w:rPr>
        <w:t xml:space="preserve">            </w:t>
      </w:r>
      <w:r w:rsidR="006F5D96">
        <w:rPr>
          <w:noProof/>
        </w:rPr>
        <w:t xml:space="preserve">          </w:t>
      </w:r>
      <w:r w:rsidR="00AB53DE">
        <w:rPr>
          <w:noProof/>
        </w:rPr>
        <w:t xml:space="preserve">  11. Pojmenujte oddíly páteře:   </w:t>
      </w:r>
    </w:p>
    <w:p w:rsidR="00FD351D" w:rsidRPr="00AB53DE" w:rsidRDefault="005E59EB" w:rsidP="00AB53DE">
      <w:pPr>
        <w:pStyle w:val="Odstavecseseznamem"/>
        <w:spacing w:line="360" w:lineRule="auto"/>
        <w:ind w:left="426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120015</wp:posOffset>
            </wp:positionV>
            <wp:extent cx="1535430" cy="3981450"/>
            <wp:effectExtent l="19050" t="0" r="7620" b="0"/>
            <wp:wrapTight wrapText="bothSides">
              <wp:wrapPolygon edited="0">
                <wp:start x="-268" y="0"/>
                <wp:lineTo x="-268" y="21497"/>
                <wp:lineTo x="21707" y="21497"/>
                <wp:lineTo x="21707" y="0"/>
                <wp:lineTo x="-268" y="0"/>
              </wp:wrapPolygon>
            </wp:wrapTight>
            <wp:docPr id="5" name="obrázek 1" descr="kostra_dolni_kon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stra_dolni_kon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1CAF" w:rsidRDefault="00DF1CAF"/>
    <w:p w:rsidR="00FD351D" w:rsidRDefault="00AB53DE">
      <w:r>
        <w:t xml:space="preserve">                                                         </w:t>
      </w:r>
    </w:p>
    <w:p w:rsidR="00DF1CAF" w:rsidRDefault="0070226F">
      <w:pPr>
        <w:rPr>
          <w:b/>
          <w:noProof/>
          <w:sz w:val="28"/>
          <w:szCs w:val="28"/>
        </w:rPr>
      </w:pPr>
      <w:r w:rsidRPr="0070226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3.7pt;margin-top:240.9pt;width:78pt;height:6.75pt;flip:x y;z-index:251659264" o:connectortype="straight">
            <v:stroke endarrow="block"/>
          </v:shape>
        </w:pict>
      </w:r>
      <w:r w:rsidRPr="0070226F">
        <w:rPr>
          <w:noProof/>
        </w:rPr>
        <w:pict>
          <v:shape id="_x0000_s1028" type="#_x0000_t32" style="position:absolute;margin-left:-59.2pt;margin-top:218.4pt;width:78pt;height:6.75pt;flip:x y;z-index:251660288" o:connectortype="straight">
            <v:stroke endarrow="block"/>
          </v:shape>
        </w:pict>
      </w:r>
      <w:r w:rsidRPr="0070226F">
        <w:rPr>
          <w:noProof/>
        </w:rPr>
        <w:pict>
          <v:shape id="_x0000_s1029" type="#_x0000_t32" style="position:absolute;margin-left:-63.7pt;margin-top:72.9pt;width:78pt;height:6.75pt;flip:x y;z-index:251661312" o:connectortype="straight">
            <v:stroke endarrow="block"/>
          </v:shape>
        </w:pict>
      </w:r>
      <w:r w:rsidRPr="0070226F">
        <w:rPr>
          <w:noProof/>
        </w:rPr>
        <w:pict>
          <v:shape id="_x0000_s1030" type="#_x0000_t32" style="position:absolute;margin-left:-68.2pt;margin-top:153.9pt;width:78pt;height:6.75pt;flip:x y;z-index:251662336" o:connectortype="straight">
            <v:stroke endarrow="block"/>
          </v:shape>
        </w:pict>
      </w:r>
      <w:r w:rsidRPr="0070226F">
        <w:rPr>
          <w:noProof/>
        </w:rPr>
        <w:pict>
          <v:shape id="_x0000_s1031" type="#_x0000_t32" style="position:absolute;margin-left:-59.2pt;margin-top:177.15pt;width:78pt;height:6.75pt;flip:x y;z-index:251663360" o:connectortype="straight">
            <v:stroke endarrow="block"/>
          </v:shape>
        </w:pict>
      </w:r>
      <w:r w:rsidR="00AB53DE">
        <w:rPr>
          <w:b/>
          <w:noProof/>
          <w:sz w:val="28"/>
          <w:szCs w:val="28"/>
        </w:rPr>
        <w:t xml:space="preserve">                                                                </w:t>
      </w:r>
      <w:r w:rsidR="005E59EB">
        <w:rPr>
          <w:b/>
          <w:noProof/>
          <w:sz w:val="28"/>
          <w:szCs w:val="28"/>
        </w:rPr>
        <w:drawing>
          <wp:inline distT="0" distB="0" distL="0" distR="0">
            <wp:extent cx="1019175" cy="3390900"/>
            <wp:effectExtent l="19050" t="0" r="9525" b="0"/>
            <wp:docPr id="1" name="obrázek 10" descr="p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ate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9EB" w:rsidRDefault="005E59EB">
      <w:pPr>
        <w:rPr>
          <w:b/>
          <w:noProof/>
          <w:sz w:val="28"/>
          <w:szCs w:val="28"/>
        </w:rPr>
      </w:pPr>
    </w:p>
    <w:p w:rsidR="00D10FC6" w:rsidRPr="00401A3B" w:rsidRDefault="00401A3B" w:rsidP="00401A3B">
      <w:pPr>
        <w:pStyle w:val="Odstavecseseznamem"/>
        <w:numPr>
          <w:ilvl w:val="0"/>
          <w:numId w:val="10"/>
        </w:numPr>
        <w:rPr>
          <w:bCs/>
        </w:rPr>
      </w:pPr>
      <w:r w:rsidRPr="00401A3B">
        <w:rPr>
          <w:bCs/>
        </w:rPr>
        <w:t xml:space="preserve"> </w:t>
      </w:r>
      <w:r w:rsidR="00D10FC6" w:rsidRPr="00401A3B">
        <w:rPr>
          <w:bCs/>
        </w:rPr>
        <w:t>Popiš</w:t>
      </w:r>
      <w:r w:rsidRPr="00401A3B">
        <w:rPr>
          <w:bCs/>
        </w:rPr>
        <w:t>te</w:t>
      </w:r>
      <w:r w:rsidR="001816A2">
        <w:rPr>
          <w:bCs/>
        </w:rPr>
        <w:t xml:space="preserve"> svaly označené čísly</w:t>
      </w:r>
      <w:r w:rsidR="00D10FC6" w:rsidRPr="00401A3B">
        <w:rPr>
          <w:bCs/>
        </w:rPr>
        <w:t>:</w:t>
      </w:r>
    </w:p>
    <w:p w:rsidR="00D10FC6" w:rsidRDefault="00D10FC6"/>
    <w:p w:rsidR="00D10FC6" w:rsidRDefault="005E59EB">
      <w:r>
        <w:rPr>
          <w:b/>
          <w:noProof/>
          <w:sz w:val="28"/>
          <w:szCs w:val="28"/>
        </w:rPr>
        <w:drawing>
          <wp:inline distT="0" distB="0" distL="0" distR="0">
            <wp:extent cx="6076950" cy="7134225"/>
            <wp:effectExtent l="19050" t="0" r="0" b="0"/>
            <wp:docPr id="2" name="obrázek 13" descr="anatomy_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anatomy_2_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p w:rsidR="00AE7EF4" w:rsidRDefault="00AE7EF4"/>
    <w:sectPr w:rsidR="00AE7EF4" w:rsidSect="00AB53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A79"/>
    <w:multiLevelType w:val="hybridMultilevel"/>
    <w:tmpl w:val="FADEB6FA"/>
    <w:lvl w:ilvl="0" w:tplc="687A82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B634F5"/>
    <w:multiLevelType w:val="hybridMultilevel"/>
    <w:tmpl w:val="0C8A7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4E0F59"/>
    <w:multiLevelType w:val="hybridMultilevel"/>
    <w:tmpl w:val="A13AB7AE"/>
    <w:lvl w:ilvl="0" w:tplc="31F4B03C">
      <w:start w:val="1"/>
      <w:numFmt w:val="lowerLetter"/>
      <w:lvlText w:val="%1)"/>
      <w:lvlJc w:val="left"/>
      <w:pPr>
        <w:ind w:left="114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  <w:rPr>
        <w:rFonts w:cs="Times New Roman"/>
      </w:rPr>
    </w:lvl>
  </w:abstractNum>
  <w:abstractNum w:abstractNumId="3">
    <w:nsid w:val="072A73D9"/>
    <w:multiLevelType w:val="hybridMultilevel"/>
    <w:tmpl w:val="E7B80E28"/>
    <w:lvl w:ilvl="0" w:tplc="5346032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BFB5D1B"/>
    <w:multiLevelType w:val="hybridMultilevel"/>
    <w:tmpl w:val="948EB660"/>
    <w:lvl w:ilvl="0" w:tplc="DC7613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9A618D6"/>
    <w:multiLevelType w:val="hybridMultilevel"/>
    <w:tmpl w:val="BB5C343A"/>
    <w:lvl w:ilvl="0" w:tplc="B47C841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A881256"/>
    <w:multiLevelType w:val="hybridMultilevel"/>
    <w:tmpl w:val="5668621E"/>
    <w:lvl w:ilvl="0" w:tplc="94A4C98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FAF3F99"/>
    <w:multiLevelType w:val="hybridMultilevel"/>
    <w:tmpl w:val="80C8F0EA"/>
    <w:lvl w:ilvl="0" w:tplc="7196FF36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EF102B"/>
    <w:multiLevelType w:val="hybridMultilevel"/>
    <w:tmpl w:val="E8D269B0"/>
    <w:lvl w:ilvl="0" w:tplc="DDE42280">
      <w:start w:val="1"/>
      <w:numFmt w:val="decimal"/>
      <w:lvlText w:val="%1."/>
      <w:lvlJc w:val="left"/>
      <w:pPr>
        <w:ind w:left="145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9">
    <w:nsid w:val="26943277"/>
    <w:multiLevelType w:val="hybridMultilevel"/>
    <w:tmpl w:val="A13AB7AE"/>
    <w:lvl w:ilvl="0" w:tplc="31F4B03C">
      <w:start w:val="1"/>
      <w:numFmt w:val="lowerLetter"/>
      <w:lvlText w:val="%1)"/>
      <w:lvlJc w:val="left"/>
      <w:pPr>
        <w:ind w:left="114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2" w:hanging="180"/>
      </w:pPr>
      <w:rPr>
        <w:rFonts w:cs="Times New Roman"/>
      </w:rPr>
    </w:lvl>
  </w:abstractNum>
  <w:abstractNum w:abstractNumId="10">
    <w:nsid w:val="2E761B88"/>
    <w:multiLevelType w:val="hybridMultilevel"/>
    <w:tmpl w:val="334C6EE0"/>
    <w:lvl w:ilvl="0" w:tplc="4FAC0C2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EFA61C9"/>
    <w:multiLevelType w:val="hybridMultilevel"/>
    <w:tmpl w:val="FA22AD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F237AE"/>
    <w:multiLevelType w:val="hybridMultilevel"/>
    <w:tmpl w:val="80C8F0EA"/>
    <w:lvl w:ilvl="0" w:tplc="7196FF36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EA40BA"/>
    <w:multiLevelType w:val="hybridMultilevel"/>
    <w:tmpl w:val="15E413CC"/>
    <w:lvl w:ilvl="0" w:tplc="DAF6BA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3ED24AE"/>
    <w:multiLevelType w:val="hybridMultilevel"/>
    <w:tmpl w:val="0F86D4A8"/>
    <w:lvl w:ilvl="0" w:tplc="3600FF7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4C052C9B"/>
    <w:multiLevelType w:val="hybridMultilevel"/>
    <w:tmpl w:val="B734FF72"/>
    <w:lvl w:ilvl="0" w:tplc="B218C5F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5DD56C81"/>
    <w:multiLevelType w:val="hybridMultilevel"/>
    <w:tmpl w:val="FCDADF1E"/>
    <w:lvl w:ilvl="0" w:tplc="4204F4C6">
      <w:start w:val="6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619A1F74"/>
    <w:multiLevelType w:val="hybridMultilevel"/>
    <w:tmpl w:val="F4563FB6"/>
    <w:lvl w:ilvl="0" w:tplc="2A58ED58">
      <w:start w:val="7"/>
      <w:numFmt w:val="decimal"/>
      <w:lvlText w:val="%1."/>
      <w:lvlJc w:val="left"/>
      <w:pPr>
        <w:ind w:left="18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3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5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7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9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1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3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5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75" w:hanging="180"/>
      </w:pPr>
      <w:rPr>
        <w:rFonts w:cs="Times New Roman"/>
      </w:rPr>
    </w:lvl>
  </w:abstractNum>
  <w:abstractNum w:abstractNumId="18">
    <w:nsid w:val="6B0442E4"/>
    <w:multiLevelType w:val="hybridMultilevel"/>
    <w:tmpl w:val="92182CEE"/>
    <w:lvl w:ilvl="0" w:tplc="99189CE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6BA61DF5"/>
    <w:multiLevelType w:val="hybridMultilevel"/>
    <w:tmpl w:val="29DE97C4"/>
    <w:lvl w:ilvl="0" w:tplc="B00088D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686D73"/>
    <w:multiLevelType w:val="hybridMultilevel"/>
    <w:tmpl w:val="510ED98C"/>
    <w:lvl w:ilvl="0" w:tplc="0750F0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6"/>
  </w:num>
  <w:num w:numId="5">
    <w:abstractNumId w:val="13"/>
  </w:num>
  <w:num w:numId="6">
    <w:abstractNumId w:val="0"/>
  </w:num>
  <w:num w:numId="7">
    <w:abstractNumId w:val="18"/>
  </w:num>
  <w:num w:numId="8">
    <w:abstractNumId w:val="5"/>
  </w:num>
  <w:num w:numId="9">
    <w:abstractNumId w:val="10"/>
  </w:num>
  <w:num w:numId="10">
    <w:abstractNumId w:val="12"/>
  </w:num>
  <w:num w:numId="11">
    <w:abstractNumId w:val="20"/>
  </w:num>
  <w:num w:numId="12">
    <w:abstractNumId w:val="9"/>
  </w:num>
  <w:num w:numId="13">
    <w:abstractNumId w:val="2"/>
  </w:num>
  <w:num w:numId="14">
    <w:abstractNumId w:val="16"/>
  </w:num>
  <w:num w:numId="15">
    <w:abstractNumId w:val="7"/>
  </w:num>
  <w:num w:numId="16">
    <w:abstractNumId w:val="8"/>
  </w:num>
  <w:num w:numId="17">
    <w:abstractNumId w:val="17"/>
  </w:num>
  <w:num w:numId="18">
    <w:abstractNumId w:val="15"/>
  </w:num>
  <w:num w:numId="19">
    <w:abstractNumId w:val="3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51D"/>
    <w:rsid w:val="00053FEC"/>
    <w:rsid w:val="00085988"/>
    <w:rsid w:val="001816A2"/>
    <w:rsid w:val="00401A3B"/>
    <w:rsid w:val="005E59EB"/>
    <w:rsid w:val="006F5D96"/>
    <w:rsid w:val="0070226F"/>
    <w:rsid w:val="007674C1"/>
    <w:rsid w:val="007C0DA6"/>
    <w:rsid w:val="00800BB5"/>
    <w:rsid w:val="00830FB5"/>
    <w:rsid w:val="00890CA5"/>
    <w:rsid w:val="00907132"/>
    <w:rsid w:val="00946644"/>
    <w:rsid w:val="00AB53DE"/>
    <w:rsid w:val="00AE7EF4"/>
    <w:rsid w:val="00C15E34"/>
    <w:rsid w:val="00D10FC6"/>
    <w:rsid w:val="00D56029"/>
    <w:rsid w:val="00DF1CAF"/>
    <w:rsid w:val="00E53069"/>
    <w:rsid w:val="00EA3741"/>
    <w:rsid w:val="00EC5E41"/>
    <w:rsid w:val="00F620C4"/>
    <w:rsid w:val="00FD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5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351D"/>
    <w:pPr>
      <w:ind w:left="720"/>
      <w:contextualSpacing/>
    </w:pPr>
  </w:style>
  <w:style w:type="paragraph" w:styleId="Bezmezer">
    <w:name w:val="No Spacing"/>
    <w:uiPriority w:val="1"/>
    <w:qFormat/>
    <w:rsid w:val="00890CA5"/>
    <w:pPr>
      <w:spacing w:after="0" w:line="240" w:lineRule="auto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53D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MH</cp:lastModifiedBy>
  <cp:revision>4</cp:revision>
  <cp:lastPrinted>2021-11-10T16:20:00Z</cp:lastPrinted>
  <dcterms:created xsi:type="dcterms:W3CDTF">2021-11-17T15:51:00Z</dcterms:created>
  <dcterms:modified xsi:type="dcterms:W3CDTF">2021-11-17T15:52:00Z</dcterms:modified>
</cp:coreProperties>
</file>