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13D0DB9" w14:paraId="1E92D770" wp14:textId="5D2F139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ŘESMYČKY:</w:t>
      </w:r>
    </w:p>
    <w:p xmlns:wp14="http://schemas.microsoft.com/office/word/2010/wordml" w:rsidP="213D0DB9" w14:paraId="2C91E85A" wp14:textId="36FCA1E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UOMŘĚDS           </w:t>
      </w:r>
    </w:p>
    <w:p xmlns:wp14="http://schemas.microsoft.com/office/word/2010/wordml" w:rsidP="213D0DB9" w14:paraId="5FFF765D" wp14:textId="2D0C0AD4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NRÍVOK</w:t>
      </w:r>
    </w:p>
    <w:p xmlns:wp14="http://schemas.microsoft.com/office/word/2010/wordml" w:rsidP="213D0DB9" w14:paraId="6902262E" wp14:textId="30288C0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AAOPÁMTTKK </w:t>
      </w:r>
    </w:p>
    <w:p xmlns:wp14="http://schemas.microsoft.com/office/word/2010/wordml" w:rsidP="213D0DB9" w14:paraId="5735EAE8" wp14:textId="3BAB858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AIGKTO          </w:t>
      </w:r>
    </w:p>
    <w:p xmlns:wp14="http://schemas.microsoft.com/office/word/2010/wordml" w:rsidP="213D0DB9" w14:paraId="23561980" wp14:textId="645BF3CC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SIVVDAALL</w:t>
      </w:r>
    </w:p>
    <w:p xmlns:wp14="http://schemas.microsoft.com/office/word/2010/wordml" w:rsidP="213D0DB9" w14:paraId="5068E45D" wp14:textId="740730F4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ÍUKVDL</w:t>
      </w:r>
    </w:p>
    <w:p xmlns:wp14="http://schemas.microsoft.com/office/word/2010/wordml" w:rsidP="213D0DB9" w14:paraId="355945CA" wp14:textId="2AD02CF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213D0DB9" w14:paraId="04C67825" wp14:textId="1B628AA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13D0DB9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SEŘAĎTE PANOVNÍKY:</w:t>
      </w:r>
    </w:p>
    <w:p xmlns:wp14="http://schemas.microsoft.com/office/word/2010/wordml" w:rsidP="213D0DB9" w14:paraId="07D6D5A6" wp14:textId="5D8835AF">
      <w:pPr>
        <w:pStyle w:val="Normal"/>
        <w:spacing w:after="160" w:line="259" w:lineRule="auto"/>
        <w:jc w:val="both"/>
      </w:pPr>
      <w:r w:rsidRPr="3A4146B8" w:rsidR="213D0DB9">
        <w:rPr>
          <w:rFonts w:ascii="Comic Sans MS" w:hAnsi="Comic Sans MS" w:eastAsia="Comic Sans MS" w:cs="Comic Sans MS"/>
          <w:b w:val="1"/>
          <w:bCs w:val="1"/>
          <w:noProof w:val="0"/>
          <w:sz w:val="36"/>
          <w:szCs w:val="36"/>
          <w:lang w:val="cs-CZ"/>
        </w:rPr>
        <w:t>Jan Lucemburský;</w:t>
      </w:r>
      <w:r w:rsidRPr="3A4146B8" w:rsidR="213D0DB9">
        <w:rPr>
          <w:rFonts w:ascii="Comic Sans MS" w:hAnsi="Comic Sans MS" w:eastAsia="Comic Sans MS" w:cs="Comic Sans MS"/>
          <w:b w:val="1"/>
          <w:bCs w:val="1"/>
          <w:noProof w:val="0"/>
          <w:sz w:val="36"/>
          <w:szCs w:val="36"/>
          <w:lang w:val="cs-CZ"/>
        </w:rPr>
        <w:t xml:space="preserve"> Václav IV.;</w:t>
      </w:r>
      <w:r w:rsidRPr="3A4146B8" w:rsidR="213D0DB9">
        <w:rPr>
          <w:rFonts w:ascii="Comic Sans MS" w:hAnsi="Comic Sans MS" w:eastAsia="Comic Sans MS" w:cs="Comic Sans MS"/>
          <w:b w:val="1"/>
          <w:bCs w:val="1"/>
          <w:noProof w:val="0"/>
          <w:sz w:val="36"/>
          <w:szCs w:val="36"/>
          <w:lang w:val="cs-CZ"/>
        </w:rPr>
        <w:t xml:space="preserve"> Ladislav Pohrobek; Jiří z Poděbrad; Václav III.; Přemysl Otakar I.; Václav II. Přemysl Otakar II.; Karel IV.; Václav I.; Vladislav Jagellonský; Zikmund Lucemburský</w:t>
      </w:r>
    </w:p>
    <w:p w:rsidR="0AC361C1" w:rsidP="3A4146B8" w:rsidRDefault="0AC361C1" w14:paraId="5A50BAC6" w14:textId="3CE7A86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SPOJOVAČKY - dvojice:</w:t>
      </w:r>
    </w:p>
    <w:p w:rsidR="0AC361C1" w:rsidP="3A4146B8" w:rsidRDefault="0AC361C1" w14:paraId="5C68925E" w14:textId="28E9075E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BITVA U LIPAN                      VÁCLAV IV. </w:t>
      </w:r>
    </w:p>
    <w:p w:rsidR="0AC361C1" w:rsidP="3A4146B8" w:rsidRDefault="0AC361C1" w14:paraId="443B08C6" w14:textId="7D615BC3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BASILEJSKÁ KOMPAKTÁTA POMĚR HLASŮ NA UNIV.</w:t>
      </w:r>
    </w:p>
    <w:p w:rsidR="0AC361C1" w:rsidP="3A4146B8" w:rsidRDefault="0AC361C1" w14:paraId="029D24B4" w14:textId="26399D29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TARASNICE                              ŽIŽKA</w:t>
      </w:r>
    </w:p>
    <w:p w:rsidR="0AC361C1" w:rsidP="3A4146B8" w:rsidRDefault="0AC361C1" w14:paraId="419C5934" w14:textId="4FC9B43B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BITVA NA VÍTKOVĚ                ŘÍMSKÝ KRÁL</w:t>
      </w:r>
    </w:p>
    <w:p w:rsidR="0AC361C1" w:rsidP="3A4146B8" w:rsidRDefault="0AC361C1" w14:paraId="703417CB" w14:textId="7DF6D6ED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ČTYŘI PR. ARTIKULY     UMÍRNĚNÍ X RADIKÁLOVÉ</w:t>
      </w:r>
    </w:p>
    <w:p w:rsidR="0AC361C1" w:rsidP="3A4146B8" w:rsidRDefault="0AC361C1" w14:paraId="1F56B42E" w14:textId="10D4AE54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DEFENESTRACE                  V ČELE TÁBORA</w:t>
      </w:r>
    </w:p>
    <w:p w:rsidR="0AC361C1" w:rsidP="3A4146B8" w:rsidRDefault="0AC361C1" w14:paraId="4CC0C6C0" w14:textId="1CF5F164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DEKRET KUTNOHORSKÝ    PŘIJÍMÁNÍ POD OBOJÍ </w:t>
      </w:r>
    </w:p>
    <w:p w:rsidR="0AC361C1" w:rsidP="3A4146B8" w:rsidRDefault="0AC361C1" w14:paraId="0A2C4F3E" w14:textId="72067208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HEJTMANI                   KTOŽ JSÚ BOŽÍ BOJ.</w:t>
      </w:r>
    </w:p>
    <w:p w:rsidR="0AC361C1" w:rsidP="3A4146B8" w:rsidRDefault="0AC361C1" w14:paraId="097DB4DA" w14:textId="245B1060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DOMAŽLICE                       PALNÉ ZBRANĚ  </w:t>
      </w:r>
    </w:p>
    <w:p w:rsidR="0AC361C1" w:rsidP="3A4146B8" w:rsidRDefault="0AC361C1" w14:paraId="55A24A91" w14:textId="69942777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3A4146B8" w:rsidR="0AC361C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ZIKMUND                        PROGRAM HUSITŮ</w:t>
      </w:r>
    </w:p>
    <w:p w:rsidR="3A4146B8" w:rsidP="3A4146B8" w:rsidRDefault="3A4146B8" w14:paraId="14D54978" w14:textId="5FE035AB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w:rsidR="3A4146B8" w:rsidP="3A4146B8" w:rsidRDefault="3A4146B8" w14:paraId="55C77CD1" w14:textId="1BDEDF55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noProof w:val="0"/>
          <w:sz w:val="36"/>
          <w:szCs w:val="36"/>
          <w:lang w:val="cs-CZ"/>
        </w:rPr>
      </w:pPr>
    </w:p>
    <w:p xmlns:wp14="http://schemas.microsoft.com/office/word/2010/wordml" w:rsidP="213D0DB9" w14:paraId="7B538707" wp14:textId="1DDA93F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3A4146B8" w:rsidR="213D0DB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w:rsidR="0E2A4147" w:rsidP="3A4146B8" w:rsidRDefault="0E2A4147" w14:paraId="1548F371" w14:textId="1CFC9AC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0E2A4147">
        <w:drawing>
          <wp:inline wp14:editId="587E00D2" wp14:anchorId="1DB2BFAC">
            <wp:extent cx="4314825" cy="4572000"/>
            <wp:effectExtent l="0" t="0" r="0" b="0"/>
            <wp:docPr id="1981037676" name="" descr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d4ee90ebbb49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2A4147" w:rsidP="3A4146B8" w:rsidRDefault="0E2A4147" w14:paraId="5CD1FE3A" w14:textId="726D5C1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0E2A4147">
        <w:drawing>
          <wp:inline wp14:editId="39E7D8B1" wp14:anchorId="1B0EBCF7">
            <wp:extent cx="5314950" cy="7086600"/>
            <wp:effectExtent l="0" t="0" r="0" b="0"/>
            <wp:docPr id="1224102097" name="" descr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6b0f33943248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2A4147">
        <w:drawing>
          <wp:inline wp14:editId="0C521BBB" wp14:anchorId="27071936">
            <wp:extent cx="5715000" cy="4286250"/>
            <wp:effectExtent l="0" t="0" r="0" b="0"/>
            <wp:docPr id="1076513531" name="" descr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200808aca142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2A4147" w:rsidP="3A4146B8" w:rsidRDefault="0E2A4147" w14:paraId="31E6551E" w14:textId="1D4F394D">
      <w:pPr>
        <w:spacing w:after="160" w:line="259" w:lineRule="auto"/>
        <w:jc w:val="both"/>
      </w:pPr>
      <w:r w:rsidR="0E2A4147">
        <w:drawing>
          <wp:inline wp14:editId="4837411E" wp14:anchorId="520CCDB7">
            <wp:extent cx="3905250" cy="5200650"/>
            <wp:effectExtent l="0" t="0" r="0" b="0"/>
            <wp:docPr id="255310575" name="" descr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eff710844e4c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13D0DB9" w14:paraId="0EC0B721" wp14:textId="5259F318">
      <w:pPr>
        <w:pStyle w:val="Normal"/>
        <w:spacing w:after="160" w:line="259" w:lineRule="auto"/>
      </w:pPr>
      <w:r w:rsidR="213D0DB9">
        <w:drawing>
          <wp:inline xmlns:wp14="http://schemas.microsoft.com/office/word/2010/wordprocessingDrawing" wp14:editId="29FECAB1" wp14:anchorId="612561B0">
            <wp:extent cx="3202598" cy="6200775"/>
            <wp:effectExtent l="0" t="0" r="0" b="0"/>
            <wp:docPr id="625584392" name="" descr="Vladislav Jagellonský na malbě z roku 1509 ve Svatováclavské kapli na Pražském hradě. Autorem je Mistr Litoměřického oltáře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3be730cb7846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598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13D0DB9" w14:paraId="432D1750" wp14:textId="31994F71">
      <w:pPr>
        <w:pStyle w:val="Normal"/>
        <w:spacing w:after="160" w:line="259" w:lineRule="auto"/>
      </w:pPr>
      <w:r w:rsidR="213D0DB9">
        <w:drawing>
          <wp:inline xmlns:wp14="http://schemas.microsoft.com/office/word/2010/wordprocessingDrawing" wp14:editId="6B115E44" wp14:anchorId="1065DAF3">
            <wp:extent cx="5724524" cy="4286250"/>
            <wp:effectExtent l="0" t="0" r="0" b="0"/>
            <wp:docPr id="1146201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f0240c507c44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3D0DB9">
        <w:drawing>
          <wp:inline xmlns:wp14="http://schemas.microsoft.com/office/word/2010/wordprocessingDrawing" wp14:editId="4DD47725" wp14:anchorId="09E3E80A">
            <wp:extent cx="5199444" cy="7210426"/>
            <wp:effectExtent l="0" t="0" r="0" b="0"/>
            <wp:docPr id="502334533" name="" descr="Budapešť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bf97e673c640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444" cy="72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13D0DB9" w14:paraId="075E9EEA" wp14:textId="6F0C0082">
      <w:pPr>
        <w:pStyle w:val="Normal"/>
      </w:pPr>
      <w:r w:rsidR="213D0DB9">
        <w:drawing>
          <wp:inline xmlns:wp14="http://schemas.microsoft.com/office/word/2010/wordprocessingDrawing" wp14:editId="515C0F91" wp14:anchorId="0377B198">
            <wp:extent cx="6172198" cy="4210652"/>
            <wp:effectExtent l="0" t="0" r="0" b="0"/>
            <wp:docPr id="1071954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c9bd99909749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198" cy="42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3D0DB9">
        <w:drawing>
          <wp:inline xmlns:wp14="http://schemas.microsoft.com/office/word/2010/wordprocessingDrawing" wp14:editId="75747F69" wp14:anchorId="7ADCF016">
            <wp:extent cx="4200734" cy="5705475"/>
            <wp:effectExtent l="0" t="0" r="0" b="0"/>
            <wp:docPr id="13857914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c6b19ca0b84e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734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3D0DB9">
        <w:drawing>
          <wp:inline xmlns:wp14="http://schemas.microsoft.com/office/word/2010/wordprocessingDrawing" wp14:editId="07C527AD" wp14:anchorId="2ED26EC7">
            <wp:extent cx="4133850" cy="5200650"/>
            <wp:effectExtent l="0" t="0" r="0" b="0"/>
            <wp:docPr id="1658562382" name="" descr="Ludvík II. Český a Uherský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4decbbbd834a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3D0DB9">
        <w:drawing>
          <wp:inline xmlns:wp14="http://schemas.microsoft.com/office/word/2010/wordprocessingDrawing" wp14:editId="09FAEC04" wp14:anchorId="36B94F7D">
            <wp:extent cx="5724524" cy="3733800"/>
            <wp:effectExtent l="0" t="0" r="0" b="0"/>
            <wp:docPr id="2041283708" name="" descr="Chrám svaté Barbory v Kutné Hoř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885d1674f941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3D0DB9">
        <w:drawing>
          <wp:inline xmlns:wp14="http://schemas.microsoft.com/office/word/2010/wordprocessingDrawing" wp14:editId="5F76204A" wp14:anchorId="313DDF0F">
            <wp:extent cx="3276600" cy="5210174"/>
            <wp:effectExtent l="0" t="0" r="0" b="0"/>
            <wp:docPr id="1536158097" name="" descr="{{{alt}}}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2adbe53cfb47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2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3D0DB9" w:rsidP="213D0DB9" w:rsidRDefault="213D0DB9" w14:paraId="44C03F45" w14:textId="2EA6BA69">
      <w:pPr>
        <w:pStyle w:val="Normal"/>
      </w:pPr>
      <w:r w:rsidR="213D0DB9">
        <w:drawing>
          <wp:inline wp14:editId="6928B02D" wp14:anchorId="48425A62">
            <wp:extent cx="6550025" cy="3684389"/>
            <wp:effectExtent l="0" t="0" r="0" b="0"/>
            <wp:docPr id="30196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a337b40d0443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368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3D0DB9">
        <w:drawing>
          <wp:inline wp14:editId="20E92EFC" wp14:anchorId="7F7F03BA">
            <wp:extent cx="4932590" cy="3038475"/>
            <wp:effectExtent l="0" t="0" r="0" b="0"/>
            <wp:docPr id="1960684390" name="" descr="Moháč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d193d442c847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aed7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nsid w:val="6a5a7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4749B8"/>
    <w:rsid w:val="030D1D4F"/>
    <w:rsid w:val="030D1D4F"/>
    <w:rsid w:val="0AC361C1"/>
    <w:rsid w:val="0E2A4147"/>
    <w:rsid w:val="104DED88"/>
    <w:rsid w:val="104DED88"/>
    <w:rsid w:val="136510DA"/>
    <w:rsid w:val="136510DA"/>
    <w:rsid w:val="213D0DB9"/>
    <w:rsid w:val="21EB1A0C"/>
    <w:rsid w:val="2386EA6D"/>
    <w:rsid w:val="2386EA6D"/>
    <w:rsid w:val="2929405D"/>
    <w:rsid w:val="2929405D"/>
    <w:rsid w:val="2C025294"/>
    <w:rsid w:val="2C025294"/>
    <w:rsid w:val="2F694EB8"/>
    <w:rsid w:val="3A4146B8"/>
    <w:rsid w:val="3CB8329A"/>
    <w:rsid w:val="3CB8329A"/>
    <w:rsid w:val="3EA5472B"/>
    <w:rsid w:val="3EA5472B"/>
    <w:rsid w:val="4313A896"/>
    <w:rsid w:val="4313A896"/>
    <w:rsid w:val="458F989B"/>
    <w:rsid w:val="458F989B"/>
    <w:rsid w:val="4B6AA1D6"/>
    <w:rsid w:val="4B6AA1D6"/>
    <w:rsid w:val="509DC5DC"/>
    <w:rsid w:val="58B26376"/>
    <w:rsid w:val="58B26376"/>
    <w:rsid w:val="5D248387"/>
    <w:rsid w:val="5D248387"/>
    <w:rsid w:val="5D4F55FA"/>
    <w:rsid w:val="5D4F55FA"/>
    <w:rsid w:val="624749B8"/>
    <w:rsid w:val="625792A9"/>
    <w:rsid w:val="63FC6B30"/>
    <w:rsid w:val="63FC6B30"/>
    <w:rsid w:val="6603716C"/>
    <w:rsid w:val="6603716C"/>
    <w:rsid w:val="679F41CD"/>
    <w:rsid w:val="679F41CD"/>
    <w:rsid w:val="6E0EB622"/>
    <w:rsid w:val="6E0EB622"/>
    <w:rsid w:val="709431DC"/>
    <w:rsid w:val="72700003"/>
    <w:rsid w:val="73C70C46"/>
    <w:rsid w:val="73C70C46"/>
    <w:rsid w:val="750651ED"/>
    <w:rsid w:val="750651ED"/>
    <w:rsid w:val="7A8E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749B8"/>
  <w15:chartTrackingRefBased/>
  <w15:docId w15:val="{8EC2C895-64A7-4439-9405-81900B308B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1e3be730cb78463f" /><Relationship Type="http://schemas.openxmlformats.org/officeDocument/2006/relationships/image" Target="/media/image2.jpg" Id="R1bf0240c507c44bb" /><Relationship Type="http://schemas.openxmlformats.org/officeDocument/2006/relationships/image" Target="/media/image3.jpg" Id="R55bf97e673c64031" /><Relationship Type="http://schemas.openxmlformats.org/officeDocument/2006/relationships/image" Target="/media/image4.jpg" Id="R70c9bd99909749cc" /><Relationship Type="http://schemas.openxmlformats.org/officeDocument/2006/relationships/image" Target="/media/image5.jpg" Id="R5ac6b19ca0b84e09" /><Relationship Type="http://schemas.openxmlformats.org/officeDocument/2006/relationships/image" Target="/media/image6.jpg" Id="Rd24decbbbd834ac5" /><Relationship Type="http://schemas.openxmlformats.org/officeDocument/2006/relationships/image" Target="/media/image7.jpg" Id="Rf7885d1674f941b0" /><Relationship Type="http://schemas.openxmlformats.org/officeDocument/2006/relationships/image" Target="/media/image8.jpg" Id="R552adbe53cfb47fc" /><Relationship Type="http://schemas.openxmlformats.org/officeDocument/2006/relationships/image" Target="/media/image.png" Id="Rd7a337b40d044357" /><Relationship Type="http://schemas.openxmlformats.org/officeDocument/2006/relationships/image" Target="/media/image2.png" Id="R21d193d442c847a3" /><Relationship Type="http://schemas.openxmlformats.org/officeDocument/2006/relationships/numbering" Target="numbering.xml" Id="R066b7602abc34352" /><Relationship Type="http://schemas.openxmlformats.org/officeDocument/2006/relationships/image" Target="/media/image.gif" Id="Rf6d4ee90ebbb4934" /><Relationship Type="http://schemas.openxmlformats.org/officeDocument/2006/relationships/image" Target="/media/image9.jpg" Id="R8a6b0f3394324839" /><Relationship Type="http://schemas.openxmlformats.org/officeDocument/2006/relationships/image" Target="/media/imagea.jpg" Id="Rb4200808aca14224" /><Relationship Type="http://schemas.openxmlformats.org/officeDocument/2006/relationships/image" Target="/media/imageb.jpg" Id="R62eff710844e4c9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2022-05-26T19:03:44.4632521Z</dcterms:created>
  <dcterms:modified xsi:type="dcterms:W3CDTF">2025-04-09T19:37:14.1717622Z</dcterms:modified>
  <dc:creator>Mgr. Monika Temňáková</dc:creator>
  <lastModifiedBy>Mgr. Monika Temňáková</lastModifiedBy>
</coreProperties>
</file>