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69"/>
        <w:tblW w:w="10701" w:type="dxa"/>
        <w:tblCellMar>
          <w:left w:w="70" w:type="dxa"/>
          <w:right w:w="70" w:type="dxa"/>
        </w:tblCellMar>
        <w:tblLook w:val="04A0"/>
      </w:tblPr>
      <w:tblGrid>
        <w:gridCol w:w="2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20"/>
        <w:gridCol w:w="5221"/>
      </w:tblGrid>
      <w:tr w:rsidR="00115460" w:rsidRPr="00115460" w:rsidTr="00017DC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460" w:rsidRPr="00115460" w:rsidRDefault="00115460" w:rsidP="0001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pevné látky</w:t>
            </w:r>
          </w:p>
        </w:tc>
      </w:tr>
      <w:tr w:rsidR="00115460" w:rsidRPr="00115460" w:rsidTr="00017DC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460" w:rsidRPr="00115460" w:rsidRDefault="00115460" w:rsidP="0001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dvou kapalin</w:t>
            </w:r>
          </w:p>
        </w:tc>
      </w:tr>
      <w:tr w:rsidR="00115460" w:rsidRPr="00115460" w:rsidTr="00017DC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460" w:rsidRPr="00115460" w:rsidRDefault="00115460" w:rsidP="0001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plynu</w:t>
            </w:r>
          </w:p>
        </w:tc>
      </w:tr>
      <w:tr w:rsidR="00115460" w:rsidRPr="00115460" w:rsidTr="00017DC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460" w:rsidRPr="00115460" w:rsidRDefault="00115460" w:rsidP="0001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pevné a kapalné látky v plynu</w:t>
            </w:r>
          </w:p>
        </w:tc>
      </w:tr>
      <w:tr w:rsidR="00115460" w:rsidRPr="00115460" w:rsidTr="00017DC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460" w:rsidRPr="00115460" w:rsidRDefault="00115460" w:rsidP="00017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460" w:rsidRPr="00115460" w:rsidRDefault="00115460" w:rsidP="0001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věda zabývající se změnami látek</w:t>
            </w:r>
          </w:p>
        </w:tc>
      </w:tr>
    </w:tbl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Vypracoval: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Hodnocení:</w:t>
      </w: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0E88" w:rsidRDefault="00420E88" w:rsidP="00017DC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0E88" w:rsidRDefault="00420E88" w:rsidP="00017DC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0E88" w:rsidRDefault="00420E88" w:rsidP="00017DC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7DCD" w:rsidRPr="00017DCD" w:rsidRDefault="00017DCD" w:rsidP="00017DC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CD">
        <w:rPr>
          <w:rFonts w:ascii="Times New Roman" w:hAnsi="Times New Roman" w:cs="Times New Roman"/>
          <w:b/>
          <w:sz w:val="24"/>
          <w:szCs w:val="24"/>
        </w:rPr>
        <w:t>TAJENKA:</w:t>
      </w:r>
    </w:p>
    <w:p w:rsidR="00017DCD" w:rsidRP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:rsidR="00017DCD" w:rsidRP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CD">
        <w:rPr>
          <w:rFonts w:ascii="Times New Roman" w:hAnsi="Times New Roman" w:cs="Times New Roman"/>
          <w:b/>
          <w:sz w:val="24"/>
          <w:szCs w:val="24"/>
        </w:rPr>
        <w:t>Propojte správně určitou směs s typem směsi:</w:t>
      </w:r>
    </w:p>
    <w:p w:rsidR="00115460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hlína a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EMULZE</w:t>
      </w: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olej </w:t>
      </w:r>
      <w:r w:rsidR="00BD0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ROZTOK</w:t>
      </w: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cukr </w:t>
      </w:r>
      <w:r w:rsidR="00BD0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ROZTOK</w:t>
      </w: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 a 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SUSPENZE</w:t>
      </w:r>
    </w:p>
    <w:p w:rsidR="00017DCD" w:rsidRP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Označte písmenem </w:t>
      </w:r>
      <w:r w:rsidRPr="00017DC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směs různorodou a písmenem </w:t>
      </w:r>
      <w:r w:rsidRPr="00017DC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směs stejnorodou.</w:t>
      </w: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569"/>
        <w:tblW w:w="10701" w:type="dxa"/>
        <w:tblCellMar>
          <w:left w:w="70" w:type="dxa"/>
          <w:right w:w="70" w:type="dxa"/>
        </w:tblCellMar>
        <w:tblLook w:val="04A0"/>
      </w:tblPr>
      <w:tblGrid>
        <w:gridCol w:w="2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20"/>
        <w:gridCol w:w="5221"/>
      </w:tblGrid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pevné látky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dvou kapalin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plynu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pevné a kapalné látky v plynu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věda zabývající se změnami látek</w:t>
            </w:r>
          </w:p>
        </w:tc>
      </w:tr>
    </w:tbl>
    <w:p w:rsidR="00017DCD" w:rsidRDefault="00017DCD" w:rsidP="004368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569"/>
        <w:tblW w:w="10701" w:type="dxa"/>
        <w:tblCellMar>
          <w:left w:w="70" w:type="dxa"/>
          <w:right w:w="70" w:type="dxa"/>
        </w:tblCellMar>
        <w:tblLook w:val="04A0"/>
      </w:tblPr>
      <w:tblGrid>
        <w:gridCol w:w="2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20"/>
        <w:gridCol w:w="5221"/>
      </w:tblGrid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pevné látky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dvou kapalin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kapaliny a plynu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různorodá směs pevné a kapalné látky v plynu</w:t>
            </w:r>
          </w:p>
        </w:tc>
      </w:tr>
      <w:tr w:rsidR="00017DCD" w:rsidRPr="00115460" w:rsidTr="000F58ED">
        <w:trPr>
          <w:trHeight w:val="6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DCD" w:rsidRPr="00115460" w:rsidRDefault="00017DCD" w:rsidP="000F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DCD" w:rsidRPr="00115460" w:rsidRDefault="00017DCD" w:rsidP="000F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154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věda zabývající se změnami látek</w:t>
            </w:r>
          </w:p>
        </w:tc>
      </w:tr>
    </w:tbl>
    <w:p w:rsidR="00017DCD" w:rsidRPr="00017DCD" w:rsidRDefault="00017DCD" w:rsidP="00420E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17DCD" w:rsidRPr="00017DCD" w:rsidSect="00017DCD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64D9"/>
    <w:multiLevelType w:val="hybridMultilevel"/>
    <w:tmpl w:val="2B06EA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F61AD"/>
    <w:multiLevelType w:val="hybridMultilevel"/>
    <w:tmpl w:val="6B865E70"/>
    <w:lvl w:ilvl="0" w:tplc="BFB64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68B6"/>
    <w:rsid w:val="00017DCD"/>
    <w:rsid w:val="00115460"/>
    <w:rsid w:val="0015570C"/>
    <w:rsid w:val="00192194"/>
    <w:rsid w:val="001E1653"/>
    <w:rsid w:val="00205E4E"/>
    <w:rsid w:val="0021255D"/>
    <w:rsid w:val="00420E88"/>
    <w:rsid w:val="004368B6"/>
    <w:rsid w:val="004F6C80"/>
    <w:rsid w:val="00500320"/>
    <w:rsid w:val="00562EF9"/>
    <w:rsid w:val="007A1209"/>
    <w:rsid w:val="009F6240"/>
    <w:rsid w:val="00B90915"/>
    <w:rsid w:val="00BA144E"/>
    <w:rsid w:val="00BD0E0E"/>
    <w:rsid w:val="00C2777A"/>
    <w:rsid w:val="00E3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5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2</cp:revision>
  <cp:lastPrinted>2022-11-22T07:37:00Z</cp:lastPrinted>
  <dcterms:created xsi:type="dcterms:W3CDTF">2023-10-01T16:48:00Z</dcterms:created>
  <dcterms:modified xsi:type="dcterms:W3CDTF">2023-10-01T16:48:00Z</dcterms:modified>
</cp:coreProperties>
</file>