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3F" w:rsidRPr="003F4988" w:rsidRDefault="00E1223F" w:rsidP="00E1223F">
      <w:pPr>
        <w:pStyle w:val="Nadpis1"/>
        <w:ind w:right="-2"/>
        <w:jc w:val="center"/>
        <w:rPr>
          <w:spacing w:val="40"/>
        </w:rPr>
      </w:pPr>
      <w:r>
        <w:rPr>
          <w:spacing w:val="40"/>
        </w:rPr>
        <w:t>Pohyb a klid tělesa</w:t>
      </w:r>
    </w:p>
    <w:p w:rsidR="00E1223F" w:rsidRDefault="00E1223F" w:rsidP="00E1223F">
      <w:pPr>
        <w:pStyle w:val="Odstavecseseznamem"/>
        <w:numPr>
          <w:ilvl w:val="0"/>
          <w:numId w:val="1"/>
        </w:numPr>
        <w:spacing w:after="0" w:line="360" w:lineRule="auto"/>
        <w:ind w:left="0" w:right="-2"/>
        <w:jc w:val="both"/>
        <w:rPr>
          <w:rFonts w:cs="Calibri"/>
          <w:szCs w:val="24"/>
        </w:rPr>
      </w:pPr>
      <w:r>
        <w:rPr>
          <w:rFonts w:cs="Calibri"/>
          <w:szCs w:val="24"/>
        </w:rPr>
        <w:t>Objasni následující pojmy:</w:t>
      </w:r>
    </w:p>
    <w:p w:rsidR="00E1223F" w:rsidRDefault="00E1223F" w:rsidP="00E1223F">
      <w:pPr>
        <w:pStyle w:val="Odstavecseseznamem"/>
        <w:spacing w:line="360" w:lineRule="auto"/>
        <w:ind w:left="0" w:right="-2"/>
        <w:rPr>
          <w:rFonts w:cs="Calibri"/>
          <w:szCs w:val="24"/>
        </w:rPr>
      </w:pPr>
      <w:r>
        <w:rPr>
          <w:rFonts w:cs="Calibri"/>
          <w:szCs w:val="24"/>
        </w:rPr>
        <w:t>klid: ______________________________________________________________________________</w:t>
      </w:r>
    </w:p>
    <w:p w:rsidR="00E1223F" w:rsidRDefault="00E1223F" w:rsidP="00E1223F">
      <w:pPr>
        <w:pStyle w:val="Odstavecseseznamem"/>
        <w:spacing w:line="360" w:lineRule="auto"/>
        <w:ind w:left="0" w:right="-2"/>
        <w:rPr>
          <w:rFonts w:cs="Calibri"/>
          <w:szCs w:val="24"/>
        </w:rPr>
      </w:pPr>
      <w:r>
        <w:rPr>
          <w:rFonts w:cs="Calibri"/>
          <w:szCs w:val="24"/>
        </w:rPr>
        <w:t>pohyb: ____________________________________________________________________________</w:t>
      </w:r>
    </w:p>
    <w:p w:rsidR="00E1223F" w:rsidRDefault="00E1223F" w:rsidP="00E1223F">
      <w:pPr>
        <w:pStyle w:val="Odstavecseseznamem"/>
        <w:spacing w:line="360" w:lineRule="auto"/>
        <w:ind w:left="0" w:right="-2"/>
        <w:rPr>
          <w:rFonts w:cs="Calibri"/>
          <w:szCs w:val="24"/>
        </w:rPr>
      </w:pPr>
      <w:r>
        <w:rPr>
          <w:rFonts w:cs="Calibri"/>
          <w:szCs w:val="24"/>
        </w:rPr>
        <w:t>vztažná soustava: ____________________________________________________________________</w:t>
      </w:r>
    </w:p>
    <w:p w:rsidR="00E1223F" w:rsidRDefault="00E1223F" w:rsidP="00E1223F">
      <w:pPr>
        <w:pStyle w:val="Odstavecseseznamem"/>
        <w:numPr>
          <w:ilvl w:val="0"/>
          <w:numId w:val="1"/>
        </w:numPr>
        <w:spacing w:after="0" w:line="360" w:lineRule="auto"/>
        <w:ind w:left="0" w:right="-2"/>
        <w:jc w:val="both"/>
        <w:rPr>
          <w:rFonts w:cs="Calibri"/>
          <w:szCs w:val="24"/>
        </w:rPr>
      </w:pPr>
      <w:r>
        <w:rPr>
          <w:rFonts w:cs="Calibri"/>
          <w:szCs w:val="24"/>
        </w:rPr>
        <w:t>Co znamená, když se řekne, že pohyb tělesa je relativní?</w:t>
      </w:r>
    </w:p>
    <w:p w:rsidR="00E1223F" w:rsidRDefault="00E1223F" w:rsidP="00E1223F">
      <w:pPr>
        <w:pStyle w:val="Odstavecseseznamem"/>
        <w:spacing w:line="360" w:lineRule="auto"/>
        <w:ind w:left="0" w:right="-2"/>
        <w:rPr>
          <w:rFonts w:cs="Calibri"/>
          <w:szCs w:val="24"/>
        </w:rPr>
      </w:pPr>
      <w:r>
        <w:rPr>
          <w:rFonts w:cs="Calibri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E1223F" w:rsidRDefault="00E1223F" w:rsidP="00E1223F">
      <w:pPr>
        <w:pStyle w:val="Odstavecseseznamem"/>
        <w:numPr>
          <w:ilvl w:val="0"/>
          <w:numId w:val="1"/>
        </w:numPr>
        <w:spacing w:after="0" w:line="360" w:lineRule="auto"/>
        <w:ind w:left="0" w:right="-2"/>
        <w:jc w:val="both"/>
        <w:rPr>
          <w:rFonts w:cs="Calibri"/>
          <w:szCs w:val="24"/>
        </w:rPr>
      </w:pPr>
      <w:r>
        <w:rPr>
          <w:rFonts w:cs="Calibri"/>
          <w:szCs w:val="24"/>
        </w:rPr>
        <w:t>V prvním sloupečku tabulky jsou uvedena tělesa, ke kterým napiš, kdy je dané těleso v klidu a kdy v pohybu:</w:t>
      </w:r>
    </w:p>
    <w:tbl>
      <w:tblPr>
        <w:tblW w:w="0" w:type="auto"/>
        <w:tblInd w:w="3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7"/>
        <w:gridCol w:w="2951"/>
        <w:gridCol w:w="2951"/>
      </w:tblGrid>
      <w:tr w:rsidR="00E1223F" w:rsidTr="00DF7C4F">
        <w:trPr>
          <w:trHeight w:val="567"/>
        </w:trPr>
        <w:tc>
          <w:tcPr>
            <w:tcW w:w="2567" w:type="dxa"/>
            <w:shd w:val="clear" w:color="auto" w:fill="D9D9D9"/>
            <w:vAlign w:val="center"/>
          </w:tcPr>
          <w:p w:rsidR="00E1223F" w:rsidRPr="000B474E" w:rsidRDefault="00E1223F" w:rsidP="00DF7C4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Cs w:val="24"/>
              </w:rPr>
            </w:pPr>
            <w:r w:rsidRPr="000B474E">
              <w:rPr>
                <w:rFonts w:cs="Calibri"/>
                <w:b/>
                <w:szCs w:val="24"/>
              </w:rPr>
              <w:t>Těleso</w:t>
            </w:r>
          </w:p>
        </w:tc>
        <w:tc>
          <w:tcPr>
            <w:tcW w:w="2951" w:type="dxa"/>
            <w:shd w:val="clear" w:color="auto" w:fill="D9D9D9"/>
            <w:vAlign w:val="center"/>
          </w:tcPr>
          <w:p w:rsidR="00E1223F" w:rsidRPr="000B474E" w:rsidRDefault="00E1223F" w:rsidP="00DF7C4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Cs w:val="24"/>
              </w:rPr>
            </w:pPr>
            <w:r w:rsidRPr="000B474E">
              <w:rPr>
                <w:rFonts w:cs="Calibri"/>
                <w:b/>
                <w:szCs w:val="24"/>
              </w:rPr>
              <w:t>v pohybu vzhledem k …</w:t>
            </w:r>
          </w:p>
        </w:tc>
        <w:tc>
          <w:tcPr>
            <w:tcW w:w="2951" w:type="dxa"/>
            <w:shd w:val="clear" w:color="auto" w:fill="D9D9D9"/>
            <w:vAlign w:val="center"/>
          </w:tcPr>
          <w:p w:rsidR="00E1223F" w:rsidRPr="000B474E" w:rsidRDefault="00E1223F" w:rsidP="00DF7C4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Cs w:val="24"/>
              </w:rPr>
            </w:pPr>
            <w:r w:rsidRPr="000B474E">
              <w:rPr>
                <w:rFonts w:cs="Calibri"/>
                <w:b/>
                <w:szCs w:val="24"/>
              </w:rPr>
              <w:t>v klidu vzhledem k …</w:t>
            </w:r>
          </w:p>
        </w:tc>
      </w:tr>
      <w:tr w:rsidR="00E1223F" w:rsidTr="00DF7C4F">
        <w:trPr>
          <w:trHeight w:val="851"/>
        </w:trPr>
        <w:tc>
          <w:tcPr>
            <w:tcW w:w="2567" w:type="dxa"/>
            <w:vAlign w:val="center"/>
          </w:tcPr>
          <w:p w:rsidR="00E1223F" w:rsidRPr="000B474E" w:rsidRDefault="00E1223F" w:rsidP="00DF7C4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bruslící </w:t>
            </w:r>
            <w:r w:rsidRPr="000B474E">
              <w:rPr>
                <w:rFonts w:cs="Calibri"/>
                <w:szCs w:val="24"/>
              </w:rPr>
              <w:t>krasobruslař</w:t>
            </w:r>
          </w:p>
        </w:tc>
        <w:tc>
          <w:tcPr>
            <w:tcW w:w="2951" w:type="dxa"/>
            <w:vAlign w:val="center"/>
          </w:tcPr>
          <w:p w:rsidR="00E1223F" w:rsidRPr="000B474E" w:rsidRDefault="00E1223F" w:rsidP="00DF7C4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Cs w:val="24"/>
              </w:rPr>
            </w:pPr>
          </w:p>
        </w:tc>
        <w:tc>
          <w:tcPr>
            <w:tcW w:w="2951" w:type="dxa"/>
            <w:vAlign w:val="center"/>
          </w:tcPr>
          <w:p w:rsidR="00E1223F" w:rsidRPr="000B474E" w:rsidRDefault="00E1223F" w:rsidP="00DF7C4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Cs w:val="24"/>
              </w:rPr>
            </w:pPr>
          </w:p>
        </w:tc>
      </w:tr>
      <w:tr w:rsidR="00E1223F" w:rsidTr="00DF7C4F">
        <w:trPr>
          <w:trHeight w:val="851"/>
        </w:trPr>
        <w:tc>
          <w:tcPr>
            <w:tcW w:w="2567" w:type="dxa"/>
            <w:vAlign w:val="center"/>
          </w:tcPr>
          <w:p w:rsidR="00E1223F" w:rsidRPr="000B474E" w:rsidRDefault="00E1223F" w:rsidP="00DF7C4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žárovka</w:t>
            </w:r>
            <w:r w:rsidRPr="000B474E">
              <w:rPr>
                <w:rFonts w:cs="Calibri"/>
                <w:szCs w:val="24"/>
              </w:rPr>
              <w:t xml:space="preserve"> v </w:t>
            </w:r>
            <w:r>
              <w:rPr>
                <w:rFonts w:cs="Calibri"/>
                <w:szCs w:val="24"/>
              </w:rPr>
              <w:t>projektoru</w:t>
            </w:r>
          </w:p>
        </w:tc>
        <w:tc>
          <w:tcPr>
            <w:tcW w:w="2951" w:type="dxa"/>
            <w:vAlign w:val="center"/>
          </w:tcPr>
          <w:p w:rsidR="00E1223F" w:rsidRPr="000B474E" w:rsidRDefault="00E1223F" w:rsidP="00DF7C4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Cs w:val="24"/>
              </w:rPr>
            </w:pPr>
          </w:p>
        </w:tc>
        <w:tc>
          <w:tcPr>
            <w:tcW w:w="2951" w:type="dxa"/>
            <w:vAlign w:val="center"/>
          </w:tcPr>
          <w:p w:rsidR="00E1223F" w:rsidRPr="000B474E" w:rsidRDefault="00E1223F" w:rsidP="00DF7C4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Cs w:val="24"/>
              </w:rPr>
            </w:pPr>
          </w:p>
        </w:tc>
      </w:tr>
      <w:tr w:rsidR="00E1223F" w:rsidTr="00DF7C4F">
        <w:trPr>
          <w:trHeight w:val="851"/>
        </w:trPr>
        <w:tc>
          <w:tcPr>
            <w:tcW w:w="2567" w:type="dxa"/>
            <w:vAlign w:val="center"/>
          </w:tcPr>
          <w:p w:rsidR="00E1223F" w:rsidRPr="000B474E" w:rsidRDefault="00E1223F" w:rsidP="00DF7C4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letadlo v hangáru</w:t>
            </w:r>
          </w:p>
        </w:tc>
        <w:tc>
          <w:tcPr>
            <w:tcW w:w="2951" w:type="dxa"/>
            <w:vAlign w:val="center"/>
          </w:tcPr>
          <w:p w:rsidR="00E1223F" w:rsidRPr="000B474E" w:rsidRDefault="00E1223F" w:rsidP="00DF7C4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Cs w:val="24"/>
              </w:rPr>
            </w:pPr>
          </w:p>
        </w:tc>
        <w:tc>
          <w:tcPr>
            <w:tcW w:w="2951" w:type="dxa"/>
            <w:vAlign w:val="center"/>
          </w:tcPr>
          <w:p w:rsidR="00E1223F" w:rsidRPr="000B474E" w:rsidRDefault="00E1223F" w:rsidP="00DF7C4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Cs w:val="24"/>
              </w:rPr>
            </w:pPr>
          </w:p>
        </w:tc>
      </w:tr>
      <w:tr w:rsidR="00E1223F" w:rsidTr="00DF7C4F">
        <w:trPr>
          <w:trHeight w:val="851"/>
        </w:trPr>
        <w:tc>
          <w:tcPr>
            <w:tcW w:w="2567" w:type="dxa"/>
            <w:vAlign w:val="center"/>
          </w:tcPr>
          <w:p w:rsidR="00E1223F" w:rsidRPr="000B474E" w:rsidRDefault="00E1223F" w:rsidP="00DF7C4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sáňkař</w:t>
            </w:r>
            <w:r w:rsidRPr="000B474E">
              <w:rPr>
                <w:rFonts w:cs="Calibri"/>
                <w:szCs w:val="24"/>
              </w:rPr>
              <w:t xml:space="preserve"> sjíždějící sjezdovku</w:t>
            </w:r>
          </w:p>
        </w:tc>
        <w:tc>
          <w:tcPr>
            <w:tcW w:w="2951" w:type="dxa"/>
            <w:vAlign w:val="center"/>
          </w:tcPr>
          <w:p w:rsidR="00E1223F" w:rsidRPr="000B474E" w:rsidRDefault="00E1223F" w:rsidP="00DF7C4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Cs w:val="24"/>
              </w:rPr>
            </w:pPr>
          </w:p>
        </w:tc>
        <w:tc>
          <w:tcPr>
            <w:tcW w:w="2951" w:type="dxa"/>
            <w:vAlign w:val="center"/>
          </w:tcPr>
          <w:p w:rsidR="00E1223F" w:rsidRPr="000B474E" w:rsidRDefault="00E1223F" w:rsidP="00DF7C4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Cs w:val="24"/>
              </w:rPr>
            </w:pPr>
          </w:p>
        </w:tc>
      </w:tr>
      <w:tr w:rsidR="00E1223F" w:rsidTr="00DF7C4F">
        <w:trPr>
          <w:trHeight w:val="851"/>
        </w:trPr>
        <w:tc>
          <w:tcPr>
            <w:tcW w:w="2567" w:type="dxa"/>
            <w:vAlign w:val="center"/>
          </w:tcPr>
          <w:p w:rsidR="00E1223F" w:rsidRPr="000B474E" w:rsidRDefault="00E1223F" w:rsidP="00DF7C4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Cs w:val="24"/>
              </w:rPr>
            </w:pPr>
            <w:r w:rsidRPr="000B474E">
              <w:rPr>
                <w:rFonts w:cs="Calibri"/>
                <w:szCs w:val="24"/>
              </w:rPr>
              <w:t>vola</w:t>
            </w:r>
            <w:r>
              <w:rPr>
                <w:rFonts w:cs="Calibri"/>
                <w:szCs w:val="24"/>
              </w:rPr>
              <w:t>n</w:t>
            </w:r>
            <w:r w:rsidRPr="000B474E">
              <w:rPr>
                <w:rFonts w:cs="Calibri"/>
                <w:szCs w:val="24"/>
              </w:rPr>
              <w:t>t v jedoucím autě</w:t>
            </w:r>
          </w:p>
        </w:tc>
        <w:tc>
          <w:tcPr>
            <w:tcW w:w="2951" w:type="dxa"/>
            <w:vAlign w:val="center"/>
          </w:tcPr>
          <w:p w:rsidR="00E1223F" w:rsidRPr="000B474E" w:rsidRDefault="00E1223F" w:rsidP="00DF7C4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Cs w:val="24"/>
              </w:rPr>
            </w:pPr>
          </w:p>
        </w:tc>
        <w:tc>
          <w:tcPr>
            <w:tcW w:w="2951" w:type="dxa"/>
            <w:vAlign w:val="center"/>
          </w:tcPr>
          <w:p w:rsidR="00E1223F" w:rsidRPr="000B474E" w:rsidRDefault="00E1223F" w:rsidP="00DF7C4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Cs w:val="24"/>
              </w:rPr>
            </w:pPr>
          </w:p>
        </w:tc>
      </w:tr>
      <w:tr w:rsidR="00E1223F" w:rsidTr="00DF7C4F">
        <w:trPr>
          <w:trHeight w:val="851"/>
        </w:trPr>
        <w:tc>
          <w:tcPr>
            <w:tcW w:w="2567" w:type="dxa"/>
            <w:vAlign w:val="center"/>
          </w:tcPr>
          <w:p w:rsidR="00E1223F" w:rsidRPr="000B474E" w:rsidRDefault="00E1223F" w:rsidP="00DF7C4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hydrant na chodníku</w:t>
            </w:r>
          </w:p>
        </w:tc>
        <w:tc>
          <w:tcPr>
            <w:tcW w:w="2951" w:type="dxa"/>
            <w:vAlign w:val="center"/>
          </w:tcPr>
          <w:p w:rsidR="00E1223F" w:rsidRPr="000B474E" w:rsidRDefault="00E1223F" w:rsidP="00DF7C4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Cs w:val="24"/>
              </w:rPr>
            </w:pPr>
          </w:p>
        </w:tc>
        <w:tc>
          <w:tcPr>
            <w:tcW w:w="2951" w:type="dxa"/>
            <w:vAlign w:val="center"/>
          </w:tcPr>
          <w:p w:rsidR="00E1223F" w:rsidRPr="000B474E" w:rsidRDefault="00E1223F" w:rsidP="00DF7C4F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Cs w:val="24"/>
              </w:rPr>
            </w:pPr>
          </w:p>
        </w:tc>
      </w:tr>
    </w:tbl>
    <w:p w:rsidR="00E1223F" w:rsidRDefault="00E1223F" w:rsidP="00E1223F">
      <w:pPr>
        <w:pStyle w:val="Odstavecseseznamem"/>
        <w:spacing w:line="360" w:lineRule="auto"/>
        <w:ind w:left="0" w:right="-2"/>
        <w:rPr>
          <w:rFonts w:cs="Calibri"/>
          <w:szCs w:val="24"/>
        </w:rPr>
      </w:pPr>
    </w:p>
    <w:p w:rsidR="00E1223F" w:rsidRDefault="00E1223F" w:rsidP="00E1223F">
      <w:pPr>
        <w:pStyle w:val="Odstavecseseznamem"/>
        <w:numPr>
          <w:ilvl w:val="0"/>
          <w:numId w:val="1"/>
        </w:numPr>
        <w:spacing w:after="0" w:line="360" w:lineRule="auto"/>
        <w:ind w:left="0" w:right="-2"/>
        <w:jc w:val="both"/>
        <w:rPr>
          <w:rFonts w:cs="Calibri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4275455</wp:posOffset>
            </wp:positionH>
            <wp:positionV relativeFrom="paragraph">
              <wp:posOffset>5715</wp:posOffset>
            </wp:positionV>
            <wp:extent cx="1321435" cy="2040255"/>
            <wp:effectExtent l="1905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204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pict>
          <v:rect id="_x0000_s1026" style="position:absolute;left:0;text-align:left;margin-left:20.15pt;margin-top:19.6pt;width:14.05pt;height:14.05pt;z-index:251660288;mso-position-horizontal-relative:text;mso-position-vertical-relative:text" strokeweight="1pt">
            <v:shadow on="t"/>
          </v:rect>
        </w:pict>
      </w:r>
      <w:r>
        <w:rPr>
          <w:rFonts w:cs="Calibri"/>
          <w:szCs w:val="24"/>
        </w:rPr>
        <w:t>Z následujících vět zaškrtni pouze ty, které představují klid:</w:t>
      </w:r>
    </w:p>
    <w:p w:rsidR="00E1223F" w:rsidRDefault="00E1223F" w:rsidP="00E1223F">
      <w:pPr>
        <w:pStyle w:val="Odstavecseseznamem"/>
        <w:spacing w:line="360" w:lineRule="auto"/>
        <w:ind w:left="851" w:right="-2"/>
      </w:pPr>
      <w:r>
        <w:rPr>
          <w:noProof/>
          <w:lang w:eastAsia="cs-CZ"/>
        </w:rPr>
        <w:pict>
          <v:rect id="_x0000_s1033" style="position:absolute;left:0;text-align:left;margin-left:20.15pt;margin-top:140.95pt;width:14.05pt;height:14.05pt;z-index:251667456" strokeweight="1pt">
            <v:shadow on="t"/>
          </v:rect>
        </w:pict>
      </w:r>
      <w:r>
        <w:rPr>
          <w:noProof/>
          <w:lang w:eastAsia="cs-CZ"/>
        </w:rPr>
        <w:pict>
          <v:rect id="_x0000_s1028" style="position:absolute;left:0;text-align:left;margin-left:20.15pt;margin-top:38.8pt;width:14.05pt;height:14.05pt;z-index:251662336" strokeweight="1pt">
            <v:shadow on="t"/>
          </v:rect>
        </w:pict>
      </w:r>
      <w:r>
        <w:rPr>
          <w:noProof/>
          <w:lang w:eastAsia="cs-CZ"/>
        </w:rPr>
        <w:pict>
          <v:rect id="_x0000_s1029" style="position:absolute;left:0;text-align:left;margin-left:20.15pt;margin-top:59pt;width:14.05pt;height:14.05pt;z-index:251663360" strokeweight="1pt">
            <v:shadow on="t"/>
          </v:rect>
        </w:pict>
      </w:r>
      <w:r>
        <w:rPr>
          <w:noProof/>
          <w:lang w:eastAsia="cs-CZ"/>
        </w:rPr>
        <w:pict>
          <v:rect id="_x0000_s1030" style="position:absolute;left:0;text-align:left;margin-left:20.15pt;margin-top:79.65pt;width:14.05pt;height:14.05pt;z-index:251664384" strokeweight="1pt">
            <v:shadow on="t"/>
          </v:rect>
        </w:pict>
      </w:r>
      <w:r>
        <w:rPr>
          <w:noProof/>
          <w:lang w:eastAsia="cs-CZ"/>
        </w:rPr>
        <w:pict>
          <v:rect id="_x0000_s1031" style="position:absolute;left:0;text-align:left;margin-left:20.15pt;margin-top:99.3pt;width:14.05pt;height:14.05pt;z-index:251665408" strokeweight="1pt">
            <v:shadow on="t"/>
          </v:rect>
        </w:pict>
      </w:r>
      <w:r>
        <w:rPr>
          <w:noProof/>
          <w:lang w:eastAsia="cs-CZ"/>
        </w:rPr>
        <w:pict>
          <v:rect id="_x0000_s1027" style="position:absolute;left:0;text-align:left;margin-left:20.15pt;margin-top:19.15pt;width:14.05pt;height:14.05pt;z-index:251661312" strokeweight="1pt">
            <v:shadow on="t"/>
          </v:rect>
        </w:pict>
      </w:r>
      <w:r>
        <w:rPr>
          <w:noProof/>
          <w:lang w:eastAsia="cs-CZ"/>
        </w:rPr>
        <w:pict>
          <v:rect id="_x0000_s1032" style="position:absolute;left:0;text-align:left;margin-left:20.15pt;margin-top:120.8pt;width:14.05pt;height:14.05pt;z-index:251666432" strokeweight="1pt">
            <v:shadow on="t"/>
          </v:rect>
        </w:pict>
      </w:r>
      <w:r>
        <w:t>Kolo ve stojanu vzhledem k pouličnímu osvětlení.</w:t>
      </w:r>
    </w:p>
    <w:p w:rsidR="00E1223F" w:rsidRDefault="00E1223F" w:rsidP="00E1223F">
      <w:pPr>
        <w:pStyle w:val="Odstavecseseznamem"/>
        <w:spacing w:line="360" w:lineRule="auto"/>
        <w:ind w:left="851" w:right="-2"/>
      </w:pPr>
      <w:r>
        <w:t>Píšící ruka vzhledem k papíru.</w:t>
      </w:r>
    </w:p>
    <w:p w:rsidR="00E1223F" w:rsidRDefault="00E1223F" w:rsidP="00E1223F">
      <w:pPr>
        <w:pStyle w:val="Odstavecseseznamem"/>
        <w:spacing w:line="360" w:lineRule="auto"/>
        <w:ind w:left="851" w:right="-2"/>
      </w:pPr>
      <w:r>
        <w:t>Volant jedoucího automobilu vzhledem k morovému sloupu.</w:t>
      </w:r>
      <w:r w:rsidRPr="0034434A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1223F" w:rsidRDefault="00E1223F" w:rsidP="00E1223F">
      <w:pPr>
        <w:pStyle w:val="Odstavecseseznamem"/>
        <w:spacing w:line="360" w:lineRule="auto"/>
        <w:ind w:left="851" w:right="-2"/>
      </w:pPr>
      <w:r>
        <w:t>Pasažér letícího letadla vzhledem k ocasu letadla.</w:t>
      </w:r>
    </w:p>
    <w:p w:rsidR="00E1223F" w:rsidRDefault="00E1223F" w:rsidP="00E1223F">
      <w:pPr>
        <w:pStyle w:val="Odstavecseseznamem"/>
        <w:spacing w:line="360" w:lineRule="auto"/>
        <w:ind w:left="851" w:right="-2"/>
      </w:pPr>
      <w:r>
        <w:t>Plující mrak vzhledem ke kotvící plachetnici.</w:t>
      </w:r>
    </w:p>
    <w:p w:rsidR="00E1223F" w:rsidRDefault="00E1223F" w:rsidP="00E1223F">
      <w:pPr>
        <w:pStyle w:val="Odstavecseseznamem"/>
        <w:spacing w:line="360" w:lineRule="auto"/>
        <w:ind w:left="851" w:right="-2"/>
      </w:pPr>
      <w:r>
        <w:t>Cestující v jedoucím trolejbusu vzhledem ke spolucestujícímu.</w:t>
      </w:r>
    </w:p>
    <w:p w:rsidR="00E1223F" w:rsidRDefault="00E1223F" w:rsidP="00E1223F">
      <w:pPr>
        <w:pStyle w:val="Odstavecseseznamem"/>
        <w:spacing w:line="360" w:lineRule="auto"/>
        <w:ind w:left="851" w:right="-2"/>
      </w:pPr>
      <w:r>
        <w:t>Lovící orel vzhledem k lesu.</w:t>
      </w:r>
    </w:p>
    <w:p w:rsidR="00E1223F" w:rsidRDefault="00E1223F" w:rsidP="00E1223F">
      <w:pPr>
        <w:pStyle w:val="Odstavecseseznamem"/>
        <w:spacing w:line="360" w:lineRule="auto"/>
        <w:ind w:left="851" w:right="-2"/>
      </w:pPr>
      <w:r>
        <w:t>Tkaničky běžce vzhledem k jeho botám.</w:t>
      </w:r>
    </w:p>
    <w:p w:rsidR="003D1EFA" w:rsidRDefault="003D1EFA"/>
    <w:sectPr w:rsidR="003D1EFA" w:rsidSect="00E12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11A59"/>
    <w:multiLevelType w:val="hybridMultilevel"/>
    <w:tmpl w:val="B88AFBBE"/>
    <w:lvl w:ilvl="0" w:tplc="1A1889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223F"/>
    <w:rsid w:val="003D1EFA"/>
    <w:rsid w:val="007E183D"/>
    <w:rsid w:val="00A90554"/>
    <w:rsid w:val="00D805D4"/>
    <w:rsid w:val="00E1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23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E1223F"/>
    <w:pPr>
      <w:keepNext/>
      <w:keepLines/>
      <w:spacing w:before="200" w:after="0" w:line="360" w:lineRule="auto"/>
      <w:ind w:left="576" w:hanging="576"/>
      <w:jc w:val="both"/>
      <w:outlineLvl w:val="1"/>
    </w:pPr>
    <w:rPr>
      <w:rFonts w:ascii="Cambria" w:eastAsia="Times New Roman" w:hAnsi="Cambria"/>
      <w:b/>
      <w:bCs/>
      <w:color w:val="4F81BD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E1223F"/>
    <w:pPr>
      <w:keepNext/>
      <w:keepLines/>
      <w:spacing w:before="200" w:after="0" w:line="360" w:lineRule="auto"/>
      <w:ind w:left="720" w:hanging="720"/>
      <w:jc w:val="both"/>
      <w:outlineLvl w:val="2"/>
    </w:pPr>
    <w:rPr>
      <w:rFonts w:ascii="Cambria" w:eastAsia="Times New Roman" w:hAnsi="Cambria"/>
      <w:b/>
      <w:bCs/>
      <w:color w:val="4F81BD"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E1223F"/>
    <w:pPr>
      <w:keepNext/>
      <w:keepLines/>
      <w:spacing w:before="200" w:after="0" w:line="360" w:lineRule="auto"/>
      <w:ind w:left="864" w:hanging="864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E1223F"/>
    <w:pPr>
      <w:keepNext/>
      <w:keepLines/>
      <w:spacing w:before="200" w:after="0" w:line="360" w:lineRule="auto"/>
      <w:ind w:left="1008" w:hanging="1008"/>
      <w:jc w:val="both"/>
      <w:outlineLvl w:val="4"/>
    </w:pPr>
    <w:rPr>
      <w:rFonts w:ascii="Cambria" w:eastAsia="Times New Roman" w:hAnsi="Cambria"/>
      <w:color w:val="243F6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E1223F"/>
    <w:pPr>
      <w:keepNext/>
      <w:keepLines/>
      <w:spacing w:before="200" w:after="0" w:line="360" w:lineRule="auto"/>
      <w:ind w:left="1152" w:hanging="1152"/>
      <w:jc w:val="both"/>
      <w:outlineLvl w:val="5"/>
    </w:pPr>
    <w:rPr>
      <w:rFonts w:ascii="Cambria" w:eastAsia="Times New Roman" w:hAnsi="Cambria"/>
      <w:i/>
      <w:iCs/>
      <w:color w:val="243F60"/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E1223F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/>
      <w:i/>
      <w:iCs/>
      <w:color w:val="404040"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E1223F"/>
    <w:pPr>
      <w:keepNext/>
      <w:keepLines/>
      <w:spacing w:before="200" w:after="0" w:line="360" w:lineRule="auto"/>
      <w:ind w:left="1440" w:hanging="1440"/>
      <w:jc w:val="both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E1223F"/>
    <w:pPr>
      <w:keepNext/>
      <w:keepLines/>
      <w:spacing w:before="200" w:after="0" w:line="360" w:lineRule="auto"/>
      <w:ind w:left="1584" w:hanging="1584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rsid w:val="00E1223F"/>
    <w:rPr>
      <w:rFonts w:ascii="Cambria" w:eastAsia="Times New Roman" w:hAnsi="Cambria" w:cs="Times New Roman"/>
      <w:b/>
      <w:bCs/>
      <w:color w:val="4F81BD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1223F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E1223F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E1223F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E1223F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E1223F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E1223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E1223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E1223F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1223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2023-10-27T19:02:00Z</dcterms:created>
  <dcterms:modified xsi:type="dcterms:W3CDTF">2023-10-27T19:03:00Z</dcterms:modified>
</cp:coreProperties>
</file>