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2.ROČNÍK ČJ</w:t>
      </w:r>
    </w:p>
    <w:p>
      <w:pPr>
        <w:pStyle w:val="Normal"/>
        <w:rPr/>
      </w:pPr>
      <w:r>
        <w:rPr/>
        <w:t>POKUS SE DOPSAT PRÁZDNÉ BUBLINY A VYTVOŘ PŘÍBĚH.</w:t>
      </w:r>
    </w:p>
    <w:p>
      <w:pPr>
        <w:pStyle w:val="Normal"/>
        <w:rPr/>
      </w:pPr>
      <w:r>
        <w:rPr/>
        <w:drawing>
          <wp:inline distT="0" distB="0" distL="0" distR="0">
            <wp:extent cx="6305550" cy="8653145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65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inline distT="0" distB="0" distL="0" distR="0">
            <wp:extent cx="6645910" cy="9390380"/>
            <wp:effectExtent l="0" t="0" r="0" b="0"/>
            <wp:docPr id="2" name="Obrázek 2" descr="Tvrdé a měkké souhlásky 1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Tvrdé a měkké souhlásky 1 worksheet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B564D-68F2-46CA-8670-D7E6E65E08E3}"/>
</file>

<file path=customXml/itemProps2.xml><?xml version="1.0" encoding="utf-8"?>
<ds:datastoreItem xmlns:ds="http://schemas.openxmlformats.org/officeDocument/2006/customXml" ds:itemID="{5B84F59F-C17F-4F47-860E-B80CB147F1DB}"/>
</file>

<file path=customXml/itemProps3.xml><?xml version="1.0" encoding="utf-8"?>
<ds:datastoreItem xmlns:ds="http://schemas.openxmlformats.org/officeDocument/2006/customXml" ds:itemID="{B32FD794-EB4E-47B3-951A-DB6FAC05F5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LibreOffice/7.6.4.1$Windows_X86_64 LibreOffice_project/e19e193f88cd6c0525a17fb7a176ed8e6a3e2aa1</Application>
  <AppVersion>15.0000</AppVersion>
  <Pages>2</Pages>
  <Words>10</Words>
  <Characters>51</Characters>
  <CharactersWithSpaces>59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2022-11-12T14:54:00Z</dcterms:created>
  <dc:creator>Mgr. Markéta Drlíková</dc:creator>
  <dc:description/>
  <dc:language>cs-CZ</dc:language>
  <cp:lastModifiedBy/>
  <dcterms:modified xsi:type="dcterms:W3CDTF">2024-09-09T16:56:31Z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</Properties>
</file>