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29B29" w14:textId="77777777" w:rsidR="00292A02" w:rsidRPr="00B71040" w:rsidRDefault="00292A02" w:rsidP="00292A02">
      <w:pPr>
        <w:pStyle w:val="Nadpis1"/>
        <w:tabs>
          <w:tab w:val="num" w:pos="432"/>
        </w:tabs>
        <w:ind w:left="432" w:hanging="432"/>
      </w:pPr>
      <w:bookmarkStart w:id="0" w:name="_Toc111604880"/>
      <w:bookmarkStart w:id="1" w:name="_Toc29027467"/>
      <w:bookmarkStart w:id="2" w:name="_GoBack"/>
      <w:bookmarkEnd w:id="2"/>
      <w:r w:rsidRPr="00B71040">
        <w:t>Identifikační údaje</w:t>
      </w:r>
      <w:bookmarkEnd w:id="0"/>
      <w:bookmarkEnd w:id="1"/>
    </w:p>
    <w:p w14:paraId="53673A07" w14:textId="77777777" w:rsidR="00292A02" w:rsidRPr="00B71040" w:rsidRDefault="00292A02" w:rsidP="00292A02">
      <w:pPr>
        <w:spacing w:before="120"/>
        <w:rPr>
          <w:b/>
          <w:bCs/>
        </w:rPr>
      </w:pPr>
      <w:r w:rsidRPr="00B71040">
        <w:rPr>
          <w:b/>
          <w:bCs/>
        </w:rPr>
        <w:t>Název vzdělávacího programu:</w:t>
      </w:r>
    </w:p>
    <w:p w14:paraId="3A2A075E" w14:textId="77777777" w:rsidR="00292A02" w:rsidRPr="00B71040" w:rsidRDefault="00292A02" w:rsidP="00D2448B">
      <w:pPr>
        <w:spacing w:before="120"/>
        <w:jc w:val="center"/>
        <w:rPr>
          <w:rFonts w:ascii="University Roman Bd AT" w:hAnsi="University Roman Bd AT" w:cs="University Roman Bd AT"/>
          <w:b/>
          <w:bCs/>
          <w:sz w:val="52"/>
          <w:szCs w:val="52"/>
        </w:rPr>
      </w:pPr>
      <w:r w:rsidRPr="00B71040">
        <w:rPr>
          <w:rFonts w:ascii="University Roman Bd AT" w:hAnsi="University Roman Bd AT" w:cs="University Roman Bd AT"/>
          <w:b/>
          <w:bCs/>
          <w:sz w:val="52"/>
          <w:szCs w:val="52"/>
        </w:rPr>
        <w:t>„</w:t>
      </w:r>
      <w:r w:rsidR="00A40E93">
        <w:rPr>
          <w:rFonts w:ascii="University Roman Bd AT" w:hAnsi="University Roman Bd AT" w:cs="University Roman Bd AT"/>
          <w:b/>
          <w:bCs/>
          <w:sz w:val="52"/>
          <w:szCs w:val="52"/>
        </w:rPr>
        <w:t>Škola s úsměvem, radost z poznávání</w:t>
      </w:r>
      <w:r w:rsidRPr="00B71040">
        <w:rPr>
          <w:rFonts w:ascii="University Roman Bd AT" w:hAnsi="University Roman Bd AT" w:cs="University Roman Bd AT"/>
          <w:b/>
          <w:bCs/>
          <w:sz w:val="52"/>
          <w:szCs w:val="52"/>
        </w:rPr>
        <w:t>“</w:t>
      </w:r>
    </w:p>
    <w:p w14:paraId="79697F68" w14:textId="0B8A7C78" w:rsidR="00292A02" w:rsidRPr="00F130EC" w:rsidRDefault="00292A02" w:rsidP="0080730B">
      <w:pPr>
        <w:jc w:val="center"/>
        <w:rPr>
          <w:color w:val="FF0000"/>
        </w:rPr>
      </w:pPr>
      <w:r w:rsidRPr="00B71040">
        <w:t>Školní vzdělávací program</w:t>
      </w:r>
      <w:r w:rsidR="00E33DE6" w:rsidRPr="00B71040">
        <w:t xml:space="preserve"> pro z</w:t>
      </w:r>
      <w:r w:rsidR="00303834" w:rsidRPr="00B71040">
        <w:t>ákladní vzdělávání, č.j</w:t>
      </w:r>
      <w:r w:rsidR="00303834" w:rsidRPr="00F130EC">
        <w:t>. ZŠMŠ/</w:t>
      </w:r>
      <w:r w:rsidR="000601FD">
        <w:t>260/2022</w:t>
      </w:r>
    </w:p>
    <w:p w14:paraId="5F49A5F3" w14:textId="77777777" w:rsidR="00292A02" w:rsidRPr="00B71040" w:rsidRDefault="00292A02" w:rsidP="00292A02">
      <w:pPr>
        <w:rPr>
          <w:b/>
          <w:bCs/>
        </w:rPr>
      </w:pPr>
      <w:r w:rsidRPr="00B71040">
        <w:rPr>
          <w:b/>
          <w:bCs/>
        </w:rPr>
        <w:t>Škola:</w:t>
      </w:r>
    </w:p>
    <w:p w14:paraId="27704E25" w14:textId="77777777" w:rsidR="00292A02" w:rsidRPr="00B71040" w:rsidRDefault="00292A02" w:rsidP="00292A02">
      <w:pPr>
        <w:rPr>
          <w:b/>
          <w:bCs/>
        </w:rPr>
      </w:pPr>
      <w:r w:rsidRPr="00B71040">
        <w:rPr>
          <w:b/>
          <w:bCs/>
        </w:rPr>
        <w:tab/>
        <w:t>Základní škola a mateřská škola Štíty, okr</w:t>
      </w:r>
      <w:r w:rsidR="00F130EC">
        <w:rPr>
          <w:b/>
          <w:bCs/>
        </w:rPr>
        <w:t xml:space="preserve">es </w:t>
      </w:r>
      <w:r w:rsidRPr="00B71040">
        <w:rPr>
          <w:b/>
          <w:bCs/>
        </w:rPr>
        <w:t>Šumperk</w:t>
      </w:r>
    </w:p>
    <w:p w14:paraId="1A72A661" w14:textId="77777777" w:rsidR="00292A02" w:rsidRPr="00B71040" w:rsidRDefault="00292A02" w:rsidP="00292A02">
      <w:pPr>
        <w:rPr>
          <w:b/>
          <w:bCs/>
        </w:rPr>
      </w:pPr>
    </w:p>
    <w:p w14:paraId="3B658EE9" w14:textId="77777777" w:rsidR="00292A02" w:rsidRPr="00B71040" w:rsidRDefault="00292A02" w:rsidP="00292A02">
      <w:pPr>
        <w:rPr>
          <w:b/>
          <w:bCs/>
        </w:rPr>
      </w:pPr>
      <w:r w:rsidRPr="00B71040">
        <w:rPr>
          <w:b/>
          <w:bCs/>
        </w:rPr>
        <w:t>Adresa školy:</w:t>
      </w:r>
    </w:p>
    <w:p w14:paraId="422858E9" w14:textId="77777777" w:rsidR="00292A02" w:rsidRPr="00B71040" w:rsidRDefault="00292A02" w:rsidP="00292A02">
      <w:pPr>
        <w:rPr>
          <w:b/>
          <w:bCs/>
        </w:rPr>
      </w:pPr>
      <w:r w:rsidRPr="00B71040">
        <w:rPr>
          <w:b/>
          <w:bCs/>
        </w:rPr>
        <w:tab/>
      </w:r>
      <w:r w:rsidRPr="00B71040">
        <w:t>Školní 98, 789 91 Štíty</w:t>
      </w:r>
    </w:p>
    <w:p w14:paraId="20E7BB70" w14:textId="77777777" w:rsidR="00292A02" w:rsidRPr="00B71040" w:rsidRDefault="00292A02" w:rsidP="00292A02">
      <w:pPr>
        <w:spacing w:before="120"/>
        <w:rPr>
          <w:b/>
          <w:bCs/>
        </w:rPr>
      </w:pPr>
      <w:r w:rsidRPr="00B71040">
        <w:rPr>
          <w:b/>
          <w:bCs/>
        </w:rPr>
        <w:t>Ředitel školy:</w:t>
      </w:r>
    </w:p>
    <w:p w14:paraId="750E7487" w14:textId="77777777" w:rsidR="00292A02" w:rsidRPr="00B71040" w:rsidRDefault="004011EC" w:rsidP="00292A02">
      <w:pPr>
        <w:pStyle w:val="Zpat"/>
        <w:tabs>
          <w:tab w:val="clear" w:pos="4536"/>
          <w:tab w:val="clear" w:pos="9072"/>
        </w:tabs>
      </w:pPr>
      <w:r w:rsidRPr="00B71040">
        <w:tab/>
      </w:r>
      <w:r w:rsidR="00F130EC">
        <w:t>Mgr. Ilona Haasová</w:t>
      </w:r>
    </w:p>
    <w:p w14:paraId="46994BC4" w14:textId="77777777" w:rsidR="00292A02" w:rsidRPr="00B71040" w:rsidRDefault="00292A02" w:rsidP="00E33DE6">
      <w:pPr>
        <w:spacing w:before="120"/>
        <w:rPr>
          <w:b/>
          <w:bCs/>
        </w:rPr>
      </w:pPr>
      <w:r w:rsidRPr="00B71040">
        <w:rPr>
          <w:b/>
          <w:bCs/>
        </w:rPr>
        <w:t>Zástupce ředitele:</w:t>
      </w:r>
      <w:r w:rsidRPr="00B71040">
        <w:t xml:space="preserve"> </w:t>
      </w:r>
    </w:p>
    <w:p w14:paraId="01FC6743" w14:textId="77777777" w:rsidR="00F130EC" w:rsidRDefault="00292A02" w:rsidP="00292A02">
      <w:r w:rsidRPr="00B71040">
        <w:tab/>
        <w:t xml:space="preserve">Mgr. </w:t>
      </w:r>
      <w:r w:rsidR="00F130EC">
        <w:t xml:space="preserve">Kateřina </w:t>
      </w:r>
      <w:proofErr w:type="spellStart"/>
      <w:r w:rsidR="00F130EC">
        <w:t>Krňávková</w:t>
      </w:r>
      <w:proofErr w:type="spellEnd"/>
    </w:p>
    <w:p w14:paraId="4B122CA3" w14:textId="5AD5D059" w:rsidR="00E33DE6" w:rsidRDefault="00F130EC" w:rsidP="00292A02">
      <w:r>
        <w:t xml:space="preserve">           </w:t>
      </w:r>
      <w:r w:rsidR="00292A02" w:rsidRPr="00B71040">
        <w:t xml:space="preserve"> </w:t>
      </w:r>
      <w:r>
        <w:t xml:space="preserve">PaedDr. Miloš </w:t>
      </w:r>
      <w:proofErr w:type="spellStart"/>
      <w:r>
        <w:t>Harnych</w:t>
      </w:r>
      <w:proofErr w:type="spellEnd"/>
    </w:p>
    <w:p w14:paraId="57A6CE7B" w14:textId="4AC87995" w:rsidR="000601FD" w:rsidRDefault="000601FD" w:rsidP="00292A02">
      <w:r>
        <w:t xml:space="preserve">            Bc. Zuzana Straková</w:t>
      </w:r>
    </w:p>
    <w:p w14:paraId="13474502" w14:textId="77777777" w:rsidR="00F130EC" w:rsidRPr="00B71040" w:rsidRDefault="00F130EC" w:rsidP="00292A02"/>
    <w:p w14:paraId="302F1566" w14:textId="77777777" w:rsidR="00E33DE6" w:rsidRPr="00B71040" w:rsidRDefault="00E33DE6" w:rsidP="00292A02">
      <w:pPr>
        <w:rPr>
          <w:b/>
        </w:rPr>
      </w:pPr>
      <w:r w:rsidRPr="00B71040">
        <w:rPr>
          <w:b/>
        </w:rPr>
        <w:t>Koordinátor ŠVP:</w:t>
      </w:r>
    </w:p>
    <w:p w14:paraId="1954C253" w14:textId="77777777" w:rsidR="00E33DE6" w:rsidRPr="00B71040" w:rsidRDefault="00E33DE6" w:rsidP="00292A02">
      <w:r w:rsidRPr="00B71040">
        <w:t xml:space="preserve">            Mgr. </w:t>
      </w:r>
      <w:r w:rsidR="00F130EC">
        <w:t>Ilona Haasová</w:t>
      </w:r>
    </w:p>
    <w:p w14:paraId="63AF9C94" w14:textId="77777777" w:rsidR="00292A02" w:rsidRPr="00B71040" w:rsidRDefault="00292A02" w:rsidP="00292A02">
      <w:pPr>
        <w:ind w:firstLine="709"/>
      </w:pPr>
    </w:p>
    <w:p w14:paraId="6316BCF8" w14:textId="77777777" w:rsidR="00292A02" w:rsidRPr="00B71040" w:rsidRDefault="00292A02" w:rsidP="00292A02">
      <w:pPr>
        <w:spacing w:before="120"/>
        <w:rPr>
          <w:b/>
          <w:bCs/>
        </w:rPr>
      </w:pPr>
      <w:r w:rsidRPr="00B71040">
        <w:rPr>
          <w:b/>
          <w:bCs/>
        </w:rPr>
        <w:t>Kontakty:</w:t>
      </w:r>
    </w:p>
    <w:p w14:paraId="7A5C62D0" w14:textId="77777777" w:rsidR="00292A02" w:rsidRPr="00B71040" w:rsidRDefault="00292A02" w:rsidP="00292A02">
      <w:pPr>
        <w:ind w:firstLine="708"/>
      </w:pPr>
      <w:r w:rsidRPr="00B71040">
        <w:t>telefon:+420 583 440</w:t>
      </w:r>
      <w:r w:rsidR="00F130EC">
        <w:t> </w:t>
      </w:r>
      <w:r w:rsidRPr="00B71040">
        <w:t>166</w:t>
      </w:r>
      <w:r w:rsidR="00F130EC">
        <w:t>, 601 525 269</w:t>
      </w:r>
      <w:r w:rsidRPr="00B71040">
        <w:t xml:space="preserve">                   </w:t>
      </w:r>
      <w:r w:rsidRPr="00B71040">
        <w:rPr>
          <w:b/>
          <w:bCs/>
        </w:rPr>
        <w:t>IČO</w:t>
      </w:r>
      <w:r w:rsidRPr="00B71040">
        <w:t>:</w:t>
      </w:r>
      <w:r w:rsidRPr="00B71040">
        <w:tab/>
        <w:t xml:space="preserve"> </w:t>
      </w:r>
      <w:r w:rsidRPr="00B71040">
        <w:tab/>
        <w:t xml:space="preserve">        60341793</w:t>
      </w:r>
    </w:p>
    <w:p w14:paraId="4547B4E8" w14:textId="77777777" w:rsidR="00292A02" w:rsidRPr="00B71040" w:rsidRDefault="00292A02" w:rsidP="00292A02">
      <w:pPr>
        <w:ind w:firstLine="708"/>
      </w:pPr>
      <w:r w:rsidRPr="00B71040">
        <w:t xml:space="preserve">web:www.zsstity.cz                                                  </w:t>
      </w:r>
      <w:r w:rsidRPr="00B71040">
        <w:rPr>
          <w:b/>
          <w:bCs/>
        </w:rPr>
        <w:t>IZO:</w:t>
      </w:r>
      <w:r w:rsidRPr="00B71040">
        <w:rPr>
          <w:b/>
          <w:bCs/>
        </w:rPr>
        <w:tab/>
      </w:r>
      <w:r w:rsidRPr="00B71040">
        <w:rPr>
          <w:b/>
          <w:bCs/>
        </w:rPr>
        <w:tab/>
        <w:t xml:space="preserve">      </w:t>
      </w:r>
      <w:r w:rsidRPr="00B71040">
        <w:t>102680540</w:t>
      </w:r>
    </w:p>
    <w:p w14:paraId="6AF3FF1F" w14:textId="77777777" w:rsidR="00292A02" w:rsidRPr="00B71040" w:rsidRDefault="00292A02" w:rsidP="00292A02">
      <w:pPr>
        <w:ind w:firstLine="708"/>
      </w:pPr>
      <w:r w:rsidRPr="00B71040">
        <w:t xml:space="preserve">e-mail: </w:t>
      </w:r>
      <w:r w:rsidR="00F130EC">
        <w:t>reditel</w:t>
      </w:r>
      <w:r w:rsidRPr="00B71040">
        <w:t xml:space="preserve">@zsstity.cz                                        </w:t>
      </w:r>
      <w:r w:rsidR="00554C0B">
        <w:t xml:space="preserve"> </w:t>
      </w:r>
      <w:r w:rsidRPr="00B71040">
        <w:rPr>
          <w:b/>
          <w:bCs/>
        </w:rPr>
        <w:t>REDIZO:</w:t>
      </w:r>
      <w:r w:rsidRPr="00B71040">
        <w:tab/>
        <w:t xml:space="preserve">      600148424</w:t>
      </w:r>
    </w:p>
    <w:p w14:paraId="2D8F361C" w14:textId="77777777" w:rsidR="00292A02" w:rsidRPr="00B71040" w:rsidRDefault="00292A02" w:rsidP="00292A02">
      <w:pPr>
        <w:spacing w:before="120"/>
        <w:rPr>
          <w:b/>
          <w:bCs/>
        </w:rPr>
      </w:pPr>
    </w:p>
    <w:p w14:paraId="6A1B8EBC" w14:textId="77777777" w:rsidR="00292A02" w:rsidRPr="00B71040" w:rsidRDefault="00292A02" w:rsidP="00292A02">
      <w:pPr>
        <w:rPr>
          <w:b/>
          <w:bCs/>
        </w:rPr>
      </w:pPr>
      <w:r w:rsidRPr="00B71040">
        <w:rPr>
          <w:b/>
          <w:bCs/>
        </w:rPr>
        <w:t>Zřizovatel školy:</w:t>
      </w:r>
    </w:p>
    <w:p w14:paraId="3E3FB5D6" w14:textId="77777777" w:rsidR="00292A02" w:rsidRPr="00B71040" w:rsidRDefault="00292A02" w:rsidP="00292A02">
      <w:pPr>
        <w:ind w:firstLine="708"/>
      </w:pPr>
      <w:r w:rsidRPr="00B71040">
        <w:t>Město Štíty</w:t>
      </w:r>
    </w:p>
    <w:p w14:paraId="2D2FB008" w14:textId="77777777" w:rsidR="00292A02" w:rsidRPr="00B71040" w:rsidRDefault="00292A02" w:rsidP="00292A02">
      <w:r w:rsidRPr="00B71040">
        <w:rPr>
          <w:b/>
          <w:bCs/>
        </w:rPr>
        <w:tab/>
      </w:r>
      <w:r w:rsidRPr="00B71040">
        <w:rPr>
          <w:bCs/>
        </w:rPr>
        <w:t>N</w:t>
      </w:r>
      <w:r w:rsidRPr="00B71040">
        <w:t>ám. Míru 55</w:t>
      </w:r>
    </w:p>
    <w:p w14:paraId="1980DBDB" w14:textId="77777777" w:rsidR="00292A02" w:rsidRPr="00B71040" w:rsidRDefault="00292A02" w:rsidP="00292A02">
      <w:pPr>
        <w:ind w:firstLine="708"/>
      </w:pPr>
      <w:r w:rsidRPr="00B71040">
        <w:t>789 91 Štíty</w:t>
      </w:r>
    </w:p>
    <w:p w14:paraId="7F7F15D4" w14:textId="77777777" w:rsidR="00292A02" w:rsidRPr="00B71040" w:rsidRDefault="00292A02" w:rsidP="00292A02">
      <w:pPr>
        <w:ind w:firstLine="708"/>
      </w:pPr>
    </w:p>
    <w:p w14:paraId="49756BD6" w14:textId="77777777" w:rsidR="00292A02" w:rsidRPr="00B71040" w:rsidRDefault="00292A02" w:rsidP="00292A02">
      <w:pPr>
        <w:ind w:firstLine="708"/>
      </w:pPr>
      <w:r w:rsidRPr="00B71040">
        <w:t>IČO: 00303453</w:t>
      </w:r>
    </w:p>
    <w:p w14:paraId="38B6DA77" w14:textId="77777777" w:rsidR="00292A02" w:rsidRPr="00B71040" w:rsidRDefault="00292A02" w:rsidP="00292A02">
      <w:pPr>
        <w:ind w:firstLine="708"/>
      </w:pPr>
      <w:r w:rsidRPr="00B71040">
        <w:t>telefon:</w:t>
      </w:r>
      <w:r w:rsidRPr="00B71040">
        <w:rPr>
          <w:b/>
          <w:bCs/>
        </w:rPr>
        <w:t xml:space="preserve"> </w:t>
      </w:r>
      <w:r w:rsidRPr="00B71040">
        <w:t>583 440 214</w:t>
      </w:r>
      <w:r w:rsidRPr="00B71040">
        <w:tab/>
      </w:r>
      <w:r w:rsidRPr="00B71040">
        <w:tab/>
      </w:r>
      <w:r w:rsidRPr="00B71040">
        <w:tab/>
      </w:r>
      <w:r w:rsidRPr="00B71040">
        <w:tab/>
      </w:r>
      <w:r w:rsidRPr="00B71040">
        <w:tab/>
      </w:r>
      <w:r w:rsidRPr="00B71040">
        <w:tab/>
        <w:t xml:space="preserve">           </w:t>
      </w:r>
      <w:r w:rsidRPr="00B71040">
        <w:tab/>
      </w:r>
    </w:p>
    <w:p w14:paraId="59E7EC62" w14:textId="77777777" w:rsidR="00292A02" w:rsidRPr="00B71040" w:rsidRDefault="00292A02" w:rsidP="0080730B">
      <w:pPr>
        <w:ind w:firstLine="708"/>
        <w:rPr>
          <w:b/>
          <w:bCs/>
        </w:rPr>
      </w:pPr>
      <w:r w:rsidRPr="00B71040">
        <w:t>www.stity.cz</w:t>
      </w:r>
    </w:p>
    <w:p w14:paraId="31644DAF" w14:textId="77777777" w:rsidR="00292A02" w:rsidRPr="00B71040" w:rsidRDefault="00292A02" w:rsidP="00292A02">
      <w:pPr>
        <w:spacing w:before="120"/>
        <w:rPr>
          <w:b/>
          <w:bCs/>
        </w:rPr>
      </w:pPr>
      <w:r w:rsidRPr="00B71040">
        <w:rPr>
          <w:b/>
          <w:bCs/>
        </w:rPr>
        <w:t>Platnost dokumentu:</w:t>
      </w:r>
    </w:p>
    <w:p w14:paraId="7005037F" w14:textId="2E15E4C5" w:rsidR="00292A02" w:rsidRPr="00F130EC" w:rsidRDefault="00E33DE6" w:rsidP="00292A02">
      <w:r w:rsidRPr="00B71040">
        <w:tab/>
      </w:r>
      <w:r w:rsidRPr="00F130EC">
        <w:t xml:space="preserve">od </w:t>
      </w:r>
      <w:r w:rsidR="0080730B" w:rsidRPr="00F130EC">
        <w:t>1.9.20</w:t>
      </w:r>
      <w:r w:rsidR="00A40E93">
        <w:t>2</w:t>
      </w:r>
      <w:r w:rsidR="000601FD">
        <w:t>2</w:t>
      </w:r>
    </w:p>
    <w:p w14:paraId="0B63FF93" w14:textId="77777777" w:rsidR="00E33DE6" w:rsidRPr="00B71040" w:rsidRDefault="00E33DE6" w:rsidP="00292A02">
      <w:pPr>
        <w:rPr>
          <w:b/>
        </w:rPr>
      </w:pPr>
      <w:r w:rsidRPr="00B71040">
        <w:rPr>
          <w:b/>
        </w:rPr>
        <w:t>Účinnost dokumentu:</w:t>
      </w:r>
    </w:p>
    <w:p w14:paraId="16505530" w14:textId="47CD2373" w:rsidR="00E33DE6" w:rsidRPr="00B71040" w:rsidRDefault="00E33DE6" w:rsidP="00292A02">
      <w:r w:rsidRPr="00B71040">
        <w:t xml:space="preserve">           od </w:t>
      </w:r>
      <w:r w:rsidR="00A40E93">
        <w:t>1</w:t>
      </w:r>
      <w:r w:rsidR="000601FD">
        <w:t>2</w:t>
      </w:r>
      <w:r w:rsidR="00A40E93">
        <w:t>.9.202</w:t>
      </w:r>
      <w:r w:rsidR="000601FD">
        <w:t>2</w:t>
      </w:r>
    </w:p>
    <w:p w14:paraId="22E0E16A" w14:textId="719D69F5" w:rsidR="00E33DE6" w:rsidRPr="00B71040" w:rsidRDefault="0080730B" w:rsidP="00292A02">
      <w:r w:rsidRPr="00B71040">
        <w:t xml:space="preserve">ŠVP byl projednán a schválen na pedagogické radě dne </w:t>
      </w:r>
      <w:r w:rsidR="000601FD">
        <w:t>1.9.2022</w:t>
      </w:r>
    </w:p>
    <w:p w14:paraId="28346438" w14:textId="77777777" w:rsidR="0080730B" w:rsidRPr="00B71040" w:rsidRDefault="0080730B" w:rsidP="00292A02">
      <w:pPr>
        <w:ind w:right="-5294"/>
      </w:pPr>
    </w:p>
    <w:p w14:paraId="7CF58178" w14:textId="55ED8E18" w:rsidR="00292A02" w:rsidRPr="00B71040" w:rsidRDefault="00292A02" w:rsidP="00292A02">
      <w:pPr>
        <w:ind w:right="-5294"/>
      </w:pPr>
      <w:r w:rsidRPr="00B71040">
        <w:t>ŠVP byl projednán Školskou radou</w:t>
      </w:r>
      <w:r w:rsidR="00E33DE6" w:rsidRPr="00B71040">
        <w:t xml:space="preserve"> při Základní škole a mateřské škole </w:t>
      </w:r>
      <w:r w:rsidRPr="00B71040">
        <w:t xml:space="preserve">Štíty dne </w:t>
      </w:r>
      <w:r w:rsidR="00A40E93">
        <w:t>1</w:t>
      </w:r>
      <w:r w:rsidR="000601FD">
        <w:t>2</w:t>
      </w:r>
      <w:r w:rsidR="00A40E93">
        <w:t>.9.202</w:t>
      </w:r>
      <w:r w:rsidR="000601FD">
        <w:t>2</w:t>
      </w:r>
    </w:p>
    <w:p w14:paraId="2C67E75D" w14:textId="77777777" w:rsidR="000601FD" w:rsidRDefault="000601FD" w:rsidP="00292A02">
      <w:pPr>
        <w:rPr>
          <w:u w:val="single"/>
        </w:rPr>
      </w:pPr>
    </w:p>
    <w:p w14:paraId="7273D13E" w14:textId="157108B6" w:rsidR="00292A02" w:rsidRPr="00B71040" w:rsidRDefault="00516B55" w:rsidP="00292A02">
      <w:pPr>
        <w:rPr>
          <w:u w:val="single"/>
        </w:rPr>
      </w:pPr>
      <w:r>
        <w:rPr>
          <w:noProof/>
          <w:lang w:eastAsia="zh-CN"/>
        </w:rPr>
        <mc:AlternateContent>
          <mc:Choice Requires="wps">
            <w:drawing>
              <wp:anchor distT="0" distB="0" distL="114300" distR="114300" simplePos="0" relativeHeight="251657728" behindDoc="0" locked="1" layoutInCell="1" allowOverlap="1" wp14:anchorId="77FB86C9" wp14:editId="076ED52B">
                <wp:simplePos x="0" y="0"/>
                <wp:positionH relativeFrom="column">
                  <wp:posOffset>4789805</wp:posOffset>
                </wp:positionH>
                <wp:positionV relativeFrom="paragraph">
                  <wp:posOffset>-34290</wp:posOffset>
                </wp:positionV>
                <wp:extent cx="685800" cy="6858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ACA00DF">
              <v:oval id="Oval 3" style="position:absolute;margin-left:377.15pt;margin-top:-2.7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2AC5C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EIQIAAEcEAAAOAAAAZHJzL2Uyb0RvYy54bWysU1Fv0zAQfkfiP1h+p0nHOrpo6TStDCEN&#10;NmnwA66O01g4PnN2m5Zfz9npSgc8IfJg3eXOn+/7PvvqetdbsdUUDLpaTielFNopbIxb1/Lrl7s3&#10;cylCBNeARadruddBXi9ev7oafKXPsEPbaBIM4kI1+Fp2MfqqKILqdA9hgl47LrZIPUROaV00BAOj&#10;97Y4K8uLYkBqPKHSIfDf5ViUi4zftlrFh7YNOgpbS54t5pXyukprsbiCak3gO6MOY8A/TNGDcXzo&#10;EWoJEcSGzB9QvVGEAds4UdgX2LZG6cyB2UzL39g8deB15sLiBH+UKfw/WPV5+0jCNOydFA56tuhh&#10;C1a8TcoMPlTc8OQfKXEL/h7VtyAc3nbg1vqGCIdOQ8PzTFN/8WJDSgJvFavhEzYMDJuIWaRdS30C&#10;ZPpil73YH73QuygU/7yYz+YlO6a4dIjTCVA9b/YU4geNvUhBLbW1xoekFlSwvQ9x7H7uyvOjNc2d&#10;sTYntF7dWhJMtpZ3+csUmOZpm3ViYHaX5azM0C+K4RSjzN/fMNIMSwjdeFbYhyXG1AcV4cY1OUoy&#10;vj/EEYwdY6Zr3UHXJOVoyQqbPctKON5mfn0cdEg/pBj4JtcyfN8AaSnsR8fWXE7Pz9PVz8n57N0Z&#10;J3RaWZ1WwCmGqmWUYgxv4/hcNp7MuuOTplkIhzdsZ2uyzsnqcarDsHxbs1mHl5Wew2meu369/8VP&#10;AAAA//8DAFBLAwQUAAYACAAAACEAlZp52+AAAAAKAQAADwAAAGRycy9kb3ducmV2LnhtbEyPwU7D&#10;MAyG70i8Q2QkbltCWctUmk5oEkIMgUTHhVvWhKaicaok2wpPP3MaR9uffn9/tZrcwA4mxN6jhJu5&#10;AGaw9brHTsLH9nG2BBaTQq0Gj0bCj4mwqi8vKlVqf8R3c2hSxygEY6kk2JTGkvPYWuNUnPvRIN2+&#10;fHAq0Rg6roM6UrgbeCZEwZ3qkT5YNZq1Ne13s3cSUGyHsNnwp+cmvQZrX/L179unlNdX08M9sGSm&#10;dIbhT5/UoSannd+jjmyQcJcvbgmVMMsXwAhYFhktdkSKrABeV/x/hfoEAAD//wMAUEsBAi0AFAAG&#10;AAgAAAAhALaDOJL+AAAA4QEAABMAAAAAAAAAAAAAAAAAAAAAAFtDb250ZW50X1R5cGVzXS54bWxQ&#10;SwECLQAUAAYACAAAACEAOP0h/9YAAACUAQAACwAAAAAAAAAAAAAAAAAvAQAAX3JlbHMvLnJlbHNQ&#10;SwECLQAUAAYACAAAACEA8lP2xCECAABHBAAADgAAAAAAAAAAAAAAAAAuAgAAZHJzL2Uyb0RvYy54&#10;bWxQSwECLQAUAAYACAAAACEAlZp52+AAAAAKAQAADwAAAAAAAAAAAAAAAAB7BAAAZHJzL2Rvd25y&#10;ZXYueG1sUEsFBgAAAAAEAAQA8wAAAIgFAAAAAA==&#10;">
                <v:stroke dashstyle="1 1"/>
                <w10:anchorlock/>
              </v:oval>
            </w:pict>
          </mc:Fallback>
        </mc:AlternateContent>
      </w:r>
    </w:p>
    <w:p w14:paraId="602F3E8B" w14:textId="77777777" w:rsidR="00292A02" w:rsidRPr="00B71040" w:rsidRDefault="00292A02" w:rsidP="00292A02">
      <w:pPr>
        <w:rPr>
          <w:u w:val="single"/>
        </w:rPr>
      </w:pPr>
    </w:p>
    <w:p w14:paraId="0F7F40A0" w14:textId="77777777" w:rsidR="00292A02" w:rsidRPr="00B71040" w:rsidRDefault="00292A02" w:rsidP="00292A02">
      <w:pPr>
        <w:tabs>
          <w:tab w:val="center" w:pos="2340"/>
          <w:tab w:val="center" w:pos="6840"/>
        </w:tabs>
      </w:pPr>
      <w:r w:rsidRPr="00B71040">
        <w:t xml:space="preserve">       .....................................</w:t>
      </w:r>
      <w:r w:rsidRPr="00B71040">
        <w:tab/>
      </w:r>
    </w:p>
    <w:p w14:paraId="1FDF03B5" w14:textId="77777777" w:rsidR="00292A02" w:rsidRPr="00B71040" w:rsidRDefault="004011EC" w:rsidP="00292A02">
      <w:pPr>
        <w:tabs>
          <w:tab w:val="center" w:pos="2340"/>
          <w:tab w:val="center" w:pos="6840"/>
        </w:tabs>
      </w:pPr>
      <w:r w:rsidRPr="00B71040">
        <w:t xml:space="preserve">            </w:t>
      </w:r>
      <w:r w:rsidR="00292A02" w:rsidRPr="00B71040">
        <w:tab/>
        <w:t xml:space="preserve">  </w:t>
      </w:r>
    </w:p>
    <w:p w14:paraId="499DF877" w14:textId="77777777" w:rsidR="00292A02" w:rsidRPr="00B71040" w:rsidRDefault="00292A02" w:rsidP="00292A02">
      <w:pPr>
        <w:tabs>
          <w:tab w:val="center" w:pos="2340"/>
          <w:tab w:val="center" w:pos="6840"/>
        </w:tabs>
      </w:pPr>
      <w:r w:rsidRPr="00B71040">
        <w:t xml:space="preserve">               ředitel školy                                                                                           razítko školy</w:t>
      </w:r>
    </w:p>
    <w:p w14:paraId="4C51D288" w14:textId="77777777" w:rsidR="00292A02" w:rsidRPr="00B71040" w:rsidRDefault="00292A02" w:rsidP="00292A02">
      <w:r w:rsidRPr="00B71040">
        <w:lastRenderedPageBreak/>
        <w:tab/>
        <w:t xml:space="preserve">  </w:t>
      </w:r>
    </w:p>
    <w:p w14:paraId="7A069B6C" w14:textId="77777777" w:rsidR="00D80A4A" w:rsidRPr="00B71040" w:rsidRDefault="00D80A4A">
      <w:pPr>
        <w:pStyle w:val="Nadpisobsahu"/>
        <w:rPr>
          <w:color w:val="auto"/>
        </w:rPr>
      </w:pPr>
      <w:r w:rsidRPr="00B71040">
        <w:rPr>
          <w:color w:val="auto"/>
        </w:rPr>
        <w:t>Obsah</w:t>
      </w:r>
    </w:p>
    <w:p w14:paraId="6A856D47" w14:textId="1F9EF80C" w:rsidR="00DA300E" w:rsidRPr="00675143" w:rsidRDefault="00EE50BC">
      <w:pPr>
        <w:pStyle w:val="Obsah1"/>
        <w:tabs>
          <w:tab w:val="left" w:pos="660"/>
          <w:tab w:val="right" w:leader="dot" w:pos="10194"/>
        </w:tabs>
        <w:rPr>
          <w:rFonts w:ascii="Calibri" w:eastAsia="Times New Roman" w:hAnsi="Calibri"/>
          <w:noProof/>
          <w:sz w:val="22"/>
          <w:szCs w:val="22"/>
        </w:rPr>
      </w:pPr>
      <w:r w:rsidRPr="00B71040">
        <w:fldChar w:fldCharType="begin"/>
      </w:r>
      <w:r w:rsidR="00D80A4A" w:rsidRPr="00B71040">
        <w:instrText xml:space="preserve"> TOC \o "1-3" \h \z \u </w:instrText>
      </w:r>
      <w:r w:rsidRPr="00B71040">
        <w:fldChar w:fldCharType="separate"/>
      </w:r>
      <w:hyperlink w:anchor="_Toc29027467" w:history="1">
        <w:r w:rsidR="00DA300E" w:rsidRPr="00CD5EC8">
          <w:rPr>
            <w:rStyle w:val="Hypertextovodkaz"/>
            <w:noProof/>
          </w:rPr>
          <w:t>1.</w:t>
        </w:r>
        <w:r w:rsidR="00DA300E" w:rsidRPr="00675143">
          <w:rPr>
            <w:rFonts w:ascii="Calibri" w:eastAsia="Times New Roman" w:hAnsi="Calibri"/>
            <w:noProof/>
            <w:sz w:val="22"/>
            <w:szCs w:val="22"/>
          </w:rPr>
          <w:tab/>
        </w:r>
        <w:r w:rsidR="00DA300E" w:rsidRPr="00CD5EC8">
          <w:rPr>
            <w:rStyle w:val="Hypertextovodkaz"/>
            <w:noProof/>
          </w:rPr>
          <w:t>Identifikační údaje</w:t>
        </w:r>
        <w:r w:rsidR="00DA300E">
          <w:rPr>
            <w:noProof/>
            <w:webHidden/>
          </w:rPr>
          <w:tab/>
        </w:r>
        <w:r>
          <w:rPr>
            <w:noProof/>
            <w:webHidden/>
          </w:rPr>
          <w:fldChar w:fldCharType="begin"/>
        </w:r>
        <w:r w:rsidR="00DA300E">
          <w:rPr>
            <w:noProof/>
            <w:webHidden/>
          </w:rPr>
          <w:instrText xml:space="preserve"> PAGEREF _Toc29027467 \h </w:instrText>
        </w:r>
        <w:r>
          <w:rPr>
            <w:noProof/>
            <w:webHidden/>
          </w:rPr>
        </w:r>
        <w:r>
          <w:rPr>
            <w:noProof/>
            <w:webHidden/>
          </w:rPr>
          <w:fldChar w:fldCharType="separate"/>
        </w:r>
        <w:r w:rsidR="005261ED">
          <w:rPr>
            <w:noProof/>
            <w:webHidden/>
          </w:rPr>
          <w:t>1</w:t>
        </w:r>
        <w:r>
          <w:rPr>
            <w:noProof/>
            <w:webHidden/>
          </w:rPr>
          <w:fldChar w:fldCharType="end"/>
        </w:r>
      </w:hyperlink>
    </w:p>
    <w:p w14:paraId="1BBE1E21" w14:textId="4F78BB4F" w:rsidR="00DA300E" w:rsidRPr="00675143" w:rsidRDefault="003A6347">
      <w:pPr>
        <w:pStyle w:val="Obsah1"/>
        <w:tabs>
          <w:tab w:val="left" w:pos="660"/>
          <w:tab w:val="right" w:leader="dot" w:pos="10194"/>
        </w:tabs>
        <w:rPr>
          <w:rFonts w:ascii="Calibri" w:eastAsia="Times New Roman" w:hAnsi="Calibri"/>
          <w:noProof/>
          <w:sz w:val="22"/>
          <w:szCs w:val="22"/>
        </w:rPr>
      </w:pPr>
      <w:hyperlink w:anchor="_Toc29027468" w:history="1">
        <w:r w:rsidR="00DA300E" w:rsidRPr="00CD5EC8">
          <w:rPr>
            <w:rStyle w:val="Hypertextovodkaz"/>
            <w:noProof/>
          </w:rPr>
          <w:t>2.</w:t>
        </w:r>
        <w:r w:rsidR="00DA300E" w:rsidRPr="00675143">
          <w:rPr>
            <w:rFonts w:ascii="Calibri" w:eastAsia="Times New Roman" w:hAnsi="Calibri"/>
            <w:noProof/>
            <w:sz w:val="22"/>
            <w:szCs w:val="22"/>
          </w:rPr>
          <w:tab/>
        </w:r>
        <w:r w:rsidR="00DA300E" w:rsidRPr="00CD5EC8">
          <w:rPr>
            <w:rStyle w:val="Hypertextovodkaz"/>
            <w:noProof/>
          </w:rPr>
          <w:t>Charakteristika školy</w:t>
        </w:r>
        <w:r w:rsidR="00DA300E">
          <w:rPr>
            <w:noProof/>
            <w:webHidden/>
          </w:rPr>
          <w:tab/>
        </w:r>
        <w:r w:rsidR="00EE50BC">
          <w:rPr>
            <w:noProof/>
            <w:webHidden/>
          </w:rPr>
          <w:fldChar w:fldCharType="begin"/>
        </w:r>
        <w:r w:rsidR="00DA300E">
          <w:rPr>
            <w:noProof/>
            <w:webHidden/>
          </w:rPr>
          <w:instrText xml:space="preserve"> PAGEREF _Toc29027468 \h </w:instrText>
        </w:r>
        <w:r w:rsidR="00EE50BC">
          <w:rPr>
            <w:noProof/>
            <w:webHidden/>
          </w:rPr>
        </w:r>
        <w:r w:rsidR="00EE50BC">
          <w:rPr>
            <w:noProof/>
            <w:webHidden/>
          </w:rPr>
          <w:fldChar w:fldCharType="separate"/>
        </w:r>
        <w:r w:rsidR="005261ED">
          <w:rPr>
            <w:noProof/>
            <w:webHidden/>
          </w:rPr>
          <w:t>4</w:t>
        </w:r>
        <w:r w:rsidR="00EE50BC">
          <w:rPr>
            <w:noProof/>
            <w:webHidden/>
          </w:rPr>
          <w:fldChar w:fldCharType="end"/>
        </w:r>
      </w:hyperlink>
    </w:p>
    <w:p w14:paraId="67968997" w14:textId="2C6EE7A6"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69" w:history="1">
        <w:r w:rsidR="00DA300E" w:rsidRPr="00CD5EC8">
          <w:rPr>
            <w:rStyle w:val="Hypertextovodkaz"/>
            <w:noProof/>
          </w:rPr>
          <w:t>2.1</w:t>
        </w:r>
        <w:r w:rsidR="00DA300E" w:rsidRPr="00675143">
          <w:rPr>
            <w:rFonts w:ascii="Calibri" w:eastAsia="Times New Roman" w:hAnsi="Calibri"/>
            <w:noProof/>
            <w:sz w:val="22"/>
            <w:szCs w:val="22"/>
          </w:rPr>
          <w:tab/>
        </w:r>
        <w:r w:rsidR="00DA300E" w:rsidRPr="00CD5EC8">
          <w:rPr>
            <w:rStyle w:val="Hypertextovodkaz"/>
            <w:noProof/>
          </w:rPr>
          <w:t>Velikost a úplnost školy</w:t>
        </w:r>
        <w:r w:rsidR="00DA300E">
          <w:rPr>
            <w:noProof/>
            <w:webHidden/>
          </w:rPr>
          <w:tab/>
        </w:r>
        <w:r w:rsidR="00EE50BC">
          <w:rPr>
            <w:noProof/>
            <w:webHidden/>
          </w:rPr>
          <w:fldChar w:fldCharType="begin"/>
        </w:r>
        <w:r w:rsidR="00DA300E">
          <w:rPr>
            <w:noProof/>
            <w:webHidden/>
          </w:rPr>
          <w:instrText xml:space="preserve"> PAGEREF _Toc29027469 \h </w:instrText>
        </w:r>
        <w:r w:rsidR="00EE50BC">
          <w:rPr>
            <w:noProof/>
            <w:webHidden/>
          </w:rPr>
        </w:r>
        <w:r w:rsidR="00EE50BC">
          <w:rPr>
            <w:noProof/>
            <w:webHidden/>
          </w:rPr>
          <w:fldChar w:fldCharType="separate"/>
        </w:r>
        <w:r w:rsidR="005261ED">
          <w:rPr>
            <w:noProof/>
            <w:webHidden/>
          </w:rPr>
          <w:t>4</w:t>
        </w:r>
        <w:r w:rsidR="00EE50BC">
          <w:rPr>
            <w:noProof/>
            <w:webHidden/>
          </w:rPr>
          <w:fldChar w:fldCharType="end"/>
        </w:r>
      </w:hyperlink>
    </w:p>
    <w:p w14:paraId="15294923" w14:textId="2AB9F3E1"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0" w:history="1">
        <w:r w:rsidR="00DA300E" w:rsidRPr="00CD5EC8">
          <w:rPr>
            <w:rStyle w:val="Hypertextovodkaz"/>
            <w:noProof/>
          </w:rPr>
          <w:t>2.2</w:t>
        </w:r>
        <w:r w:rsidR="00DA300E" w:rsidRPr="00675143">
          <w:rPr>
            <w:rFonts w:ascii="Calibri" w:eastAsia="Times New Roman" w:hAnsi="Calibri"/>
            <w:noProof/>
            <w:sz w:val="22"/>
            <w:szCs w:val="22"/>
          </w:rPr>
          <w:tab/>
        </w:r>
        <w:r w:rsidR="00DA300E" w:rsidRPr="00CD5EC8">
          <w:rPr>
            <w:rStyle w:val="Hypertextovodkaz"/>
            <w:noProof/>
          </w:rPr>
          <w:t>Materiální, prostorové, technické a jiné podmínky</w:t>
        </w:r>
        <w:r w:rsidR="00DA300E">
          <w:rPr>
            <w:noProof/>
            <w:webHidden/>
          </w:rPr>
          <w:tab/>
        </w:r>
        <w:r w:rsidR="00EE50BC">
          <w:rPr>
            <w:noProof/>
            <w:webHidden/>
          </w:rPr>
          <w:fldChar w:fldCharType="begin"/>
        </w:r>
        <w:r w:rsidR="00DA300E">
          <w:rPr>
            <w:noProof/>
            <w:webHidden/>
          </w:rPr>
          <w:instrText xml:space="preserve"> PAGEREF _Toc29027470 \h </w:instrText>
        </w:r>
        <w:r w:rsidR="00EE50BC">
          <w:rPr>
            <w:noProof/>
            <w:webHidden/>
          </w:rPr>
        </w:r>
        <w:r w:rsidR="00EE50BC">
          <w:rPr>
            <w:noProof/>
            <w:webHidden/>
          </w:rPr>
          <w:fldChar w:fldCharType="separate"/>
        </w:r>
        <w:r w:rsidR="005261ED">
          <w:rPr>
            <w:noProof/>
            <w:webHidden/>
          </w:rPr>
          <w:t>4</w:t>
        </w:r>
        <w:r w:rsidR="00EE50BC">
          <w:rPr>
            <w:noProof/>
            <w:webHidden/>
          </w:rPr>
          <w:fldChar w:fldCharType="end"/>
        </w:r>
      </w:hyperlink>
    </w:p>
    <w:p w14:paraId="6BE7910A" w14:textId="0245E21E"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1" w:history="1">
        <w:r w:rsidR="00DA300E" w:rsidRPr="00CD5EC8">
          <w:rPr>
            <w:rStyle w:val="Hypertextovodkaz"/>
            <w:noProof/>
          </w:rPr>
          <w:t>2.3</w:t>
        </w:r>
        <w:r w:rsidR="00DA300E" w:rsidRPr="00675143">
          <w:rPr>
            <w:rFonts w:ascii="Calibri" w:eastAsia="Times New Roman" w:hAnsi="Calibri"/>
            <w:noProof/>
            <w:sz w:val="22"/>
            <w:szCs w:val="22"/>
          </w:rPr>
          <w:tab/>
        </w:r>
        <w:r w:rsidR="00DA300E" w:rsidRPr="00CD5EC8">
          <w:rPr>
            <w:rStyle w:val="Hypertextovodkaz"/>
            <w:noProof/>
          </w:rPr>
          <w:t>Charakteristika žáků a možnosti trávení volného času</w:t>
        </w:r>
        <w:r w:rsidR="00DA300E">
          <w:rPr>
            <w:noProof/>
            <w:webHidden/>
          </w:rPr>
          <w:tab/>
        </w:r>
        <w:r w:rsidR="00EE50BC">
          <w:rPr>
            <w:noProof/>
            <w:webHidden/>
          </w:rPr>
          <w:fldChar w:fldCharType="begin"/>
        </w:r>
        <w:r w:rsidR="00DA300E">
          <w:rPr>
            <w:noProof/>
            <w:webHidden/>
          </w:rPr>
          <w:instrText xml:space="preserve"> PAGEREF _Toc29027471 \h </w:instrText>
        </w:r>
        <w:r w:rsidR="00EE50BC">
          <w:rPr>
            <w:noProof/>
            <w:webHidden/>
          </w:rPr>
        </w:r>
        <w:r w:rsidR="00EE50BC">
          <w:rPr>
            <w:noProof/>
            <w:webHidden/>
          </w:rPr>
          <w:fldChar w:fldCharType="separate"/>
        </w:r>
        <w:r w:rsidR="005261ED">
          <w:rPr>
            <w:noProof/>
            <w:webHidden/>
          </w:rPr>
          <w:t>4</w:t>
        </w:r>
        <w:r w:rsidR="00EE50BC">
          <w:rPr>
            <w:noProof/>
            <w:webHidden/>
          </w:rPr>
          <w:fldChar w:fldCharType="end"/>
        </w:r>
      </w:hyperlink>
    </w:p>
    <w:p w14:paraId="2DB417DB" w14:textId="7F02B394"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2" w:history="1">
        <w:r w:rsidR="00DA300E" w:rsidRPr="00CD5EC8">
          <w:rPr>
            <w:rStyle w:val="Hypertextovodkaz"/>
            <w:noProof/>
          </w:rPr>
          <w:t>2.4</w:t>
        </w:r>
        <w:r w:rsidR="00DA300E" w:rsidRPr="00675143">
          <w:rPr>
            <w:rFonts w:ascii="Calibri" w:eastAsia="Times New Roman" w:hAnsi="Calibri"/>
            <w:noProof/>
            <w:sz w:val="22"/>
            <w:szCs w:val="22"/>
          </w:rPr>
          <w:tab/>
        </w:r>
        <w:r w:rsidR="00DA300E" w:rsidRPr="00CD5EC8">
          <w:rPr>
            <w:rStyle w:val="Hypertextovodkaz"/>
            <w:noProof/>
          </w:rPr>
          <w:t>Charakteristika pedagogického sboru</w:t>
        </w:r>
        <w:r w:rsidR="00DA300E">
          <w:rPr>
            <w:noProof/>
            <w:webHidden/>
          </w:rPr>
          <w:tab/>
        </w:r>
        <w:r w:rsidR="00EE50BC">
          <w:rPr>
            <w:noProof/>
            <w:webHidden/>
          </w:rPr>
          <w:fldChar w:fldCharType="begin"/>
        </w:r>
        <w:r w:rsidR="00DA300E">
          <w:rPr>
            <w:noProof/>
            <w:webHidden/>
          </w:rPr>
          <w:instrText xml:space="preserve"> PAGEREF _Toc29027472 \h </w:instrText>
        </w:r>
        <w:r w:rsidR="00EE50BC">
          <w:rPr>
            <w:noProof/>
            <w:webHidden/>
          </w:rPr>
        </w:r>
        <w:r w:rsidR="00EE50BC">
          <w:rPr>
            <w:noProof/>
            <w:webHidden/>
          </w:rPr>
          <w:fldChar w:fldCharType="separate"/>
        </w:r>
        <w:r w:rsidR="005261ED">
          <w:rPr>
            <w:noProof/>
            <w:webHidden/>
          </w:rPr>
          <w:t>5</w:t>
        </w:r>
        <w:r w:rsidR="00EE50BC">
          <w:rPr>
            <w:noProof/>
            <w:webHidden/>
          </w:rPr>
          <w:fldChar w:fldCharType="end"/>
        </w:r>
      </w:hyperlink>
    </w:p>
    <w:p w14:paraId="710403B3" w14:textId="71325F30"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3" w:history="1">
        <w:r w:rsidR="00DA300E" w:rsidRPr="00CD5EC8">
          <w:rPr>
            <w:rStyle w:val="Hypertextovodkaz"/>
            <w:noProof/>
          </w:rPr>
          <w:t>2.5</w:t>
        </w:r>
        <w:r w:rsidR="00DA300E" w:rsidRPr="00675143">
          <w:rPr>
            <w:rFonts w:ascii="Calibri" w:eastAsia="Times New Roman" w:hAnsi="Calibri"/>
            <w:noProof/>
            <w:sz w:val="22"/>
            <w:szCs w:val="22"/>
          </w:rPr>
          <w:tab/>
        </w:r>
        <w:r w:rsidR="00DA300E" w:rsidRPr="00CD5EC8">
          <w:rPr>
            <w:rStyle w:val="Hypertextovodkaz"/>
            <w:noProof/>
          </w:rPr>
          <w:t>Dlouhodobé projekty, mezinárodní spolupráce</w:t>
        </w:r>
        <w:r w:rsidR="00DA300E">
          <w:rPr>
            <w:noProof/>
            <w:webHidden/>
          </w:rPr>
          <w:tab/>
        </w:r>
        <w:r w:rsidR="00EE50BC">
          <w:rPr>
            <w:noProof/>
            <w:webHidden/>
          </w:rPr>
          <w:fldChar w:fldCharType="begin"/>
        </w:r>
        <w:r w:rsidR="00DA300E">
          <w:rPr>
            <w:noProof/>
            <w:webHidden/>
          </w:rPr>
          <w:instrText xml:space="preserve"> PAGEREF _Toc29027473 \h </w:instrText>
        </w:r>
        <w:r w:rsidR="00EE50BC">
          <w:rPr>
            <w:noProof/>
            <w:webHidden/>
          </w:rPr>
        </w:r>
        <w:r w:rsidR="00EE50BC">
          <w:rPr>
            <w:noProof/>
            <w:webHidden/>
          </w:rPr>
          <w:fldChar w:fldCharType="separate"/>
        </w:r>
        <w:r w:rsidR="005261ED">
          <w:rPr>
            <w:noProof/>
            <w:webHidden/>
          </w:rPr>
          <w:t>5</w:t>
        </w:r>
        <w:r w:rsidR="00EE50BC">
          <w:rPr>
            <w:noProof/>
            <w:webHidden/>
          </w:rPr>
          <w:fldChar w:fldCharType="end"/>
        </w:r>
      </w:hyperlink>
    </w:p>
    <w:p w14:paraId="420ECD62" w14:textId="62F7E352"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4" w:history="1">
        <w:r w:rsidR="00DA300E" w:rsidRPr="00CD5EC8">
          <w:rPr>
            <w:rStyle w:val="Hypertextovodkaz"/>
            <w:noProof/>
          </w:rPr>
          <w:t>2.6</w:t>
        </w:r>
        <w:r w:rsidR="00DA300E" w:rsidRPr="00675143">
          <w:rPr>
            <w:rFonts w:ascii="Calibri" w:eastAsia="Times New Roman" w:hAnsi="Calibri"/>
            <w:noProof/>
            <w:sz w:val="22"/>
            <w:szCs w:val="22"/>
          </w:rPr>
          <w:tab/>
        </w:r>
        <w:r w:rsidR="00DA300E" w:rsidRPr="00CD5EC8">
          <w:rPr>
            <w:rStyle w:val="Hypertextovodkaz"/>
            <w:noProof/>
          </w:rPr>
          <w:t>Spolupráce s rodiči a jinými subjekty</w:t>
        </w:r>
        <w:r w:rsidR="00DA300E">
          <w:rPr>
            <w:noProof/>
            <w:webHidden/>
          </w:rPr>
          <w:tab/>
        </w:r>
        <w:r w:rsidR="00EE50BC">
          <w:rPr>
            <w:noProof/>
            <w:webHidden/>
          </w:rPr>
          <w:fldChar w:fldCharType="begin"/>
        </w:r>
        <w:r w:rsidR="00DA300E">
          <w:rPr>
            <w:noProof/>
            <w:webHidden/>
          </w:rPr>
          <w:instrText xml:space="preserve"> PAGEREF _Toc29027474 \h </w:instrText>
        </w:r>
        <w:r w:rsidR="00EE50BC">
          <w:rPr>
            <w:noProof/>
            <w:webHidden/>
          </w:rPr>
        </w:r>
        <w:r w:rsidR="00EE50BC">
          <w:rPr>
            <w:noProof/>
            <w:webHidden/>
          </w:rPr>
          <w:fldChar w:fldCharType="separate"/>
        </w:r>
        <w:r w:rsidR="005261ED">
          <w:rPr>
            <w:noProof/>
            <w:webHidden/>
          </w:rPr>
          <w:t>5</w:t>
        </w:r>
        <w:r w:rsidR="00EE50BC">
          <w:rPr>
            <w:noProof/>
            <w:webHidden/>
          </w:rPr>
          <w:fldChar w:fldCharType="end"/>
        </w:r>
      </w:hyperlink>
    </w:p>
    <w:p w14:paraId="4CE9FD0C" w14:textId="446E701D"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5" w:history="1">
        <w:r w:rsidR="00DA300E" w:rsidRPr="00CD5EC8">
          <w:rPr>
            <w:rStyle w:val="Hypertextovodkaz"/>
            <w:noProof/>
          </w:rPr>
          <w:t>2.7</w:t>
        </w:r>
        <w:r w:rsidR="00DA300E" w:rsidRPr="00675143">
          <w:rPr>
            <w:rFonts w:ascii="Calibri" w:eastAsia="Times New Roman" w:hAnsi="Calibri"/>
            <w:noProof/>
            <w:sz w:val="22"/>
            <w:szCs w:val="22"/>
          </w:rPr>
          <w:tab/>
        </w:r>
        <w:r w:rsidR="00DA300E" w:rsidRPr="00CD5EC8">
          <w:rPr>
            <w:rStyle w:val="Hypertextovodkaz"/>
            <w:noProof/>
          </w:rPr>
          <w:t>Školní parlament</w:t>
        </w:r>
        <w:r w:rsidR="00DA300E">
          <w:rPr>
            <w:noProof/>
            <w:webHidden/>
          </w:rPr>
          <w:tab/>
        </w:r>
        <w:r w:rsidR="00EE50BC">
          <w:rPr>
            <w:noProof/>
            <w:webHidden/>
          </w:rPr>
          <w:fldChar w:fldCharType="begin"/>
        </w:r>
        <w:r w:rsidR="00DA300E">
          <w:rPr>
            <w:noProof/>
            <w:webHidden/>
          </w:rPr>
          <w:instrText xml:space="preserve"> PAGEREF _Toc29027475 \h </w:instrText>
        </w:r>
        <w:r w:rsidR="00EE50BC">
          <w:rPr>
            <w:noProof/>
            <w:webHidden/>
          </w:rPr>
        </w:r>
        <w:r w:rsidR="00EE50BC">
          <w:rPr>
            <w:noProof/>
            <w:webHidden/>
          </w:rPr>
          <w:fldChar w:fldCharType="separate"/>
        </w:r>
        <w:r w:rsidR="005261ED">
          <w:rPr>
            <w:noProof/>
            <w:webHidden/>
          </w:rPr>
          <w:t>6</w:t>
        </w:r>
        <w:r w:rsidR="00EE50BC">
          <w:rPr>
            <w:noProof/>
            <w:webHidden/>
          </w:rPr>
          <w:fldChar w:fldCharType="end"/>
        </w:r>
      </w:hyperlink>
    </w:p>
    <w:p w14:paraId="479D8409" w14:textId="531D982C" w:rsidR="00DA300E" w:rsidRPr="00675143" w:rsidRDefault="003A6347">
      <w:pPr>
        <w:pStyle w:val="Obsah1"/>
        <w:tabs>
          <w:tab w:val="left" w:pos="660"/>
          <w:tab w:val="right" w:leader="dot" w:pos="10194"/>
        </w:tabs>
        <w:rPr>
          <w:rFonts w:ascii="Calibri" w:eastAsia="Times New Roman" w:hAnsi="Calibri"/>
          <w:noProof/>
          <w:sz w:val="22"/>
          <w:szCs w:val="22"/>
        </w:rPr>
      </w:pPr>
      <w:hyperlink w:anchor="_Toc29027476" w:history="1">
        <w:r w:rsidR="00DA300E" w:rsidRPr="00CD5EC8">
          <w:rPr>
            <w:rStyle w:val="Hypertextovodkaz"/>
            <w:noProof/>
          </w:rPr>
          <w:t>3.</w:t>
        </w:r>
        <w:r w:rsidR="00DA300E" w:rsidRPr="00675143">
          <w:rPr>
            <w:rFonts w:ascii="Calibri" w:eastAsia="Times New Roman" w:hAnsi="Calibri"/>
            <w:noProof/>
            <w:sz w:val="22"/>
            <w:szCs w:val="22"/>
          </w:rPr>
          <w:tab/>
        </w:r>
        <w:r w:rsidR="00DA300E" w:rsidRPr="00CD5EC8">
          <w:rPr>
            <w:rStyle w:val="Hypertextovodkaz"/>
            <w:noProof/>
          </w:rPr>
          <w:t>Charakteristika školního vzdělávacího programu</w:t>
        </w:r>
        <w:r w:rsidR="00DA300E">
          <w:rPr>
            <w:noProof/>
            <w:webHidden/>
          </w:rPr>
          <w:tab/>
        </w:r>
        <w:r w:rsidR="00EE50BC">
          <w:rPr>
            <w:noProof/>
            <w:webHidden/>
          </w:rPr>
          <w:fldChar w:fldCharType="begin"/>
        </w:r>
        <w:r w:rsidR="00DA300E">
          <w:rPr>
            <w:noProof/>
            <w:webHidden/>
          </w:rPr>
          <w:instrText xml:space="preserve"> PAGEREF _Toc29027476 \h </w:instrText>
        </w:r>
        <w:r w:rsidR="00EE50BC">
          <w:rPr>
            <w:noProof/>
            <w:webHidden/>
          </w:rPr>
        </w:r>
        <w:r w:rsidR="00EE50BC">
          <w:rPr>
            <w:noProof/>
            <w:webHidden/>
          </w:rPr>
          <w:fldChar w:fldCharType="separate"/>
        </w:r>
        <w:r w:rsidR="005261ED">
          <w:rPr>
            <w:noProof/>
            <w:webHidden/>
          </w:rPr>
          <w:t>7</w:t>
        </w:r>
        <w:r w:rsidR="00EE50BC">
          <w:rPr>
            <w:noProof/>
            <w:webHidden/>
          </w:rPr>
          <w:fldChar w:fldCharType="end"/>
        </w:r>
      </w:hyperlink>
    </w:p>
    <w:p w14:paraId="00DF1C79" w14:textId="59C9DA8D"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7" w:history="1">
        <w:r w:rsidR="00DA300E" w:rsidRPr="00CD5EC8">
          <w:rPr>
            <w:rStyle w:val="Hypertextovodkaz"/>
            <w:noProof/>
          </w:rPr>
          <w:t>3.1</w:t>
        </w:r>
        <w:r w:rsidR="00DA300E" w:rsidRPr="00675143">
          <w:rPr>
            <w:rFonts w:ascii="Calibri" w:eastAsia="Times New Roman" w:hAnsi="Calibri"/>
            <w:noProof/>
            <w:sz w:val="22"/>
            <w:szCs w:val="22"/>
          </w:rPr>
          <w:tab/>
        </w:r>
        <w:r w:rsidR="00DA300E" w:rsidRPr="00CD5EC8">
          <w:rPr>
            <w:rStyle w:val="Hypertextovodkaz"/>
            <w:noProof/>
          </w:rPr>
          <w:t>Priority a základní strategie školy</w:t>
        </w:r>
        <w:r w:rsidR="00DA300E">
          <w:rPr>
            <w:noProof/>
            <w:webHidden/>
          </w:rPr>
          <w:tab/>
        </w:r>
        <w:r w:rsidR="00EE50BC">
          <w:rPr>
            <w:noProof/>
            <w:webHidden/>
          </w:rPr>
          <w:fldChar w:fldCharType="begin"/>
        </w:r>
        <w:r w:rsidR="00DA300E">
          <w:rPr>
            <w:noProof/>
            <w:webHidden/>
          </w:rPr>
          <w:instrText xml:space="preserve"> PAGEREF _Toc29027477 \h </w:instrText>
        </w:r>
        <w:r w:rsidR="00EE50BC">
          <w:rPr>
            <w:noProof/>
            <w:webHidden/>
          </w:rPr>
        </w:r>
        <w:r w:rsidR="00EE50BC">
          <w:rPr>
            <w:noProof/>
            <w:webHidden/>
          </w:rPr>
          <w:fldChar w:fldCharType="separate"/>
        </w:r>
        <w:r w:rsidR="005261ED">
          <w:rPr>
            <w:noProof/>
            <w:webHidden/>
          </w:rPr>
          <w:t>7</w:t>
        </w:r>
        <w:r w:rsidR="00EE50BC">
          <w:rPr>
            <w:noProof/>
            <w:webHidden/>
          </w:rPr>
          <w:fldChar w:fldCharType="end"/>
        </w:r>
      </w:hyperlink>
    </w:p>
    <w:p w14:paraId="0A540136" w14:textId="316A3EB2"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8" w:history="1">
        <w:r w:rsidR="00DA300E" w:rsidRPr="00CD5EC8">
          <w:rPr>
            <w:rStyle w:val="Hypertextovodkaz"/>
            <w:noProof/>
          </w:rPr>
          <w:t>3.2</w:t>
        </w:r>
        <w:r w:rsidR="00DA300E" w:rsidRPr="00675143">
          <w:rPr>
            <w:rFonts w:ascii="Calibri" w:eastAsia="Times New Roman" w:hAnsi="Calibri"/>
            <w:noProof/>
            <w:sz w:val="22"/>
            <w:szCs w:val="22"/>
          </w:rPr>
          <w:tab/>
        </w:r>
        <w:r w:rsidR="00DA300E" w:rsidRPr="00CD5EC8">
          <w:rPr>
            <w:rStyle w:val="Hypertextovodkaz"/>
            <w:noProof/>
          </w:rPr>
          <w:t>Základní  cíle školy</w:t>
        </w:r>
        <w:r w:rsidR="00DA300E">
          <w:rPr>
            <w:noProof/>
            <w:webHidden/>
          </w:rPr>
          <w:tab/>
        </w:r>
        <w:r w:rsidR="00EE50BC">
          <w:rPr>
            <w:noProof/>
            <w:webHidden/>
          </w:rPr>
          <w:fldChar w:fldCharType="begin"/>
        </w:r>
        <w:r w:rsidR="00DA300E">
          <w:rPr>
            <w:noProof/>
            <w:webHidden/>
          </w:rPr>
          <w:instrText xml:space="preserve"> PAGEREF _Toc29027478 \h </w:instrText>
        </w:r>
        <w:r w:rsidR="00EE50BC">
          <w:rPr>
            <w:noProof/>
            <w:webHidden/>
          </w:rPr>
        </w:r>
        <w:r w:rsidR="00EE50BC">
          <w:rPr>
            <w:noProof/>
            <w:webHidden/>
          </w:rPr>
          <w:fldChar w:fldCharType="separate"/>
        </w:r>
        <w:r w:rsidR="005261ED">
          <w:rPr>
            <w:noProof/>
            <w:webHidden/>
          </w:rPr>
          <w:t>8</w:t>
        </w:r>
        <w:r w:rsidR="00EE50BC">
          <w:rPr>
            <w:noProof/>
            <w:webHidden/>
          </w:rPr>
          <w:fldChar w:fldCharType="end"/>
        </w:r>
      </w:hyperlink>
    </w:p>
    <w:p w14:paraId="53BF3162" w14:textId="52713AFA"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79" w:history="1">
        <w:r w:rsidR="00DA300E" w:rsidRPr="00CD5EC8">
          <w:rPr>
            <w:rStyle w:val="Hypertextovodkaz"/>
            <w:noProof/>
          </w:rPr>
          <w:t>3.3</w:t>
        </w:r>
        <w:r w:rsidR="00DA300E" w:rsidRPr="00675143">
          <w:rPr>
            <w:rFonts w:ascii="Calibri" w:eastAsia="Times New Roman" w:hAnsi="Calibri"/>
            <w:noProof/>
            <w:sz w:val="22"/>
            <w:szCs w:val="22"/>
          </w:rPr>
          <w:tab/>
        </w:r>
        <w:r w:rsidR="00DA300E" w:rsidRPr="00CD5EC8">
          <w:rPr>
            <w:rStyle w:val="Hypertextovodkaz"/>
            <w:noProof/>
          </w:rPr>
          <w:t>Strategie naplňování klíčových kompetencí</w:t>
        </w:r>
        <w:r w:rsidR="00DA300E">
          <w:rPr>
            <w:noProof/>
            <w:webHidden/>
          </w:rPr>
          <w:tab/>
        </w:r>
        <w:r w:rsidR="00EE50BC">
          <w:rPr>
            <w:noProof/>
            <w:webHidden/>
          </w:rPr>
          <w:fldChar w:fldCharType="begin"/>
        </w:r>
        <w:r w:rsidR="00DA300E">
          <w:rPr>
            <w:noProof/>
            <w:webHidden/>
          </w:rPr>
          <w:instrText xml:space="preserve"> PAGEREF _Toc29027479 \h </w:instrText>
        </w:r>
        <w:r w:rsidR="00EE50BC">
          <w:rPr>
            <w:noProof/>
            <w:webHidden/>
          </w:rPr>
        </w:r>
        <w:r w:rsidR="00EE50BC">
          <w:rPr>
            <w:noProof/>
            <w:webHidden/>
          </w:rPr>
          <w:fldChar w:fldCharType="separate"/>
        </w:r>
        <w:r w:rsidR="005261ED">
          <w:rPr>
            <w:noProof/>
            <w:webHidden/>
          </w:rPr>
          <w:t>10</w:t>
        </w:r>
        <w:r w:rsidR="00EE50BC">
          <w:rPr>
            <w:noProof/>
            <w:webHidden/>
          </w:rPr>
          <w:fldChar w:fldCharType="end"/>
        </w:r>
      </w:hyperlink>
    </w:p>
    <w:p w14:paraId="68D66DDA" w14:textId="0EB20BCD"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0" w:history="1">
        <w:r w:rsidR="00DA300E" w:rsidRPr="00CD5EC8">
          <w:rPr>
            <w:rStyle w:val="Hypertextovodkaz"/>
            <w:noProof/>
          </w:rPr>
          <w:t>3.4</w:t>
        </w:r>
        <w:r w:rsidR="00DA300E" w:rsidRPr="00675143">
          <w:rPr>
            <w:rFonts w:ascii="Calibri" w:eastAsia="Times New Roman" w:hAnsi="Calibri"/>
            <w:noProof/>
            <w:sz w:val="22"/>
            <w:szCs w:val="22"/>
          </w:rPr>
          <w:tab/>
        </w:r>
        <w:r w:rsidR="00DA300E" w:rsidRPr="00CD5EC8">
          <w:rPr>
            <w:rStyle w:val="Hypertextovodkaz"/>
            <w:noProof/>
          </w:rPr>
          <w:t>Začlenění průřezových témat</w:t>
        </w:r>
        <w:r w:rsidR="00DA300E">
          <w:rPr>
            <w:noProof/>
            <w:webHidden/>
          </w:rPr>
          <w:tab/>
        </w:r>
        <w:r w:rsidR="00EE50BC">
          <w:rPr>
            <w:noProof/>
            <w:webHidden/>
          </w:rPr>
          <w:fldChar w:fldCharType="begin"/>
        </w:r>
        <w:r w:rsidR="00DA300E">
          <w:rPr>
            <w:noProof/>
            <w:webHidden/>
          </w:rPr>
          <w:instrText xml:space="preserve"> PAGEREF _Toc29027480 \h </w:instrText>
        </w:r>
        <w:r w:rsidR="00EE50BC">
          <w:rPr>
            <w:noProof/>
            <w:webHidden/>
          </w:rPr>
        </w:r>
        <w:r w:rsidR="00EE50BC">
          <w:rPr>
            <w:noProof/>
            <w:webHidden/>
          </w:rPr>
          <w:fldChar w:fldCharType="separate"/>
        </w:r>
        <w:r w:rsidR="005261ED">
          <w:rPr>
            <w:noProof/>
            <w:webHidden/>
          </w:rPr>
          <w:t>13</w:t>
        </w:r>
        <w:r w:rsidR="00EE50BC">
          <w:rPr>
            <w:noProof/>
            <w:webHidden/>
          </w:rPr>
          <w:fldChar w:fldCharType="end"/>
        </w:r>
      </w:hyperlink>
    </w:p>
    <w:p w14:paraId="05414646" w14:textId="1CA8DF1E"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1" w:history="1">
        <w:r w:rsidR="00DA300E" w:rsidRPr="00CD5EC8">
          <w:rPr>
            <w:rStyle w:val="Hypertextovodkaz"/>
            <w:noProof/>
          </w:rPr>
          <w:t>3.5</w:t>
        </w:r>
        <w:r w:rsidR="00DA300E" w:rsidRPr="00675143">
          <w:rPr>
            <w:rFonts w:ascii="Calibri" w:eastAsia="Times New Roman" w:hAnsi="Calibri"/>
            <w:noProof/>
            <w:sz w:val="22"/>
            <w:szCs w:val="22"/>
          </w:rPr>
          <w:tab/>
        </w:r>
        <w:r w:rsidR="00DA300E" w:rsidRPr="00CD5EC8">
          <w:rPr>
            <w:rStyle w:val="Hypertextovodkaz"/>
            <w:noProof/>
          </w:rPr>
          <w:t>Poskytování poradenských služeb ve škole</w:t>
        </w:r>
        <w:r w:rsidR="00DA300E">
          <w:rPr>
            <w:noProof/>
            <w:webHidden/>
          </w:rPr>
          <w:tab/>
        </w:r>
        <w:r w:rsidR="00EE50BC">
          <w:rPr>
            <w:noProof/>
            <w:webHidden/>
          </w:rPr>
          <w:fldChar w:fldCharType="begin"/>
        </w:r>
        <w:r w:rsidR="00DA300E">
          <w:rPr>
            <w:noProof/>
            <w:webHidden/>
          </w:rPr>
          <w:instrText xml:space="preserve"> PAGEREF _Toc29027481 \h </w:instrText>
        </w:r>
        <w:r w:rsidR="00EE50BC">
          <w:rPr>
            <w:noProof/>
            <w:webHidden/>
          </w:rPr>
        </w:r>
        <w:r w:rsidR="00EE50BC">
          <w:rPr>
            <w:noProof/>
            <w:webHidden/>
          </w:rPr>
          <w:fldChar w:fldCharType="separate"/>
        </w:r>
        <w:r w:rsidR="005261ED">
          <w:rPr>
            <w:noProof/>
            <w:webHidden/>
          </w:rPr>
          <w:t>13</w:t>
        </w:r>
        <w:r w:rsidR="00EE50BC">
          <w:rPr>
            <w:noProof/>
            <w:webHidden/>
          </w:rPr>
          <w:fldChar w:fldCharType="end"/>
        </w:r>
      </w:hyperlink>
    </w:p>
    <w:p w14:paraId="3431AB7F" w14:textId="0BBE5886"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2" w:history="1">
        <w:r w:rsidR="00DA300E" w:rsidRPr="00CD5EC8">
          <w:rPr>
            <w:rStyle w:val="Hypertextovodkaz"/>
            <w:noProof/>
          </w:rPr>
          <w:t>3.6</w:t>
        </w:r>
        <w:r w:rsidR="00DA300E" w:rsidRPr="00675143">
          <w:rPr>
            <w:rFonts w:ascii="Calibri" w:eastAsia="Times New Roman" w:hAnsi="Calibri"/>
            <w:noProof/>
            <w:sz w:val="22"/>
            <w:szCs w:val="22"/>
          </w:rPr>
          <w:tab/>
        </w:r>
        <w:r w:rsidR="00DA300E" w:rsidRPr="00CD5EC8">
          <w:rPr>
            <w:rStyle w:val="Hypertextovodkaz"/>
            <w:noProof/>
          </w:rPr>
          <w:t>Péče o žáky se speciálními vzdělávacími potřebami</w:t>
        </w:r>
        <w:r w:rsidR="00DA300E">
          <w:rPr>
            <w:noProof/>
            <w:webHidden/>
          </w:rPr>
          <w:tab/>
        </w:r>
        <w:r w:rsidR="00EE50BC">
          <w:rPr>
            <w:noProof/>
            <w:webHidden/>
          </w:rPr>
          <w:fldChar w:fldCharType="begin"/>
        </w:r>
        <w:r w:rsidR="00DA300E">
          <w:rPr>
            <w:noProof/>
            <w:webHidden/>
          </w:rPr>
          <w:instrText xml:space="preserve"> PAGEREF _Toc29027482 \h </w:instrText>
        </w:r>
        <w:r w:rsidR="00EE50BC">
          <w:rPr>
            <w:noProof/>
            <w:webHidden/>
          </w:rPr>
        </w:r>
        <w:r w:rsidR="00EE50BC">
          <w:rPr>
            <w:noProof/>
            <w:webHidden/>
          </w:rPr>
          <w:fldChar w:fldCharType="separate"/>
        </w:r>
        <w:r w:rsidR="005261ED">
          <w:rPr>
            <w:noProof/>
            <w:webHidden/>
          </w:rPr>
          <w:t>14</w:t>
        </w:r>
        <w:r w:rsidR="00EE50BC">
          <w:rPr>
            <w:noProof/>
            <w:webHidden/>
          </w:rPr>
          <w:fldChar w:fldCharType="end"/>
        </w:r>
      </w:hyperlink>
    </w:p>
    <w:p w14:paraId="708CE639" w14:textId="3DBA11D0"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3" w:history="1">
        <w:r w:rsidR="00DA300E" w:rsidRPr="00CD5EC8">
          <w:rPr>
            <w:rStyle w:val="Hypertextovodkaz"/>
            <w:noProof/>
          </w:rPr>
          <w:t>3.7</w:t>
        </w:r>
        <w:r w:rsidR="00DA300E" w:rsidRPr="00675143">
          <w:rPr>
            <w:rFonts w:ascii="Calibri" w:eastAsia="Times New Roman" w:hAnsi="Calibri"/>
            <w:noProof/>
            <w:sz w:val="22"/>
            <w:szCs w:val="22"/>
          </w:rPr>
          <w:tab/>
        </w:r>
        <w:r w:rsidR="00DA300E" w:rsidRPr="00CD5EC8">
          <w:rPr>
            <w:rStyle w:val="Hypertextovodkaz"/>
            <w:noProof/>
          </w:rPr>
          <w:t>Přestup žáka z jiné školy</w:t>
        </w:r>
        <w:r w:rsidR="00DA300E">
          <w:rPr>
            <w:noProof/>
            <w:webHidden/>
          </w:rPr>
          <w:tab/>
        </w:r>
        <w:r w:rsidR="00EE50BC">
          <w:rPr>
            <w:noProof/>
            <w:webHidden/>
          </w:rPr>
          <w:fldChar w:fldCharType="begin"/>
        </w:r>
        <w:r w:rsidR="00DA300E">
          <w:rPr>
            <w:noProof/>
            <w:webHidden/>
          </w:rPr>
          <w:instrText xml:space="preserve"> PAGEREF _Toc29027483 \h </w:instrText>
        </w:r>
        <w:r w:rsidR="00EE50BC">
          <w:rPr>
            <w:noProof/>
            <w:webHidden/>
          </w:rPr>
        </w:r>
        <w:r w:rsidR="00EE50BC">
          <w:rPr>
            <w:noProof/>
            <w:webHidden/>
          </w:rPr>
          <w:fldChar w:fldCharType="separate"/>
        </w:r>
        <w:r w:rsidR="005261ED">
          <w:rPr>
            <w:noProof/>
            <w:webHidden/>
          </w:rPr>
          <w:t>17</w:t>
        </w:r>
        <w:r w:rsidR="00EE50BC">
          <w:rPr>
            <w:noProof/>
            <w:webHidden/>
          </w:rPr>
          <w:fldChar w:fldCharType="end"/>
        </w:r>
      </w:hyperlink>
    </w:p>
    <w:p w14:paraId="686916A9" w14:textId="0603DC09"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4" w:history="1">
        <w:r w:rsidR="00DA300E" w:rsidRPr="00CD5EC8">
          <w:rPr>
            <w:rStyle w:val="Hypertextovodkaz"/>
            <w:noProof/>
          </w:rPr>
          <w:t>3.8</w:t>
        </w:r>
        <w:r w:rsidR="00DA300E" w:rsidRPr="00675143">
          <w:rPr>
            <w:rFonts w:ascii="Calibri" w:eastAsia="Times New Roman" w:hAnsi="Calibri"/>
            <w:noProof/>
            <w:sz w:val="22"/>
            <w:szCs w:val="22"/>
          </w:rPr>
          <w:tab/>
        </w:r>
        <w:r w:rsidR="00DA300E" w:rsidRPr="00CD5EC8">
          <w:rPr>
            <w:rStyle w:val="Hypertextovodkaz"/>
            <w:noProof/>
          </w:rPr>
          <w:t>Školní družina</w:t>
        </w:r>
        <w:r w:rsidR="003C5A42">
          <w:rPr>
            <w:rStyle w:val="Hypertextovodkaz"/>
            <w:noProof/>
          </w:rPr>
          <w:t xml:space="preserve"> a školní klub</w:t>
        </w:r>
        <w:r w:rsidR="00DA300E">
          <w:rPr>
            <w:noProof/>
            <w:webHidden/>
          </w:rPr>
          <w:tab/>
        </w:r>
        <w:r w:rsidR="00EE50BC">
          <w:rPr>
            <w:noProof/>
            <w:webHidden/>
          </w:rPr>
          <w:fldChar w:fldCharType="begin"/>
        </w:r>
        <w:r w:rsidR="00DA300E">
          <w:rPr>
            <w:noProof/>
            <w:webHidden/>
          </w:rPr>
          <w:instrText xml:space="preserve"> PAGEREF _Toc29027484 \h </w:instrText>
        </w:r>
        <w:r w:rsidR="00EE50BC">
          <w:rPr>
            <w:noProof/>
            <w:webHidden/>
          </w:rPr>
        </w:r>
        <w:r w:rsidR="00EE50BC">
          <w:rPr>
            <w:noProof/>
            <w:webHidden/>
          </w:rPr>
          <w:fldChar w:fldCharType="separate"/>
        </w:r>
        <w:r w:rsidR="005261ED">
          <w:rPr>
            <w:noProof/>
            <w:webHidden/>
          </w:rPr>
          <w:t>17</w:t>
        </w:r>
        <w:r w:rsidR="00EE50BC">
          <w:rPr>
            <w:noProof/>
            <w:webHidden/>
          </w:rPr>
          <w:fldChar w:fldCharType="end"/>
        </w:r>
      </w:hyperlink>
    </w:p>
    <w:p w14:paraId="22973846" w14:textId="3BD8A50D"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5" w:history="1">
        <w:r w:rsidR="00DA300E" w:rsidRPr="00CD5EC8">
          <w:rPr>
            <w:rStyle w:val="Hypertextovodkaz"/>
            <w:noProof/>
          </w:rPr>
          <w:t>3.9</w:t>
        </w:r>
        <w:r w:rsidR="00DA300E" w:rsidRPr="00675143">
          <w:rPr>
            <w:rFonts w:ascii="Calibri" w:eastAsia="Times New Roman" w:hAnsi="Calibri"/>
            <w:noProof/>
            <w:sz w:val="22"/>
            <w:szCs w:val="22"/>
          </w:rPr>
          <w:tab/>
        </w:r>
        <w:r w:rsidR="00DA300E" w:rsidRPr="00CD5EC8">
          <w:rPr>
            <w:rStyle w:val="Hypertextovodkaz"/>
            <w:noProof/>
          </w:rPr>
          <w:t>Zájmové kroužky</w:t>
        </w:r>
        <w:r w:rsidR="00DA300E">
          <w:rPr>
            <w:noProof/>
            <w:webHidden/>
          </w:rPr>
          <w:tab/>
        </w:r>
        <w:r w:rsidR="00EE50BC">
          <w:rPr>
            <w:noProof/>
            <w:webHidden/>
          </w:rPr>
          <w:fldChar w:fldCharType="begin"/>
        </w:r>
        <w:r w:rsidR="00DA300E">
          <w:rPr>
            <w:noProof/>
            <w:webHidden/>
          </w:rPr>
          <w:instrText xml:space="preserve"> PAGEREF _Toc29027485 \h </w:instrText>
        </w:r>
        <w:r w:rsidR="00EE50BC">
          <w:rPr>
            <w:noProof/>
            <w:webHidden/>
          </w:rPr>
        </w:r>
        <w:r w:rsidR="00EE50BC">
          <w:rPr>
            <w:noProof/>
            <w:webHidden/>
          </w:rPr>
          <w:fldChar w:fldCharType="separate"/>
        </w:r>
        <w:r w:rsidR="005261ED">
          <w:rPr>
            <w:noProof/>
            <w:webHidden/>
          </w:rPr>
          <w:t>17</w:t>
        </w:r>
        <w:r w:rsidR="00EE50BC">
          <w:rPr>
            <w:noProof/>
            <w:webHidden/>
          </w:rPr>
          <w:fldChar w:fldCharType="end"/>
        </w:r>
      </w:hyperlink>
    </w:p>
    <w:p w14:paraId="1E5697F8" w14:textId="29BE059E" w:rsidR="00DA300E" w:rsidRPr="00675143" w:rsidRDefault="003A6347">
      <w:pPr>
        <w:pStyle w:val="Obsah1"/>
        <w:tabs>
          <w:tab w:val="left" w:pos="660"/>
          <w:tab w:val="right" w:leader="dot" w:pos="10194"/>
        </w:tabs>
        <w:rPr>
          <w:rFonts w:ascii="Calibri" w:eastAsia="Times New Roman" w:hAnsi="Calibri"/>
          <w:noProof/>
          <w:sz w:val="22"/>
          <w:szCs w:val="22"/>
        </w:rPr>
      </w:pPr>
      <w:hyperlink w:anchor="_Toc29027486" w:history="1">
        <w:r w:rsidR="00DA300E" w:rsidRPr="00CD5EC8">
          <w:rPr>
            <w:rStyle w:val="Hypertextovodkaz"/>
            <w:noProof/>
          </w:rPr>
          <w:t>4.</w:t>
        </w:r>
        <w:r w:rsidR="00DA300E" w:rsidRPr="00675143">
          <w:rPr>
            <w:rFonts w:ascii="Calibri" w:eastAsia="Times New Roman" w:hAnsi="Calibri"/>
            <w:noProof/>
            <w:sz w:val="22"/>
            <w:szCs w:val="22"/>
          </w:rPr>
          <w:tab/>
        </w:r>
        <w:r w:rsidR="00DA300E" w:rsidRPr="00CD5EC8">
          <w:rPr>
            <w:rStyle w:val="Hypertextovodkaz"/>
            <w:noProof/>
          </w:rPr>
          <w:t>Učební plán</w:t>
        </w:r>
        <w:r w:rsidR="00DA300E">
          <w:rPr>
            <w:noProof/>
            <w:webHidden/>
          </w:rPr>
          <w:tab/>
        </w:r>
        <w:r w:rsidR="00EE50BC">
          <w:rPr>
            <w:noProof/>
            <w:webHidden/>
          </w:rPr>
          <w:fldChar w:fldCharType="begin"/>
        </w:r>
        <w:r w:rsidR="00DA300E">
          <w:rPr>
            <w:noProof/>
            <w:webHidden/>
          </w:rPr>
          <w:instrText xml:space="preserve"> PAGEREF _Toc29027486 \h </w:instrText>
        </w:r>
        <w:r w:rsidR="00EE50BC">
          <w:rPr>
            <w:noProof/>
            <w:webHidden/>
          </w:rPr>
        </w:r>
        <w:r w:rsidR="00EE50BC">
          <w:rPr>
            <w:noProof/>
            <w:webHidden/>
          </w:rPr>
          <w:fldChar w:fldCharType="separate"/>
        </w:r>
        <w:r w:rsidR="005261ED">
          <w:rPr>
            <w:noProof/>
            <w:webHidden/>
          </w:rPr>
          <w:t>18</w:t>
        </w:r>
        <w:r w:rsidR="00EE50BC">
          <w:rPr>
            <w:noProof/>
            <w:webHidden/>
          </w:rPr>
          <w:fldChar w:fldCharType="end"/>
        </w:r>
      </w:hyperlink>
    </w:p>
    <w:p w14:paraId="7B10C3F5" w14:textId="2D0EA76E"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7" w:history="1">
        <w:r w:rsidR="00DA300E" w:rsidRPr="00CD5EC8">
          <w:rPr>
            <w:rStyle w:val="Hypertextovodkaz"/>
            <w:noProof/>
          </w:rPr>
          <w:t>4.1</w:t>
        </w:r>
        <w:r w:rsidR="00DA300E" w:rsidRPr="00675143">
          <w:rPr>
            <w:rFonts w:ascii="Calibri" w:eastAsia="Times New Roman" w:hAnsi="Calibri"/>
            <w:noProof/>
            <w:sz w:val="22"/>
            <w:szCs w:val="22"/>
          </w:rPr>
          <w:tab/>
        </w:r>
        <w:r w:rsidR="00DA300E" w:rsidRPr="00CD5EC8">
          <w:rPr>
            <w:rStyle w:val="Hypertextovodkaz"/>
            <w:noProof/>
          </w:rPr>
          <w:t>Školní učební plán pro 1. stupeň</w:t>
        </w:r>
        <w:r w:rsidR="00DA300E">
          <w:rPr>
            <w:noProof/>
            <w:webHidden/>
          </w:rPr>
          <w:tab/>
        </w:r>
        <w:r w:rsidR="00EE50BC">
          <w:rPr>
            <w:noProof/>
            <w:webHidden/>
          </w:rPr>
          <w:fldChar w:fldCharType="begin"/>
        </w:r>
        <w:r w:rsidR="00DA300E">
          <w:rPr>
            <w:noProof/>
            <w:webHidden/>
          </w:rPr>
          <w:instrText xml:space="preserve"> PAGEREF _Toc29027487 \h </w:instrText>
        </w:r>
        <w:r w:rsidR="00EE50BC">
          <w:rPr>
            <w:noProof/>
            <w:webHidden/>
          </w:rPr>
        </w:r>
        <w:r w:rsidR="00EE50BC">
          <w:rPr>
            <w:noProof/>
            <w:webHidden/>
          </w:rPr>
          <w:fldChar w:fldCharType="separate"/>
        </w:r>
        <w:r w:rsidR="005261ED">
          <w:rPr>
            <w:noProof/>
            <w:webHidden/>
          </w:rPr>
          <w:t>18</w:t>
        </w:r>
        <w:r w:rsidR="00EE50BC">
          <w:rPr>
            <w:noProof/>
            <w:webHidden/>
          </w:rPr>
          <w:fldChar w:fldCharType="end"/>
        </w:r>
      </w:hyperlink>
    </w:p>
    <w:p w14:paraId="4D3A770E" w14:textId="1AB644B7"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88" w:history="1">
        <w:r w:rsidR="00DA300E" w:rsidRPr="00CD5EC8">
          <w:rPr>
            <w:rStyle w:val="Hypertextovodkaz"/>
            <w:noProof/>
          </w:rPr>
          <w:t>4.2</w:t>
        </w:r>
        <w:r w:rsidR="00DA300E" w:rsidRPr="00675143">
          <w:rPr>
            <w:rFonts w:ascii="Calibri" w:eastAsia="Times New Roman" w:hAnsi="Calibri"/>
            <w:noProof/>
            <w:sz w:val="22"/>
            <w:szCs w:val="22"/>
          </w:rPr>
          <w:tab/>
        </w:r>
        <w:r w:rsidR="00DA300E" w:rsidRPr="00CD5EC8">
          <w:rPr>
            <w:rStyle w:val="Hypertextovodkaz"/>
            <w:noProof/>
          </w:rPr>
          <w:t>Školní učební plán pro 2. stupeň</w:t>
        </w:r>
        <w:r w:rsidR="00DA300E">
          <w:rPr>
            <w:noProof/>
            <w:webHidden/>
          </w:rPr>
          <w:tab/>
        </w:r>
        <w:r w:rsidR="00EE50BC">
          <w:rPr>
            <w:noProof/>
            <w:webHidden/>
          </w:rPr>
          <w:fldChar w:fldCharType="begin"/>
        </w:r>
        <w:r w:rsidR="00DA300E">
          <w:rPr>
            <w:noProof/>
            <w:webHidden/>
          </w:rPr>
          <w:instrText xml:space="preserve"> PAGEREF _Toc29027488 \h </w:instrText>
        </w:r>
        <w:r w:rsidR="00EE50BC">
          <w:rPr>
            <w:noProof/>
            <w:webHidden/>
          </w:rPr>
        </w:r>
        <w:r w:rsidR="00EE50BC">
          <w:rPr>
            <w:noProof/>
            <w:webHidden/>
          </w:rPr>
          <w:fldChar w:fldCharType="separate"/>
        </w:r>
        <w:r w:rsidR="005261ED">
          <w:rPr>
            <w:noProof/>
            <w:webHidden/>
          </w:rPr>
          <w:t>19</w:t>
        </w:r>
        <w:r w:rsidR="00EE50BC">
          <w:rPr>
            <w:noProof/>
            <w:webHidden/>
          </w:rPr>
          <w:fldChar w:fldCharType="end"/>
        </w:r>
      </w:hyperlink>
    </w:p>
    <w:p w14:paraId="56F62109" w14:textId="716B986F" w:rsidR="00DA300E" w:rsidRPr="00675143" w:rsidRDefault="003A6347">
      <w:pPr>
        <w:pStyle w:val="Obsah1"/>
        <w:tabs>
          <w:tab w:val="left" w:pos="660"/>
          <w:tab w:val="right" w:leader="dot" w:pos="10194"/>
        </w:tabs>
        <w:rPr>
          <w:rFonts w:ascii="Calibri" w:eastAsia="Times New Roman" w:hAnsi="Calibri"/>
          <w:noProof/>
          <w:sz w:val="22"/>
          <w:szCs w:val="22"/>
        </w:rPr>
      </w:pPr>
      <w:hyperlink w:anchor="_Toc29027489" w:history="1">
        <w:r w:rsidR="00DA300E" w:rsidRPr="00CD5EC8">
          <w:rPr>
            <w:rStyle w:val="Hypertextovodkaz"/>
            <w:noProof/>
          </w:rPr>
          <w:t>5.</w:t>
        </w:r>
        <w:r w:rsidR="00DA300E" w:rsidRPr="00675143">
          <w:rPr>
            <w:rFonts w:ascii="Calibri" w:eastAsia="Times New Roman" w:hAnsi="Calibri"/>
            <w:noProof/>
            <w:sz w:val="22"/>
            <w:szCs w:val="22"/>
          </w:rPr>
          <w:tab/>
        </w:r>
        <w:r w:rsidR="003C5A42">
          <w:rPr>
            <w:rStyle w:val="Hypertextovodkaz"/>
            <w:noProof/>
          </w:rPr>
          <w:t>Vzdělávací oblasti</w:t>
        </w:r>
        <w:r w:rsidR="00DA300E">
          <w:rPr>
            <w:noProof/>
            <w:webHidden/>
          </w:rPr>
          <w:tab/>
        </w:r>
        <w:r w:rsidR="003C5A42">
          <w:rPr>
            <w:noProof/>
            <w:webHidden/>
          </w:rPr>
          <w:t>21</w:t>
        </w:r>
      </w:hyperlink>
    </w:p>
    <w:p w14:paraId="3B5E4504" w14:textId="1FC4BBFD"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490" w:history="1">
        <w:r w:rsidR="00DA300E" w:rsidRPr="00CD5EC8">
          <w:rPr>
            <w:rStyle w:val="Hypertextovodkaz"/>
            <w:noProof/>
          </w:rPr>
          <w:t>5.1</w:t>
        </w:r>
        <w:r w:rsidR="00DA300E" w:rsidRPr="00675143">
          <w:rPr>
            <w:rFonts w:ascii="Calibri" w:eastAsia="Times New Roman" w:hAnsi="Calibri"/>
            <w:noProof/>
            <w:sz w:val="22"/>
            <w:szCs w:val="22"/>
          </w:rPr>
          <w:tab/>
        </w:r>
        <w:r w:rsidR="00DC120C">
          <w:rPr>
            <w:rStyle w:val="Hypertextovodkaz"/>
            <w:noProof/>
          </w:rPr>
          <w:t>Jazyk a jazyková komunikace</w:t>
        </w:r>
        <w:r w:rsidR="00DA300E">
          <w:rPr>
            <w:noProof/>
            <w:webHidden/>
          </w:rPr>
          <w:tab/>
        </w:r>
        <w:r w:rsidR="00D25A16">
          <w:rPr>
            <w:noProof/>
            <w:webHidden/>
          </w:rPr>
          <w:t>21</w:t>
        </w:r>
      </w:hyperlink>
    </w:p>
    <w:p w14:paraId="2A8A6FC3" w14:textId="0CB7E1AC" w:rsidR="00DA300E" w:rsidRPr="00675143" w:rsidRDefault="003A6347">
      <w:pPr>
        <w:pStyle w:val="Obsah3"/>
        <w:rPr>
          <w:rFonts w:ascii="Calibri" w:eastAsia="Times New Roman" w:hAnsi="Calibri"/>
          <w:noProof/>
          <w:sz w:val="22"/>
          <w:szCs w:val="22"/>
        </w:rPr>
      </w:pPr>
      <w:hyperlink w:anchor="_Toc29027491" w:history="1">
        <w:r w:rsidR="00DA300E" w:rsidRPr="00CD5EC8">
          <w:rPr>
            <w:rStyle w:val="Hypertextovodkaz"/>
            <w:iCs/>
            <w:noProof/>
          </w:rPr>
          <w:t>5.1.1</w:t>
        </w:r>
        <w:r w:rsidR="00DA300E" w:rsidRPr="00675143">
          <w:rPr>
            <w:rFonts w:ascii="Calibri" w:eastAsia="Times New Roman" w:hAnsi="Calibri"/>
            <w:noProof/>
            <w:sz w:val="22"/>
            <w:szCs w:val="22"/>
          </w:rPr>
          <w:tab/>
        </w:r>
        <w:r w:rsidR="00DC120C" w:rsidRPr="00AF3964">
          <w:t>Vzdělávací obor:  Český jazyk a literatura</w:t>
        </w:r>
        <w:r w:rsidR="00DA300E">
          <w:rPr>
            <w:noProof/>
            <w:webHidden/>
          </w:rPr>
          <w:tab/>
        </w:r>
        <w:r w:rsidR="00DC120C">
          <w:rPr>
            <w:noProof/>
            <w:webHidden/>
          </w:rPr>
          <w:t>21</w:t>
        </w:r>
      </w:hyperlink>
    </w:p>
    <w:p w14:paraId="1BEE665B" w14:textId="56E1CC25" w:rsidR="00DA300E" w:rsidRPr="00675143" w:rsidRDefault="003A6347">
      <w:pPr>
        <w:pStyle w:val="Obsah3"/>
        <w:rPr>
          <w:rFonts w:ascii="Calibri" w:eastAsia="Times New Roman" w:hAnsi="Calibri"/>
          <w:noProof/>
          <w:sz w:val="22"/>
          <w:szCs w:val="22"/>
        </w:rPr>
      </w:pPr>
      <w:hyperlink w:anchor="_Toc29027492" w:history="1">
        <w:r w:rsidR="00DA300E" w:rsidRPr="00CD5EC8">
          <w:rPr>
            <w:rStyle w:val="Hypertextovodkaz"/>
            <w:noProof/>
          </w:rPr>
          <w:t>5.1.2</w:t>
        </w:r>
        <w:r w:rsidR="00DA300E" w:rsidRPr="00675143">
          <w:rPr>
            <w:rFonts w:ascii="Calibri" w:eastAsia="Times New Roman" w:hAnsi="Calibri"/>
            <w:noProof/>
            <w:sz w:val="22"/>
            <w:szCs w:val="22"/>
          </w:rPr>
          <w:tab/>
        </w:r>
        <w:r w:rsidR="00DA300E" w:rsidRPr="00CD5EC8">
          <w:rPr>
            <w:rStyle w:val="Hypertextovodkaz"/>
            <w:noProof/>
          </w:rPr>
          <w:t xml:space="preserve">Vzdělávací </w:t>
        </w:r>
        <w:r w:rsidR="00DC120C">
          <w:rPr>
            <w:rStyle w:val="Hypertextovodkaz"/>
            <w:noProof/>
          </w:rPr>
          <w:t>obor:</w:t>
        </w:r>
        <w:r w:rsidR="00DA300E" w:rsidRPr="00CD5EC8">
          <w:rPr>
            <w:rStyle w:val="Hypertextovodkaz"/>
            <w:noProof/>
          </w:rPr>
          <w:t xml:space="preserve"> </w:t>
        </w:r>
        <w:r w:rsidR="00DC120C">
          <w:rPr>
            <w:rStyle w:val="Hypertextovodkaz"/>
            <w:noProof/>
          </w:rPr>
          <w:t>Cizí</w:t>
        </w:r>
        <w:r w:rsidR="00DA300E" w:rsidRPr="00CD5EC8">
          <w:rPr>
            <w:rStyle w:val="Hypertextovodkaz"/>
            <w:noProof/>
          </w:rPr>
          <w:t xml:space="preserve"> jazyk</w:t>
        </w:r>
        <w:r w:rsidR="00DA300E">
          <w:rPr>
            <w:noProof/>
            <w:webHidden/>
          </w:rPr>
          <w:tab/>
        </w:r>
        <w:r w:rsidR="00DC120C">
          <w:rPr>
            <w:noProof/>
            <w:webHidden/>
          </w:rPr>
          <w:t>38</w:t>
        </w:r>
      </w:hyperlink>
    </w:p>
    <w:p w14:paraId="23D974B9" w14:textId="289B77C9" w:rsidR="00DA300E" w:rsidRPr="00675143" w:rsidRDefault="003A6347">
      <w:pPr>
        <w:pStyle w:val="Obsah3"/>
        <w:rPr>
          <w:rFonts w:ascii="Calibri" w:eastAsia="Times New Roman" w:hAnsi="Calibri"/>
          <w:noProof/>
          <w:sz w:val="22"/>
          <w:szCs w:val="22"/>
        </w:rPr>
      </w:pPr>
      <w:hyperlink w:anchor="_Toc29027493" w:history="1">
        <w:r w:rsidR="00DA300E" w:rsidRPr="00CD5EC8">
          <w:rPr>
            <w:rStyle w:val="Hypertextovodkaz"/>
            <w:noProof/>
          </w:rPr>
          <w:t>5.1.3</w:t>
        </w:r>
        <w:r w:rsidR="00DA300E" w:rsidRPr="00675143">
          <w:rPr>
            <w:rFonts w:ascii="Calibri" w:eastAsia="Times New Roman" w:hAnsi="Calibri"/>
            <w:noProof/>
            <w:sz w:val="22"/>
            <w:szCs w:val="22"/>
          </w:rPr>
          <w:tab/>
        </w:r>
        <w:r w:rsidR="00DA300E" w:rsidRPr="00CD5EC8">
          <w:rPr>
            <w:rStyle w:val="Hypertextovodkaz"/>
            <w:noProof/>
          </w:rPr>
          <w:t xml:space="preserve">Vzdělávací </w:t>
        </w:r>
        <w:r w:rsidR="00DC120C">
          <w:rPr>
            <w:rStyle w:val="Hypertextovodkaz"/>
            <w:noProof/>
          </w:rPr>
          <w:t>obor: Další cizí jazyk</w:t>
        </w:r>
        <w:r w:rsidR="00DA300E">
          <w:rPr>
            <w:noProof/>
            <w:webHidden/>
          </w:rPr>
          <w:tab/>
        </w:r>
        <w:r w:rsidR="00DC120C">
          <w:rPr>
            <w:noProof/>
            <w:webHidden/>
          </w:rPr>
          <w:t>51</w:t>
        </w:r>
      </w:hyperlink>
    </w:p>
    <w:p w14:paraId="685F9181" w14:textId="734FA3D5" w:rsidR="00DA300E" w:rsidRDefault="003A6347">
      <w:pPr>
        <w:pStyle w:val="Obsah3"/>
        <w:rPr>
          <w:noProof/>
        </w:rPr>
      </w:pPr>
      <w:hyperlink w:anchor="_Toc29027494" w:history="1">
        <w:r w:rsidR="00DA300E" w:rsidRPr="00CD5EC8">
          <w:rPr>
            <w:rStyle w:val="Hypertextovodkaz"/>
            <w:noProof/>
          </w:rPr>
          <w:t>5.</w:t>
        </w:r>
        <w:r w:rsidR="00DC120C">
          <w:rPr>
            <w:rStyle w:val="Hypertextovodkaz"/>
            <w:noProof/>
          </w:rPr>
          <w:t>2</w:t>
        </w:r>
        <w:r w:rsidR="00DC120C">
          <w:rPr>
            <w:rFonts w:ascii="Calibri" w:eastAsia="Times New Roman" w:hAnsi="Calibri"/>
            <w:noProof/>
            <w:sz w:val="22"/>
            <w:szCs w:val="22"/>
          </w:rPr>
          <w:t xml:space="preserve">      </w:t>
        </w:r>
        <w:r w:rsidR="00DA300E" w:rsidRPr="00CD5EC8">
          <w:rPr>
            <w:rStyle w:val="Hypertextovodkaz"/>
            <w:noProof/>
          </w:rPr>
          <w:t>Život kolem nás</w:t>
        </w:r>
        <w:r w:rsidR="00DA300E">
          <w:rPr>
            <w:noProof/>
            <w:webHidden/>
          </w:rPr>
          <w:tab/>
        </w:r>
        <w:r w:rsidR="00DC120C">
          <w:rPr>
            <w:noProof/>
            <w:webHidden/>
          </w:rPr>
          <w:t>56</w:t>
        </w:r>
      </w:hyperlink>
    </w:p>
    <w:p w14:paraId="514D1A0A" w14:textId="5D4EE2A8" w:rsidR="00DC120C" w:rsidRPr="00DC120C" w:rsidRDefault="003A6347" w:rsidP="00DC120C">
      <w:pPr>
        <w:pStyle w:val="Obsah3"/>
        <w:rPr>
          <w:rFonts w:ascii="Calibri" w:eastAsia="Times New Roman" w:hAnsi="Calibri"/>
          <w:noProof/>
          <w:sz w:val="22"/>
          <w:szCs w:val="22"/>
        </w:rPr>
      </w:pPr>
      <w:hyperlink w:anchor="_Toc29027494" w:history="1">
        <w:r w:rsidR="00DC120C" w:rsidRPr="00DC120C">
          <w:rPr>
            <w:rStyle w:val="Hypertextovodkaz"/>
            <w:noProof/>
          </w:rPr>
          <w:t>5.2.1</w:t>
        </w:r>
        <w:r w:rsidR="00DC120C" w:rsidRPr="00DC120C">
          <w:rPr>
            <w:rFonts w:eastAsia="Times New Roman"/>
            <w:noProof/>
          </w:rPr>
          <w:t xml:space="preserve">     Vzdělávací obor:</w:t>
        </w:r>
        <w:r w:rsidR="00DC120C">
          <w:rPr>
            <w:rFonts w:ascii="Calibri" w:eastAsia="Times New Roman" w:hAnsi="Calibri"/>
            <w:noProof/>
            <w:sz w:val="22"/>
            <w:szCs w:val="22"/>
          </w:rPr>
          <w:t xml:space="preserve"> </w:t>
        </w:r>
        <w:r w:rsidR="00DC120C" w:rsidRPr="00CD5EC8">
          <w:rPr>
            <w:rStyle w:val="Hypertextovodkaz"/>
            <w:noProof/>
          </w:rPr>
          <w:t>Život kolem nás</w:t>
        </w:r>
        <w:r w:rsidR="00DC120C">
          <w:rPr>
            <w:noProof/>
            <w:webHidden/>
          </w:rPr>
          <w:tab/>
          <w:t>56</w:t>
        </w:r>
      </w:hyperlink>
    </w:p>
    <w:p w14:paraId="355DF9D3" w14:textId="0F11B0D3" w:rsidR="00DA300E" w:rsidRDefault="003A6347">
      <w:pPr>
        <w:pStyle w:val="Obsah3"/>
        <w:rPr>
          <w:noProof/>
        </w:rPr>
      </w:pPr>
      <w:hyperlink w:anchor="_Toc29027495" w:history="1">
        <w:r w:rsidR="00DA300E" w:rsidRPr="00CD5EC8">
          <w:rPr>
            <w:rStyle w:val="Hypertextovodkaz"/>
            <w:noProof/>
          </w:rPr>
          <w:t>5.</w:t>
        </w:r>
        <w:r w:rsidR="00DC120C">
          <w:rPr>
            <w:rStyle w:val="Hypertextovodkaz"/>
            <w:noProof/>
          </w:rPr>
          <w:t>3</w:t>
        </w:r>
        <w:r w:rsidR="00DC120C">
          <w:rPr>
            <w:rFonts w:ascii="Calibri" w:eastAsia="Times New Roman" w:hAnsi="Calibri"/>
            <w:noProof/>
            <w:sz w:val="22"/>
            <w:szCs w:val="22"/>
          </w:rPr>
          <w:t xml:space="preserve">     </w:t>
        </w:r>
        <w:r w:rsidR="00DA300E" w:rsidRPr="00CD5EC8">
          <w:rPr>
            <w:rStyle w:val="Hypertextovodkaz"/>
            <w:noProof/>
          </w:rPr>
          <w:t>Člověk a společnost</w:t>
        </w:r>
        <w:r w:rsidR="00DA300E">
          <w:rPr>
            <w:noProof/>
            <w:webHidden/>
          </w:rPr>
          <w:tab/>
        </w:r>
        <w:r w:rsidR="00DC120C">
          <w:rPr>
            <w:noProof/>
            <w:webHidden/>
          </w:rPr>
          <w:t>67</w:t>
        </w:r>
      </w:hyperlink>
    </w:p>
    <w:p w14:paraId="34B93CF6" w14:textId="7E376D92" w:rsidR="00DC120C" w:rsidRPr="00DC120C" w:rsidRDefault="00DC120C" w:rsidP="00DC120C">
      <w:r>
        <w:t xml:space="preserve">    5.3.1     </w:t>
      </w:r>
      <w:r w:rsidRPr="00B71040">
        <w:t xml:space="preserve">Vzdělávací </w:t>
      </w:r>
      <w:r>
        <w:t>obor:</w:t>
      </w:r>
      <w:r w:rsidRPr="00B71040">
        <w:t xml:space="preserve">  </w:t>
      </w:r>
      <w:r>
        <w:t>Dějepis a Výchova k občanství………………………………………….…67</w:t>
      </w:r>
    </w:p>
    <w:p w14:paraId="7145E612" w14:textId="1826B6CA" w:rsidR="00DA300E" w:rsidRDefault="003A6347">
      <w:pPr>
        <w:pStyle w:val="Obsah3"/>
        <w:rPr>
          <w:noProof/>
        </w:rPr>
      </w:pPr>
      <w:hyperlink w:anchor="_Toc29027496" w:history="1">
        <w:r w:rsidR="00DA300E" w:rsidRPr="00CD5EC8">
          <w:rPr>
            <w:rStyle w:val="Hypertextovodkaz"/>
            <w:noProof/>
          </w:rPr>
          <w:t>5.</w:t>
        </w:r>
        <w:r w:rsidR="00DC120C">
          <w:rPr>
            <w:rStyle w:val="Hypertextovodkaz"/>
            <w:noProof/>
          </w:rPr>
          <w:t xml:space="preserve">4    </w:t>
        </w:r>
        <w:r w:rsidR="00DA300E" w:rsidRPr="00CD5EC8">
          <w:rPr>
            <w:rStyle w:val="Hypertextovodkaz"/>
            <w:noProof/>
          </w:rPr>
          <w:t>Matematika</w:t>
        </w:r>
        <w:r w:rsidR="00DC120C">
          <w:rPr>
            <w:rStyle w:val="Hypertextovodkaz"/>
            <w:noProof/>
          </w:rPr>
          <w:t xml:space="preserve"> a její aplikace</w:t>
        </w:r>
        <w:r w:rsidR="00DA300E">
          <w:rPr>
            <w:noProof/>
            <w:webHidden/>
          </w:rPr>
          <w:tab/>
        </w:r>
        <w:r w:rsidR="00DC120C">
          <w:rPr>
            <w:noProof/>
            <w:webHidden/>
          </w:rPr>
          <w:t>74</w:t>
        </w:r>
      </w:hyperlink>
    </w:p>
    <w:p w14:paraId="203F3402" w14:textId="07109331" w:rsidR="00DC120C" w:rsidRPr="00FC03A2" w:rsidRDefault="003A6347" w:rsidP="00FC03A2">
      <w:pPr>
        <w:pStyle w:val="Obsah3"/>
        <w:rPr>
          <w:rFonts w:ascii="Calibri" w:eastAsia="Times New Roman" w:hAnsi="Calibri"/>
          <w:noProof/>
          <w:sz w:val="22"/>
          <w:szCs w:val="22"/>
        </w:rPr>
      </w:pPr>
      <w:hyperlink w:anchor="_Toc29027496" w:history="1">
        <w:r w:rsidR="00DC120C" w:rsidRPr="00CD5EC8">
          <w:rPr>
            <w:rStyle w:val="Hypertextovodkaz"/>
            <w:noProof/>
          </w:rPr>
          <w:t>5.</w:t>
        </w:r>
        <w:r w:rsidR="00DC120C">
          <w:rPr>
            <w:rStyle w:val="Hypertextovodkaz"/>
            <w:noProof/>
          </w:rPr>
          <w:t xml:space="preserve">4.1    Vzdělávací obor: </w:t>
        </w:r>
        <w:r w:rsidR="00DC120C" w:rsidRPr="00CD5EC8">
          <w:rPr>
            <w:rStyle w:val="Hypertextovodkaz"/>
            <w:noProof/>
          </w:rPr>
          <w:t>Matematika</w:t>
        </w:r>
        <w:r w:rsidR="00DC120C">
          <w:rPr>
            <w:rStyle w:val="Hypertextovodkaz"/>
            <w:noProof/>
          </w:rPr>
          <w:t xml:space="preserve"> a její aplikace</w:t>
        </w:r>
        <w:r w:rsidR="00DC120C">
          <w:rPr>
            <w:noProof/>
            <w:webHidden/>
          </w:rPr>
          <w:tab/>
          <w:t>7</w:t>
        </w:r>
        <w:r w:rsidR="00FC03A2">
          <w:rPr>
            <w:noProof/>
            <w:webHidden/>
          </w:rPr>
          <w:t>9</w:t>
        </w:r>
      </w:hyperlink>
    </w:p>
    <w:p w14:paraId="21983940" w14:textId="616655A2" w:rsidR="00DA300E" w:rsidRDefault="003A6347">
      <w:pPr>
        <w:pStyle w:val="Obsah3"/>
        <w:rPr>
          <w:noProof/>
        </w:rPr>
      </w:pPr>
      <w:hyperlink w:anchor="_Toc29027497" w:history="1">
        <w:r w:rsidR="00DA300E" w:rsidRPr="00CD5EC8">
          <w:rPr>
            <w:rStyle w:val="Hypertextovodkaz"/>
            <w:noProof/>
          </w:rPr>
          <w:t>5.</w:t>
        </w:r>
        <w:r w:rsidR="00FC03A2">
          <w:rPr>
            <w:rStyle w:val="Hypertextovodkaz"/>
            <w:noProof/>
          </w:rPr>
          <w:t>5</w:t>
        </w:r>
        <w:r w:rsidR="00DA300E" w:rsidRPr="00675143">
          <w:rPr>
            <w:rFonts w:ascii="Calibri" w:eastAsia="Times New Roman" w:hAnsi="Calibri"/>
            <w:noProof/>
            <w:sz w:val="22"/>
            <w:szCs w:val="22"/>
          </w:rPr>
          <w:tab/>
        </w:r>
        <w:r w:rsidR="00FC03A2">
          <w:rPr>
            <w:rStyle w:val="Hypertextovodkaz"/>
            <w:noProof/>
          </w:rPr>
          <w:t>Člověk a příroda</w:t>
        </w:r>
        <w:r w:rsidR="00DA300E">
          <w:rPr>
            <w:noProof/>
            <w:webHidden/>
          </w:rPr>
          <w:tab/>
        </w:r>
        <w:r w:rsidR="00FC03A2">
          <w:rPr>
            <w:noProof/>
            <w:webHidden/>
          </w:rPr>
          <w:t>99</w:t>
        </w:r>
      </w:hyperlink>
    </w:p>
    <w:p w14:paraId="2DF02150" w14:textId="33BB58D0" w:rsidR="00FC03A2" w:rsidRPr="00FC03A2" w:rsidRDefault="003A6347" w:rsidP="00FC03A2">
      <w:pPr>
        <w:pStyle w:val="Obsah3"/>
        <w:rPr>
          <w:rFonts w:ascii="Calibri" w:eastAsia="Times New Roman" w:hAnsi="Calibri"/>
          <w:noProof/>
          <w:sz w:val="22"/>
          <w:szCs w:val="22"/>
        </w:rPr>
      </w:pPr>
      <w:hyperlink w:anchor="_Toc29027496" w:history="1">
        <w:r w:rsidR="00FC03A2" w:rsidRPr="00CD5EC8">
          <w:rPr>
            <w:rStyle w:val="Hypertextovodkaz"/>
            <w:noProof/>
          </w:rPr>
          <w:t>5.</w:t>
        </w:r>
        <w:r w:rsidR="00FC03A2">
          <w:rPr>
            <w:rStyle w:val="Hypertextovodkaz"/>
            <w:noProof/>
          </w:rPr>
          <w:t>5.1     Vzdělávací obor: Fyzika</w:t>
        </w:r>
        <w:r w:rsidR="00FC03A2">
          <w:rPr>
            <w:noProof/>
            <w:webHidden/>
          </w:rPr>
          <w:tab/>
          <w:t>99</w:t>
        </w:r>
      </w:hyperlink>
    </w:p>
    <w:p w14:paraId="67D917B3" w14:textId="4C9F4B6D" w:rsidR="00DA300E" w:rsidRPr="00675143" w:rsidRDefault="003A6347">
      <w:pPr>
        <w:pStyle w:val="Obsah3"/>
        <w:rPr>
          <w:rFonts w:ascii="Calibri" w:eastAsia="Times New Roman" w:hAnsi="Calibri"/>
          <w:noProof/>
          <w:sz w:val="22"/>
          <w:szCs w:val="22"/>
        </w:rPr>
      </w:pPr>
      <w:hyperlink w:anchor="_Toc29027498" w:history="1">
        <w:r w:rsidR="00DA300E" w:rsidRPr="00CD5EC8">
          <w:rPr>
            <w:rStyle w:val="Hypertextovodkaz"/>
            <w:noProof/>
          </w:rPr>
          <w:t>5.</w:t>
        </w:r>
        <w:r w:rsidR="00FC03A2">
          <w:rPr>
            <w:rStyle w:val="Hypertextovodkaz"/>
            <w:noProof/>
          </w:rPr>
          <w:t>5.2</w:t>
        </w:r>
        <w:r w:rsidR="00FC03A2">
          <w:rPr>
            <w:rFonts w:ascii="Calibri" w:eastAsia="Times New Roman" w:hAnsi="Calibri"/>
            <w:noProof/>
            <w:sz w:val="22"/>
            <w:szCs w:val="22"/>
          </w:rPr>
          <w:t xml:space="preserve">      </w:t>
        </w:r>
        <w:r w:rsidR="00DA300E" w:rsidRPr="00CD5EC8">
          <w:rPr>
            <w:rStyle w:val="Hypertextovodkaz"/>
            <w:noProof/>
          </w:rPr>
          <w:t xml:space="preserve">Vzdělávací </w:t>
        </w:r>
        <w:r w:rsidR="00FC03A2">
          <w:rPr>
            <w:rStyle w:val="Hypertextovodkaz"/>
            <w:noProof/>
          </w:rPr>
          <w:t>obor:</w:t>
        </w:r>
        <w:r w:rsidR="00DA300E" w:rsidRPr="00CD5EC8">
          <w:rPr>
            <w:rStyle w:val="Hypertextovodkaz"/>
            <w:noProof/>
          </w:rPr>
          <w:t xml:space="preserve">   Chemie</w:t>
        </w:r>
        <w:r w:rsidR="00DA300E">
          <w:rPr>
            <w:noProof/>
            <w:webHidden/>
          </w:rPr>
          <w:tab/>
        </w:r>
        <w:r w:rsidR="00FC03A2">
          <w:rPr>
            <w:noProof/>
            <w:webHidden/>
          </w:rPr>
          <w:t>112</w:t>
        </w:r>
      </w:hyperlink>
    </w:p>
    <w:p w14:paraId="0E6F2ADC" w14:textId="5467A7E1" w:rsidR="00DA300E" w:rsidRPr="00675143" w:rsidRDefault="003A6347">
      <w:pPr>
        <w:pStyle w:val="Obsah3"/>
        <w:rPr>
          <w:rFonts w:ascii="Calibri" w:eastAsia="Times New Roman" w:hAnsi="Calibri"/>
          <w:noProof/>
          <w:sz w:val="22"/>
          <w:szCs w:val="22"/>
        </w:rPr>
      </w:pPr>
      <w:hyperlink w:anchor="_Toc29027499" w:history="1">
        <w:r w:rsidR="00DA300E" w:rsidRPr="00CD5EC8">
          <w:rPr>
            <w:rStyle w:val="Hypertextovodkaz"/>
            <w:noProof/>
          </w:rPr>
          <w:t>5.</w:t>
        </w:r>
        <w:r w:rsidR="00FC03A2">
          <w:rPr>
            <w:rStyle w:val="Hypertextovodkaz"/>
            <w:noProof/>
          </w:rPr>
          <w:t>5.3</w:t>
        </w:r>
        <w:r w:rsidR="00FC03A2">
          <w:rPr>
            <w:rFonts w:ascii="Calibri" w:eastAsia="Times New Roman" w:hAnsi="Calibri"/>
            <w:noProof/>
            <w:sz w:val="22"/>
            <w:szCs w:val="22"/>
          </w:rPr>
          <w:t xml:space="preserve">       </w:t>
        </w:r>
        <w:r w:rsidR="00DA300E" w:rsidRPr="00CD5EC8">
          <w:rPr>
            <w:rStyle w:val="Hypertextovodkaz"/>
            <w:noProof/>
          </w:rPr>
          <w:t xml:space="preserve">Vzdělávací </w:t>
        </w:r>
        <w:r w:rsidR="00FC03A2">
          <w:rPr>
            <w:rStyle w:val="Hypertextovodkaz"/>
            <w:noProof/>
          </w:rPr>
          <w:t>obor:</w:t>
        </w:r>
        <w:r w:rsidR="00DA300E" w:rsidRPr="00CD5EC8">
          <w:rPr>
            <w:rStyle w:val="Hypertextovodkaz"/>
            <w:noProof/>
          </w:rPr>
          <w:t xml:space="preserve">   Přírodopis</w:t>
        </w:r>
        <w:r w:rsidR="00DA300E">
          <w:rPr>
            <w:noProof/>
            <w:webHidden/>
          </w:rPr>
          <w:tab/>
        </w:r>
        <w:r w:rsidR="00FC03A2">
          <w:rPr>
            <w:noProof/>
            <w:webHidden/>
          </w:rPr>
          <w:t>118</w:t>
        </w:r>
      </w:hyperlink>
    </w:p>
    <w:p w14:paraId="59CC04ED" w14:textId="185508E9" w:rsidR="00DA300E" w:rsidRPr="00675143" w:rsidRDefault="003A6347">
      <w:pPr>
        <w:pStyle w:val="Obsah3"/>
        <w:rPr>
          <w:rFonts w:ascii="Calibri" w:eastAsia="Times New Roman" w:hAnsi="Calibri"/>
          <w:noProof/>
          <w:sz w:val="22"/>
          <w:szCs w:val="22"/>
        </w:rPr>
      </w:pPr>
      <w:hyperlink w:anchor="_Toc29027500" w:history="1">
        <w:r w:rsidR="00DA300E" w:rsidRPr="00CD5EC8">
          <w:rPr>
            <w:rStyle w:val="Hypertextovodkaz"/>
            <w:noProof/>
          </w:rPr>
          <w:t>5.</w:t>
        </w:r>
        <w:r w:rsidR="00FC03A2">
          <w:rPr>
            <w:rStyle w:val="Hypertextovodkaz"/>
            <w:noProof/>
          </w:rPr>
          <w:t>5.4</w:t>
        </w:r>
        <w:r w:rsidR="00DA300E" w:rsidRPr="00675143">
          <w:rPr>
            <w:rFonts w:ascii="Calibri" w:eastAsia="Times New Roman" w:hAnsi="Calibri"/>
            <w:noProof/>
            <w:sz w:val="22"/>
            <w:szCs w:val="22"/>
          </w:rPr>
          <w:tab/>
        </w:r>
        <w:r w:rsidR="00DA300E" w:rsidRPr="00CD5EC8">
          <w:rPr>
            <w:rStyle w:val="Hypertextovodkaz"/>
            <w:noProof/>
          </w:rPr>
          <w:t xml:space="preserve">Vzdělávací </w:t>
        </w:r>
        <w:r w:rsidR="00FC03A2">
          <w:rPr>
            <w:rStyle w:val="Hypertextovodkaz"/>
            <w:noProof/>
          </w:rPr>
          <w:t>obor:</w:t>
        </w:r>
        <w:r w:rsidR="00DA300E" w:rsidRPr="00CD5EC8">
          <w:rPr>
            <w:rStyle w:val="Hypertextovodkaz"/>
            <w:noProof/>
          </w:rPr>
          <w:t xml:space="preserve">   Zeměpis</w:t>
        </w:r>
        <w:r w:rsidR="00DA300E">
          <w:rPr>
            <w:noProof/>
            <w:webHidden/>
          </w:rPr>
          <w:tab/>
        </w:r>
        <w:r w:rsidR="00FC03A2">
          <w:rPr>
            <w:noProof/>
            <w:webHidden/>
          </w:rPr>
          <w:t>127</w:t>
        </w:r>
      </w:hyperlink>
    </w:p>
    <w:p w14:paraId="02E5CB1F" w14:textId="69582D4C" w:rsidR="00DA300E" w:rsidRDefault="003A6347">
      <w:pPr>
        <w:pStyle w:val="Obsah3"/>
        <w:rPr>
          <w:noProof/>
        </w:rPr>
      </w:pPr>
      <w:hyperlink w:anchor="_Toc29027501" w:history="1">
        <w:r w:rsidR="00DA300E" w:rsidRPr="00CD5EC8">
          <w:rPr>
            <w:rStyle w:val="Hypertextovodkaz"/>
            <w:noProof/>
          </w:rPr>
          <w:t>5.</w:t>
        </w:r>
        <w:r w:rsidR="00FC03A2">
          <w:rPr>
            <w:rStyle w:val="Hypertextovodkaz"/>
            <w:noProof/>
          </w:rPr>
          <w:t>6</w:t>
        </w:r>
        <w:r w:rsidR="00FC03A2">
          <w:rPr>
            <w:rFonts w:ascii="Calibri" w:eastAsia="Times New Roman" w:hAnsi="Calibri"/>
            <w:noProof/>
            <w:sz w:val="22"/>
            <w:szCs w:val="22"/>
          </w:rPr>
          <w:t xml:space="preserve">    </w:t>
        </w:r>
        <w:r w:rsidR="00FC03A2">
          <w:rPr>
            <w:rStyle w:val="Hypertextovodkaz"/>
            <w:noProof/>
          </w:rPr>
          <w:t>Člověk a zdraví</w:t>
        </w:r>
        <w:r w:rsidR="00DA300E">
          <w:rPr>
            <w:noProof/>
            <w:webHidden/>
          </w:rPr>
          <w:tab/>
        </w:r>
        <w:r w:rsidR="0042066D">
          <w:rPr>
            <w:noProof/>
            <w:webHidden/>
          </w:rPr>
          <w:t>1</w:t>
        </w:r>
        <w:r w:rsidR="00FC03A2">
          <w:rPr>
            <w:noProof/>
            <w:webHidden/>
          </w:rPr>
          <w:t>36</w:t>
        </w:r>
      </w:hyperlink>
    </w:p>
    <w:p w14:paraId="76CEBA69" w14:textId="685F52AC" w:rsidR="00FC03A2" w:rsidRDefault="003A6347" w:rsidP="00FC03A2">
      <w:pPr>
        <w:pStyle w:val="Obsah3"/>
        <w:rPr>
          <w:noProof/>
        </w:rPr>
      </w:pPr>
      <w:hyperlink w:anchor="_Toc29027501" w:history="1">
        <w:r w:rsidR="00FC03A2" w:rsidRPr="00FC03A2">
          <w:rPr>
            <w:rStyle w:val="Hypertextovodkaz"/>
            <w:noProof/>
          </w:rPr>
          <w:t>5.6</w:t>
        </w:r>
        <w:r w:rsidR="00FC03A2" w:rsidRPr="00FC03A2">
          <w:rPr>
            <w:rFonts w:eastAsia="Times New Roman"/>
            <w:noProof/>
          </w:rPr>
          <w:t xml:space="preserve">.1   Vzdělávací obor: </w:t>
        </w:r>
        <w:r w:rsidR="00FC03A2" w:rsidRPr="00FC03A2">
          <w:rPr>
            <w:rStyle w:val="Hypertextovodkaz"/>
            <w:noProof/>
          </w:rPr>
          <w:t>Výc</w:t>
        </w:r>
        <w:r w:rsidR="00FC03A2">
          <w:rPr>
            <w:rStyle w:val="Hypertextovodkaz"/>
            <w:noProof/>
          </w:rPr>
          <w:t>hova ke zdraví</w:t>
        </w:r>
        <w:r w:rsidR="00FC03A2">
          <w:rPr>
            <w:noProof/>
            <w:webHidden/>
          </w:rPr>
          <w:tab/>
          <w:t>136</w:t>
        </w:r>
      </w:hyperlink>
    </w:p>
    <w:p w14:paraId="2BF36F1F" w14:textId="05C004D2" w:rsidR="00774A49" w:rsidRPr="00774A49" w:rsidRDefault="003A6347" w:rsidP="00774A49">
      <w:pPr>
        <w:pStyle w:val="Obsah3"/>
        <w:rPr>
          <w:rFonts w:ascii="Calibri" w:eastAsia="Times New Roman" w:hAnsi="Calibri"/>
          <w:noProof/>
          <w:sz w:val="22"/>
          <w:szCs w:val="22"/>
        </w:rPr>
      </w:pPr>
      <w:hyperlink w:anchor="_Toc29027501" w:history="1">
        <w:r w:rsidR="00774A49" w:rsidRPr="00FC03A2">
          <w:rPr>
            <w:rStyle w:val="Hypertextovodkaz"/>
            <w:noProof/>
          </w:rPr>
          <w:t>5.6</w:t>
        </w:r>
        <w:r w:rsidR="00774A49" w:rsidRPr="00FC03A2">
          <w:rPr>
            <w:rFonts w:eastAsia="Times New Roman"/>
            <w:noProof/>
          </w:rPr>
          <w:t>.</w:t>
        </w:r>
        <w:r w:rsidR="00774A49">
          <w:rPr>
            <w:rFonts w:eastAsia="Times New Roman"/>
            <w:noProof/>
          </w:rPr>
          <w:t>2</w:t>
        </w:r>
        <w:r w:rsidR="00774A49" w:rsidRPr="00FC03A2">
          <w:rPr>
            <w:rFonts w:eastAsia="Times New Roman"/>
            <w:noProof/>
          </w:rPr>
          <w:t xml:space="preserve">   Vzdělávací obor: </w:t>
        </w:r>
        <w:r w:rsidR="00774A49">
          <w:rPr>
            <w:rStyle w:val="Hypertextovodkaz"/>
            <w:noProof/>
          </w:rPr>
          <w:t>Tělesná výchova</w:t>
        </w:r>
        <w:r w:rsidR="00774A49">
          <w:rPr>
            <w:noProof/>
            <w:webHidden/>
          </w:rPr>
          <w:tab/>
          <w:t>144</w:t>
        </w:r>
      </w:hyperlink>
    </w:p>
    <w:p w14:paraId="674CEE43" w14:textId="2D07CDB4" w:rsidR="00DA300E" w:rsidRDefault="003A6347">
      <w:pPr>
        <w:pStyle w:val="Obsah3"/>
        <w:rPr>
          <w:noProof/>
        </w:rPr>
      </w:pPr>
      <w:hyperlink w:anchor="_Toc29027503" w:history="1">
        <w:r w:rsidR="00DA300E" w:rsidRPr="00CD5EC8">
          <w:rPr>
            <w:rStyle w:val="Hypertextovodkaz"/>
            <w:noProof/>
          </w:rPr>
          <w:t>5.</w:t>
        </w:r>
        <w:r w:rsidR="00FC03A2">
          <w:rPr>
            <w:rStyle w:val="Hypertextovodkaz"/>
            <w:noProof/>
          </w:rPr>
          <w:t>7    Umění a kultura</w:t>
        </w:r>
        <w:r w:rsidR="00DA300E">
          <w:rPr>
            <w:noProof/>
            <w:webHidden/>
          </w:rPr>
          <w:tab/>
        </w:r>
        <w:r w:rsidR="00FC03A2">
          <w:rPr>
            <w:noProof/>
            <w:webHidden/>
          </w:rPr>
          <w:t>1</w:t>
        </w:r>
        <w:r w:rsidR="00774A49">
          <w:rPr>
            <w:noProof/>
            <w:webHidden/>
          </w:rPr>
          <w:t>55</w:t>
        </w:r>
      </w:hyperlink>
    </w:p>
    <w:p w14:paraId="21989793" w14:textId="713B64D3" w:rsidR="00FC03A2" w:rsidRPr="00FC03A2" w:rsidRDefault="003A6347" w:rsidP="00FC03A2">
      <w:pPr>
        <w:pStyle w:val="Obsah3"/>
        <w:rPr>
          <w:rFonts w:ascii="Calibri" w:eastAsia="Times New Roman" w:hAnsi="Calibri"/>
          <w:noProof/>
          <w:sz w:val="22"/>
          <w:szCs w:val="22"/>
        </w:rPr>
      </w:pPr>
      <w:hyperlink w:anchor="_Toc29027503" w:history="1">
        <w:r w:rsidR="00FC03A2" w:rsidRPr="00CD5EC8">
          <w:rPr>
            <w:rStyle w:val="Hypertextovodkaz"/>
            <w:noProof/>
          </w:rPr>
          <w:t>5.</w:t>
        </w:r>
        <w:r w:rsidR="00FC03A2">
          <w:rPr>
            <w:rStyle w:val="Hypertextovodkaz"/>
            <w:noProof/>
          </w:rPr>
          <w:t>7.1    Vzdělávací obor: Hudební výchova a výtvarná výchova</w:t>
        </w:r>
        <w:r w:rsidR="00FC03A2">
          <w:rPr>
            <w:noProof/>
            <w:webHidden/>
          </w:rPr>
          <w:tab/>
          <w:t>1</w:t>
        </w:r>
        <w:r w:rsidR="00774A49">
          <w:rPr>
            <w:noProof/>
            <w:webHidden/>
          </w:rPr>
          <w:t>55</w:t>
        </w:r>
      </w:hyperlink>
    </w:p>
    <w:p w14:paraId="05F48694" w14:textId="356B901F" w:rsidR="00774A49" w:rsidRPr="00774A49" w:rsidRDefault="003A6347" w:rsidP="00774A49">
      <w:pPr>
        <w:pStyle w:val="Obsah3"/>
        <w:rPr>
          <w:noProof/>
        </w:rPr>
      </w:pPr>
      <w:hyperlink w:anchor="_Toc29027505" w:history="1">
        <w:r w:rsidR="00DA300E" w:rsidRPr="00CD5EC8">
          <w:rPr>
            <w:rStyle w:val="Hypertextovodkaz"/>
            <w:noProof/>
          </w:rPr>
          <w:t>5.</w:t>
        </w:r>
        <w:r w:rsidR="00774A49">
          <w:rPr>
            <w:rStyle w:val="Hypertextovodkaz"/>
            <w:noProof/>
          </w:rPr>
          <w:t xml:space="preserve">8  </w:t>
        </w:r>
        <w:r w:rsidR="00DA300E" w:rsidRPr="00CD5EC8">
          <w:rPr>
            <w:rStyle w:val="Hypertextovodkaz"/>
            <w:noProof/>
          </w:rPr>
          <w:t>Člověk a svět práce</w:t>
        </w:r>
        <w:r w:rsidR="00DA300E">
          <w:rPr>
            <w:noProof/>
            <w:webHidden/>
          </w:rPr>
          <w:tab/>
        </w:r>
        <w:r w:rsidR="00EE50BC">
          <w:rPr>
            <w:noProof/>
            <w:webHidden/>
          </w:rPr>
          <w:fldChar w:fldCharType="begin"/>
        </w:r>
        <w:r w:rsidR="00DA300E">
          <w:rPr>
            <w:noProof/>
            <w:webHidden/>
          </w:rPr>
          <w:instrText xml:space="preserve"> PAGEREF _Toc29027505 \h </w:instrText>
        </w:r>
        <w:r w:rsidR="00EE50BC">
          <w:rPr>
            <w:noProof/>
            <w:webHidden/>
          </w:rPr>
        </w:r>
        <w:r w:rsidR="00EE50BC">
          <w:rPr>
            <w:noProof/>
            <w:webHidden/>
          </w:rPr>
          <w:fldChar w:fldCharType="separate"/>
        </w:r>
        <w:r w:rsidR="005261ED">
          <w:rPr>
            <w:noProof/>
            <w:webHidden/>
          </w:rPr>
          <w:t>167</w:t>
        </w:r>
        <w:r w:rsidR="00EE50BC">
          <w:rPr>
            <w:noProof/>
            <w:webHidden/>
          </w:rPr>
          <w:fldChar w:fldCharType="end"/>
        </w:r>
      </w:hyperlink>
    </w:p>
    <w:p w14:paraId="7582C423" w14:textId="52C238DC" w:rsidR="00DA300E" w:rsidRDefault="003A6347" w:rsidP="00774A49">
      <w:pPr>
        <w:pStyle w:val="Obsah3"/>
        <w:rPr>
          <w:noProof/>
        </w:rPr>
      </w:pPr>
      <w:hyperlink w:anchor="_Toc29027505" w:history="1">
        <w:r w:rsidR="00774A49" w:rsidRPr="00CD5EC8">
          <w:rPr>
            <w:rStyle w:val="Hypertextovodkaz"/>
            <w:noProof/>
          </w:rPr>
          <w:t>5.</w:t>
        </w:r>
        <w:r w:rsidR="00774A49">
          <w:rPr>
            <w:rStyle w:val="Hypertextovodkaz"/>
            <w:noProof/>
          </w:rPr>
          <w:t xml:space="preserve">8.1    Vzdělávací obor:  </w:t>
        </w:r>
        <w:r w:rsidR="00774A49" w:rsidRPr="00CD5EC8">
          <w:rPr>
            <w:rStyle w:val="Hypertextovodkaz"/>
            <w:noProof/>
          </w:rPr>
          <w:t>Člověk a svět práce</w:t>
        </w:r>
        <w:r w:rsidR="00774A49">
          <w:rPr>
            <w:noProof/>
            <w:webHidden/>
          </w:rPr>
          <w:tab/>
        </w:r>
        <w:r w:rsidR="00774A49">
          <w:rPr>
            <w:noProof/>
            <w:webHidden/>
          </w:rPr>
          <w:fldChar w:fldCharType="begin"/>
        </w:r>
        <w:r w:rsidR="00774A49">
          <w:rPr>
            <w:noProof/>
            <w:webHidden/>
          </w:rPr>
          <w:instrText xml:space="preserve"> PAGEREF _Toc29027505 \h </w:instrText>
        </w:r>
        <w:r w:rsidR="00774A49">
          <w:rPr>
            <w:noProof/>
            <w:webHidden/>
          </w:rPr>
        </w:r>
        <w:r w:rsidR="00774A49">
          <w:rPr>
            <w:noProof/>
            <w:webHidden/>
          </w:rPr>
          <w:fldChar w:fldCharType="separate"/>
        </w:r>
        <w:r w:rsidR="005261ED">
          <w:rPr>
            <w:noProof/>
            <w:webHidden/>
          </w:rPr>
          <w:t>167</w:t>
        </w:r>
        <w:r w:rsidR="00774A49">
          <w:rPr>
            <w:noProof/>
            <w:webHidden/>
          </w:rPr>
          <w:fldChar w:fldCharType="end"/>
        </w:r>
      </w:hyperlink>
    </w:p>
    <w:p w14:paraId="282D5FD6" w14:textId="6F03DFFD" w:rsidR="00CA51B6" w:rsidRPr="00675143" w:rsidRDefault="003A6347" w:rsidP="00CA51B6">
      <w:pPr>
        <w:pStyle w:val="Obsah3"/>
        <w:rPr>
          <w:rFonts w:ascii="Calibri" w:eastAsia="Times New Roman" w:hAnsi="Calibri"/>
          <w:noProof/>
          <w:sz w:val="22"/>
          <w:szCs w:val="22"/>
        </w:rPr>
      </w:pPr>
      <w:hyperlink w:anchor="_Toc29027505" w:history="1">
        <w:r w:rsidR="00CA51B6" w:rsidRPr="00CD5EC8">
          <w:rPr>
            <w:rStyle w:val="Hypertextovodkaz"/>
            <w:noProof/>
          </w:rPr>
          <w:t>5.</w:t>
        </w:r>
        <w:r w:rsidR="00CA51B6">
          <w:rPr>
            <w:rStyle w:val="Hypertextovodkaz"/>
            <w:noProof/>
          </w:rPr>
          <w:t>9    Estetická výchova</w:t>
        </w:r>
        <w:r w:rsidR="00CA51B6">
          <w:rPr>
            <w:noProof/>
            <w:webHidden/>
          </w:rPr>
          <w:tab/>
        </w:r>
        <w:r w:rsidR="00CA51B6">
          <w:rPr>
            <w:noProof/>
            <w:webHidden/>
          </w:rPr>
          <w:fldChar w:fldCharType="begin"/>
        </w:r>
        <w:r w:rsidR="00CA51B6">
          <w:rPr>
            <w:noProof/>
            <w:webHidden/>
          </w:rPr>
          <w:instrText xml:space="preserve"> PAGEREF _Toc29027505 \h </w:instrText>
        </w:r>
        <w:r w:rsidR="00CA51B6">
          <w:rPr>
            <w:noProof/>
            <w:webHidden/>
          </w:rPr>
        </w:r>
        <w:r w:rsidR="00CA51B6">
          <w:rPr>
            <w:noProof/>
            <w:webHidden/>
          </w:rPr>
          <w:fldChar w:fldCharType="separate"/>
        </w:r>
        <w:r w:rsidR="005261ED">
          <w:rPr>
            <w:noProof/>
            <w:webHidden/>
          </w:rPr>
          <w:t>167</w:t>
        </w:r>
        <w:r w:rsidR="00CA51B6">
          <w:rPr>
            <w:noProof/>
            <w:webHidden/>
          </w:rPr>
          <w:fldChar w:fldCharType="end"/>
        </w:r>
      </w:hyperlink>
    </w:p>
    <w:p w14:paraId="532E6642" w14:textId="72890A73" w:rsidR="00CA51B6" w:rsidRPr="00675143" w:rsidRDefault="003A6347" w:rsidP="00CA51B6">
      <w:pPr>
        <w:pStyle w:val="Obsah3"/>
        <w:rPr>
          <w:rFonts w:ascii="Calibri" w:eastAsia="Times New Roman" w:hAnsi="Calibri"/>
          <w:noProof/>
          <w:sz w:val="22"/>
          <w:szCs w:val="22"/>
        </w:rPr>
      </w:pPr>
      <w:hyperlink w:anchor="_Toc29027505" w:history="1">
        <w:r w:rsidR="00CA51B6" w:rsidRPr="00CD5EC8">
          <w:rPr>
            <w:rStyle w:val="Hypertextovodkaz"/>
            <w:noProof/>
          </w:rPr>
          <w:t>5.</w:t>
        </w:r>
        <w:r w:rsidR="00CA51B6">
          <w:rPr>
            <w:rStyle w:val="Hypertextovodkaz"/>
            <w:noProof/>
          </w:rPr>
          <w:t>9.1    Vzdělávací obor:  Třídnická hodina</w:t>
        </w:r>
        <w:r w:rsidR="00CA51B6">
          <w:rPr>
            <w:noProof/>
            <w:webHidden/>
          </w:rPr>
          <w:tab/>
        </w:r>
        <w:r w:rsidR="00CA51B6">
          <w:rPr>
            <w:noProof/>
            <w:webHidden/>
          </w:rPr>
          <w:fldChar w:fldCharType="begin"/>
        </w:r>
        <w:r w:rsidR="00CA51B6">
          <w:rPr>
            <w:noProof/>
            <w:webHidden/>
          </w:rPr>
          <w:instrText xml:space="preserve"> PAGEREF _Toc29027505 \h </w:instrText>
        </w:r>
        <w:r w:rsidR="00CA51B6">
          <w:rPr>
            <w:noProof/>
            <w:webHidden/>
          </w:rPr>
        </w:r>
        <w:r w:rsidR="00CA51B6">
          <w:rPr>
            <w:noProof/>
            <w:webHidden/>
          </w:rPr>
          <w:fldChar w:fldCharType="separate"/>
        </w:r>
        <w:r w:rsidR="005261ED">
          <w:rPr>
            <w:noProof/>
            <w:webHidden/>
          </w:rPr>
          <w:t>167</w:t>
        </w:r>
        <w:r w:rsidR="00CA51B6">
          <w:rPr>
            <w:noProof/>
            <w:webHidden/>
          </w:rPr>
          <w:fldChar w:fldCharType="end"/>
        </w:r>
      </w:hyperlink>
    </w:p>
    <w:p w14:paraId="26BC7DA8" w14:textId="0118F861" w:rsidR="00CA51B6" w:rsidRPr="00CA51B6" w:rsidRDefault="003A6347" w:rsidP="00CA51B6">
      <w:pPr>
        <w:pStyle w:val="Obsah3"/>
        <w:rPr>
          <w:rFonts w:ascii="Calibri" w:eastAsia="Times New Roman" w:hAnsi="Calibri"/>
          <w:noProof/>
          <w:sz w:val="22"/>
          <w:szCs w:val="22"/>
        </w:rPr>
      </w:pPr>
      <w:hyperlink w:anchor="_Toc29027505" w:history="1">
        <w:r w:rsidR="00CA51B6" w:rsidRPr="00CD5EC8">
          <w:rPr>
            <w:rStyle w:val="Hypertextovodkaz"/>
            <w:noProof/>
          </w:rPr>
          <w:t>5.</w:t>
        </w:r>
        <w:r w:rsidR="00CA51B6">
          <w:rPr>
            <w:rStyle w:val="Hypertextovodkaz"/>
            <w:noProof/>
          </w:rPr>
          <w:t>9.2    Vzdělávací obor:  Výchova k morálním hodnotám</w:t>
        </w:r>
        <w:r w:rsidR="00CA51B6">
          <w:rPr>
            <w:noProof/>
            <w:webHidden/>
          </w:rPr>
          <w:tab/>
        </w:r>
        <w:r w:rsidR="00CA51B6">
          <w:rPr>
            <w:noProof/>
            <w:webHidden/>
          </w:rPr>
          <w:fldChar w:fldCharType="begin"/>
        </w:r>
        <w:r w:rsidR="00CA51B6">
          <w:rPr>
            <w:noProof/>
            <w:webHidden/>
          </w:rPr>
          <w:instrText xml:space="preserve"> PAGEREF _Toc29027505 \h </w:instrText>
        </w:r>
        <w:r w:rsidR="00CA51B6">
          <w:rPr>
            <w:noProof/>
            <w:webHidden/>
          </w:rPr>
        </w:r>
        <w:r w:rsidR="00CA51B6">
          <w:rPr>
            <w:noProof/>
            <w:webHidden/>
          </w:rPr>
          <w:fldChar w:fldCharType="separate"/>
        </w:r>
        <w:r w:rsidR="005261ED">
          <w:rPr>
            <w:noProof/>
            <w:webHidden/>
          </w:rPr>
          <w:t>167</w:t>
        </w:r>
        <w:r w:rsidR="00CA51B6">
          <w:rPr>
            <w:noProof/>
            <w:webHidden/>
          </w:rPr>
          <w:fldChar w:fldCharType="end"/>
        </w:r>
      </w:hyperlink>
    </w:p>
    <w:p w14:paraId="34AB68E1" w14:textId="312E12D7" w:rsidR="00DA300E" w:rsidRDefault="003A6347" w:rsidP="002D7A32">
      <w:pPr>
        <w:pStyle w:val="Obsah3"/>
        <w:rPr>
          <w:noProof/>
        </w:rPr>
      </w:pPr>
      <w:hyperlink w:anchor="_Toc29027507" w:history="1">
        <w:r w:rsidR="00DA300E" w:rsidRPr="00CD5EC8">
          <w:rPr>
            <w:rStyle w:val="Hypertextovodkaz"/>
            <w:noProof/>
          </w:rPr>
          <w:t>5.</w:t>
        </w:r>
        <w:r w:rsidR="00CA51B6">
          <w:rPr>
            <w:rStyle w:val="Hypertextovodkaz"/>
            <w:noProof/>
          </w:rPr>
          <w:t xml:space="preserve">10  </w:t>
        </w:r>
        <w:r w:rsidR="00DA300E" w:rsidRPr="00CD5EC8">
          <w:rPr>
            <w:rStyle w:val="Hypertextovodkaz"/>
            <w:noProof/>
          </w:rPr>
          <w:t>Informatika</w:t>
        </w:r>
        <w:r w:rsidR="00DA300E">
          <w:rPr>
            <w:noProof/>
            <w:webHidden/>
          </w:rPr>
          <w:tab/>
        </w:r>
      </w:hyperlink>
      <w:r w:rsidR="00875A59">
        <w:rPr>
          <w:noProof/>
        </w:rPr>
        <w:t>197</w:t>
      </w:r>
    </w:p>
    <w:p w14:paraId="01E7D3E9" w14:textId="0AEC9E8E" w:rsidR="00CA51B6" w:rsidRPr="00CA51B6" w:rsidRDefault="003A6347" w:rsidP="00CA51B6">
      <w:pPr>
        <w:pStyle w:val="Obsah3"/>
        <w:rPr>
          <w:rFonts w:ascii="Calibri" w:eastAsia="Times New Roman" w:hAnsi="Calibri"/>
          <w:noProof/>
          <w:sz w:val="22"/>
          <w:szCs w:val="22"/>
        </w:rPr>
      </w:pPr>
      <w:hyperlink w:anchor="_Toc29027507" w:history="1">
        <w:r w:rsidR="00CA51B6" w:rsidRPr="00CD5EC8">
          <w:rPr>
            <w:rStyle w:val="Hypertextovodkaz"/>
            <w:noProof/>
          </w:rPr>
          <w:t>5.</w:t>
        </w:r>
        <w:r w:rsidR="00CA51B6">
          <w:rPr>
            <w:rStyle w:val="Hypertextovodkaz"/>
            <w:noProof/>
          </w:rPr>
          <w:t xml:space="preserve">10.1 Vzdělávací obor:  </w:t>
        </w:r>
        <w:r w:rsidR="00CA51B6" w:rsidRPr="00CD5EC8">
          <w:rPr>
            <w:rStyle w:val="Hypertextovodkaz"/>
            <w:noProof/>
          </w:rPr>
          <w:t>Informatika</w:t>
        </w:r>
        <w:r w:rsidR="00CA51B6">
          <w:rPr>
            <w:noProof/>
            <w:webHidden/>
          </w:rPr>
          <w:tab/>
        </w:r>
        <w:r w:rsidR="00875A59">
          <w:rPr>
            <w:noProof/>
            <w:webHidden/>
          </w:rPr>
          <w:t>197</w:t>
        </w:r>
      </w:hyperlink>
    </w:p>
    <w:p w14:paraId="2EE34473" w14:textId="314184BA" w:rsidR="00DA300E" w:rsidRPr="00675143" w:rsidRDefault="00B035A2">
      <w:pPr>
        <w:pStyle w:val="Obsah1"/>
        <w:tabs>
          <w:tab w:val="left" w:pos="660"/>
          <w:tab w:val="right" w:leader="dot" w:pos="10194"/>
        </w:tabs>
        <w:rPr>
          <w:rFonts w:ascii="Calibri" w:eastAsia="Times New Roman" w:hAnsi="Calibri"/>
          <w:noProof/>
          <w:sz w:val="22"/>
          <w:szCs w:val="22"/>
        </w:rPr>
      </w:pPr>
      <w:r>
        <w:t xml:space="preserve">    </w:t>
      </w:r>
      <w:hyperlink w:anchor="_Toc29027510" w:history="1">
        <w:r w:rsidR="00DA300E" w:rsidRPr="00CD5EC8">
          <w:rPr>
            <w:rStyle w:val="Hypertextovodkaz"/>
            <w:noProof/>
          </w:rPr>
          <w:t>6.</w:t>
        </w:r>
        <w:r w:rsidR="00DA300E" w:rsidRPr="00675143">
          <w:rPr>
            <w:rFonts w:ascii="Calibri" w:eastAsia="Times New Roman" w:hAnsi="Calibri"/>
            <w:noProof/>
            <w:sz w:val="22"/>
            <w:szCs w:val="22"/>
          </w:rPr>
          <w:tab/>
        </w:r>
        <w:r w:rsidR="00DA300E" w:rsidRPr="00CD5EC8">
          <w:rPr>
            <w:rStyle w:val="Hypertextovodkaz"/>
            <w:noProof/>
          </w:rPr>
          <w:t>Hodnocení žák</w:t>
        </w:r>
        <w:r w:rsidR="00CA51B6">
          <w:rPr>
            <w:rStyle w:val="Hypertextovodkaz"/>
            <w:noProof/>
          </w:rPr>
          <w:t>ů</w:t>
        </w:r>
        <w:r w:rsidR="00DA300E">
          <w:rPr>
            <w:noProof/>
            <w:webHidden/>
          </w:rPr>
          <w:tab/>
        </w:r>
        <w:r w:rsidR="00875A59">
          <w:rPr>
            <w:noProof/>
            <w:webHidden/>
          </w:rPr>
          <w:t>225</w:t>
        </w:r>
      </w:hyperlink>
    </w:p>
    <w:p w14:paraId="5FC5B8E8" w14:textId="3D2B9B42" w:rsidR="00DA300E" w:rsidRPr="00675143" w:rsidRDefault="003A6347">
      <w:pPr>
        <w:pStyle w:val="Obsah2"/>
        <w:tabs>
          <w:tab w:val="left" w:pos="880"/>
          <w:tab w:val="right" w:leader="dot" w:pos="10194"/>
        </w:tabs>
        <w:rPr>
          <w:rFonts w:ascii="Calibri" w:eastAsia="Times New Roman" w:hAnsi="Calibri"/>
          <w:noProof/>
          <w:sz w:val="22"/>
          <w:szCs w:val="22"/>
        </w:rPr>
      </w:pPr>
      <w:hyperlink w:anchor="_Toc29027511" w:history="1">
        <w:r w:rsidR="00DA300E" w:rsidRPr="00CD5EC8">
          <w:rPr>
            <w:rStyle w:val="Hypertextovodkaz"/>
            <w:noProof/>
          </w:rPr>
          <w:t>6.1</w:t>
        </w:r>
        <w:r w:rsidR="00DA300E" w:rsidRPr="00675143">
          <w:rPr>
            <w:rFonts w:ascii="Calibri" w:eastAsia="Times New Roman" w:hAnsi="Calibri"/>
            <w:noProof/>
            <w:sz w:val="22"/>
            <w:szCs w:val="22"/>
          </w:rPr>
          <w:tab/>
        </w:r>
        <w:r w:rsidR="00DA300E" w:rsidRPr="00CD5EC8">
          <w:rPr>
            <w:rStyle w:val="Hypertextovodkaz"/>
            <w:noProof/>
          </w:rPr>
          <w:t>Pravidla pro hodnocení žáků</w:t>
        </w:r>
        <w:r w:rsidR="00DA300E">
          <w:rPr>
            <w:noProof/>
            <w:webHidden/>
          </w:rPr>
          <w:tab/>
        </w:r>
        <w:r w:rsidR="00875A59">
          <w:rPr>
            <w:noProof/>
            <w:webHidden/>
          </w:rPr>
          <w:t>225</w:t>
        </w:r>
      </w:hyperlink>
    </w:p>
    <w:p w14:paraId="5DD767AE" w14:textId="515D3106" w:rsidR="00DA300E" w:rsidRPr="00B035A2" w:rsidRDefault="003A6347">
      <w:pPr>
        <w:pStyle w:val="Obsah2"/>
        <w:tabs>
          <w:tab w:val="left" w:pos="880"/>
          <w:tab w:val="right" w:leader="dot" w:pos="10194"/>
        </w:tabs>
        <w:rPr>
          <w:rFonts w:eastAsia="Times New Roman"/>
          <w:noProof/>
        </w:rPr>
      </w:pPr>
      <w:hyperlink w:anchor="_Toc29027516" w:history="1">
        <w:r w:rsidR="00B247F4" w:rsidRPr="00B035A2">
          <w:rPr>
            <w:rFonts w:eastAsia="Times New Roman"/>
            <w:noProof/>
          </w:rPr>
          <w:t>7.</w:t>
        </w:r>
        <w:r w:rsidR="00CA51B6" w:rsidRPr="00B035A2">
          <w:rPr>
            <w:rFonts w:eastAsia="Times New Roman"/>
            <w:noProof/>
          </w:rPr>
          <w:t xml:space="preserve">     </w:t>
        </w:r>
        <w:r w:rsidR="00DA300E" w:rsidRPr="00B035A2">
          <w:rPr>
            <w:rStyle w:val="Hypertextovodkaz"/>
            <w:noProof/>
          </w:rPr>
          <w:t>Autoevaluace školy</w:t>
        </w:r>
        <w:r w:rsidR="00DA300E" w:rsidRPr="00B035A2">
          <w:rPr>
            <w:noProof/>
            <w:webHidden/>
          </w:rPr>
          <w:tab/>
        </w:r>
        <w:r w:rsidR="00EE50BC" w:rsidRPr="00B035A2">
          <w:rPr>
            <w:noProof/>
            <w:webHidden/>
          </w:rPr>
          <w:fldChar w:fldCharType="begin"/>
        </w:r>
        <w:r w:rsidR="00DA300E" w:rsidRPr="00B035A2">
          <w:rPr>
            <w:noProof/>
            <w:webHidden/>
          </w:rPr>
          <w:instrText xml:space="preserve"> PAGEREF _Toc29027516 \h </w:instrText>
        </w:r>
        <w:r w:rsidR="00EE50BC" w:rsidRPr="00B035A2">
          <w:rPr>
            <w:noProof/>
            <w:webHidden/>
          </w:rPr>
        </w:r>
        <w:r w:rsidR="00EE50BC" w:rsidRPr="00B035A2">
          <w:rPr>
            <w:noProof/>
            <w:webHidden/>
          </w:rPr>
          <w:fldChar w:fldCharType="separate"/>
        </w:r>
        <w:r w:rsidR="005261ED">
          <w:rPr>
            <w:noProof/>
            <w:webHidden/>
          </w:rPr>
          <w:t>238</w:t>
        </w:r>
        <w:r w:rsidR="00EE50BC" w:rsidRPr="00B035A2">
          <w:rPr>
            <w:noProof/>
            <w:webHidden/>
          </w:rPr>
          <w:fldChar w:fldCharType="end"/>
        </w:r>
      </w:hyperlink>
    </w:p>
    <w:p w14:paraId="4F186A8C" w14:textId="3B93A012" w:rsidR="00DA300E" w:rsidRPr="00B035A2" w:rsidRDefault="00CA51B6">
      <w:pPr>
        <w:pStyle w:val="Obsah1"/>
        <w:tabs>
          <w:tab w:val="left" w:pos="660"/>
          <w:tab w:val="right" w:leader="dot" w:pos="10194"/>
        </w:tabs>
        <w:rPr>
          <w:rFonts w:eastAsia="Times New Roman"/>
          <w:noProof/>
        </w:rPr>
      </w:pPr>
      <w:r w:rsidRPr="00B035A2">
        <w:t xml:space="preserve">    </w:t>
      </w:r>
      <w:hyperlink w:anchor="_Toc29027518" w:history="1">
        <w:r w:rsidR="00B247F4" w:rsidRPr="00B035A2">
          <w:rPr>
            <w:rStyle w:val="Hypertextovodkaz"/>
            <w:noProof/>
          </w:rPr>
          <w:t>8.</w:t>
        </w:r>
        <w:r w:rsidR="00DA300E" w:rsidRPr="00B035A2">
          <w:rPr>
            <w:rFonts w:eastAsia="Times New Roman"/>
            <w:noProof/>
          </w:rPr>
          <w:tab/>
        </w:r>
        <w:r w:rsidR="00DA300E" w:rsidRPr="00B035A2">
          <w:rPr>
            <w:rStyle w:val="Hypertextovodkaz"/>
            <w:noProof/>
          </w:rPr>
          <w:t>Použité zkratky</w:t>
        </w:r>
        <w:r w:rsidR="00DA300E" w:rsidRPr="00B035A2">
          <w:rPr>
            <w:noProof/>
            <w:webHidden/>
          </w:rPr>
          <w:tab/>
        </w:r>
        <w:r w:rsidR="00EE50BC" w:rsidRPr="00B035A2">
          <w:rPr>
            <w:noProof/>
            <w:webHidden/>
          </w:rPr>
          <w:fldChar w:fldCharType="begin"/>
        </w:r>
        <w:r w:rsidR="00DA300E" w:rsidRPr="00B035A2">
          <w:rPr>
            <w:noProof/>
            <w:webHidden/>
          </w:rPr>
          <w:instrText xml:space="preserve"> PAGEREF _Toc29027518 \h </w:instrText>
        </w:r>
        <w:r w:rsidR="00EE50BC" w:rsidRPr="00B035A2">
          <w:rPr>
            <w:noProof/>
            <w:webHidden/>
          </w:rPr>
        </w:r>
        <w:r w:rsidR="00EE50BC" w:rsidRPr="00B035A2">
          <w:rPr>
            <w:noProof/>
            <w:webHidden/>
          </w:rPr>
          <w:fldChar w:fldCharType="separate"/>
        </w:r>
        <w:r w:rsidR="005261ED">
          <w:rPr>
            <w:noProof/>
            <w:webHidden/>
          </w:rPr>
          <w:t>242</w:t>
        </w:r>
        <w:r w:rsidR="00EE50BC" w:rsidRPr="00B035A2">
          <w:rPr>
            <w:noProof/>
            <w:webHidden/>
          </w:rPr>
          <w:fldChar w:fldCharType="end"/>
        </w:r>
      </w:hyperlink>
    </w:p>
    <w:p w14:paraId="76BC5CFD" w14:textId="612D66F2" w:rsidR="00DA300E" w:rsidRPr="00B035A2" w:rsidRDefault="003A6347">
      <w:pPr>
        <w:pStyle w:val="Obsah2"/>
        <w:tabs>
          <w:tab w:val="left" w:pos="880"/>
          <w:tab w:val="right" w:leader="dot" w:pos="10194"/>
        </w:tabs>
        <w:rPr>
          <w:rFonts w:eastAsia="Times New Roman"/>
          <w:noProof/>
        </w:rPr>
      </w:pPr>
      <w:hyperlink w:anchor="_Toc29027520" w:history="1">
        <w:r w:rsidR="00B247F4" w:rsidRPr="00B035A2">
          <w:rPr>
            <w:rFonts w:eastAsia="Times New Roman"/>
            <w:noProof/>
          </w:rPr>
          <w:t xml:space="preserve">9. </w:t>
        </w:r>
        <w:r w:rsidR="00CA51B6" w:rsidRPr="00B035A2">
          <w:rPr>
            <w:rFonts w:eastAsia="Times New Roman"/>
            <w:noProof/>
          </w:rPr>
          <w:t xml:space="preserve">     </w:t>
        </w:r>
        <w:r w:rsidR="00DA300E" w:rsidRPr="00B035A2">
          <w:rPr>
            <w:rStyle w:val="Hypertextovodkaz"/>
            <w:noProof/>
          </w:rPr>
          <w:t>Přílohy</w:t>
        </w:r>
        <w:r w:rsidR="00DA300E" w:rsidRPr="00B035A2">
          <w:rPr>
            <w:noProof/>
            <w:webHidden/>
          </w:rPr>
          <w:tab/>
        </w:r>
        <w:r w:rsidR="00EE50BC" w:rsidRPr="00B035A2">
          <w:rPr>
            <w:noProof/>
            <w:webHidden/>
          </w:rPr>
          <w:fldChar w:fldCharType="begin"/>
        </w:r>
        <w:r w:rsidR="00DA300E" w:rsidRPr="00B035A2">
          <w:rPr>
            <w:noProof/>
            <w:webHidden/>
          </w:rPr>
          <w:instrText xml:space="preserve"> PAGEREF _Toc29027520 \h </w:instrText>
        </w:r>
        <w:r w:rsidR="00EE50BC" w:rsidRPr="00B035A2">
          <w:rPr>
            <w:noProof/>
            <w:webHidden/>
          </w:rPr>
        </w:r>
        <w:r w:rsidR="00EE50BC" w:rsidRPr="00B035A2">
          <w:rPr>
            <w:noProof/>
            <w:webHidden/>
          </w:rPr>
          <w:fldChar w:fldCharType="separate"/>
        </w:r>
        <w:r w:rsidR="005261ED">
          <w:rPr>
            <w:noProof/>
            <w:webHidden/>
          </w:rPr>
          <w:t>243</w:t>
        </w:r>
        <w:r w:rsidR="00EE50BC" w:rsidRPr="00B035A2">
          <w:rPr>
            <w:noProof/>
            <w:webHidden/>
          </w:rPr>
          <w:fldChar w:fldCharType="end"/>
        </w:r>
      </w:hyperlink>
    </w:p>
    <w:p w14:paraId="334857D6" w14:textId="77777777" w:rsidR="00DA300E" w:rsidRPr="00675143" w:rsidRDefault="00DA300E">
      <w:pPr>
        <w:pStyle w:val="Obsah2"/>
        <w:tabs>
          <w:tab w:val="left" w:pos="880"/>
          <w:tab w:val="right" w:leader="dot" w:pos="10194"/>
        </w:tabs>
        <w:rPr>
          <w:rFonts w:ascii="Calibri" w:eastAsia="Times New Roman" w:hAnsi="Calibri"/>
          <w:noProof/>
          <w:sz w:val="22"/>
          <w:szCs w:val="22"/>
        </w:rPr>
      </w:pPr>
    </w:p>
    <w:p w14:paraId="795E8561" w14:textId="77777777" w:rsidR="00D80A4A" w:rsidRPr="00B71040" w:rsidRDefault="00EE50BC">
      <w:r w:rsidRPr="00B71040">
        <w:fldChar w:fldCharType="end"/>
      </w:r>
    </w:p>
    <w:p w14:paraId="3A2FD5DF" w14:textId="77777777" w:rsidR="00A42555" w:rsidRPr="00B71040" w:rsidRDefault="008C1EE5">
      <w:r w:rsidRPr="00B71040">
        <w:t xml:space="preserve"> </w:t>
      </w:r>
    </w:p>
    <w:p w14:paraId="582C9AC3" w14:textId="77777777" w:rsidR="00A42555" w:rsidRPr="00B71040" w:rsidRDefault="00A42555" w:rsidP="00A81AC6">
      <w:pPr>
        <w:pStyle w:val="Nadpis1"/>
      </w:pPr>
      <w:bookmarkStart w:id="3" w:name="_Toc105563343"/>
      <w:bookmarkStart w:id="4" w:name="_Toc107720395"/>
      <w:bookmarkStart w:id="5" w:name="_Toc111604882"/>
      <w:bookmarkStart w:id="6" w:name="_Toc29027468"/>
      <w:r w:rsidRPr="00B71040">
        <w:lastRenderedPageBreak/>
        <w:t>Charakteristika školy</w:t>
      </w:r>
      <w:bookmarkEnd w:id="3"/>
      <w:bookmarkEnd w:id="4"/>
      <w:bookmarkEnd w:id="5"/>
      <w:bookmarkEnd w:id="6"/>
    </w:p>
    <w:p w14:paraId="423A0102" w14:textId="77777777" w:rsidR="00F315AC" w:rsidRPr="00B71040" w:rsidRDefault="00F315AC" w:rsidP="00CB6741">
      <w:pPr>
        <w:pStyle w:val="Nadpis2"/>
        <w:numPr>
          <w:ilvl w:val="1"/>
          <w:numId w:val="20"/>
        </w:numPr>
        <w:jc w:val="both"/>
      </w:pPr>
      <w:bookmarkStart w:id="7" w:name="_Toc371421727"/>
      <w:bookmarkStart w:id="8" w:name="_Toc29027469"/>
      <w:r w:rsidRPr="00B71040">
        <w:t>Velikost a úplnost školy</w:t>
      </w:r>
      <w:bookmarkEnd w:id="7"/>
      <w:bookmarkEnd w:id="8"/>
    </w:p>
    <w:p w14:paraId="46457F38" w14:textId="66063410" w:rsidR="00F315AC" w:rsidRPr="00B71040" w:rsidRDefault="00F315AC" w:rsidP="00F315AC">
      <w:pPr>
        <w:pStyle w:val="Odstavec"/>
      </w:pPr>
      <w:r w:rsidRPr="00B71040">
        <w:t xml:space="preserve">Základní škola </w:t>
      </w:r>
      <w:r w:rsidR="00860C9D" w:rsidRPr="00B71040">
        <w:t xml:space="preserve">a mateřská škola </w:t>
      </w:r>
      <w:r w:rsidRPr="00B71040">
        <w:t xml:space="preserve">Štíty je úplná škola s devíti postupnými ročníky. Na prvním </w:t>
      </w:r>
      <w:r w:rsidR="00860C9D" w:rsidRPr="00B71040">
        <w:t xml:space="preserve">         </w:t>
      </w:r>
      <w:r w:rsidR="00D446D6">
        <w:t xml:space="preserve">                 </w:t>
      </w:r>
      <w:r w:rsidR="00860C9D" w:rsidRPr="00B71040">
        <w:t xml:space="preserve"> </w:t>
      </w:r>
      <w:r w:rsidRPr="00B71040">
        <w:t>i druhém stupni je zpravidla po jedné tříd</w:t>
      </w:r>
      <w:r w:rsidR="00860C9D" w:rsidRPr="00B71040">
        <w:t>ě</w:t>
      </w:r>
      <w:r w:rsidRPr="00B71040">
        <w:t xml:space="preserve"> či dvou paralelních třídách v ročníku dle aktuálního počtu žáků. Kapacita školy je 4</w:t>
      </w:r>
      <w:r w:rsidR="00224613">
        <w:t>6</w:t>
      </w:r>
      <w:r w:rsidRPr="00B71040">
        <w:t>0 žáků.</w:t>
      </w:r>
    </w:p>
    <w:p w14:paraId="732E6AD9" w14:textId="662CE56A" w:rsidR="00F315AC" w:rsidRPr="00B71040" w:rsidRDefault="00F315AC" w:rsidP="00F315AC">
      <w:pPr>
        <w:pStyle w:val="Odstavec"/>
      </w:pPr>
      <w:r w:rsidRPr="00B71040">
        <w:t>Budova Základní školy ve Štítech je klasická školní budova z dvacátých let minulého století, s pozdějšími dostavbami a přístavbami. Je spádovou školou pro žáky z dalších obcí z</w:t>
      </w:r>
      <w:r w:rsidR="000601FD">
        <w:t> okolních vesnic.</w:t>
      </w:r>
      <w:r w:rsidRPr="00B71040">
        <w:t xml:space="preserve"> Součástí školy je školní družina, školní klub a školní jídelna. Začátek výuky je upraven potřebám dojíždějících žáků na </w:t>
      </w:r>
      <w:r w:rsidR="00860C9D" w:rsidRPr="00B71040">
        <w:t>7:</w:t>
      </w:r>
      <w:r w:rsidRPr="00B71040">
        <w:t xml:space="preserve">30 hod.  </w:t>
      </w:r>
    </w:p>
    <w:p w14:paraId="56C5E910" w14:textId="77777777" w:rsidR="00F315AC" w:rsidRPr="00B71040" w:rsidRDefault="00F315AC" w:rsidP="00CB6741">
      <w:pPr>
        <w:pStyle w:val="Nadpis2"/>
        <w:numPr>
          <w:ilvl w:val="1"/>
          <w:numId w:val="20"/>
        </w:numPr>
        <w:jc w:val="both"/>
      </w:pPr>
      <w:bookmarkStart w:id="9" w:name="_Toc371421728"/>
      <w:bookmarkStart w:id="10" w:name="_Toc29027470"/>
      <w:r w:rsidRPr="00B71040">
        <w:t>Materiální, prostorové, technické a jiné podmínky</w:t>
      </w:r>
      <w:bookmarkEnd w:id="9"/>
      <w:bookmarkEnd w:id="10"/>
    </w:p>
    <w:p w14:paraId="018AE9C0" w14:textId="6404391B" w:rsidR="00F315AC" w:rsidRPr="00B71040" w:rsidRDefault="00F315AC" w:rsidP="00F315AC">
      <w:pPr>
        <w:pStyle w:val="Odstavec"/>
      </w:pPr>
      <w:r w:rsidRPr="00B71040">
        <w:t xml:space="preserve">Prostorové podmínky lze označit za standardní, dostatečné pro potřeby výuky i odpolední volnočasové aktivity.  Výuka probíhá v několika kmenových třídách či v odborných učebnách (např. počítačová učebna, jazyková učebna, učebna chemie a fyziky, </w:t>
      </w:r>
      <w:r w:rsidR="00F130EC">
        <w:t>školní dílny, školní kuchyňka</w:t>
      </w:r>
      <w:r w:rsidRPr="00B71040">
        <w:t xml:space="preserve"> atd.). Učebny jsou vybaveny nábytkem, který vyhovuje hygienickým předpisům. Počítačová učebna je vybavena žákovskými stanicemi s připojením na internet a tiskárnu. Na uspokojivé úrovni je vybavení školy kopírovací a projekční technikou včetně interaktivních tabulí. Počítači</w:t>
      </w:r>
      <w:r w:rsidR="00F130EC">
        <w:t xml:space="preserve"> </w:t>
      </w:r>
      <w:r w:rsidRPr="00B71040">
        <w:t xml:space="preserve">a dataprojektory jsou vybaveny </w:t>
      </w:r>
      <w:r w:rsidR="00F130EC">
        <w:t>také</w:t>
      </w:r>
      <w:r w:rsidRPr="00B71040">
        <w:t xml:space="preserve"> kmenové tř</w:t>
      </w:r>
      <w:r w:rsidR="00860C9D" w:rsidRPr="00B71040">
        <w:t>ídy. Nadstandardně jsou vybaveny</w:t>
      </w:r>
      <w:r w:rsidRPr="00B71040">
        <w:t xml:space="preserve"> učebny pro výuku cizích jazyků</w:t>
      </w:r>
      <w:r w:rsidR="000601FD">
        <w:t xml:space="preserve"> a výuku informatiky – interaktivní panel, 2ks 3D tiskárny, několik sad 3D pera, tablety, notebooky, digitální mikroskopy aj</w:t>
      </w:r>
      <w:r w:rsidRPr="00B71040">
        <w:t xml:space="preserve">. K dispozici je dále školní dílna se základním vybavením,  keramická dílna s keramickou pecí a tělocvična. Pro  tělovýchovnou  činnost  venku  má škola  menší venkovní hřiště nebo využívá fotbalové hřiště </w:t>
      </w:r>
      <w:r w:rsidR="00F130EC">
        <w:t xml:space="preserve">a multifunkční hřiště </w:t>
      </w:r>
      <w:r w:rsidRPr="00B71040">
        <w:t>místní TJ Sokol. Dvě oddělení školní družiny </w:t>
      </w:r>
      <w:r w:rsidR="000601FD">
        <w:t xml:space="preserve">a jedno oddělení školního klubu </w:t>
      </w:r>
      <w:r w:rsidRPr="00B71040">
        <w:t>využívají pro svoji činnost samostatnou budovu v areálu školy.</w:t>
      </w:r>
    </w:p>
    <w:p w14:paraId="4936238C" w14:textId="77777777" w:rsidR="00F315AC" w:rsidRPr="00B71040" w:rsidRDefault="00F315AC" w:rsidP="00F315AC">
      <w:pPr>
        <w:pStyle w:val="Zkladntext"/>
        <w:ind w:firstLine="708"/>
        <w:rPr>
          <w:rFonts w:ascii="Times New Roman" w:hAnsi="Times New Roman"/>
          <w:color w:val="auto"/>
        </w:rPr>
      </w:pPr>
      <w:r w:rsidRPr="00B71040">
        <w:rPr>
          <w:rFonts w:ascii="Times New Roman" w:hAnsi="Times New Roman"/>
          <w:color w:val="auto"/>
        </w:rPr>
        <w:t xml:space="preserve">Škola má vlastní školní jídelnu, která kapacitně zcela postačuje potřebám školy. Vaří také </w:t>
      </w:r>
      <w:r w:rsidR="00860C9D" w:rsidRPr="00B71040">
        <w:rPr>
          <w:rFonts w:ascii="Times New Roman" w:hAnsi="Times New Roman"/>
          <w:color w:val="auto"/>
        </w:rPr>
        <w:t xml:space="preserve">pro </w:t>
      </w:r>
      <w:r w:rsidRPr="00B71040">
        <w:rPr>
          <w:rFonts w:ascii="Times New Roman" w:hAnsi="Times New Roman"/>
          <w:color w:val="auto"/>
        </w:rPr>
        <w:t>MŠ a v rámci doplňkové činnosti i pro veřejnost</w:t>
      </w:r>
      <w:r w:rsidR="00860C9D" w:rsidRPr="00B71040">
        <w:rPr>
          <w:rFonts w:ascii="Times New Roman" w:hAnsi="Times New Roman"/>
          <w:color w:val="auto"/>
        </w:rPr>
        <w:t>.</w:t>
      </w:r>
      <w:r w:rsidRPr="00B71040">
        <w:rPr>
          <w:rFonts w:ascii="Times New Roman" w:hAnsi="Times New Roman"/>
          <w:color w:val="auto"/>
        </w:rPr>
        <w:t xml:space="preserve"> Škola je dostatečně vybavena učebnicemi a učebními pomůckami, při výuce různých předmětů je využíván výukový software. Pro další studium a práci žáků </w:t>
      </w:r>
      <w:r w:rsidR="00860C9D" w:rsidRPr="00B71040">
        <w:rPr>
          <w:rFonts w:ascii="Times New Roman" w:hAnsi="Times New Roman"/>
          <w:color w:val="auto"/>
        </w:rPr>
        <w:t xml:space="preserve"> </w:t>
      </w:r>
      <w:r w:rsidR="00B247F4">
        <w:rPr>
          <w:rFonts w:ascii="Times New Roman" w:hAnsi="Times New Roman"/>
          <w:color w:val="auto"/>
        </w:rPr>
        <w:t xml:space="preserve">              </w:t>
      </w:r>
      <w:r w:rsidR="00860C9D" w:rsidRPr="00B71040">
        <w:rPr>
          <w:rFonts w:ascii="Times New Roman" w:hAnsi="Times New Roman"/>
          <w:color w:val="auto"/>
        </w:rPr>
        <w:t xml:space="preserve">   </w:t>
      </w:r>
      <w:r w:rsidRPr="00B71040">
        <w:rPr>
          <w:rFonts w:ascii="Times New Roman" w:hAnsi="Times New Roman"/>
          <w:color w:val="auto"/>
        </w:rPr>
        <w:t xml:space="preserve">i pedagogů je k dispozici dobře vybavená školní knihovna a nadstandardně také knihovna cizích jazyků s anglickou a německou beletrií v různých jazykových úrovních pro žáky I. i II. stupně. Literatura, učebnice, učební pomůcky a výukový software jsou průběžně doplňovány o nové tituly. </w:t>
      </w:r>
    </w:p>
    <w:p w14:paraId="3CFE7F90" w14:textId="77777777" w:rsidR="00F315AC" w:rsidRPr="00B71040" w:rsidRDefault="00F315AC" w:rsidP="00CB6741">
      <w:pPr>
        <w:pStyle w:val="Nadpis2"/>
        <w:numPr>
          <w:ilvl w:val="1"/>
          <w:numId w:val="20"/>
        </w:numPr>
        <w:jc w:val="both"/>
      </w:pPr>
      <w:bookmarkStart w:id="11" w:name="_Toc371421729"/>
      <w:bookmarkStart w:id="12" w:name="_Toc29027471"/>
      <w:r w:rsidRPr="00B71040">
        <w:t>Charakteristika žáků a možnosti trávení volného času</w:t>
      </w:r>
      <w:bookmarkEnd w:id="11"/>
      <w:bookmarkEnd w:id="12"/>
    </w:p>
    <w:p w14:paraId="0A70841E" w14:textId="02067049" w:rsidR="00F315AC" w:rsidRPr="00B71040" w:rsidRDefault="00F315AC" w:rsidP="00F315AC">
      <w:pPr>
        <w:pStyle w:val="Zkladntext"/>
        <w:ind w:firstLine="709"/>
        <w:rPr>
          <w:rFonts w:ascii="Times New Roman" w:hAnsi="Times New Roman"/>
          <w:color w:val="auto"/>
        </w:rPr>
      </w:pPr>
      <w:r w:rsidRPr="00B71040">
        <w:rPr>
          <w:rFonts w:ascii="Times New Roman" w:hAnsi="Times New Roman"/>
          <w:color w:val="auto"/>
        </w:rPr>
        <w:t>Značnou část žáků školy</w:t>
      </w:r>
      <w:r w:rsidR="000601FD">
        <w:rPr>
          <w:rFonts w:ascii="Times New Roman" w:hAnsi="Times New Roman"/>
          <w:color w:val="auto"/>
        </w:rPr>
        <w:t xml:space="preserve"> </w:t>
      </w:r>
      <w:r w:rsidRPr="00B71040">
        <w:rPr>
          <w:rFonts w:ascii="Times New Roman" w:hAnsi="Times New Roman"/>
          <w:color w:val="auto"/>
        </w:rPr>
        <w:t xml:space="preserve">tvoří děti z okolních </w:t>
      </w:r>
      <w:r w:rsidR="000601FD">
        <w:rPr>
          <w:rFonts w:ascii="Times New Roman" w:hAnsi="Times New Roman"/>
          <w:color w:val="auto"/>
        </w:rPr>
        <w:t>vesnic</w:t>
      </w:r>
      <w:r w:rsidRPr="00B71040">
        <w:rPr>
          <w:rFonts w:ascii="Times New Roman" w:hAnsi="Times New Roman"/>
          <w:color w:val="auto"/>
        </w:rPr>
        <w:t>, kteří přicházejí do naší školy z tamních malotřídních škol</w:t>
      </w:r>
      <w:r w:rsidR="000601FD">
        <w:rPr>
          <w:rFonts w:ascii="Times New Roman" w:hAnsi="Times New Roman"/>
          <w:color w:val="auto"/>
        </w:rPr>
        <w:t xml:space="preserve">. </w:t>
      </w:r>
      <w:r w:rsidRPr="00B71040">
        <w:rPr>
          <w:rFonts w:ascii="Times New Roman" w:hAnsi="Times New Roman"/>
          <w:color w:val="auto"/>
        </w:rPr>
        <w:t xml:space="preserve">Žáky naší školy jsou také děti z místního dětského domova. </w:t>
      </w:r>
    </w:p>
    <w:p w14:paraId="19892D58" w14:textId="25F203F9" w:rsidR="00F315AC" w:rsidRDefault="00F315AC" w:rsidP="00F315AC">
      <w:pPr>
        <w:pStyle w:val="Zkladntext"/>
        <w:ind w:firstLine="708"/>
        <w:rPr>
          <w:rFonts w:ascii="Times New Roman" w:hAnsi="Times New Roman"/>
          <w:color w:val="auto"/>
        </w:rPr>
      </w:pPr>
      <w:r w:rsidRPr="00B71040">
        <w:rPr>
          <w:rFonts w:ascii="Times New Roman" w:hAnsi="Times New Roman"/>
          <w:color w:val="auto"/>
        </w:rPr>
        <w:t>Škola se snaží žákům rozšiřovat nabídky pro trávení volného času a tím předcházet případným projevům rizikového chování. Žáci mohou mimo vyučování využívat nabídku zájmových kroužků rozmanitého zaměření</w:t>
      </w:r>
      <w:r w:rsidR="000601FD">
        <w:rPr>
          <w:rFonts w:ascii="Times New Roman" w:hAnsi="Times New Roman"/>
          <w:color w:val="auto"/>
        </w:rPr>
        <w:t>, které jsou součástí školního klubu</w:t>
      </w:r>
      <w:r w:rsidRPr="00B71040">
        <w:rPr>
          <w:rFonts w:ascii="Times New Roman" w:hAnsi="Times New Roman"/>
          <w:color w:val="auto"/>
        </w:rPr>
        <w:t>. Dalším základním článkem zařízení výchovy mimo vyučování je školní družina</w:t>
      </w:r>
      <w:r w:rsidR="000601FD">
        <w:rPr>
          <w:rFonts w:ascii="Times New Roman" w:hAnsi="Times New Roman"/>
          <w:color w:val="auto"/>
        </w:rPr>
        <w:t xml:space="preserve"> a školní klub</w:t>
      </w:r>
      <w:r w:rsidRPr="00B71040">
        <w:rPr>
          <w:rFonts w:ascii="Times New Roman" w:hAnsi="Times New Roman"/>
          <w:color w:val="auto"/>
        </w:rPr>
        <w:t xml:space="preserve">. </w:t>
      </w:r>
      <w:r w:rsidR="000601FD">
        <w:rPr>
          <w:rFonts w:ascii="Times New Roman" w:hAnsi="Times New Roman"/>
          <w:color w:val="auto"/>
        </w:rPr>
        <w:t xml:space="preserve">Hlavním </w:t>
      </w:r>
      <w:r w:rsidRPr="00B71040">
        <w:rPr>
          <w:rFonts w:ascii="Times New Roman" w:hAnsi="Times New Roman"/>
          <w:color w:val="auto"/>
        </w:rPr>
        <w:t>posláním je zabezpečení zájmové činnosti, odpočinku a re</w:t>
      </w:r>
      <w:r w:rsidR="000601FD">
        <w:rPr>
          <w:rFonts w:ascii="Times New Roman" w:hAnsi="Times New Roman"/>
          <w:color w:val="auto"/>
        </w:rPr>
        <w:t>laxace</w:t>
      </w:r>
      <w:r w:rsidRPr="00B71040">
        <w:rPr>
          <w:rFonts w:ascii="Times New Roman" w:hAnsi="Times New Roman"/>
          <w:color w:val="auto"/>
        </w:rPr>
        <w:t xml:space="preserve"> žáků. Vhodné střídání práce a odpočinku přispívá k odstranění únavy z předchozí školní činnosti, učí je ušlechtilé zábavě, pomáhá uspokojovat a rozvíjet kulturní potřeby a rozmanité zájmy žáků.</w:t>
      </w:r>
    </w:p>
    <w:p w14:paraId="508F1F5A" w14:textId="1DB2ACDE" w:rsidR="000601FD" w:rsidRDefault="000601FD" w:rsidP="00F315AC">
      <w:pPr>
        <w:pStyle w:val="Zkladntext"/>
        <w:ind w:firstLine="708"/>
        <w:rPr>
          <w:rFonts w:ascii="Times New Roman" w:hAnsi="Times New Roman"/>
          <w:color w:val="auto"/>
        </w:rPr>
      </w:pPr>
    </w:p>
    <w:p w14:paraId="6A9E8D13" w14:textId="36A2D3BF" w:rsidR="000601FD" w:rsidRDefault="000601FD" w:rsidP="00F315AC">
      <w:pPr>
        <w:pStyle w:val="Zkladntext"/>
        <w:ind w:firstLine="708"/>
        <w:rPr>
          <w:rFonts w:ascii="Times New Roman" w:hAnsi="Times New Roman"/>
          <w:color w:val="auto"/>
        </w:rPr>
      </w:pPr>
    </w:p>
    <w:p w14:paraId="1FA222B3" w14:textId="77777777" w:rsidR="000601FD" w:rsidRPr="00B71040" w:rsidRDefault="000601FD" w:rsidP="00F315AC">
      <w:pPr>
        <w:pStyle w:val="Zkladntext"/>
        <w:ind w:firstLine="708"/>
        <w:rPr>
          <w:rFonts w:ascii="Times New Roman" w:hAnsi="Times New Roman"/>
          <w:color w:val="auto"/>
        </w:rPr>
      </w:pPr>
    </w:p>
    <w:p w14:paraId="3E9D5685" w14:textId="77777777" w:rsidR="00F315AC" w:rsidRPr="00B71040" w:rsidRDefault="00F315AC" w:rsidP="00CB6741">
      <w:pPr>
        <w:pStyle w:val="Nadpis2"/>
        <w:numPr>
          <w:ilvl w:val="1"/>
          <w:numId w:val="20"/>
        </w:numPr>
        <w:jc w:val="both"/>
      </w:pPr>
      <w:bookmarkStart w:id="13" w:name="_Toc371421730"/>
      <w:bookmarkStart w:id="14" w:name="_Toc29027472"/>
      <w:r w:rsidRPr="00B71040">
        <w:lastRenderedPageBreak/>
        <w:t>Charakteristika pedagogického sboru</w:t>
      </w:r>
      <w:bookmarkEnd w:id="13"/>
      <w:bookmarkEnd w:id="14"/>
    </w:p>
    <w:p w14:paraId="350D0615" w14:textId="731E9AD2" w:rsidR="00F315AC" w:rsidRPr="00B71040" w:rsidRDefault="00F315AC" w:rsidP="00F315AC">
      <w:pPr>
        <w:pStyle w:val="Zkladntext"/>
        <w:ind w:firstLine="708"/>
        <w:rPr>
          <w:rFonts w:ascii="Times New Roman" w:hAnsi="Times New Roman"/>
          <w:color w:val="auto"/>
        </w:rPr>
      </w:pPr>
      <w:r w:rsidRPr="00B71040">
        <w:rPr>
          <w:rFonts w:ascii="Times New Roman" w:hAnsi="Times New Roman"/>
          <w:color w:val="auto"/>
        </w:rPr>
        <w:t>Pedagogický sbor tvoří ředitel</w:t>
      </w:r>
      <w:r w:rsidR="000601FD">
        <w:rPr>
          <w:rFonts w:ascii="Times New Roman" w:hAnsi="Times New Roman"/>
          <w:color w:val="auto"/>
        </w:rPr>
        <w:t>ka</w:t>
      </w:r>
      <w:r w:rsidRPr="00B71040">
        <w:rPr>
          <w:rFonts w:ascii="Times New Roman" w:hAnsi="Times New Roman"/>
          <w:color w:val="auto"/>
        </w:rPr>
        <w:t xml:space="preserve">, </w:t>
      </w:r>
      <w:r w:rsidR="000601FD">
        <w:rPr>
          <w:rFonts w:ascii="Times New Roman" w:hAnsi="Times New Roman"/>
          <w:color w:val="auto"/>
        </w:rPr>
        <w:t xml:space="preserve">3 </w:t>
      </w:r>
      <w:r w:rsidRPr="00B71040">
        <w:rPr>
          <w:rFonts w:ascii="Times New Roman" w:hAnsi="Times New Roman"/>
          <w:color w:val="auto"/>
        </w:rPr>
        <w:t>zástupc</w:t>
      </w:r>
      <w:r w:rsidR="000601FD">
        <w:rPr>
          <w:rFonts w:ascii="Times New Roman" w:hAnsi="Times New Roman"/>
          <w:color w:val="auto"/>
        </w:rPr>
        <w:t>i</w:t>
      </w:r>
      <w:r w:rsidRPr="00B71040">
        <w:rPr>
          <w:rFonts w:ascii="Times New Roman" w:hAnsi="Times New Roman"/>
          <w:color w:val="auto"/>
        </w:rPr>
        <w:t xml:space="preserve"> ředitel</w:t>
      </w:r>
      <w:r w:rsidR="000601FD">
        <w:rPr>
          <w:rFonts w:ascii="Times New Roman" w:hAnsi="Times New Roman"/>
          <w:color w:val="auto"/>
        </w:rPr>
        <w:t>ky,</w:t>
      </w:r>
      <w:r w:rsidRPr="00B71040">
        <w:rPr>
          <w:rFonts w:ascii="Times New Roman" w:hAnsi="Times New Roman"/>
          <w:color w:val="auto"/>
        </w:rPr>
        <w:t xml:space="preserve"> pedagogové včetně výchovného poradce, školního metodika prevence, koordinátora ŠVP a </w:t>
      </w:r>
      <w:r w:rsidR="000601FD">
        <w:rPr>
          <w:rFonts w:ascii="Times New Roman" w:hAnsi="Times New Roman"/>
          <w:color w:val="auto"/>
        </w:rPr>
        <w:t>asistentů pe</w:t>
      </w:r>
      <w:r w:rsidR="0055420D">
        <w:rPr>
          <w:rFonts w:ascii="Times New Roman" w:hAnsi="Times New Roman"/>
          <w:color w:val="auto"/>
        </w:rPr>
        <w:t xml:space="preserve">dagoga a </w:t>
      </w:r>
      <w:r w:rsidRPr="00B71040">
        <w:rPr>
          <w:rFonts w:ascii="Times New Roman" w:hAnsi="Times New Roman"/>
          <w:color w:val="auto"/>
        </w:rPr>
        <w:t>vychovatel</w:t>
      </w:r>
      <w:r w:rsidR="0055420D">
        <w:rPr>
          <w:rFonts w:ascii="Times New Roman" w:hAnsi="Times New Roman"/>
          <w:color w:val="auto"/>
        </w:rPr>
        <w:t xml:space="preserve">ek školní družiny a školního klubu. </w:t>
      </w:r>
      <w:r w:rsidRPr="00B71040">
        <w:rPr>
          <w:rFonts w:ascii="Times New Roman" w:hAnsi="Times New Roman"/>
          <w:color w:val="auto"/>
        </w:rPr>
        <w:t xml:space="preserve"> </w:t>
      </w:r>
    </w:p>
    <w:p w14:paraId="4FAF1E55" w14:textId="77777777" w:rsidR="00F315AC" w:rsidRPr="00B71040" w:rsidRDefault="00F315AC" w:rsidP="00F315AC">
      <w:pPr>
        <w:pStyle w:val="text"/>
      </w:pPr>
      <w:r w:rsidRPr="00B71040">
        <w:t xml:space="preserve">Prioritou školy je vzdělávání a výchova žáků podle poznatků o psychosomatickém vývoji dětí </w:t>
      </w:r>
      <w:r w:rsidR="00860C9D" w:rsidRPr="00B71040">
        <w:t xml:space="preserve">          </w:t>
      </w:r>
      <w:r w:rsidR="00B247F4">
        <w:t xml:space="preserve">                   </w:t>
      </w:r>
      <w:r w:rsidR="00860C9D" w:rsidRPr="00B71040">
        <w:t xml:space="preserve"> </w:t>
      </w:r>
      <w:r w:rsidRPr="00B71040">
        <w:t>a mládeže, tudíž je velký důraz kladen na další vzdělávání pedagogických pracovníků. Prioritními oblastmi DVPP jsou psychologie, pedagogika, osobnostní a sociální výchova či moderní metody v didaktice jednotlivých předmětů.</w:t>
      </w:r>
    </w:p>
    <w:p w14:paraId="0C2B8065" w14:textId="77777777" w:rsidR="00F315AC" w:rsidRPr="00B71040" w:rsidRDefault="00F315AC" w:rsidP="00F315AC">
      <w:pPr>
        <w:pStyle w:val="text"/>
      </w:pPr>
      <w:r w:rsidRPr="00B71040">
        <w:t>Ve škole je ustavena odborová organizace Vedení školy se s výborem odborové organizace schází podle potřeby, spolupráce je bezproblémová a vztahy korektní. Veškeré informace ze strany vedení jsou předávány a případné problémy řešeny na pravidelných měsíčních poradách se všemi zaměstnanci.</w:t>
      </w:r>
    </w:p>
    <w:p w14:paraId="7BE94A2D" w14:textId="77777777" w:rsidR="00F315AC" w:rsidRPr="00B71040" w:rsidRDefault="00F315AC" w:rsidP="00CB6741">
      <w:pPr>
        <w:pStyle w:val="Nadpis2"/>
        <w:numPr>
          <w:ilvl w:val="1"/>
          <w:numId w:val="20"/>
        </w:numPr>
        <w:jc w:val="both"/>
      </w:pPr>
      <w:bookmarkStart w:id="15" w:name="_Toc371421731"/>
      <w:bookmarkStart w:id="16" w:name="_Toc29027473"/>
      <w:r w:rsidRPr="00B71040">
        <w:t>Dlouhodobé projekty, mezinárodní spolupráce</w:t>
      </w:r>
      <w:bookmarkEnd w:id="15"/>
      <w:bookmarkEnd w:id="16"/>
    </w:p>
    <w:p w14:paraId="3FCF95FC" w14:textId="77777777" w:rsidR="00F315AC" w:rsidRPr="00B71040" w:rsidRDefault="00F315AC" w:rsidP="00F315AC">
      <w:pPr>
        <w:pStyle w:val="Zkladntext"/>
        <w:ind w:firstLine="576"/>
        <w:rPr>
          <w:rFonts w:ascii="Times New Roman" w:hAnsi="Times New Roman"/>
          <w:color w:val="auto"/>
        </w:rPr>
      </w:pPr>
      <w:r w:rsidRPr="00B71040">
        <w:rPr>
          <w:rFonts w:ascii="Times New Roman" w:hAnsi="Times New Roman"/>
          <w:color w:val="auto"/>
        </w:rPr>
        <w:t>V současné době ZŠ a MŠ Štíty nerozvíjí žádný dlouhodobý systematický projekt mezinárodní spolupráce a zatím ani na úrovni konkrétních krátkodobých akcí. Do budoucna dále škola zamýšlí navázat mezinárodní spolupráci s další školou stejného typu s dorozumívacím jazykem anglickým nebo německým.</w:t>
      </w:r>
    </w:p>
    <w:p w14:paraId="19B9C548" w14:textId="7080672E" w:rsidR="00F315AC" w:rsidRPr="00B71040" w:rsidRDefault="00F315AC" w:rsidP="00F315AC">
      <w:pPr>
        <w:pStyle w:val="Zkladntext"/>
        <w:rPr>
          <w:color w:val="auto"/>
        </w:rPr>
      </w:pPr>
      <w:r w:rsidRPr="00B71040">
        <w:rPr>
          <w:rFonts w:ascii="Times New Roman" w:hAnsi="Times New Roman"/>
          <w:color w:val="auto"/>
        </w:rPr>
        <w:tab/>
        <w:t>Naše škola se řádí mezi školy s tzv. dobrou praxí v rámci prevence projevů rizikového chování. Řadíme se mezi školy, které se snaží maximálně využít nabízené možnosti v rámci dotačních programů</w:t>
      </w:r>
      <w:r w:rsidR="0055420D">
        <w:rPr>
          <w:rFonts w:ascii="Times New Roman" w:hAnsi="Times New Roman"/>
          <w:color w:val="auto"/>
        </w:rPr>
        <w:t>.</w:t>
      </w:r>
    </w:p>
    <w:p w14:paraId="06D221BE" w14:textId="77777777" w:rsidR="00F315AC" w:rsidRPr="00B71040" w:rsidRDefault="00F315AC" w:rsidP="00CB6741">
      <w:pPr>
        <w:pStyle w:val="Nadpis2"/>
        <w:numPr>
          <w:ilvl w:val="1"/>
          <w:numId w:val="20"/>
        </w:numPr>
        <w:jc w:val="both"/>
      </w:pPr>
      <w:bookmarkStart w:id="17" w:name="_Toc371421732"/>
      <w:bookmarkStart w:id="18" w:name="_Toc29027474"/>
      <w:r w:rsidRPr="00B71040">
        <w:t>Spolupráce s rodiči a jinými subjekty</w:t>
      </w:r>
      <w:bookmarkEnd w:id="17"/>
      <w:bookmarkEnd w:id="18"/>
    </w:p>
    <w:p w14:paraId="46652D8C" w14:textId="488E210C" w:rsidR="00F315AC" w:rsidRPr="00B71040" w:rsidRDefault="00F315AC" w:rsidP="00F315AC">
      <w:pPr>
        <w:ind w:firstLine="708"/>
        <w:jc w:val="both"/>
      </w:pPr>
      <w:r w:rsidRPr="00B71040">
        <w:t xml:space="preserve">Zákonní zástupci žáků jsou o průběhu vzdělávání žáků informováni na třídních schůzkách třikrát ročně nebo na </w:t>
      </w:r>
      <w:r w:rsidR="006A128D" w:rsidRPr="00B71040">
        <w:t>individuálních konzultacích dle potřeby</w:t>
      </w:r>
      <w:r w:rsidRPr="00B71040">
        <w:t xml:space="preserve">. Dále mají rodiče možnost zúčastnit se dopolední výuky v rámci tzv. Dopoledne s rodiči. </w:t>
      </w:r>
      <w:r w:rsidR="0055420D">
        <w:t xml:space="preserve">Zákonní </w:t>
      </w:r>
      <w:r w:rsidR="00860C9D" w:rsidRPr="00B71040">
        <w:t xml:space="preserve">zástupci žáků mají možnost získávat informace, nejen o prospěchu svých dětí, formou tzv. elektronické žákovské knížky. </w:t>
      </w:r>
      <w:r w:rsidRPr="00B71040">
        <w:t>Názory rodičů na dílčí problémy vzdělávání jsou zjišťovány formou anket a dotazníků. Základní informace obdrží také rodiče na začátku školního roku formou Školního zpravodaje. Po telefonické nebo písemné domluvě lze kdykol</w:t>
      </w:r>
      <w:r w:rsidR="00860C9D" w:rsidRPr="00B71040">
        <w:t>iv uskutečnit schůzku s pedagogem</w:t>
      </w:r>
      <w:r w:rsidRPr="00B71040">
        <w:t xml:space="preserve">. </w:t>
      </w:r>
      <w:r w:rsidR="0055420D">
        <w:t>Všichni pedagogové, v</w:t>
      </w:r>
      <w:r w:rsidRPr="00B71040">
        <w:t>ýchovný poradce a školní metodik prevence m</w:t>
      </w:r>
      <w:r w:rsidR="0055420D">
        <w:t>ají</w:t>
      </w:r>
      <w:r w:rsidRPr="00B71040">
        <w:t xml:space="preserve"> pravidelné konzultační hodiny pro žáky a jejich rodiče. Dobrá komunikace s rodiči je jedním z hlavních cílů školy </w:t>
      </w:r>
      <w:r w:rsidR="00B247F4">
        <w:t xml:space="preserve">             </w:t>
      </w:r>
      <w:r w:rsidRPr="00B71040">
        <w:t xml:space="preserve">a lze konstatovat, že se postupně zlepšuje. Velmi podstatné pro správnou realizaci školního vzdělávacího programu je právě zapojení rodičů do procesu vzdělávání svých dětí, toho není možné bez kvalitní vzájemné komunikace dosáhnout. </w:t>
      </w:r>
      <w:r w:rsidR="00F013B0">
        <w:t>Od 1.9.2021 naše škola získala certifikát Rodiče vítáni a zařadily jsme se mezi školy, které považují otevřenou spolupráci s rodiči za jednu ze svých priorit.</w:t>
      </w:r>
      <w:r w:rsidRPr="00B71040">
        <w:t xml:space="preserve">                                                                                                  </w:t>
      </w:r>
    </w:p>
    <w:p w14:paraId="32911E30" w14:textId="77777777" w:rsidR="00F315AC" w:rsidRPr="00B71040" w:rsidRDefault="00F315AC" w:rsidP="00F315AC">
      <w:pPr>
        <w:ind w:firstLine="708"/>
        <w:jc w:val="both"/>
      </w:pPr>
      <w:r w:rsidRPr="00B71040">
        <w:t xml:space="preserve">Školská rada byla zřízena </w:t>
      </w:r>
      <w:r w:rsidR="00F76C9B" w:rsidRPr="00B71040">
        <w:t xml:space="preserve">1.2.2006 </w:t>
      </w:r>
      <w:r w:rsidRPr="00B71040">
        <w:t xml:space="preserve">a </w:t>
      </w:r>
      <w:r w:rsidR="00860C9D" w:rsidRPr="00B71040">
        <w:t>nyní má 6</w:t>
      </w:r>
      <w:r w:rsidRPr="00B71040">
        <w:t xml:space="preserve"> členů. Zájmem školy je, aby spolupráce se školskou radou byla otevřená a aby školská rada,  kromě své kontrolní funkce, poskytovala i zpětnou vazbu</w:t>
      </w:r>
      <w:r w:rsidR="00F013B0">
        <w:t>.</w:t>
      </w:r>
    </w:p>
    <w:p w14:paraId="043FF879" w14:textId="77777777" w:rsidR="00F315AC" w:rsidRPr="00B71040" w:rsidRDefault="00F315AC" w:rsidP="00F315AC">
      <w:pPr>
        <w:ind w:firstLine="708"/>
        <w:jc w:val="both"/>
      </w:pPr>
      <w:r w:rsidRPr="00B71040">
        <w:t>Při škole funguje S</w:t>
      </w:r>
      <w:r w:rsidR="00F130EC">
        <w:t>polek</w:t>
      </w:r>
      <w:r w:rsidRPr="00B71040">
        <w:t xml:space="preserve"> rodičů a přátel ZŠ a MŠ</w:t>
      </w:r>
      <w:r w:rsidR="00F130EC">
        <w:t xml:space="preserve">. </w:t>
      </w:r>
      <w:r w:rsidRPr="00B71040">
        <w:t xml:space="preserve">Každá třída ZŠ má možnost mít ve výboru sdružení svého zástupce. Výbor sdružení jedná pravidelně s vedením školy. Spolupracuje se školou při organizaci mimoškolních a zájmových akcí pro děti, kulturních akcí pro veřejnost. Pomáhá škole při financování těchto akcí. </w:t>
      </w:r>
    </w:p>
    <w:p w14:paraId="252BF60D" w14:textId="77777777" w:rsidR="00F315AC" w:rsidRPr="00B71040" w:rsidRDefault="00F315AC" w:rsidP="00F315AC">
      <w:pPr>
        <w:jc w:val="both"/>
      </w:pPr>
      <w:r w:rsidRPr="00B71040">
        <w:rPr>
          <w:b/>
          <w:bCs/>
        </w:rPr>
        <w:tab/>
      </w:r>
      <w:r w:rsidRPr="00B71040">
        <w:t xml:space="preserve">Škola úzce spolupracuje při práci </w:t>
      </w:r>
      <w:r w:rsidR="006A128D" w:rsidRPr="00B71040">
        <w:t>s žáky s přiznanými podpůrnými opatřeními</w:t>
      </w:r>
      <w:r w:rsidRPr="00B71040">
        <w:t xml:space="preserve"> se specializovanými pedagogicko</w:t>
      </w:r>
      <w:r w:rsidR="002C52E8" w:rsidRPr="00B71040">
        <w:t>-</w:t>
      </w:r>
      <w:r w:rsidRPr="00B71040">
        <w:t>psychologickými pracovišti, zejména se Speciálně pedagogickým</w:t>
      </w:r>
      <w:r w:rsidRPr="00B71040">
        <w:rPr>
          <w:b/>
          <w:bCs/>
        </w:rPr>
        <w:t xml:space="preserve"> </w:t>
      </w:r>
      <w:r w:rsidRPr="00B71040">
        <w:t>centrem v Šumperku. Při řešení výchovných</w:t>
      </w:r>
      <w:r w:rsidR="00860C9D" w:rsidRPr="00B71040">
        <w:t xml:space="preserve"> a vzdělávacích problémů dále </w:t>
      </w:r>
      <w:r w:rsidRPr="00B71040">
        <w:t>s</w:t>
      </w:r>
      <w:r w:rsidR="002C52E8" w:rsidRPr="00B71040">
        <w:t> </w:t>
      </w:r>
      <w:r w:rsidRPr="00B71040">
        <w:t>Pedagogicko</w:t>
      </w:r>
      <w:r w:rsidR="002C52E8" w:rsidRPr="00B71040">
        <w:t>-</w:t>
      </w:r>
      <w:r w:rsidRPr="00B71040">
        <w:t>psychologickou poradnou v Šumperku, s oddělením sociálně-právní ochrany Městského úřadu Zábřeh a s Policií ČR.</w:t>
      </w:r>
    </w:p>
    <w:p w14:paraId="228B1E20" w14:textId="77777777" w:rsidR="00F315AC" w:rsidRPr="00B71040" w:rsidRDefault="00F315AC" w:rsidP="00F315AC">
      <w:pPr>
        <w:jc w:val="both"/>
      </w:pPr>
      <w:r w:rsidRPr="00B71040">
        <w:tab/>
        <w:t xml:space="preserve">Hlavním partnerem pro školu je zřizovatel, tj. Město Štíty, se kterým škola projednává provozní záležitosti i koncepci dalšího rozvoje. Pravidelné kontakty jsou 1x měsíčně na schůzce ředitele školy se starostou, případně radou města. Vztah Olomouckého krajského úřadu – odboru školství, mládeže </w:t>
      </w:r>
      <w:r w:rsidR="00860C9D" w:rsidRPr="00B71040">
        <w:t xml:space="preserve">        </w:t>
      </w:r>
      <w:r w:rsidR="00B247F4">
        <w:t xml:space="preserve">                  </w:t>
      </w:r>
      <w:r w:rsidR="00860C9D" w:rsidRPr="00B71040">
        <w:t xml:space="preserve">    </w:t>
      </w:r>
      <w:r w:rsidRPr="00B71040">
        <w:t>a tělovýchovy – a naší školy je dán platnými zákonnými předpisy.</w:t>
      </w:r>
    </w:p>
    <w:p w14:paraId="4E0F7D74" w14:textId="72F51741" w:rsidR="00F315AC" w:rsidRPr="00B71040" w:rsidRDefault="00F315AC" w:rsidP="00F315AC">
      <w:pPr>
        <w:pStyle w:val="Odstavec"/>
        <w:ind w:firstLine="576"/>
        <w:rPr>
          <w:rStyle w:val="Znakapoznpodarou"/>
        </w:rPr>
      </w:pPr>
      <w:r w:rsidRPr="00B71040">
        <w:t>Škola o své činnosti pravidelně informuje veřejnost též prostřednictvím místního média Štítecký list a prostřednictvím svých webových stránek</w:t>
      </w:r>
      <w:r w:rsidR="0055420D">
        <w:t>: www.zsstity.cz.</w:t>
      </w:r>
    </w:p>
    <w:p w14:paraId="434C9E16" w14:textId="77777777" w:rsidR="00F315AC" w:rsidRPr="00B71040" w:rsidRDefault="00F315AC" w:rsidP="00CB6741">
      <w:pPr>
        <w:pStyle w:val="Nadpis2"/>
        <w:numPr>
          <w:ilvl w:val="1"/>
          <w:numId w:val="20"/>
        </w:numPr>
        <w:jc w:val="both"/>
      </w:pPr>
      <w:bookmarkStart w:id="19" w:name="_Toc371421733"/>
      <w:bookmarkStart w:id="20" w:name="_Toc29027475"/>
      <w:r w:rsidRPr="00B71040">
        <w:lastRenderedPageBreak/>
        <w:t>Školní parlament</w:t>
      </w:r>
      <w:bookmarkEnd w:id="19"/>
      <w:bookmarkEnd w:id="20"/>
    </w:p>
    <w:p w14:paraId="6D598EC0" w14:textId="38CF41ED" w:rsidR="00F315AC" w:rsidRPr="00B71040" w:rsidRDefault="00F315AC" w:rsidP="00F315AC">
      <w:pPr>
        <w:pStyle w:val="Odstavec"/>
      </w:pPr>
      <w:r w:rsidRPr="00B71040">
        <w:t xml:space="preserve">Žáci mají možnost podílet se na řízení školy prostřednictvím </w:t>
      </w:r>
      <w:r w:rsidR="0055420D">
        <w:t xml:space="preserve">školního </w:t>
      </w:r>
      <w:r w:rsidRPr="00B71040">
        <w:t xml:space="preserve">parlamentu, kde jsou zástupci třídní samosprávy od 4. </w:t>
      </w:r>
      <w:r w:rsidR="00860C9D" w:rsidRPr="00B71040">
        <w:t>r</w:t>
      </w:r>
      <w:r w:rsidRPr="00B71040">
        <w:t>očníku</w:t>
      </w:r>
      <w:r w:rsidR="00860C9D" w:rsidRPr="00B71040">
        <w:t xml:space="preserve"> do 9. ročníku</w:t>
      </w:r>
      <w:r w:rsidRPr="00B71040">
        <w:t>. Tito zástupci se schází s ředitel</w:t>
      </w:r>
      <w:r w:rsidR="0055420D">
        <w:t>kou</w:t>
      </w:r>
      <w:r w:rsidRPr="00B71040">
        <w:t xml:space="preserve"> školy jednou za dva měsíce a mohou dávat podněty a připomínky k životu a </w:t>
      </w:r>
      <w:r w:rsidR="0055420D">
        <w:t>chodu</w:t>
      </w:r>
      <w:r w:rsidRPr="00B71040">
        <w:t xml:space="preserve"> školy, navrhovat a sami organizovat své vlastní projekty</w:t>
      </w:r>
      <w:r w:rsidR="0055420D">
        <w:t xml:space="preserve"> a školní i mimoškolní aktivity.</w:t>
      </w:r>
    </w:p>
    <w:p w14:paraId="1FC65702" w14:textId="77777777" w:rsidR="00F315AC" w:rsidRPr="00B71040" w:rsidRDefault="00F315AC" w:rsidP="00F315AC">
      <w:pPr>
        <w:jc w:val="both"/>
      </w:pPr>
    </w:p>
    <w:p w14:paraId="1704B9ED" w14:textId="77777777" w:rsidR="00F315AC" w:rsidRPr="00B71040" w:rsidRDefault="00F315AC" w:rsidP="00F315AC">
      <w:pPr>
        <w:jc w:val="both"/>
      </w:pPr>
    </w:p>
    <w:p w14:paraId="2B5D768A" w14:textId="77777777" w:rsidR="00F315AC" w:rsidRPr="00B71040" w:rsidRDefault="00F315AC" w:rsidP="00F315AC"/>
    <w:p w14:paraId="3B9963E0" w14:textId="77777777" w:rsidR="00A42555" w:rsidRPr="00B71040" w:rsidRDefault="00A42555" w:rsidP="007B719B">
      <w:pPr>
        <w:pStyle w:val="Nadpis1"/>
      </w:pPr>
      <w:bookmarkStart w:id="21" w:name="_Toc29027476"/>
      <w:r w:rsidRPr="00B71040">
        <w:lastRenderedPageBreak/>
        <w:t xml:space="preserve">Charakteristika </w:t>
      </w:r>
      <w:bookmarkStart w:id="22" w:name="_Toc105563345"/>
      <w:bookmarkStart w:id="23" w:name="_Toc107720398"/>
      <w:bookmarkStart w:id="24" w:name="_Toc111604889"/>
      <w:r w:rsidRPr="00B71040">
        <w:t>školního vzdělávacího program</w:t>
      </w:r>
      <w:bookmarkEnd w:id="22"/>
      <w:bookmarkEnd w:id="23"/>
      <w:r w:rsidRPr="00B71040">
        <w:t>u</w:t>
      </w:r>
      <w:bookmarkEnd w:id="21"/>
      <w:bookmarkEnd w:id="24"/>
    </w:p>
    <w:p w14:paraId="069956C1" w14:textId="77777777" w:rsidR="00A42555" w:rsidRPr="00B71040" w:rsidRDefault="00F013B0" w:rsidP="00F013B0">
      <w:pPr>
        <w:pStyle w:val="Nadpis2"/>
        <w:numPr>
          <w:ilvl w:val="0"/>
          <w:numId w:val="0"/>
        </w:numPr>
        <w:ind w:left="576"/>
        <w:jc w:val="left"/>
      </w:pPr>
      <w:bookmarkStart w:id="25" w:name="_Toc29027477"/>
      <w:r>
        <w:t xml:space="preserve">3.1 </w:t>
      </w:r>
      <w:r w:rsidR="00A42555" w:rsidRPr="00B71040">
        <w:t>Priority a základní strategie školy</w:t>
      </w:r>
      <w:bookmarkEnd w:id="25"/>
    </w:p>
    <w:p w14:paraId="43A1DD70" w14:textId="77777777" w:rsidR="00D2448B" w:rsidRPr="00B71040" w:rsidRDefault="00D2448B" w:rsidP="00D2448B">
      <w:pPr>
        <w:pStyle w:val="text"/>
      </w:pPr>
      <w:r w:rsidRPr="00B71040">
        <w:t>Škola je jedinou základní školou ve městě a širokém okolí, výběr jiné školy je pro žáky možný jen za cenu značných dopravních nákladů a ztráty času. Chceme proto poskytovat kvalitní vzdělání pro všechny a nemáme specifické zaměření. Přesto škola vychází z určitých priorit, které vyplývají z objektivních celospolečenských potřeb, místních potřeb a podmínek školy.</w:t>
      </w:r>
    </w:p>
    <w:p w14:paraId="33B8FBC9" w14:textId="77777777" w:rsidR="00D2448B" w:rsidRPr="00B71040" w:rsidRDefault="00D2448B" w:rsidP="00D2448B">
      <w:pPr>
        <w:rPr>
          <w:b/>
          <w:bCs/>
        </w:rPr>
      </w:pPr>
    </w:p>
    <w:p w14:paraId="5AA02FA6" w14:textId="77777777" w:rsidR="00D2448B" w:rsidRPr="00B71040" w:rsidRDefault="00D2448B" w:rsidP="00D2448B">
      <w:pPr>
        <w:rPr>
          <w:b/>
          <w:bCs/>
        </w:rPr>
      </w:pPr>
      <w:r w:rsidRPr="00B71040">
        <w:rPr>
          <w:b/>
          <w:bCs/>
        </w:rPr>
        <w:t> Mezi nejvýznamnější priority patří:</w:t>
      </w:r>
    </w:p>
    <w:p w14:paraId="4E50E725" w14:textId="3892CAF4" w:rsidR="00D2448B" w:rsidRDefault="00782E41" w:rsidP="00CB6741">
      <w:pPr>
        <w:numPr>
          <w:ilvl w:val="0"/>
          <w:numId w:val="47"/>
        </w:numPr>
      </w:pPr>
      <w:r w:rsidRPr="00B71040">
        <w:t xml:space="preserve">výuka cizích jazyků </w:t>
      </w:r>
      <w:r w:rsidR="00D2448B" w:rsidRPr="00B71040">
        <w:t>již od 1. ročníku</w:t>
      </w:r>
    </w:p>
    <w:p w14:paraId="7280B9AB" w14:textId="7A7F8D14" w:rsidR="0055420D" w:rsidRPr="00B71040" w:rsidRDefault="0055420D" w:rsidP="00CB6741">
      <w:pPr>
        <w:numPr>
          <w:ilvl w:val="0"/>
          <w:numId w:val="47"/>
        </w:numPr>
      </w:pPr>
      <w:r>
        <w:t>třídnické hodiny od 1. do 9. ročníku – zdravý třídní kolektiv</w:t>
      </w:r>
    </w:p>
    <w:p w14:paraId="10C0493E" w14:textId="44241DAA" w:rsidR="00D2448B" w:rsidRPr="00B71040" w:rsidRDefault="00D2448B" w:rsidP="00CB6741">
      <w:pPr>
        <w:numPr>
          <w:ilvl w:val="0"/>
          <w:numId w:val="47"/>
        </w:numPr>
      </w:pPr>
      <w:r w:rsidRPr="00B71040">
        <w:t>práce s výpočetní a komunikační technikou</w:t>
      </w:r>
      <w:r w:rsidR="0055420D">
        <w:t xml:space="preserve"> – digitální technologie</w:t>
      </w:r>
    </w:p>
    <w:p w14:paraId="3BC677FC" w14:textId="77777777" w:rsidR="00D2448B" w:rsidRPr="00B71040" w:rsidRDefault="00D2448B" w:rsidP="00CB6741">
      <w:pPr>
        <w:numPr>
          <w:ilvl w:val="0"/>
          <w:numId w:val="47"/>
        </w:numPr>
      </w:pPr>
      <w:r w:rsidRPr="00B71040">
        <w:t>podpora sportovní výchovy</w:t>
      </w:r>
    </w:p>
    <w:p w14:paraId="47F5DBAF" w14:textId="77777777" w:rsidR="00D2448B" w:rsidRPr="00B71040" w:rsidRDefault="00D2448B" w:rsidP="00CB6741">
      <w:pPr>
        <w:numPr>
          <w:ilvl w:val="0"/>
          <w:numId w:val="47"/>
        </w:numPr>
      </w:pPr>
      <w:r w:rsidRPr="00B71040">
        <w:t>nabídka volitelných předmětů</w:t>
      </w:r>
    </w:p>
    <w:p w14:paraId="3DF999F2" w14:textId="77777777" w:rsidR="00920A35" w:rsidRPr="00B71040" w:rsidRDefault="00920A35" w:rsidP="00CB6741">
      <w:pPr>
        <w:numPr>
          <w:ilvl w:val="0"/>
          <w:numId w:val="47"/>
        </w:numPr>
      </w:pPr>
      <w:r w:rsidRPr="00B71040">
        <w:t>podpora technického vzdělávání</w:t>
      </w:r>
    </w:p>
    <w:p w14:paraId="2B93BCCC" w14:textId="77777777" w:rsidR="00D2448B" w:rsidRPr="00B71040" w:rsidRDefault="00D2448B" w:rsidP="00CB6741">
      <w:pPr>
        <w:numPr>
          <w:ilvl w:val="0"/>
          <w:numId w:val="47"/>
        </w:numPr>
      </w:pPr>
      <w:r w:rsidRPr="00B71040">
        <w:t xml:space="preserve">podpora estetické výchovy </w:t>
      </w:r>
    </w:p>
    <w:p w14:paraId="5DBE9674" w14:textId="77777777" w:rsidR="00D2448B" w:rsidRPr="00B71040" w:rsidRDefault="00D2448B" w:rsidP="00CB6741">
      <w:pPr>
        <w:numPr>
          <w:ilvl w:val="0"/>
          <w:numId w:val="47"/>
        </w:numPr>
      </w:pPr>
      <w:r w:rsidRPr="00B71040">
        <w:t>nabídka zájmových činností, náplň volného času žáků</w:t>
      </w:r>
    </w:p>
    <w:p w14:paraId="739ED0C1" w14:textId="77777777" w:rsidR="00D2448B" w:rsidRPr="00B71040" w:rsidRDefault="00D2448B" w:rsidP="00CB6741">
      <w:pPr>
        <w:numPr>
          <w:ilvl w:val="0"/>
          <w:numId w:val="47"/>
        </w:numPr>
      </w:pPr>
      <w:r w:rsidRPr="00B71040">
        <w:t>rozvíjení vztahů v kolektivu žáků, zaměření na osobnostní a sociální výchovu</w:t>
      </w:r>
    </w:p>
    <w:p w14:paraId="2EBB7C8B" w14:textId="77777777" w:rsidR="00D2448B" w:rsidRPr="00B71040" w:rsidRDefault="00D2448B" w:rsidP="00CB6741">
      <w:pPr>
        <w:numPr>
          <w:ilvl w:val="0"/>
          <w:numId w:val="47"/>
        </w:numPr>
      </w:pPr>
      <w:r w:rsidRPr="00B71040">
        <w:t>inkluzivní vzdělávání, tzn. vytváření podmínek pro talentované žáky i žáky  s různým druhem postižení</w:t>
      </w:r>
      <w:r w:rsidR="006A128D" w:rsidRPr="00B71040">
        <w:t xml:space="preserve"> a žáky nadané a mimořádně nadané</w:t>
      </w:r>
    </w:p>
    <w:p w14:paraId="69A5A0DB" w14:textId="77777777" w:rsidR="0032679B" w:rsidRPr="00B71040" w:rsidRDefault="0032679B" w:rsidP="00CB6741">
      <w:pPr>
        <w:numPr>
          <w:ilvl w:val="0"/>
          <w:numId w:val="47"/>
        </w:numPr>
      </w:pPr>
      <w:r w:rsidRPr="00B71040">
        <w:t>dlouhodobý systematický koncept prevence projevů rizikového chování</w:t>
      </w:r>
    </w:p>
    <w:p w14:paraId="1218F2E3" w14:textId="77777777" w:rsidR="00D2448B" w:rsidRPr="00B71040" w:rsidRDefault="00D2448B" w:rsidP="00D2448B">
      <w:pPr>
        <w:rPr>
          <w:b/>
          <w:bCs/>
        </w:rPr>
      </w:pPr>
    </w:p>
    <w:p w14:paraId="622AB592" w14:textId="77777777" w:rsidR="00D2448B" w:rsidRPr="00B71040" w:rsidRDefault="00D2448B" w:rsidP="00D2448B">
      <w:pPr>
        <w:rPr>
          <w:b/>
          <w:bCs/>
        </w:rPr>
      </w:pPr>
      <w:r w:rsidRPr="00B71040">
        <w:rPr>
          <w:b/>
          <w:bCs/>
        </w:rPr>
        <w:t>Základní strategie: </w:t>
      </w:r>
    </w:p>
    <w:p w14:paraId="1B848A57" w14:textId="77777777" w:rsidR="00D2448B" w:rsidRPr="00B71040" w:rsidRDefault="00D2448B" w:rsidP="00CB6741">
      <w:pPr>
        <w:pStyle w:val="Zkladntextodsazen20"/>
        <w:numPr>
          <w:ilvl w:val="0"/>
          <w:numId w:val="48"/>
        </w:numPr>
        <w:rPr>
          <w:b w:val="0"/>
          <w:bCs w:val="0"/>
          <w:sz w:val="24"/>
          <w:szCs w:val="24"/>
        </w:rPr>
      </w:pPr>
      <w:r w:rsidRPr="00B71040">
        <w:rPr>
          <w:b w:val="0"/>
          <w:bCs w:val="0"/>
          <w:sz w:val="24"/>
          <w:szCs w:val="24"/>
        </w:rPr>
        <w:t xml:space="preserve">chceme učit žáky takové znalosti a dovednosti, které budou dobře uplatnitelné v životě, tzn. méně encyklopedických poznatků a více se zaměřit na činnostní učení  </w:t>
      </w:r>
    </w:p>
    <w:p w14:paraId="46BBFF73" w14:textId="77777777" w:rsidR="00D2448B" w:rsidRPr="00B71040" w:rsidRDefault="00D2448B" w:rsidP="00CB6741">
      <w:pPr>
        <w:pStyle w:val="Zkladntextodsazen2"/>
        <w:numPr>
          <w:ilvl w:val="0"/>
          <w:numId w:val="48"/>
        </w:numPr>
        <w:rPr>
          <w:b w:val="0"/>
          <w:bCs w:val="0"/>
          <w:sz w:val="24"/>
          <w:szCs w:val="24"/>
        </w:rPr>
      </w:pPr>
      <w:r w:rsidRPr="00B71040">
        <w:rPr>
          <w:b w:val="0"/>
          <w:bCs w:val="0"/>
          <w:sz w:val="24"/>
          <w:szCs w:val="24"/>
        </w:rPr>
        <w:t>zavádět do výuky efektivní metody výuky, jako je skupinové  a projektové vyučování, a tím vést žáky k týmové práci a vzájemné pomoci a  sounáležitosti</w:t>
      </w:r>
    </w:p>
    <w:p w14:paraId="3543C26F" w14:textId="3B0349C7" w:rsidR="00D2448B" w:rsidRPr="00B71040" w:rsidRDefault="00D2448B" w:rsidP="00CB6741">
      <w:pPr>
        <w:pStyle w:val="Zkladntextodsazen3"/>
        <w:numPr>
          <w:ilvl w:val="0"/>
          <w:numId w:val="48"/>
        </w:numPr>
        <w:rPr>
          <w:b w:val="0"/>
          <w:bCs w:val="0"/>
          <w:sz w:val="24"/>
          <w:szCs w:val="24"/>
        </w:rPr>
      </w:pPr>
      <w:r w:rsidRPr="00B71040">
        <w:rPr>
          <w:b w:val="0"/>
          <w:bCs w:val="0"/>
          <w:sz w:val="24"/>
          <w:szCs w:val="24"/>
        </w:rPr>
        <w:t xml:space="preserve">vést žáky k cílevědomému využívání </w:t>
      </w:r>
      <w:r w:rsidR="0055420D">
        <w:rPr>
          <w:b w:val="0"/>
          <w:bCs w:val="0"/>
          <w:sz w:val="24"/>
          <w:szCs w:val="24"/>
        </w:rPr>
        <w:t xml:space="preserve">digitálních, </w:t>
      </w:r>
      <w:r w:rsidRPr="00B71040">
        <w:rPr>
          <w:b w:val="0"/>
          <w:bCs w:val="0"/>
          <w:sz w:val="24"/>
          <w:szCs w:val="24"/>
        </w:rPr>
        <w:t>komunikačních a informačních technologií, podporovat zavádění a využívání výpočetní techniky do všech předmětů</w:t>
      </w:r>
    </w:p>
    <w:p w14:paraId="0386E622" w14:textId="77777777" w:rsidR="00D2448B" w:rsidRPr="00B71040" w:rsidRDefault="00D2448B" w:rsidP="00CB6741">
      <w:pPr>
        <w:numPr>
          <w:ilvl w:val="0"/>
          <w:numId w:val="48"/>
        </w:numPr>
        <w:jc w:val="both"/>
      </w:pPr>
      <w:r w:rsidRPr="00B71040">
        <w:t>vést žáky k dodržování stanovených pravidel, zejména pravidel Školního řádu a základních pravidel chování mezi lidmi</w:t>
      </w:r>
    </w:p>
    <w:p w14:paraId="6937569A" w14:textId="77777777" w:rsidR="00D2448B" w:rsidRPr="00B71040" w:rsidRDefault="00D2448B" w:rsidP="00CB6741">
      <w:pPr>
        <w:numPr>
          <w:ilvl w:val="0"/>
          <w:numId w:val="48"/>
        </w:numPr>
        <w:jc w:val="both"/>
      </w:pPr>
      <w:r w:rsidRPr="00B71040">
        <w:t>vést žáky k toleranci mezi lidmi různých odlišností</w:t>
      </w:r>
    </w:p>
    <w:p w14:paraId="0B025141" w14:textId="77777777" w:rsidR="00D2448B" w:rsidRPr="00B71040" w:rsidRDefault="00D2448B" w:rsidP="00CB6741">
      <w:pPr>
        <w:numPr>
          <w:ilvl w:val="0"/>
          <w:numId w:val="48"/>
        </w:numPr>
        <w:jc w:val="both"/>
      </w:pPr>
      <w:r w:rsidRPr="00B71040">
        <w:t>nechceme preferovat jen intelektuální nadání, ale naším zájmem je stejně podporovat žáky i s jiným druhem nadání, jako je hudební, pohybové, manuální, estetické apod.</w:t>
      </w:r>
    </w:p>
    <w:p w14:paraId="72F3CF07" w14:textId="77777777" w:rsidR="00D2448B" w:rsidRPr="00B71040" w:rsidRDefault="00D2448B" w:rsidP="00CB6741">
      <w:pPr>
        <w:numPr>
          <w:ilvl w:val="0"/>
          <w:numId w:val="48"/>
        </w:numPr>
        <w:jc w:val="both"/>
      </w:pPr>
      <w:r w:rsidRPr="00B71040">
        <w:t xml:space="preserve">provádět rozumnou integraci dětí zaostávajících, či jinak postižených přímo mezi ostatní děti ve třídách základní školy </w:t>
      </w:r>
    </w:p>
    <w:p w14:paraId="0E5A2406" w14:textId="4FC0EDE4" w:rsidR="00D2448B" w:rsidRPr="00B71040" w:rsidRDefault="00D2448B" w:rsidP="00CB6741">
      <w:pPr>
        <w:numPr>
          <w:ilvl w:val="0"/>
          <w:numId w:val="48"/>
        </w:numPr>
        <w:jc w:val="both"/>
      </w:pPr>
      <w:r w:rsidRPr="00B71040">
        <w:t>chceme se zaměřovat i na žáky nadané, chceme jim vytvořit  podmínky pro jejich rozvoj (u těchto žáků preferovat samostatnou práci, skupinovou práci, projektové vyučování apod., zúčastňovat se soutěží</w:t>
      </w:r>
      <w:r w:rsidR="0055420D">
        <w:t xml:space="preserve"> </w:t>
      </w:r>
      <w:r w:rsidRPr="00B71040">
        <w:t>a při přípravě na tyto soutěže se mohou rozvíjet)</w:t>
      </w:r>
    </w:p>
    <w:p w14:paraId="3324C3FC" w14:textId="77777777" w:rsidR="00D2448B" w:rsidRPr="00B71040" w:rsidRDefault="00D2448B" w:rsidP="00D2448B">
      <w:pPr>
        <w:jc w:val="both"/>
      </w:pPr>
    </w:p>
    <w:p w14:paraId="247F712A" w14:textId="77777777" w:rsidR="00A42555" w:rsidRPr="00B71040" w:rsidRDefault="00D2448B" w:rsidP="00F013B0">
      <w:pPr>
        <w:pStyle w:val="Nadpis2"/>
        <w:numPr>
          <w:ilvl w:val="0"/>
          <w:numId w:val="0"/>
        </w:numPr>
        <w:ind w:left="576" w:hanging="576"/>
        <w:jc w:val="left"/>
      </w:pPr>
      <w:r w:rsidRPr="00B71040">
        <w:br w:type="page"/>
      </w:r>
      <w:bookmarkStart w:id="26" w:name="_Toc29027478"/>
      <w:r w:rsidR="00F013B0">
        <w:lastRenderedPageBreak/>
        <w:t xml:space="preserve">3.2 </w:t>
      </w:r>
      <w:r w:rsidR="00A42555" w:rsidRPr="00B71040">
        <w:t>Základní cíle školy</w:t>
      </w:r>
      <w:bookmarkEnd w:id="26"/>
    </w:p>
    <w:p w14:paraId="48253133" w14:textId="77777777" w:rsidR="00A42555" w:rsidRPr="00B71040" w:rsidRDefault="00A42555"/>
    <w:tbl>
      <w:tblPr>
        <w:tblW w:w="10368" w:type="dxa"/>
        <w:tblInd w:w="-98" w:type="dxa"/>
        <w:tblLayout w:type="fixed"/>
        <w:tblCellMar>
          <w:left w:w="0" w:type="dxa"/>
          <w:right w:w="0" w:type="dxa"/>
        </w:tblCellMar>
        <w:tblLook w:val="0000" w:firstRow="0" w:lastRow="0" w:firstColumn="0" w:lastColumn="0" w:noHBand="0" w:noVBand="0"/>
      </w:tblPr>
      <w:tblGrid>
        <w:gridCol w:w="3528"/>
        <w:gridCol w:w="6840"/>
      </w:tblGrid>
      <w:tr w:rsidR="00A42555" w:rsidRPr="00B71040" w14:paraId="1D11FBA8" w14:textId="77777777" w:rsidTr="58994F99">
        <w:tc>
          <w:tcPr>
            <w:tcW w:w="3528" w:type="dxa"/>
            <w:tcBorders>
              <w:top w:val="single" w:sz="8" w:space="0" w:color="auto"/>
              <w:left w:val="single" w:sz="8" w:space="0" w:color="auto"/>
              <w:bottom w:val="single" w:sz="8" w:space="0" w:color="auto"/>
              <w:right w:val="single" w:sz="8" w:space="0" w:color="auto"/>
            </w:tcBorders>
          </w:tcPr>
          <w:p w14:paraId="55DD3C4E" w14:textId="77777777" w:rsidR="00A42555" w:rsidRPr="00B71040" w:rsidRDefault="00A42555">
            <w:r w:rsidRPr="00B71040">
              <w:rPr>
                <w:rFonts w:ascii="ArialMT" w:hAnsi="ArialMT" w:cs="ArialMT"/>
                <w:b/>
                <w:bCs/>
              </w:rPr>
              <w:t>Cíl</w:t>
            </w:r>
          </w:p>
        </w:tc>
        <w:tc>
          <w:tcPr>
            <w:tcW w:w="6840" w:type="dxa"/>
            <w:tcBorders>
              <w:top w:val="single" w:sz="8" w:space="0" w:color="auto"/>
              <w:left w:val="nil"/>
              <w:bottom w:val="single" w:sz="8" w:space="0" w:color="auto"/>
              <w:right w:val="single" w:sz="8" w:space="0" w:color="auto"/>
            </w:tcBorders>
          </w:tcPr>
          <w:p w14:paraId="235F60D1" w14:textId="77777777" w:rsidR="00A42555" w:rsidRPr="00B71040" w:rsidRDefault="00A42555">
            <w:pPr>
              <w:jc w:val="center"/>
            </w:pPr>
            <w:r w:rsidRPr="00B71040">
              <w:rPr>
                <w:rFonts w:ascii="ArialMT" w:hAnsi="ArialMT" w:cs="ArialMT"/>
                <w:b/>
                <w:bCs/>
              </w:rPr>
              <w:t>Co představuje v životě školy, žáka a ve výuce</w:t>
            </w:r>
          </w:p>
        </w:tc>
      </w:tr>
      <w:tr w:rsidR="00A42555" w:rsidRPr="00B71040" w14:paraId="2C43697B" w14:textId="77777777" w:rsidTr="58994F99">
        <w:trPr>
          <w:trHeight w:val="5223"/>
        </w:trPr>
        <w:tc>
          <w:tcPr>
            <w:tcW w:w="3528" w:type="dxa"/>
            <w:tcBorders>
              <w:top w:val="nil"/>
              <w:left w:val="single" w:sz="8" w:space="0" w:color="auto"/>
              <w:bottom w:val="single" w:sz="8" w:space="0" w:color="auto"/>
              <w:right w:val="single" w:sz="8" w:space="0" w:color="auto"/>
            </w:tcBorders>
          </w:tcPr>
          <w:p w14:paraId="55F02BAE" w14:textId="77777777" w:rsidR="00A42555" w:rsidRPr="00B71040" w:rsidRDefault="00A42555" w:rsidP="00B1285C">
            <w:pPr>
              <w:ind w:left="288" w:hanging="288"/>
            </w:pPr>
            <w:r w:rsidRPr="00B71040">
              <w:rPr>
                <w:b/>
                <w:bCs/>
                <w:i/>
                <w:iCs/>
              </w:rPr>
              <w:t>1. Motivovat žáky pro celoživotní        vzdělání a umožnit jim osvojit si strategie učení</w:t>
            </w:r>
            <w:r w:rsidR="00F013B0">
              <w:rPr>
                <w:b/>
                <w:bCs/>
                <w:i/>
                <w:iCs/>
              </w:rPr>
              <w:t xml:space="preserve"> </w:t>
            </w:r>
          </w:p>
          <w:p w14:paraId="79C88F45" w14:textId="77777777" w:rsidR="00A42555" w:rsidRPr="00B71040" w:rsidRDefault="00A42555" w:rsidP="00B1285C">
            <w:r w:rsidRPr="00B71040">
              <w:rPr>
                <w:rFonts w:ascii="ArialMT" w:hAnsi="ArialMT" w:cs="ArialMT"/>
                <w:b/>
                <w:bCs/>
              </w:rPr>
              <w:t> </w:t>
            </w:r>
          </w:p>
        </w:tc>
        <w:tc>
          <w:tcPr>
            <w:tcW w:w="6840" w:type="dxa"/>
            <w:tcBorders>
              <w:top w:val="nil"/>
              <w:left w:val="nil"/>
              <w:bottom w:val="single" w:sz="8" w:space="0" w:color="auto"/>
              <w:right w:val="single" w:sz="8" w:space="0" w:color="auto"/>
            </w:tcBorders>
          </w:tcPr>
          <w:p w14:paraId="1E2D3AD6" w14:textId="56CA34D8" w:rsidR="00A42555" w:rsidRPr="00B71040" w:rsidRDefault="00A42555">
            <w:pPr>
              <w:pStyle w:val="VetvtextuRVPZVCharCharChar"/>
              <w:tabs>
                <w:tab w:val="clear" w:pos="567"/>
                <w:tab w:val="clear" w:pos="926"/>
                <w:tab w:val="num" w:pos="720"/>
              </w:tabs>
              <w:spacing w:before="0"/>
              <w:ind w:left="360"/>
              <w:rPr>
                <w:sz w:val="24"/>
                <w:szCs w:val="24"/>
              </w:rPr>
            </w:pPr>
            <w:r w:rsidRPr="00B71040">
              <w:rPr>
                <w:sz w:val="24"/>
                <w:szCs w:val="24"/>
              </w:rPr>
              <w:t xml:space="preserve"> -</w:t>
            </w:r>
            <w:r w:rsidR="0055420D">
              <w:rPr>
                <w:sz w:val="24"/>
                <w:szCs w:val="24"/>
              </w:rPr>
              <w:t xml:space="preserve"> </w:t>
            </w:r>
            <w:r w:rsidRPr="00B71040">
              <w:rPr>
                <w:sz w:val="24"/>
                <w:szCs w:val="24"/>
              </w:rPr>
              <w:t xml:space="preserve">vybírat a využívat vhodné způsoby a metody pro aktivní                                                                                                                                                                         a   efektivní  učení,  metody, které umožňují přímou zkušenost </w:t>
            </w:r>
          </w:p>
          <w:p w14:paraId="4836E574"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 vyhledávat a třídit informace, pochopit je a vzájemně propojit, využívat je v procesu učení a v praktickém životě</w:t>
            </w:r>
          </w:p>
          <w:p w14:paraId="7D0D7871" w14:textId="265A1E1C" w:rsidR="00A42555" w:rsidRPr="00B71040" w:rsidRDefault="00A42555">
            <w:r w:rsidRPr="00B71040">
              <w:t xml:space="preserve"> </w:t>
            </w:r>
            <w:r w:rsidR="0055301C" w:rsidRPr="00B71040">
              <w:t xml:space="preserve">- </w:t>
            </w:r>
            <w:r w:rsidR="0055420D">
              <w:t xml:space="preserve"> </w:t>
            </w:r>
            <w:r w:rsidR="0055301C" w:rsidRPr="00B71040">
              <w:t>poskytnout dostatek informačních zdrojů a nabídek - internet,   tematické exkurze a projekty, knihovna, cizojazyčná knihovna</w:t>
            </w:r>
            <w:r w:rsidRPr="00B71040">
              <w:t xml:space="preserve"> - propojení informací se skutečným životem</w:t>
            </w:r>
          </w:p>
          <w:p w14:paraId="08D27713" w14:textId="6A41D144" w:rsidR="00A42555" w:rsidRPr="00B71040" w:rsidRDefault="00A42555">
            <w:pPr>
              <w:ind w:left="180" w:hanging="180"/>
            </w:pPr>
            <w:r w:rsidRPr="00B71040">
              <w:t xml:space="preserve"> - </w:t>
            </w:r>
            <w:r w:rsidR="0055420D">
              <w:t xml:space="preserve"> </w:t>
            </w:r>
            <w:r w:rsidRPr="00B71040">
              <w:t>samostatnost, organizace vlastní činnosti, prezentace vlastních výsledků</w:t>
            </w:r>
          </w:p>
          <w:p w14:paraId="0D2EB64C" w14:textId="77777777" w:rsidR="00A42555" w:rsidRPr="00B71040" w:rsidRDefault="00A42555">
            <w:r w:rsidRPr="00B71040">
              <w:t xml:space="preserve"> - vlastní úsudek žáka, iniciativa, tvořivost, zodpovědnost</w:t>
            </w:r>
          </w:p>
          <w:p w14:paraId="54144365" w14:textId="77777777" w:rsidR="00A42555" w:rsidRPr="00B71040" w:rsidRDefault="00A42555">
            <w:r w:rsidRPr="00B71040">
              <w:t xml:space="preserve"> - práce v týmu, podpora spolupráce a komunikačních dovedností</w:t>
            </w:r>
          </w:p>
          <w:p w14:paraId="286A65F7" w14:textId="77777777" w:rsidR="00A42555" w:rsidRPr="00B71040" w:rsidRDefault="00A42555">
            <w:r w:rsidRPr="00B71040">
              <w:t xml:space="preserve"> - poznávání vlastních možností</w:t>
            </w:r>
          </w:p>
          <w:p w14:paraId="14D67A44" w14:textId="77777777" w:rsidR="00A42555" w:rsidRPr="00B71040" w:rsidRDefault="00A42555">
            <w:r w:rsidRPr="00B71040">
              <w:t xml:space="preserve"> - tvořivost (práce na projektech ve všech jeho fázích)</w:t>
            </w:r>
          </w:p>
          <w:p w14:paraId="031D4BC3" w14:textId="77777777" w:rsidR="00A42555" w:rsidRPr="00B71040" w:rsidRDefault="00A42555">
            <w:r w:rsidRPr="00B71040">
              <w:t xml:space="preserve"> - práce v motivujícím prostředí       </w:t>
            </w:r>
          </w:p>
          <w:p w14:paraId="15F02F24" w14:textId="77777777" w:rsidR="00A42555" w:rsidRPr="00B71040" w:rsidRDefault="00A42555">
            <w:r w:rsidRPr="00B71040">
              <w:t xml:space="preserve"> - práce s přiměřeným učivem, stanovení dílčích cílů</w:t>
            </w:r>
          </w:p>
          <w:p w14:paraId="3A4D2D81" w14:textId="77777777" w:rsidR="00A42555" w:rsidRPr="00B71040" w:rsidRDefault="00A42555">
            <w:r w:rsidRPr="00B71040">
              <w:t xml:space="preserve"> - hodnocení formou zpětné vazby</w:t>
            </w:r>
          </w:p>
          <w:p w14:paraId="3DD78BE6" w14:textId="77777777" w:rsidR="00A42555" w:rsidRPr="00B71040" w:rsidRDefault="00A42555">
            <w:r w:rsidRPr="00B71040">
              <w:t xml:space="preserve"> - zařazování metod, které podporují zvídavost</w:t>
            </w:r>
          </w:p>
          <w:p w14:paraId="111ECED3" w14:textId="77777777" w:rsidR="00A42555" w:rsidRPr="00B71040" w:rsidRDefault="00A42555">
            <w:r w:rsidRPr="00B71040">
              <w:t xml:space="preserve"> - využívání kladného hodnocení, dobré výsledky podporují motivaci       </w:t>
            </w:r>
          </w:p>
          <w:p w14:paraId="65F12714" w14:textId="62A57024" w:rsidR="00A42555" w:rsidRPr="00B71040" w:rsidRDefault="00A42555">
            <w:pPr>
              <w:rPr>
                <w:rFonts w:ascii="ArialMT" w:hAnsi="ArialMT" w:cs="ArialMT"/>
              </w:rPr>
            </w:pPr>
            <w:r w:rsidRPr="00B71040">
              <w:t xml:space="preserve"> - osobní příklad</w:t>
            </w:r>
            <w:r w:rsidRPr="00B71040">
              <w:rPr>
                <w:rFonts w:ascii="ArialMT" w:hAnsi="ArialMT" w:cs="ArialMT"/>
                <w:b/>
                <w:bCs/>
              </w:rPr>
              <w:t> </w:t>
            </w:r>
            <w:r w:rsidRPr="00B71040">
              <w:rPr>
                <w:rFonts w:ascii="ArialMT" w:hAnsi="ArialMT" w:cs="ArialMT"/>
              </w:rPr>
              <w:t>učitele</w:t>
            </w:r>
          </w:p>
          <w:p w14:paraId="7892A150" w14:textId="77777777" w:rsidR="00A42555" w:rsidRPr="00B71040" w:rsidRDefault="00A42555"/>
        </w:tc>
      </w:tr>
      <w:tr w:rsidR="00A42555" w:rsidRPr="00B71040" w14:paraId="6CF09AB2" w14:textId="77777777" w:rsidTr="58994F99">
        <w:trPr>
          <w:trHeight w:val="3126"/>
        </w:trPr>
        <w:tc>
          <w:tcPr>
            <w:tcW w:w="3528" w:type="dxa"/>
            <w:tcBorders>
              <w:top w:val="single" w:sz="8" w:space="0" w:color="auto"/>
              <w:left w:val="single" w:sz="8" w:space="0" w:color="auto"/>
              <w:bottom w:val="single" w:sz="8" w:space="0" w:color="auto"/>
              <w:right w:val="single" w:sz="8" w:space="0" w:color="auto"/>
            </w:tcBorders>
          </w:tcPr>
          <w:p w14:paraId="3132716C" w14:textId="77777777" w:rsidR="00A42555" w:rsidRPr="00B71040" w:rsidRDefault="00A42555" w:rsidP="00B1285C">
            <w:pPr>
              <w:ind w:left="288" w:hanging="288"/>
            </w:pPr>
            <w:r w:rsidRPr="00B71040">
              <w:rPr>
                <w:b/>
                <w:bCs/>
                <w:i/>
                <w:iCs/>
              </w:rPr>
              <w:t>2. Podněcovat žáky k tvořivému myšlení, logickému uvažování a k řešení problémů</w:t>
            </w:r>
          </w:p>
          <w:p w14:paraId="7735F8A0" w14:textId="77777777" w:rsidR="00A42555" w:rsidRPr="00B71040" w:rsidRDefault="00A42555" w:rsidP="00B1285C">
            <w:r w:rsidRPr="00B71040">
              <w:rPr>
                <w:rFonts w:ascii="ArialMT" w:hAnsi="ArialMT" w:cs="ArialMT"/>
                <w:b/>
                <w:bCs/>
              </w:rPr>
              <w:t> </w:t>
            </w:r>
          </w:p>
        </w:tc>
        <w:tc>
          <w:tcPr>
            <w:tcW w:w="6840" w:type="dxa"/>
            <w:tcBorders>
              <w:top w:val="single" w:sz="8" w:space="0" w:color="auto"/>
              <w:left w:val="nil"/>
              <w:bottom w:val="single" w:sz="8" w:space="0" w:color="auto"/>
              <w:right w:val="single" w:sz="8" w:space="0" w:color="auto"/>
            </w:tcBorders>
          </w:tcPr>
          <w:p w14:paraId="6C8FFB66"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-samostatně pozorovat a experimentovat, získané výsledky porovnávat, hodnotit a vyvozovat z nich závěry </w:t>
            </w:r>
          </w:p>
          <w:p w14:paraId="6AAC59D5" w14:textId="77777777" w:rsidR="00A42555" w:rsidRPr="00B71040" w:rsidRDefault="00A42555">
            <w:r w:rsidRPr="00B71040">
              <w:t xml:space="preserve"> - poznatky nejsou žákům předkládány v hotové podobě</w:t>
            </w:r>
          </w:p>
          <w:p w14:paraId="70FF423A" w14:textId="77777777" w:rsidR="00A42555" w:rsidRPr="00B71040" w:rsidRDefault="00A42555">
            <w:pPr>
              <w:ind w:left="180" w:hanging="180"/>
            </w:pPr>
            <w:r w:rsidRPr="00B71040">
              <w:t xml:space="preserve"> - uplatňování mezipředmětových vztahů, objevování vzájemných souvislostí jevů přírodních a  společenských </w:t>
            </w:r>
          </w:p>
          <w:p w14:paraId="0B9CA2F6" w14:textId="77777777" w:rsidR="00A42555" w:rsidRPr="00B71040" w:rsidRDefault="00A42555">
            <w:r w:rsidRPr="00B71040">
              <w:t xml:space="preserve"> - přechod od frontálního vyučování k aktivizujícím metodám</w:t>
            </w:r>
          </w:p>
          <w:p w14:paraId="13245C76" w14:textId="77777777" w:rsidR="00A42555" w:rsidRPr="00B71040" w:rsidRDefault="00A42555">
            <w:pPr>
              <w:ind w:left="180" w:hanging="180"/>
            </w:pPr>
            <w:r w:rsidRPr="00B71040">
              <w:t xml:space="preserve"> - uplatňování základních myšlenkových operací – srovnávání, třídění, analýza, syntéza, zobecňování, abstrakce</w:t>
            </w:r>
          </w:p>
          <w:p w14:paraId="74FBCAF8" w14:textId="77777777" w:rsidR="00A42555" w:rsidRPr="00B71040" w:rsidRDefault="00A42555">
            <w:r w:rsidRPr="00B71040">
              <w:t xml:space="preserve"> - rozvíjení schopnosti logického uvažování</w:t>
            </w:r>
          </w:p>
          <w:p w14:paraId="7AA67D75" w14:textId="77777777" w:rsidR="00A42555" w:rsidRPr="00B71040" w:rsidRDefault="00A42555">
            <w:pPr>
              <w:ind w:left="180" w:hanging="180"/>
              <w:rPr>
                <w:rFonts w:ascii="ArialMT" w:hAnsi="ArialMT" w:cs="ArialMT"/>
                <w:b/>
                <w:bCs/>
              </w:rPr>
            </w:pPr>
            <w:r w:rsidRPr="00B71040">
              <w:t xml:space="preserve"> - řešení problémů na základě kritického zhodnocení informací podpora, netradičních způsobů řešení</w:t>
            </w:r>
            <w:r w:rsidRPr="00B71040">
              <w:rPr>
                <w:rFonts w:ascii="ArialMT" w:hAnsi="ArialMT" w:cs="ArialMT"/>
                <w:b/>
                <w:bCs/>
              </w:rPr>
              <w:t> </w:t>
            </w:r>
          </w:p>
          <w:p w14:paraId="6027EAF6" w14:textId="77777777" w:rsidR="00A42555" w:rsidRPr="00B71040" w:rsidRDefault="00A42555"/>
          <w:p w14:paraId="766DCA23" w14:textId="77777777" w:rsidR="00A42555" w:rsidRPr="00B71040" w:rsidRDefault="00A42555"/>
        </w:tc>
      </w:tr>
      <w:tr w:rsidR="00A42555" w:rsidRPr="00B71040" w14:paraId="021144E6" w14:textId="77777777" w:rsidTr="58994F99">
        <w:trPr>
          <w:trHeight w:val="2316"/>
        </w:trPr>
        <w:tc>
          <w:tcPr>
            <w:tcW w:w="3528" w:type="dxa"/>
            <w:tcBorders>
              <w:top w:val="single" w:sz="8" w:space="0" w:color="auto"/>
              <w:left w:val="single" w:sz="8" w:space="0" w:color="auto"/>
              <w:bottom w:val="single" w:sz="8" w:space="0" w:color="auto"/>
              <w:right w:val="single" w:sz="8" w:space="0" w:color="auto"/>
            </w:tcBorders>
          </w:tcPr>
          <w:p w14:paraId="656B93C6" w14:textId="77777777" w:rsidR="00A42555" w:rsidRPr="00B71040" w:rsidRDefault="00A42555" w:rsidP="00B1285C">
            <w:pPr>
              <w:ind w:left="288" w:hanging="288"/>
            </w:pPr>
            <w:r w:rsidRPr="00B71040">
              <w:rPr>
                <w:b/>
                <w:bCs/>
                <w:i/>
                <w:iCs/>
              </w:rPr>
              <w:t>3. Vést žáky k  všestranné, účinné  a otevřené komunikaci</w:t>
            </w:r>
          </w:p>
          <w:p w14:paraId="6B110F88" w14:textId="77777777" w:rsidR="00A42555" w:rsidRPr="00B71040" w:rsidRDefault="00A42555" w:rsidP="00B1285C">
            <w:r w:rsidRPr="00B71040">
              <w:rPr>
                <w:rFonts w:ascii="ArialMT" w:hAnsi="ArialMT" w:cs="ArialMT"/>
                <w:b/>
                <w:bCs/>
              </w:rPr>
              <w:t> </w:t>
            </w:r>
          </w:p>
        </w:tc>
        <w:tc>
          <w:tcPr>
            <w:tcW w:w="6840" w:type="dxa"/>
            <w:tcBorders>
              <w:top w:val="single" w:sz="8" w:space="0" w:color="auto"/>
              <w:left w:val="nil"/>
              <w:bottom w:val="single" w:sz="8" w:space="0" w:color="auto"/>
              <w:right w:val="single" w:sz="8" w:space="0" w:color="auto"/>
            </w:tcBorders>
          </w:tcPr>
          <w:p w14:paraId="088DD73C"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 vytvářet dostatečný prostor pro komunikaci různými formami formulovat a vyjadřovat své myšlenky a názory v logickém sledu, výstižně, souvisle a kultivovaně v písemném i ústním projevu</w:t>
            </w:r>
          </w:p>
          <w:p w14:paraId="4486D1F8" w14:textId="77777777" w:rsidR="00A42555" w:rsidRPr="00B71040" w:rsidRDefault="00A42555">
            <w:pPr>
              <w:pStyle w:val="VetvtextuRVPZVCharCharChar"/>
              <w:tabs>
                <w:tab w:val="clear" w:pos="567"/>
                <w:tab w:val="clear" w:pos="926"/>
                <w:tab w:val="num" w:pos="720"/>
              </w:tabs>
              <w:spacing w:before="0"/>
              <w:ind w:left="0" w:firstLine="0"/>
              <w:rPr>
                <w:sz w:val="24"/>
                <w:szCs w:val="24"/>
              </w:rPr>
            </w:pPr>
            <w:r w:rsidRPr="00B71040">
              <w:rPr>
                <w:sz w:val="24"/>
                <w:szCs w:val="24"/>
              </w:rPr>
              <w:t xml:space="preserve"> - naslouchat jiným a porozumět jim, respektovat originální názory </w:t>
            </w:r>
          </w:p>
          <w:p w14:paraId="0331E147"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i nezdařená vyjádření</w:t>
            </w:r>
          </w:p>
          <w:p w14:paraId="2B9C0D87" w14:textId="77777777" w:rsidR="00A42555" w:rsidRPr="00B71040" w:rsidRDefault="00A42555">
            <w:pPr>
              <w:pStyle w:val="VetvtextuRVPZVCharCharChar"/>
              <w:tabs>
                <w:tab w:val="clear" w:pos="567"/>
                <w:tab w:val="clear" w:pos="926"/>
                <w:tab w:val="num" w:pos="720"/>
              </w:tabs>
              <w:spacing w:before="0"/>
              <w:ind w:hanging="926"/>
              <w:rPr>
                <w:sz w:val="24"/>
                <w:szCs w:val="24"/>
              </w:rPr>
            </w:pPr>
            <w:r w:rsidRPr="00B71040">
              <w:rPr>
                <w:sz w:val="24"/>
                <w:szCs w:val="24"/>
              </w:rPr>
              <w:t xml:space="preserve"> - obhajovat vlastní názor vhodnou a kultivovanou argumentací</w:t>
            </w:r>
          </w:p>
          <w:p w14:paraId="1CBFB862" w14:textId="77777777" w:rsidR="00A42555" w:rsidRPr="00B71040" w:rsidRDefault="00A42555">
            <w:r w:rsidRPr="00B71040">
              <w:t xml:space="preserve"> - práce v týmu vytváří předpoklad poznávání sebe a vztahů k jiným, ke společnému prožívání </w:t>
            </w:r>
            <w:r w:rsidRPr="00B71040">
              <w:rPr>
                <w:rFonts w:ascii="ArialMT" w:hAnsi="ArialMT" w:cs="ArialMT"/>
                <w:b/>
                <w:bCs/>
              </w:rPr>
              <w:t> </w:t>
            </w:r>
          </w:p>
        </w:tc>
      </w:tr>
      <w:tr w:rsidR="00A42555" w:rsidRPr="00B71040" w14:paraId="556ED166" w14:textId="77777777" w:rsidTr="58994F99">
        <w:tc>
          <w:tcPr>
            <w:tcW w:w="3528" w:type="dxa"/>
            <w:tcBorders>
              <w:top w:val="nil"/>
              <w:left w:val="single" w:sz="8" w:space="0" w:color="auto"/>
              <w:bottom w:val="single" w:sz="8" w:space="0" w:color="auto"/>
              <w:right w:val="single" w:sz="8" w:space="0" w:color="auto"/>
            </w:tcBorders>
          </w:tcPr>
          <w:p w14:paraId="6B8CCEFE" w14:textId="77777777" w:rsidR="00A42555" w:rsidRPr="00B71040" w:rsidRDefault="00A42555" w:rsidP="00B1285C">
            <w:pPr>
              <w:ind w:left="288" w:hanging="288"/>
            </w:pPr>
            <w:r w:rsidRPr="00B71040">
              <w:rPr>
                <w:b/>
                <w:bCs/>
                <w:i/>
                <w:iCs/>
              </w:rPr>
              <w:t>4. Rozvíjet u žáků schopnost spolupracovat a respektovat práci a úspěchy vlastní i druhých</w:t>
            </w:r>
          </w:p>
          <w:p w14:paraId="13EDE342" w14:textId="77777777" w:rsidR="00A42555" w:rsidRPr="00B71040" w:rsidRDefault="00A42555" w:rsidP="00B1285C">
            <w:r w:rsidRPr="00B71040">
              <w:rPr>
                <w:rFonts w:ascii="ArialMT" w:hAnsi="ArialMT" w:cs="ArialMT"/>
                <w:b/>
                <w:bCs/>
              </w:rPr>
              <w:t> </w:t>
            </w:r>
          </w:p>
        </w:tc>
        <w:tc>
          <w:tcPr>
            <w:tcW w:w="6840" w:type="dxa"/>
            <w:tcBorders>
              <w:top w:val="nil"/>
              <w:left w:val="nil"/>
              <w:bottom w:val="single" w:sz="8" w:space="0" w:color="auto"/>
              <w:right w:val="single" w:sz="8" w:space="0" w:color="auto"/>
            </w:tcBorders>
          </w:tcPr>
          <w:p w14:paraId="283424A2" w14:textId="77777777" w:rsidR="00A42555" w:rsidRPr="00B71040" w:rsidRDefault="00A42555">
            <w:pPr>
              <w:ind w:left="180" w:hanging="180"/>
            </w:pPr>
            <w:r w:rsidRPr="00B71040">
              <w:t xml:space="preserve"> - stanovení jasných pravidel pro soužití ve škole - práva, povinnosti,  sankce</w:t>
            </w:r>
          </w:p>
          <w:p w14:paraId="736E2387" w14:textId="77777777" w:rsidR="00A42555" w:rsidRPr="00B71040" w:rsidRDefault="00A42555">
            <w:r w:rsidRPr="00B71040">
              <w:t xml:space="preserve"> - demokratický režim školy</w:t>
            </w:r>
          </w:p>
          <w:p w14:paraId="6355F996" w14:textId="77777777" w:rsidR="00A42555" w:rsidRPr="00B71040" w:rsidRDefault="00A42555">
            <w:pPr>
              <w:ind w:left="180" w:hanging="180"/>
            </w:pPr>
            <w:r w:rsidRPr="00B71040">
              <w:t xml:space="preserve"> - podpora kooperativního učení, spolupráce ve výuce, spolupracovat ve skupině při řešení daného úkolu, podílet se na vytváření pravidel </w:t>
            </w:r>
            <w:r w:rsidRPr="00B71040">
              <w:lastRenderedPageBreak/>
              <w:t>práce v týmu a na utváření příjemné atmosféry v týmu, řešit konflikty, posuzovat a hodnotit, navazovat a udržovat kontakty</w:t>
            </w:r>
          </w:p>
          <w:p w14:paraId="7454DFF5" w14:textId="77777777" w:rsidR="00A42555" w:rsidRPr="00B71040" w:rsidRDefault="00A42555">
            <w:r w:rsidRPr="00B71040">
              <w:t xml:space="preserve"> - osobní odpovědnost za výsledky společné práce</w:t>
            </w:r>
          </w:p>
          <w:p w14:paraId="7720AC7E" w14:textId="77777777" w:rsidR="00A42555" w:rsidRPr="00B71040" w:rsidRDefault="00A42555">
            <w:r w:rsidRPr="00B71040">
              <w:t xml:space="preserve"> - spolupráce učitelů a jejich podíl na řízení školy</w:t>
            </w:r>
          </w:p>
          <w:p w14:paraId="3B864C98" w14:textId="77777777" w:rsidR="00A42555" w:rsidRPr="00B71040" w:rsidRDefault="00A42555">
            <w:r w:rsidRPr="00B71040">
              <w:t xml:space="preserve"> - spolupráce </w:t>
            </w:r>
            <w:r w:rsidR="0055301C" w:rsidRPr="00B71040">
              <w:t>s rodiči, se zákonnými zástupci</w:t>
            </w:r>
            <w:r w:rsidRPr="00B71040">
              <w:t xml:space="preserve"> </w:t>
            </w:r>
            <w:r w:rsidR="0055301C" w:rsidRPr="00B71040">
              <w:t xml:space="preserve">žáků </w:t>
            </w:r>
            <w:r w:rsidRPr="00B71040">
              <w:t>a dalšími partnery</w:t>
            </w:r>
          </w:p>
          <w:p w14:paraId="2A352F93" w14:textId="77777777" w:rsidR="00A42555" w:rsidRPr="00B71040" w:rsidRDefault="00A42555"/>
        </w:tc>
      </w:tr>
      <w:tr w:rsidR="00A42555" w:rsidRPr="00B71040" w14:paraId="59868931" w14:textId="77777777" w:rsidTr="58994F99">
        <w:tc>
          <w:tcPr>
            <w:tcW w:w="3528" w:type="dxa"/>
            <w:tcBorders>
              <w:top w:val="nil"/>
              <w:left w:val="single" w:sz="8" w:space="0" w:color="auto"/>
              <w:bottom w:val="single" w:sz="8" w:space="0" w:color="auto"/>
              <w:right w:val="single" w:sz="8" w:space="0" w:color="auto"/>
            </w:tcBorders>
          </w:tcPr>
          <w:p w14:paraId="17641C56" w14:textId="77777777" w:rsidR="00A42555" w:rsidRPr="00B71040" w:rsidRDefault="00A42555" w:rsidP="00B1285C">
            <w:pPr>
              <w:ind w:left="288" w:hanging="288"/>
            </w:pPr>
            <w:r w:rsidRPr="00B71040">
              <w:rPr>
                <w:b/>
                <w:bCs/>
                <w:i/>
                <w:iCs/>
              </w:rPr>
              <w:lastRenderedPageBreak/>
              <w:t>5</w:t>
            </w:r>
            <w:r w:rsidRPr="00B71040">
              <w:rPr>
                <w:b/>
                <w:bCs/>
              </w:rPr>
              <w:t xml:space="preserve">. </w:t>
            </w:r>
            <w:r w:rsidRPr="00B71040">
              <w:rPr>
                <w:b/>
                <w:bCs/>
                <w:i/>
                <w:iCs/>
              </w:rPr>
              <w:t>Připravovat žáky k tomu, aby se projevovali</w:t>
            </w:r>
            <w:r w:rsidR="002C52E8" w:rsidRPr="00B71040">
              <w:rPr>
                <w:b/>
                <w:bCs/>
                <w:i/>
                <w:iCs/>
              </w:rPr>
              <w:t xml:space="preserve"> </w:t>
            </w:r>
            <w:r w:rsidRPr="00B71040">
              <w:rPr>
                <w:b/>
                <w:bCs/>
                <w:i/>
                <w:iCs/>
              </w:rPr>
              <w:t>jako zodpovědné  osobnosti, uplatňovali svá práva a plnili své povinnosti</w:t>
            </w:r>
          </w:p>
          <w:p w14:paraId="769FC064" w14:textId="77777777" w:rsidR="00A42555" w:rsidRPr="00B71040" w:rsidRDefault="00A42555" w:rsidP="00B1285C">
            <w:r w:rsidRPr="00B71040">
              <w:rPr>
                <w:b/>
                <w:bCs/>
                <w:i/>
                <w:iCs/>
              </w:rPr>
              <w:t> </w:t>
            </w:r>
          </w:p>
          <w:p w14:paraId="69A4C286" w14:textId="77777777" w:rsidR="00A42555" w:rsidRPr="00B71040" w:rsidRDefault="00A42555" w:rsidP="00B1285C">
            <w:r w:rsidRPr="00B71040">
              <w:rPr>
                <w:rFonts w:ascii="ArialMT" w:hAnsi="ArialMT" w:cs="ArialMT"/>
                <w:b/>
                <w:bCs/>
              </w:rPr>
              <w:t> </w:t>
            </w:r>
          </w:p>
        </w:tc>
        <w:tc>
          <w:tcPr>
            <w:tcW w:w="6840" w:type="dxa"/>
            <w:tcBorders>
              <w:top w:val="nil"/>
              <w:left w:val="nil"/>
              <w:bottom w:val="single" w:sz="4" w:space="0" w:color="auto"/>
              <w:right w:val="single" w:sz="8" w:space="0" w:color="auto"/>
            </w:tcBorders>
          </w:tcPr>
          <w:p w14:paraId="70C774CE"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 řešit praktické problémy a životní situace na základě pochopení principů, jimiž se společnost řídí, znát svá práva i povinnosti</w:t>
            </w:r>
          </w:p>
          <w:p w14:paraId="2ED8F2C8"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 rozvíjet schopnosti žáka hodnotit výsledky vlastní činnosti i činnosti jiných</w:t>
            </w:r>
          </w:p>
          <w:p w14:paraId="53E6A484" w14:textId="77777777" w:rsidR="00A42555" w:rsidRPr="00B71040" w:rsidRDefault="00A42555">
            <w:pPr>
              <w:pStyle w:val="Zkladntext"/>
              <w:rPr>
                <w:color w:val="auto"/>
              </w:rPr>
            </w:pPr>
            <w:r w:rsidRPr="00B71040">
              <w:rPr>
                <w:rFonts w:cs="Times"/>
                <w:color w:val="auto"/>
              </w:rPr>
              <w:t xml:space="preserve"> - učit se samostatně rozhodovat a nést důsledky za svá rozhodnutí</w:t>
            </w:r>
          </w:p>
          <w:p w14:paraId="52424F31" w14:textId="77777777" w:rsidR="00A42555" w:rsidRPr="00B71040" w:rsidRDefault="00A42555">
            <w:r w:rsidRPr="00B71040">
              <w:t xml:space="preserve"> - demokracii a svobodu nezaměňovat za anarchii</w:t>
            </w:r>
          </w:p>
          <w:p w14:paraId="54E4F293" w14:textId="77777777" w:rsidR="00A42555" w:rsidRPr="00B71040" w:rsidRDefault="00A42555">
            <w:pPr>
              <w:ind w:left="180" w:hanging="180"/>
            </w:pPr>
            <w:r w:rsidRPr="00B71040">
              <w:t xml:space="preserve"> - uvědomovat si nutnost dodržování mravních hodnot a slušného jednání</w:t>
            </w:r>
          </w:p>
          <w:p w14:paraId="6E3AE131" w14:textId="77777777" w:rsidR="00A42555" w:rsidRPr="00B71040" w:rsidRDefault="00A42555">
            <w:r w:rsidRPr="00B71040">
              <w:t xml:space="preserve"> - vhodnou formou prosazovat své zájmy</w:t>
            </w:r>
          </w:p>
          <w:p w14:paraId="63DE154D" w14:textId="77777777" w:rsidR="00A42555" w:rsidRPr="00B71040" w:rsidRDefault="00A42555">
            <w:r w:rsidRPr="00B71040">
              <w:t xml:space="preserve"> - učit se argumentovat přiměřeným způsobem                       </w:t>
            </w:r>
          </w:p>
          <w:p w14:paraId="59E41897" w14:textId="77777777" w:rsidR="00A42555" w:rsidRPr="00B71040" w:rsidRDefault="00A42555">
            <w:r w:rsidRPr="00B71040">
              <w:t xml:space="preserve"> - pracovat se školním řádem</w:t>
            </w:r>
          </w:p>
          <w:p w14:paraId="1E904F18" w14:textId="77777777" w:rsidR="00A42555" w:rsidRPr="00B71040" w:rsidRDefault="00A42555">
            <w:pPr>
              <w:rPr>
                <w:rFonts w:ascii="ArialMT" w:hAnsi="ArialMT" w:cs="ArialMT"/>
                <w:b/>
                <w:bCs/>
              </w:rPr>
            </w:pPr>
            <w:r w:rsidRPr="00B71040">
              <w:t xml:space="preserve"> - Školní parlament – účast zástupců tříd</w:t>
            </w:r>
            <w:r w:rsidRPr="00B71040">
              <w:rPr>
                <w:rFonts w:ascii="ArialMT" w:hAnsi="ArialMT" w:cs="ArialMT"/>
                <w:b/>
                <w:bCs/>
              </w:rPr>
              <w:t> </w:t>
            </w:r>
          </w:p>
          <w:p w14:paraId="21371753" w14:textId="77777777" w:rsidR="00A42555" w:rsidRPr="00B71040" w:rsidRDefault="00A42555"/>
        </w:tc>
      </w:tr>
      <w:tr w:rsidR="00A42555" w:rsidRPr="00B71040" w14:paraId="5B620D5B" w14:textId="77777777" w:rsidTr="58994F99">
        <w:tc>
          <w:tcPr>
            <w:tcW w:w="3528" w:type="dxa"/>
            <w:tcBorders>
              <w:top w:val="single" w:sz="8" w:space="0" w:color="auto"/>
              <w:left w:val="single" w:sz="8" w:space="0" w:color="auto"/>
              <w:bottom w:val="single" w:sz="4" w:space="0" w:color="auto"/>
              <w:right w:val="single" w:sz="8" w:space="0" w:color="auto"/>
            </w:tcBorders>
          </w:tcPr>
          <w:p w14:paraId="194A05EE" w14:textId="77777777" w:rsidR="00A42555" w:rsidRPr="00B71040" w:rsidRDefault="00A42555" w:rsidP="00B1285C">
            <w:pPr>
              <w:ind w:left="288" w:hanging="288"/>
            </w:pPr>
            <w:r w:rsidRPr="00B71040">
              <w:rPr>
                <w:b/>
                <w:bCs/>
                <w:i/>
                <w:iCs/>
              </w:rPr>
              <w:t>6.</w:t>
            </w:r>
            <w:r w:rsidRPr="00B71040">
              <w:rPr>
                <w:b/>
                <w:bCs/>
              </w:rPr>
              <w:t xml:space="preserve"> </w:t>
            </w:r>
            <w:r w:rsidRPr="00B71040">
              <w:rPr>
                <w:b/>
                <w:bCs/>
                <w:i/>
                <w:iCs/>
              </w:rPr>
              <w:t>Vytvářet u žáků potřebu projevovat pozitivní city, rozvíjet jejich vnímavost a citlivé vztahy k lidem, svému prostředí i k přírodě</w:t>
            </w:r>
          </w:p>
          <w:p w14:paraId="47D228DE" w14:textId="77777777" w:rsidR="00A42555" w:rsidRPr="00B71040" w:rsidRDefault="00A42555" w:rsidP="00B1285C">
            <w:r w:rsidRPr="00B71040">
              <w:rPr>
                <w:b/>
                <w:bCs/>
                <w:i/>
                <w:iCs/>
              </w:rPr>
              <w:t> </w:t>
            </w:r>
          </w:p>
          <w:p w14:paraId="6476A955" w14:textId="77777777" w:rsidR="00A42555" w:rsidRPr="00B71040" w:rsidRDefault="00A42555" w:rsidP="00B1285C">
            <w:r w:rsidRPr="00B71040">
              <w:rPr>
                <w:rFonts w:ascii="ArialMT" w:hAnsi="ArialMT" w:cs="ArialMT"/>
                <w:b/>
                <w:bCs/>
              </w:rPr>
              <w:t> </w:t>
            </w:r>
          </w:p>
        </w:tc>
        <w:tc>
          <w:tcPr>
            <w:tcW w:w="6840" w:type="dxa"/>
            <w:tcBorders>
              <w:top w:val="single" w:sz="4" w:space="0" w:color="auto"/>
              <w:left w:val="nil"/>
              <w:bottom w:val="single" w:sz="4" w:space="0" w:color="auto"/>
              <w:right w:val="single" w:sz="8" w:space="0" w:color="auto"/>
            </w:tcBorders>
          </w:tcPr>
          <w:p w14:paraId="374B162B" w14:textId="77777777" w:rsidR="00A42555" w:rsidRPr="00B71040" w:rsidRDefault="00A42555">
            <w:pPr>
              <w:ind w:left="180" w:hanging="180"/>
            </w:pPr>
            <w:r w:rsidRPr="00B71040">
              <w:t xml:space="preserve"> - chápání bohatství a složitosti citového života, rozvíjet citovou otevřenost vůči podnětům z prostředí, ve kterém žijí</w:t>
            </w:r>
          </w:p>
          <w:p w14:paraId="569E45DD" w14:textId="77777777" w:rsidR="00A42555" w:rsidRPr="00B71040" w:rsidRDefault="00A42555">
            <w:r w:rsidRPr="00B71040">
              <w:t xml:space="preserve"> - orientace ve vlastním citovém životě a v citových vztazích</w:t>
            </w:r>
          </w:p>
          <w:p w14:paraId="10EB0BC0" w14:textId="77777777" w:rsidR="00A42555" w:rsidRPr="00B71040" w:rsidRDefault="00A42555">
            <w:r w:rsidRPr="00B71040">
              <w:t xml:space="preserve"> - s pomocí dospělých řešení svých citových vztahů</w:t>
            </w:r>
          </w:p>
          <w:p w14:paraId="242E7DC6" w14:textId="77777777" w:rsidR="00A42555" w:rsidRPr="00B71040" w:rsidRDefault="00A42555">
            <w:r w:rsidRPr="00B71040">
              <w:t xml:space="preserve"> - projevovat otevřeně a kultivovaně  své city</w:t>
            </w:r>
          </w:p>
          <w:p w14:paraId="269BD12D" w14:textId="77777777" w:rsidR="00A42555" w:rsidRPr="00B71040" w:rsidRDefault="00A42555">
            <w:pPr>
              <w:ind w:left="180" w:hanging="180"/>
            </w:pPr>
            <w:r w:rsidRPr="00B71040">
              <w:t xml:space="preserve"> - učit ohleduplnému a citlivému vztahu k lidem, k přírodě a ke kulturním a etickým hodnotám</w:t>
            </w:r>
          </w:p>
          <w:p w14:paraId="42B46052" w14:textId="77777777" w:rsidR="00A42555" w:rsidRPr="00B71040" w:rsidRDefault="00A42555">
            <w:pPr>
              <w:rPr>
                <w:rFonts w:ascii="ArialMT" w:hAnsi="ArialMT" w:cs="ArialMT"/>
                <w:b/>
                <w:bCs/>
              </w:rPr>
            </w:pPr>
            <w:r w:rsidRPr="00B71040">
              <w:t xml:space="preserve"> - vést k uvědomění citové nevyzrálosti v období dospívání</w:t>
            </w:r>
            <w:r w:rsidRPr="00B71040">
              <w:rPr>
                <w:rFonts w:ascii="ArialMT" w:hAnsi="ArialMT" w:cs="ArialMT"/>
                <w:b/>
                <w:bCs/>
              </w:rPr>
              <w:t> </w:t>
            </w:r>
          </w:p>
          <w:p w14:paraId="1CE013BD" w14:textId="77777777" w:rsidR="00A42555" w:rsidRPr="00B71040" w:rsidRDefault="00A42555"/>
        </w:tc>
      </w:tr>
      <w:tr w:rsidR="00A42555" w:rsidRPr="00B71040" w14:paraId="09F0BBD2" w14:textId="77777777" w:rsidTr="58994F99">
        <w:tc>
          <w:tcPr>
            <w:tcW w:w="3528" w:type="dxa"/>
            <w:tcBorders>
              <w:top w:val="single" w:sz="4" w:space="0" w:color="auto"/>
              <w:left w:val="single" w:sz="8" w:space="0" w:color="auto"/>
              <w:bottom w:val="single" w:sz="8" w:space="0" w:color="auto"/>
              <w:right w:val="single" w:sz="8" w:space="0" w:color="auto"/>
            </w:tcBorders>
          </w:tcPr>
          <w:p w14:paraId="5BA731C6" w14:textId="77777777" w:rsidR="00B1285C" w:rsidRPr="00B71040" w:rsidRDefault="00B1285C" w:rsidP="00B1285C">
            <w:pPr>
              <w:ind w:left="288" w:hanging="288"/>
            </w:pPr>
            <w:r w:rsidRPr="00B71040">
              <w:rPr>
                <w:b/>
                <w:bCs/>
                <w:i/>
                <w:iCs/>
              </w:rPr>
              <w:t>7. Učit žáky aktivně rozvíjet a chránit své fyzické, duševní a sociální zdraví a být za ně odpovědný</w:t>
            </w:r>
          </w:p>
          <w:p w14:paraId="382D7157" w14:textId="77777777" w:rsidR="00F70A3D" w:rsidRPr="00B71040" w:rsidRDefault="00B1285C" w:rsidP="00B1285C">
            <w:pPr>
              <w:rPr>
                <w:rFonts w:ascii="ArialMT" w:hAnsi="ArialMT" w:cs="ArialMT"/>
                <w:b/>
                <w:bCs/>
              </w:rPr>
            </w:pPr>
            <w:r w:rsidRPr="00B71040">
              <w:rPr>
                <w:b/>
                <w:bCs/>
                <w:i/>
                <w:iCs/>
              </w:rPr>
              <w:t> </w:t>
            </w:r>
            <w:r w:rsidR="00A42555" w:rsidRPr="00B71040">
              <w:rPr>
                <w:rFonts w:ascii="ArialMT" w:hAnsi="ArialMT" w:cs="ArialMT"/>
                <w:b/>
                <w:bCs/>
              </w:rPr>
              <w:t> </w:t>
            </w:r>
          </w:p>
        </w:tc>
        <w:tc>
          <w:tcPr>
            <w:tcW w:w="6840" w:type="dxa"/>
            <w:tcBorders>
              <w:top w:val="single" w:sz="4" w:space="0" w:color="auto"/>
              <w:left w:val="nil"/>
              <w:bottom w:val="single" w:sz="4" w:space="0" w:color="auto"/>
              <w:right w:val="single" w:sz="8" w:space="0" w:color="auto"/>
            </w:tcBorders>
          </w:tcPr>
          <w:p w14:paraId="4261EC79" w14:textId="77777777" w:rsidR="00A42555" w:rsidRPr="00B71040" w:rsidRDefault="00A42555">
            <w:pPr>
              <w:pStyle w:val="VetvtextuRVPZVCharCharChar"/>
              <w:tabs>
                <w:tab w:val="clear" w:pos="567"/>
                <w:tab w:val="clear" w:pos="926"/>
                <w:tab w:val="num" w:pos="720"/>
              </w:tabs>
              <w:spacing w:before="0"/>
              <w:ind w:left="180" w:hanging="180"/>
              <w:rPr>
                <w:sz w:val="24"/>
                <w:szCs w:val="24"/>
              </w:rPr>
            </w:pPr>
            <w:r w:rsidRPr="00B71040">
              <w:rPr>
                <w:sz w:val="24"/>
                <w:szCs w:val="24"/>
              </w:rPr>
              <w:t xml:space="preserve"> - používat bezpečně nástroje a vybavení, dodržovat dohodnutá pravidla, rozhodovat se správně, zodpovědně a s ohledem na své zdraví i zdraví jiných, </w:t>
            </w:r>
          </w:p>
          <w:p w14:paraId="41B9BDF1" w14:textId="77777777" w:rsidR="00A42555" w:rsidRPr="00B71040" w:rsidRDefault="00A42555">
            <w:pPr>
              <w:ind w:left="180" w:hanging="180"/>
            </w:pPr>
            <w:r w:rsidRPr="00B71040">
              <w:t xml:space="preserve"> - udržovat vědomě čistotu prostředí školy, poskytovat vhodné hygienické zázemí</w:t>
            </w:r>
          </w:p>
          <w:p w14:paraId="0DB8942E" w14:textId="77777777" w:rsidR="00A42555" w:rsidRPr="00B71040" w:rsidRDefault="00A42555">
            <w:pPr>
              <w:ind w:left="180" w:hanging="180"/>
            </w:pPr>
            <w:r w:rsidRPr="00B71040">
              <w:t xml:space="preserve"> - vytvářet prostředí školy účelné, funkční, estetické a bezpečné – spoluúčast žáků na jeho úpravě</w:t>
            </w:r>
          </w:p>
          <w:p w14:paraId="7D196314" w14:textId="77777777" w:rsidR="00A42555" w:rsidRPr="00B71040" w:rsidRDefault="00A42555">
            <w:r w:rsidRPr="00B71040">
              <w:t xml:space="preserve"> - organizace denního režimu ve prospěch žáků (časová, obsahová)</w:t>
            </w:r>
          </w:p>
          <w:p w14:paraId="51FAE336" w14:textId="77777777" w:rsidR="00A42555" w:rsidRPr="00B71040" w:rsidRDefault="00A42555" w:rsidP="009F4979">
            <w:pPr>
              <w:pBdr>
                <w:top w:val="single" w:sz="8" w:space="1" w:color="auto"/>
              </w:pBdr>
            </w:pPr>
            <w:r w:rsidRPr="00B71040">
              <w:t xml:space="preserve"> - zdravý stravovací a pitný režim</w:t>
            </w:r>
          </w:p>
          <w:p w14:paraId="20EB6CA8" w14:textId="77777777" w:rsidR="00A42555" w:rsidRPr="00B71040" w:rsidRDefault="00A42555" w:rsidP="009F4979">
            <w:pPr>
              <w:pBdr>
                <w:top w:val="single" w:sz="8" w:space="1" w:color="auto"/>
              </w:pBdr>
            </w:pPr>
            <w:r w:rsidRPr="00B71040">
              <w:t xml:space="preserve"> - kompenzační a hygienické přestávky v učení</w:t>
            </w:r>
          </w:p>
          <w:p w14:paraId="02B41AF0" w14:textId="77777777" w:rsidR="0055301C" w:rsidRPr="00B71040" w:rsidRDefault="00A42555" w:rsidP="009F4979">
            <w:pPr>
              <w:pBdr>
                <w:top w:val="single" w:sz="8" w:space="1" w:color="auto"/>
              </w:pBdr>
              <w:ind w:left="180" w:hanging="180"/>
            </w:pPr>
            <w:r w:rsidRPr="00B71040">
              <w:t xml:space="preserve"> - pohybové relaxační přestávky</w:t>
            </w:r>
          </w:p>
          <w:p w14:paraId="527A1B9D" w14:textId="77777777" w:rsidR="00A42555" w:rsidRPr="00B71040" w:rsidRDefault="00A42555" w:rsidP="009F4979">
            <w:pPr>
              <w:pBdr>
                <w:top w:val="single" w:sz="8" w:space="1" w:color="auto"/>
              </w:pBdr>
              <w:ind w:left="180" w:hanging="180"/>
            </w:pPr>
            <w:r w:rsidRPr="00B71040">
              <w:t xml:space="preserve">- nekompromisní postoj ke kouření, drogám, šikaně a násilí, vulgaritě a vandalství, důraz na prevenci </w:t>
            </w:r>
            <w:r w:rsidR="0055301C" w:rsidRPr="00B71040">
              <w:t>projevů rizikového chování</w:t>
            </w:r>
          </w:p>
          <w:p w14:paraId="3182393E" w14:textId="77777777" w:rsidR="00A42555" w:rsidRPr="00B71040" w:rsidRDefault="00A42555" w:rsidP="009F4979">
            <w:pPr>
              <w:pBdr>
                <w:top w:val="single" w:sz="8" w:space="1" w:color="auto"/>
              </w:pBdr>
            </w:pPr>
            <w:r w:rsidRPr="00B71040">
              <w:t xml:space="preserve"> - vztahy ve škole – úcta, sounáležitost, uznání</w:t>
            </w:r>
          </w:p>
          <w:p w14:paraId="6BDADCE2" w14:textId="77777777" w:rsidR="00A42555" w:rsidRPr="00B71040" w:rsidRDefault="00A42555" w:rsidP="009F4979">
            <w:pPr>
              <w:pBdr>
                <w:top w:val="single" w:sz="8" w:space="1" w:color="auto"/>
              </w:pBdr>
              <w:rPr>
                <w:rFonts w:ascii="ArialMT" w:hAnsi="ArialMT" w:cs="ArialMT"/>
                <w:b/>
                <w:bCs/>
              </w:rPr>
            </w:pPr>
            <w:r w:rsidRPr="00B71040">
              <w:t xml:space="preserve"> - respektování individuálních rozdílů, motivační hodnocení</w:t>
            </w:r>
            <w:r w:rsidRPr="00B71040">
              <w:rPr>
                <w:rFonts w:ascii="ArialMT" w:hAnsi="ArialMT" w:cs="ArialMT"/>
                <w:b/>
                <w:bCs/>
              </w:rPr>
              <w:t> </w:t>
            </w:r>
          </w:p>
          <w:p w14:paraId="4658B061" w14:textId="77777777" w:rsidR="00A42555" w:rsidRPr="00B71040" w:rsidRDefault="00A42555" w:rsidP="009F4979">
            <w:pPr>
              <w:pStyle w:val="VetvtextuRVPZVCharCharChar"/>
              <w:pBdr>
                <w:top w:val="single" w:sz="8" w:space="1" w:color="auto"/>
              </w:pBdr>
              <w:tabs>
                <w:tab w:val="clear" w:pos="567"/>
                <w:tab w:val="clear" w:pos="926"/>
                <w:tab w:val="num" w:pos="720"/>
              </w:tabs>
              <w:spacing w:before="0"/>
              <w:ind w:left="180" w:hanging="180"/>
              <w:rPr>
                <w:sz w:val="24"/>
                <w:szCs w:val="24"/>
              </w:rPr>
            </w:pPr>
            <w:r w:rsidRPr="00B71040">
              <w:rPr>
                <w:sz w:val="24"/>
                <w:szCs w:val="24"/>
              </w:rPr>
              <w:t xml:space="preserve"> -podle svých možností poskytnout účinnou pomoc v situacích ohrožujících život a zdraví</w:t>
            </w:r>
          </w:p>
          <w:p w14:paraId="537350D4" w14:textId="77777777" w:rsidR="00A42555" w:rsidRPr="00B71040" w:rsidRDefault="00A42555"/>
        </w:tc>
      </w:tr>
      <w:tr w:rsidR="00A42555" w:rsidRPr="00B71040" w14:paraId="592F6391" w14:textId="77777777" w:rsidTr="58994F99">
        <w:tc>
          <w:tcPr>
            <w:tcW w:w="3528" w:type="dxa"/>
            <w:tcBorders>
              <w:top w:val="single" w:sz="8" w:space="0" w:color="auto"/>
              <w:left w:val="single" w:sz="8" w:space="0" w:color="auto"/>
              <w:bottom w:val="single" w:sz="8" w:space="0" w:color="auto"/>
              <w:right w:val="single" w:sz="8" w:space="0" w:color="auto"/>
            </w:tcBorders>
          </w:tcPr>
          <w:p w14:paraId="736222DB" w14:textId="77777777" w:rsidR="00A42555" w:rsidRPr="00B71040" w:rsidRDefault="00A42555" w:rsidP="00B1285C">
            <w:pPr>
              <w:ind w:left="288" w:hanging="288"/>
            </w:pPr>
            <w:r w:rsidRPr="00B71040">
              <w:rPr>
                <w:b/>
                <w:bCs/>
                <w:i/>
                <w:iCs/>
              </w:rPr>
              <w:t>8.</w:t>
            </w:r>
            <w:r w:rsidRPr="00B71040">
              <w:rPr>
                <w:b/>
                <w:bCs/>
              </w:rPr>
              <w:t xml:space="preserve"> </w:t>
            </w:r>
            <w:r w:rsidRPr="00B71040">
              <w:rPr>
                <w:b/>
                <w:bCs/>
                <w:i/>
                <w:iCs/>
              </w:rPr>
              <w:t>Vést žáky k toleranci a ohledu-plnosti k jiným lidem, učit je žít společně s ostatními lidmi</w:t>
            </w:r>
          </w:p>
          <w:p w14:paraId="16E014E9" w14:textId="77777777" w:rsidR="00A42555" w:rsidRPr="00B71040" w:rsidRDefault="00A42555" w:rsidP="00B1285C">
            <w:r w:rsidRPr="00B71040">
              <w:rPr>
                <w:rFonts w:ascii="ArialMT" w:hAnsi="ArialMT" w:cs="ArialMT"/>
                <w:b/>
                <w:bCs/>
              </w:rPr>
              <w:t> </w:t>
            </w:r>
          </w:p>
        </w:tc>
        <w:tc>
          <w:tcPr>
            <w:tcW w:w="6840" w:type="dxa"/>
            <w:tcBorders>
              <w:top w:val="single" w:sz="4" w:space="0" w:color="auto"/>
              <w:left w:val="nil"/>
              <w:bottom w:val="single" w:sz="8" w:space="0" w:color="auto"/>
              <w:right w:val="single" w:sz="8" w:space="0" w:color="auto"/>
            </w:tcBorders>
          </w:tcPr>
          <w:p w14:paraId="2D8EF11B" w14:textId="77777777" w:rsidR="00A42555" w:rsidRPr="00B71040" w:rsidRDefault="00A42555">
            <w:pPr>
              <w:pStyle w:val="Zkladntext"/>
              <w:ind w:left="180" w:hanging="180"/>
              <w:rPr>
                <w:color w:val="auto"/>
              </w:rPr>
            </w:pPr>
            <w:r w:rsidRPr="00B71040">
              <w:rPr>
                <w:rFonts w:cs="Times"/>
                <w:color w:val="auto"/>
              </w:rPr>
              <w:t xml:space="preserve"> - chápání principů a fungování demokracie v osobním životě i ve škole a společnosti</w:t>
            </w:r>
          </w:p>
          <w:p w14:paraId="5FC47711" w14:textId="77777777" w:rsidR="00A42555" w:rsidRPr="00B71040" w:rsidRDefault="00A42555">
            <w:r w:rsidRPr="00B71040">
              <w:t xml:space="preserve"> - otevřenost vůči spolužákům </w:t>
            </w:r>
          </w:p>
          <w:p w14:paraId="0F18B45A" w14:textId="77777777" w:rsidR="00A42555" w:rsidRPr="00B71040" w:rsidRDefault="00A42555">
            <w:pPr>
              <w:ind w:left="180" w:hanging="180"/>
            </w:pPr>
            <w:r w:rsidRPr="00B71040">
              <w:lastRenderedPageBreak/>
              <w:t xml:space="preserve"> - solidarita s druhými, vzájemná pomoc mezi žáky, rozvíjení schopnosti empatie</w:t>
            </w:r>
          </w:p>
          <w:p w14:paraId="41CB86C2" w14:textId="77777777" w:rsidR="00A42555" w:rsidRPr="00B71040" w:rsidRDefault="00A42555">
            <w:pPr>
              <w:ind w:left="180" w:hanging="180"/>
            </w:pPr>
            <w:r w:rsidRPr="00B71040">
              <w:t xml:space="preserve"> - rozvíjení kritických postojů k negativním projevům ve škole i společnosti</w:t>
            </w:r>
          </w:p>
          <w:p w14:paraId="37FDA4CE" w14:textId="77777777" w:rsidR="00A42555" w:rsidRPr="00B71040" w:rsidRDefault="00A42555">
            <w:r w:rsidRPr="00B71040">
              <w:t xml:space="preserve"> - integrace žáků vyžadujících speciální péči</w:t>
            </w:r>
          </w:p>
          <w:p w14:paraId="18A854FF" w14:textId="77777777" w:rsidR="00A42555" w:rsidRPr="00B71040" w:rsidRDefault="00A42555">
            <w:r w:rsidRPr="00B71040">
              <w:t xml:space="preserve"> - porozumění odlišnému způsobu života lidí z jiných kultur</w:t>
            </w:r>
          </w:p>
          <w:p w14:paraId="0CD16C2B" w14:textId="77777777" w:rsidR="00A42555" w:rsidRPr="00B71040" w:rsidRDefault="00A42555">
            <w:r w:rsidRPr="00B71040">
              <w:t xml:space="preserve"> - ohleduplnost vůči starým a nemocným lidem</w:t>
            </w:r>
            <w:r w:rsidRPr="00B71040">
              <w:rPr>
                <w:rFonts w:ascii="ArialMT" w:hAnsi="ArialMT" w:cs="ArialMT"/>
                <w:b/>
                <w:bCs/>
              </w:rPr>
              <w:t> </w:t>
            </w:r>
          </w:p>
        </w:tc>
      </w:tr>
      <w:tr w:rsidR="00A42555" w:rsidRPr="00B71040" w14:paraId="079B7620" w14:textId="77777777" w:rsidTr="58994F99">
        <w:tc>
          <w:tcPr>
            <w:tcW w:w="3528" w:type="dxa"/>
            <w:tcBorders>
              <w:top w:val="single" w:sz="8" w:space="0" w:color="auto"/>
              <w:left w:val="single" w:sz="8" w:space="0" w:color="auto"/>
              <w:bottom w:val="single" w:sz="8" w:space="0" w:color="auto"/>
              <w:right w:val="single" w:sz="8" w:space="0" w:color="auto"/>
            </w:tcBorders>
          </w:tcPr>
          <w:p w14:paraId="0A0BA97D" w14:textId="77777777" w:rsidR="00A42555" w:rsidRPr="00B71040" w:rsidRDefault="00A42555" w:rsidP="00B1285C">
            <w:pPr>
              <w:ind w:left="288" w:hanging="288"/>
            </w:pPr>
            <w:r w:rsidRPr="00B71040">
              <w:rPr>
                <w:b/>
                <w:bCs/>
                <w:i/>
                <w:iCs/>
              </w:rPr>
              <w:lastRenderedPageBreak/>
              <w:t>9.</w:t>
            </w:r>
            <w:r w:rsidRPr="00B71040">
              <w:rPr>
                <w:b/>
                <w:bCs/>
              </w:rPr>
              <w:t xml:space="preserve"> </w:t>
            </w:r>
            <w:r w:rsidRPr="00B71040">
              <w:rPr>
                <w:b/>
                <w:bCs/>
                <w:i/>
                <w:iCs/>
              </w:rPr>
              <w:t>Pomáhat žákům poznávat           a rozvíjet vlastní schopnosti v souladu s reálnými možnostmi a uplatňovat je při  rozhodování o vlastní životní a profesní orientaci</w:t>
            </w:r>
          </w:p>
        </w:tc>
        <w:tc>
          <w:tcPr>
            <w:tcW w:w="6840" w:type="dxa"/>
            <w:tcBorders>
              <w:top w:val="single" w:sz="8" w:space="0" w:color="auto"/>
              <w:left w:val="nil"/>
              <w:bottom w:val="single" w:sz="8" w:space="0" w:color="auto"/>
              <w:right w:val="single" w:sz="8" w:space="0" w:color="auto"/>
            </w:tcBorders>
          </w:tcPr>
          <w:p w14:paraId="7C71E4E4" w14:textId="77777777" w:rsidR="00A42555" w:rsidRPr="00B71040" w:rsidRDefault="00A42555">
            <w:pPr>
              <w:pStyle w:val="VetvtextuRVPZVCharCharChar"/>
              <w:tabs>
                <w:tab w:val="clear" w:pos="567"/>
                <w:tab w:val="clear" w:pos="926"/>
                <w:tab w:val="num" w:pos="180"/>
              </w:tabs>
              <w:spacing w:before="0"/>
              <w:ind w:left="180" w:hanging="180"/>
              <w:rPr>
                <w:sz w:val="24"/>
                <w:szCs w:val="24"/>
              </w:rPr>
            </w:pPr>
            <w:r w:rsidRPr="00B71040">
              <w:rPr>
                <w:sz w:val="24"/>
                <w:szCs w:val="24"/>
              </w:rPr>
              <w:t xml:space="preserve"> - využívat znalosti a zkušenosti získané v jednotlivých vzdělávacích oblastech v zájmu vlastního rozvoje i své přípravy na budoucnost, </w:t>
            </w:r>
          </w:p>
          <w:p w14:paraId="3866FFC8" w14:textId="77777777" w:rsidR="00A42555" w:rsidRPr="00B71040" w:rsidRDefault="00A42555">
            <w:pPr>
              <w:pStyle w:val="Zkladntext"/>
              <w:rPr>
                <w:color w:val="auto"/>
              </w:rPr>
            </w:pPr>
            <w:r w:rsidRPr="00B71040">
              <w:rPr>
                <w:rFonts w:cs="Times"/>
                <w:color w:val="auto"/>
              </w:rPr>
              <w:t xml:space="preserve"> - uplatňování sebehodnocení žáků</w:t>
            </w:r>
          </w:p>
          <w:p w14:paraId="626F665C" w14:textId="77777777" w:rsidR="00A42555" w:rsidRPr="00B71040" w:rsidRDefault="00A42555">
            <w:pPr>
              <w:ind w:left="180" w:hanging="180"/>
            </w:pPr>
            <w:r w:rsidRPr="00B71040">
              <w:t xml:space="preserve"> - systematická informační a poradenská činnost v oblasti profesní orientace</w:t>
            </w:r>
          </w:p>
          <w:p w14:paraId="66B6B4EE" w14:textId="77777777" w:rsidR="00A42555" w:rsidRPr="00B71040" w:rsidRDefault="00A42555">
            <w:r w:rsidRPr="00B71040">
              <w:t xml:space="preserve"> - osvojování základních pracovních dovedností a návyků</w:t>
            </w:r>
          </w:p>
          <w:p w14:paraId="0A4802AE" w14:textId="77777777" w:rsidR="00A42555" w:rsidRPr="00B71040" w:rsidRDefault="00A42555" w:rsidP="00EB124C">
            <w:r w:rsidRPr="00B71040">
              <w:t xml:space="preserve"> </w:t>
            </w:r>
          </w:p>
        </w:tc>
      </w:tr>
      <w:tr w:rsidR="0055420D" w:rsidRPr="00B71040" w14:paraId="4F7BB9A3" w14:textId="77777777" w:rsidTr="58994F99">
        <w:tc>
          <w:tcPr>
            <w:tcW w:w="3528" w:type="dxa"/>
            <w:tcBorders>
              <w:top w:val="single" w:sz="8" w:space="0" w:color="auto"/>
              <w:left w:val="single" w:sz="8" w:space="0" w:color="auto"/>
              <w:bottom w:val="single" w:sz="8" w:space="0" w:color="auto"/>
              <w:right w:val="single" w:sz="8" w:space="0" w:color="auto"/>
            </w:tcBorders>
          </w:tcPr>
          <w:p w14:paraId="594DBF83" w14:textId="4CDB07AE" w:rsidR="0055420D" w:rsidRPr="00B71040" w:rsidRDefault="0055420D" w:rsidP="00B1285C">
            <w:pPr>
              <w:ind w:left="288" w:hanging="288"/>
              <w:rPr>
                <w:b/>
                <w:bCs/>
                <w:i/>
                <w:iCs/>
              </w:rPr>
            </w:pPr>
            <w:r>
              <w:rPr>
                <w:b/>
                <w:bCs/>
                <w:i/>
                <w:iCs/>
              </w:rPr>
              <w:t>10. Rozvoj digitální kompetence žáků</w:t>
            </w:r>
          </w:p>
        </w:tc>
        <w:tc>
          <w:tcPr>
            <w:tcW w:w="6840" w:type="dxa"/>
            <w:tcBorders>
              <w:top w:val="single" w:sz="8" w:space="0" w:color="auto"/>
              <w:left w:val="nil"/>
              <w:bottom w:val="single" w:sz="8" w:space="0" w:color="auto"/>
              <w:right w:val="single" w:sz="8" w:space="0" w:color="auto"/>
            </w:tcBorders>
          </w:tcPr>
          <w:p w14:paraId="62233DB1" w14:textId="4507BFB6" w:rsidR="0055420D" w:rsidRDefault="00C656A2">
            <w:pPr>
              <w:pStyle w:val="VetvtextuRVPZVCharCharChar"/>
              <w:tabs>
                <w:tab w:val="clear" w:pos="567"/>
                <w:tab w:val="clear" w:pos="926"/>
                <w:tab w:val="num" w:pos="180"/>
              </w:tabs>
              <w:spacing w:before="0"/>
              <w:ind w:left="180" w:hanging="180"/>
              <w:rPr>
                <w:sz w:val="24"/>
                <w:szCs w:val="24"/>
              </w:rPr>
            </w:pPr>
            <w:r>
              <w:rPr>
                <w:sz w:val="24"/>
                <w:szCs w:val="24"/>
              </w:rPr>
              <w:t>-</w:t>
            </w:r>
            <w:r w:rsidRPr="004A68AC">
              <w:rPr>
                <w:sz w:val="24"/>
                <w:szCs w:val="24"/>
              </w:rPr>
              <w:t xml:space="preserve"> </w:t>
            </w:r>
            <w:r>
              <w:rPr>
                <w:sz w:val="24"/>
                <w:szCs w:val="24"/>
              </w:rPr>
              <w:t>používání</w:t>
            </w:r>
            <w:r w:rsidRPr="004A68AC">
              <w:rPr>
                <w:sz w:val="24"/>
                <w:szCs w:val="24"/>
              </w:rPr>
              <w:t xml:space="preserve"> digitální</w:t>
            </w:r>
            <w:r>
              <w:rPr>
                <w:sz w:val="24"/>
                <w:szCs w:val="24"/>
              </w:rPr>
              <w:t>ch</w:t>
            </w:r>
            <w:r w:rsidRPr="004A68AC">
              <w:rPr>
                <w:sz w:val="24"/>
                <w:szCs w:val="24"/>
              </w:rPr>
              <w:t xml:space="preserve"> zařízení, aplikac</w:t>
            </w:r>
            <w:r>
              <w:rPr>
                <w:sz w:val="24"/>
                <w:szCs w:val="24"/>
              </w:rPr>
              <w:t xml:space="preserve">í, </w:t>
            </w:r>
            <w:r w:rsidRPr="004A68AC">
              <w:rPr>
                <w:sz w:val="24"/>
                <w:szCs w:val="24"/>
              </w:rPr>
              <w:t>služ</w:t>
            </w:r>
            <w:r>
              <w:rPr>
                <w:sz w:val="24"/>
                <w:szCs w:val="24"/>
              </w:rPr>
              <w:t>eb a technologií v různých předmětech</w:t>
            </w:r>
          </w:p>
          <w:p w14:paraId="4DB23280" w14:textId="77777777" w:rsidR="00C656A2" w:rsidRDefault="00C656A2">
            <w:pPr>
              <w:pStyle w:val="VetvtextuRVPZVCharCharChar"/>
              <w:tabs>
                <w:tab w:val="clear" w:pos="567"/>
                <w:tab w:val="clear" w:pos="926"/>
                <w:tab w:val="num" w:pos="180"/>
              </w:tabs>
              <w:spacing w:before="0"/>
              <w:ind w:left="180" w:hanging="180"/>
              <w:rPr>
                <w:sz w:val="24"/>
                <w:szCs w:val="24"/>
              </w:rPr>
            </w:pPr>
            <w:r>
              <w:rPr>
                <w:sz w:val="24"/>
                <w:szCs w:val="24"/>
              </w:rPr>
              <w:t>- bezpečné používání internetu, sociálních a komunikačních platforem</w:t>
            </w:r>
          </w:p>
          <w:p w14:paraId="16B8ED7E" w14:textId="5FD42772" w:rsidR="00C656A2" w:rsidRPr="00B71040" w:rsidRDefault="00C656A2">
            <w:pPr>
              <w:pStyle w:val="VetvtextuRVPZVCharCharChar"/>
              <w:tabs>
                <w:tab w:val="clear" w:pos="567"/>
                <w:tab w:val="clear" w:pos="926"/>
                <w:tab w:val="num" w:pos="180"/>
              </w:tabs>
              <w:spacing w:before="0"/>
              <w:ind w:left="180" w:hanging="180"/>
              <w:rPr>
                <w:sz w:val="24"/>
                <w:szCs w:val="24"/>
              </w:rPr>
            </w:pPr>
            <w:r>
              <w:rPr>
                <w:sz w:val="24"/>
                <w:szCs w:val="24"/>
              </w:rPr>
              <w:t>- rozvíjet digitální a ICT gramotnost žáků</w:t>
            </w:r>
          </w:p>
        </w:tc>
      </w:tr>
    </w:tbl>
    <w:p w14:paraId="545CCCC3" w14:textId="2866E72A" w:rsidR="58994F99" w:rsidRDefault="58994F99"/>
    <w:p w14:paraId="720F63D7" w14:textId="77777777" w:rsidR="00A42555" w:rsidRPr="00B71040" w:rsidRDefault="00A42555">
      <w:pPr>
        <w:rPr>
          <w:rFonts w:ascii="ArialMT" w:hAnsi="ArialMT" w:cs="ArialMT"/>
          <w:b/>
          <w:bCs/>
        </w:rPr>
      </w:pPr>
      <w:r w:rsidRPr="00B71040">
        <w:rPr>
          <w:rFonts w:ascii="ArialMT" w:hAnsi="ArialMT" w:cs="ArialMT"/>
          <w:b/>
          <w:bCs/>
        </w:rPr>
        <w:t> </w:t>
      </w:r>
    </w:p>
    <w:p w14:paraId="5376347A" w14:textId="77777777" w:rsidR="00A42555" w:rsidRPr="00B71040" w:rsidRDefault="00F013B0" w:rsidP="00F013B0">
      <w:pPr>
        <w:pStyle w:val="Nadpis2"/>
        <w:numPr>
          <w:ilvl w:val="0"/>
          <w:numId w:val="0"/>
        </w:numPr>
        <w:ind w:left="576" w:hanging="576"/>
        <w:jc w:val="left"/>
      </w:pPr>
      <w:bookmarkStart w:id="27" w:name="_Toc111604893"/>
      <w:bookmarkStart w:id="28" w:name="_Toc29027479"/>
      <w:r>
        <w:t xml:space="preserve">3.3 </w:t>
      </w:r>
      <w:r w:rsidR="00A42555" w:rsidRPr="00B71040">
        <w:t>Strategie naplňování klíčových kompetencí</w:t>
      </w:r>
      <w:bookmarkEnd w:id="27"/>
      <w:bookmarkEnd w:id="28"/>
    </w:p>
    <w:p w14:paraId="2E788F5C" w14:textId="68692A7C" w:rsidR="00A42555" w:rsidRDefault="004A68AC" w:rsidP="004A68AC">
      <w:pPr>
        <w:ind w:firstLine="576"/>
        <w:rPr>
          <w:rFonts w:ascii="ArialMT" w:hAnsi="ArialMT" w:cs="ArialMT"/>
          <w:sz w:val="20"/>
          <w:szCs w:val="20"/>
        </w:rPr>
      </w:pPr>
      <w: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r>
        <w:rPr>
          <w:rFonts w:ascii="ArialMT" w:hAnsi="ArialMT" w:cs="ArialMT"/>
          <w:sz w:val="20"/>
          <w:szCs w:val="20"/>
        </w:rPr>
        <w:t>.</w:t>
      </w:r>
    </w:p>
    <w:p w14:paraId="07D4563F" w14:textId="39DDBA3E" w:rsidR="0055420D" w:rsidRDefault="0055420D"/>
    <w:p w14:paraId="0A3E9E50" w14:textId="1E322012" w:rsidR="0055420D" w:rsidRDefault="004A68AC" w:rsidP="004A68AC">
      <w:pPr>
        <w:ind w:firstLine="576"/>
      </w:pPr>
      <w: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 V etapě základního vzdělávání jsou za klíčové považovány: kompetence k učení; kompetence k řešení problémů; kompetence komunikativní; kompetence sociální a personální; kompetence občanské; kompetence pracovní; kompetence digitální.</w:t>
      </w:r>
    </w:p>
    <w:p w14:paraId="04050D83" w14:textId="3354740C" w:rsidR="004A68AC" w:rsidRDefault="004A68AC" w:rsidP="004A68AC">
      <w:pPr>
        <w:ind w:firstLine="576"/>
      </w:pPr>
    </w:p>
    <w:p w14:paraId="49F4B0B9" w14:textId="5366F6C5" w:rsidR="004A68AC" w:rsidRDefault="004A68AC" w:rsidP="004A68AC">
      <w:pPr>
        <w:ind w:firstLine="576"/>
        <w:rPr>
          <w:b/>
        </w:rPr>
      </w:pPr>
      <w:r w:rsidRPr="004A68AC">
        <w:rPr>
          <w:b/>
        </w:rPr>
        <w:t>Kompetence k učení:</w:t>
      </w:r>
    </w:p>
    <w:p w14:paraId="3015B457" w14:textId="77777777" w:rsidR="004A68AC" w:rsidRPr="004A68AC" w:rsidRDefault="004A68AC" w:rsidP="004A68AC">
      <w:pPr>
        <w:ind w:firstLine="576"/>
        <w:rPr>
          <w:b/>
        </w:rPr>
      </w:pPr>
    </w:p>
    <w:p w14:paraId="321EC2A0" w14:textId="77777777" w:rsidR="004A68AC" w:rsidRPr="004A68AC" w:rsidRDefault="004A68AC" w:rsidP="004A68AC">
      <w:pPr>
        <w:ind w:firstLine="576"/>
      </w:pPr>
      <w:r w:rsidRPr="004A68AC">
        <w:t xml:space="preserve">Na konci základního vzdělávání žák: </w:t>
      </w:r>
    </w:p>
    <w:p w14:paraId="15D232F9"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vybírá a využívá pro efektivní učení vhodné způsoby, metody a strategie, plánuje, organizuje a řídí vlastní učení, projevuje ochotu věnovat se dalšímu studiu a celoživotnímu učení </w:t>
      </w:r>
    </w:p>
    <w:p w14:paraId="400D0D1A"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vyhledává a třídí informace a na základě jejich pochopení, propojení a systematizace je efektivně využívá v procesu učení, tvůrčích činnostech a praktickém životě </w:t>
      </w:r>
    </w:p>
    <w:p w14:paraId="20762BA1"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14:paraId="7F72F498"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samostatně pozoruje a experimentuje, získané výsledky porovnává, kriticky posuzuje a vyvozuje z nich závěry pro využití v budoucnosti </w:t>
      </w:r>
    </w:p>
    <w:p w14:paraId="5883DB4A" w14:textId="781E778E"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lastRenderedPageBreak/>
        <w:t>poznává smysl a cíl učení, má pozitivní vztah k učení, posoudí vlastní pokrok a určí překážky či problémy bránící učení, naplánuje si, jakým způsobem by mohl své učení zdokonalit, kriticky zhodnotí výsledky svého učení a diskutuje o nic</w:t>
      </w:r>
    </w:p>
    <w:p w14:paraId="43DD8B08" w14:textId="5CFBC1DE" w:rsidR="004A68AC" w:rsidRPr="004A68AC" w:rsidRDefault="004A68AC" w:rsidP="004A68AC"/>
    <w:p w14:paraId="41494BAC" w14:textId="7290247D" w:rsidR="004A68AC" w:rsidRPr="004A68AC" w:rsidRDefault="004A68AC" w:rsidP="004A68AC">
      <w:pPr>
        <w:ind w:firstLine="576"/>
        <w:rPr>
          <w:b/>
        </w:rPr>
      </w:pPr>
      <w:r w:rsidRPr="004A68AC">
        <w:rPr>
          <w:b/>
        </w:rPr>
        <w:t>Kompetence k řešení problémů:</w:t>
      </w:r>
    </w:p>
    <w:p w14:paraId="1ED4BF48" w14:textId="77777777" w:rsidR="004A68AC" w:rsidRPr="004A68AC" w:rsidRDefault="004A68AC" w:rsidP="004A68AC">
      <w:pPr>
        <w:ind w:firstLine="576"/>
      </w:pPr>
    </w:p>
    <w:p w14:paraId="440EE2A3" w14:textId="5375E56B" w:rsidR="004A68AC" w:rsidRPr="004A68AC" w:rsidRDefault="004A68AC" w:rsidP="00C656A2">
      <w:pPr>
        <w:ind w:firstLine="576"/>
      </w:pPr>
      <w:r w:rsidRPr="004A68AC">
        <w:t xml:space="preserve">Na konci základního vzdělávání žák: </w:t>
      </w:r>
    </w:p>
    <w:p w14:paraId="6CEF1728" w14:textId="77777777" w:rsidR="004A68AC" w:rsidRPr="004A68AC" w:rsidRDefault="004A68AC" w:rsidP="004A68AC"/>
    <w:p w14:paraId="66D09480"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5D7A351A"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14:paraId="461563E8"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samostatně řeší problémy; volí vhodné způsoby řešení; užívá při řešení problémů logické, matematické a empirické postupy </w:t>
      </w:r>
    </w:p>
    <w:p w14:paraId="4AEF0F4E" w14:textId="77777777"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ověřuje prakticky správnost řešení problémů a osvědčené postupy aplikuje při řešení obdobných nebo nových problémových situací, sleduje vlastní pokrok při zdolávání problémů</w:t>
      </w:r>
    </w:p>
    <w:p w14:paraId="07EBE368" w14:textId="3CDBCDAC" w:rsidR="004A68AC" w:rsidRPr="004A68AC" w:rsidRDefault="004A68AC" w:rsidP="00CB6741">
      <w:pPr>
        <w:pStyle w:val="Odstavecseseznamem"/>
        <w:numPr>
          <w:ilvl w:val="0"/>
          <w:numId w:val="66"/>
        </w:numPr>
        <w:rPr>
          <w:rFonts w:ascii="Times New Roman" w:hAnsi="Times New Roman"/>
          <w:sz w:val="24"/>
          <w:szCs w:val="24"/>
        </w:rPr>
      </w:pPr>
      <w:r w:rsidRPr="004A68AC">
        <w:rPr>
          <w:rFonts w:ascii="Times New Roman" w:hAnsi="Times New Roman"/>
          <w:sz w:val="24"/>
          <w:szCs w:val="24"/>
        </w:rPr>
        <w:t xml:space="preserve"> kriticky myslí, činí uvážlivá rozhodnutí, je schopen je obhájit, uvědomuje si zodpovědnost za svá rozhodnutí a výsledky svých činů zhodnotit</w:t>
      </w:r>
    </w:p>
    <w:p w14:paraId="272DF4DD" w14:textId="7C2C4839" w:rsidR="004A68AC" w:rsidRDefault="004A68AC" w:rsidP="004A68AC">
      <w:pPr>
        <w:ind w:firstLine="576"/>
      </w:pPr>
    </w:p>
    <w:p w14:paraId="49DBA13A" w14:textId="383E8341" w:rsidR="004A68AC" w:rsidRPr="004A68AC" w:rsidRDefault="004A68AC" w:rsidP="004A68AC">
      <w:pPr>
        <w:ind w:firstLine="708"/>
        <w:rPr>
          <w:b/>
        </w:rPr>
      </w:pPr>
      <w:r w:rsidRPr="004A68AC">
        <w:rPr>
          <w:b/>
        </w:rPr>
        <w:t>Kompetence komunikativní:</w:t>
      </w:r>
    </w:p>
    <w:p w14:paraId="201D897E" w14:textId="77777777" w:rsidR="004A68AC" w:rsidRPr="004A68AC" w:rsidRDefault="004A68AC" w:rsidP="004A68AC"/>
    <w:p w14:paraId="6A7CBC08" w14:textId="2A9B9F57" w:rsidR="004A68AC" w:rsidRPr="004A68AC" w:rsidRDefault="004A68AC" w:rsidP="00C656A2">
      <w:pPr>
        <w:ind w:firstLine="708"/>
      </w:pPr>
      <w:r w:rsidRPr="004A68AC">
        <w:t xml:space="preserve">Na konci základního vzdělávání žák: </w:t>
      </w:r>
    </w:p>
    <w:p w14:paraId="2F3C93F0" w14:textId="77777777" w:rsidR="004A68AC" w:rsidRPr="004A68AC" w:rsidRDefault="004A68AC" w:rsidP="004A68AC">
      <w:pPr>
        <w:ind w:firstLine="576"/>
      </w:pPr>
    </w:p>
    <w:p w14:paraId="69E043A0"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formuluje a vyjadřuje své myšlenky a názory v logickém sledu, vyjadřuje se výstižně, souvisle a kultivovaně v písemném i ústním projevu </w:t>
      </w:r>
    </w:p>
    <w:p w14:paraId="799FEA0D"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naslouchá promluvám druhých lidí, porozumí jim, vhodně na ně reaguje, účinně se zapojuje do diskuse, obhajuje svůj názor a vhodně argumentuje </w:t>
      </w:r>
    </w:p>
    <w:p w14:paraId="76142191"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14:paraId="1417393A"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využívá informační a komunikační prostředky a technologie pro kvalitní a účinnou komunikaci s okolním světem </w:t>
      </w:r>
    </w:p>
    <w:p w14:paraId="08D9D2C5" w14:textId="576E0F0F" w:rsid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využívá získané komunikativní dovednosti k vytváření vztahů potřebných k plnohodnotnému soužití a kvalitní spolupráci s ostatními lidmi</w:t>
      </w:r>
    </w:p>
    <w:p w14:paraId="3444888B" w14:textId="7E982A42" w:rsidR="004A68AC" w:rsidRPr="004A68AC" w:rsidRDefault="004A68AC" w:rsidP="004A68AC">
      <w:pPr>
        <w:ind w:left="576"/>
        <w:rPr>
          <w:b/>
        </w:rPr>
      </w:pPr>
      <w:r w:rsidRPr="004A68AC">
        <w:rPr>
          <w:b/>
        </w:rPr>
        <w:t>Kompetence sociální a personální:</w:t>
      </w:r>
    </w:p>
    <w:p w14:paraId="2E9A2D39" w14:textId="6BC5B84C" w:rsidR="004A68AC" w:rsidRDefault="004A68AC" w:rsidP="004A68AC">
      <w:pPr>
        <w:ind w:left="576"/>
      </w:pPr>
    </w:p>
    <w:p w14:paraId="0D9EC804" w14:textId="628EC95D" w:rsidR="004A68AC" w:rsidRDefault="004A68AC" w:rsidP="004A68AC">
      <w:pPr>
        <w:ind w:left="576"/>
      </w:pPr>
      <w:r w:rsidRPr="004A68AC">
        <w:t xml:space="preserve">Na konci základního vzdělávání žák: </w:t>
      </w:r>
    </w:p>
    <w:p w14:paraId="1ACFDC6A" w14:textId="77777777" w:rsidR="004A68AC" w:rsidRPr="004A68AC" w:rsidRDefault="004A68AC" w:rsidP="004A68AC">
      <w:pPr>
        <w:ind w:left="576"/>
      </w:pPr>
    </w:p>
    <w:p w14:paraId="31899C44"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účinně spolupracuje ve skupině, podílí se společně s pedagogy na vytváření pravidel práce v týmu, na základě poznání nebo přijetí nové role v pracovní činnosti pozitivně ovlivňuje kvalitu společné práce </w:t>
      </w:r>
    </w:p>
    <w:p w14:paraId="61B59CFA"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lastRenderedPageBreak/>
        <w:t xml:space="preserve">podílí se na utváření příjemné atmosféry v týmu, na základě ohleduplnosti a úcty při jednání s druhými lidmi přispívá k upevňování dobrých mezilidských vztahů, v případě potřeby poskytne pomoc nebo o ni požádá </w:t>
      </w:r>
    </w:p>
    <w:p w14:paraId="54DF00BA"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14:paraId="1B3C3E96" w14:textId="33478A01" w:rsid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vytváří si pozitivní představu o sobě samém, která podporuje jeho sebedůvěru a samostatný rozvoj; ovládá a řídí svoje jednání a chování tak, aby dosáhl pocitu sebeuspokojení a sebeúcty</w:t>
      </w:r>
    </w:p>
    <w:p w14:paraId="5A860461" w14:textId="0C90204A" w:rsidR="004A68AC" w:rsidRPr="004A68AC" w:rsidRDefault="004A68AC" w:rsidP="004A68AC">
      <w:pPr>
        <w:ind w:firstLine="708"/>
        <w:rPr>
          <w:b/>
        </w:rPr>
      </w:pPr>
      <w:r w:rsidRPr="004A68AC">
        <w:rPr>
          <w:b/>
        </w:rPr>
        <w:t>Kompetence občanské:</w:t>
      </w:r>
    </w:p>
    <w:p w14:paraId="103367F7" w14:textId="1F28213C" w:rsidR="004A68AC" w:rsidRDefault="004A68AC" w:rsidP="004A68AC"/>
    <w:p w14:paraId="46114AD8" w14:textId="4C3807AB" w:rsidR="004A68AC" w:rsidRPr="004A68AC" w:rsidRDefault="004A68AC" w:rsidP="00C656A2">
      <w:pPr>
        <w:ind w:firstLine="708"/>
      </w:pPr>
      <w:r>
        <w:t xml:space="preserve">Na </w:t>
      </w:r>
      <w:r w:rsidRPr="004A68AC">
        <w:t xml:space="preserve">konci základního vzdělávání žák: </w:t>
      </w:r>
    </w:p>
    <w:p w14:paraId="1C8B1692" w14:textId="77777777" w:rsidR="004A68AC" w:rsidRPr="004A68AC" w:rsidRDefault="004A68AC" w:rsidP="004A68AC"/>
    <w:p w14:paraId="1C380940"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0E7565A1"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chápe základní principy, na nichž spočívají zákony a společenské normy, je si vědom svých práv a povinností ve škole i mimo školu </w:t>
      </w:r>
    </w:p>
    <w:p w14:paraId="5F271BBC" w14:textId="18700325"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rozhoduje se zodpovědně podle dané situace, poskytne dle svých možností účinnou pomoc a chová se zodpovědně v krizových situacích i v situacích ohrožujících život </w:t>
      </w:r>
      <w:r>
        <w:rPr>
          <w:rFonts w:ascii="Times New Roman" w:hAnsi="Times New Roman"/>
          <w:sz w:val="24"/>
          <w:szCs w:val="24"/>
        </w:rPr>
        <w:t xml:space="preserve">                   </w:t>
      </w:r>
      <w:r w:rsidRPr="004A68AC">
        <w:rPr>
          <w:rFonts w:ascii="Times New Roman" w:hAnsi="Times New Roman"/>
          <w:sz w:val="24"/>
          <w:szCs w:val="24"/>
        </w:rPr>
        <w:t xml:space="preserve">a zdraví člověka </w:t>
      </w:r>
    </w:p>
    <w:p w14:paraId="34786E25"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respektuje, chrání a ocení naše tradice a kulturní i historické dědictví, projevuje pozitivní postoj k uměleckým dílům, smysl pro kulturu a tvořivost, aktivně se zapojuje do kulturního dění a sportovních aktivit </w:t>
      </w:r>
    </w:p>
    <w:p w14:paraId="618FBE9B" w14:textId="1C356BA6" w:rsid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chápe základní ekologické souvislosti a environmentální problémy, respektuje požadavky na kvalitní životní prostředí, rozhoduje se v zájmu podpory a ochrany zdraví a trvale udržitelného rozvoje společnost</w:t>
      </w:r>
    </w:p>
    <w:p w14:paraId="486F848A" w14:textId="2EBB006B" w:rsidR="004A68AC" w:rsidRPr="004A68AC" w:rsidRDefault="004A68AC" w:rsidP="004A68AC">
      <w:pPr>
        <w:ind w:firstLine="708"/>
        <w:rPr>
          <w:b/>
        </w:rPr>
      </w:pPr>
      <w:r w:rsidRPr="004A68AC">
        <w:rPr>
          <w:b/>
        </w:rPr>
        <w:t>Kompetence pracovní:</w:t>
      </w:r>
    </w:p>
    <w:p w14:paraId="570BC9AF" w14:textId="7A451CFB" w:rsidR="004A68AC" w:rsidRDefault="004A68AC" w:rsidP="004A68AC"/>
    <w:p w14:paraId="1EBCB004" w14:textId="6967F623" w:rsidR="004A68AC" w:rsidRDefault="004A68AC" w:rsidP="00C656A2">
      <w:pPr>
        <w:ind w:firstLine="708"/>
      </w:pPr>
      <w:r>
        <w:t xml:space="preserve">Na konci základního vzdělávání žák: </w:t>
      </w:r>
    </w:p>
    <w:p w14:paraId="545A9726" w14:textId="77777777" w:rsidR="004A68AC" w:rsidRDefault="004A68AC" w:rsidP="004A68AC"/>
    <w:p w14:paraId="7CDC0F0C"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používá bezpečně a účinně materiály, nástroje a vybavení, dodržuje vymezená pravidla, plní povinnosti a závazky, adaptuje se na změněné nebo nové pracovní podmínky </w:t>
      </w:r>
    </w:p>
    <w:p w14:paraId="01A8EB58"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753AF1CE"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využívá znalosti a zkušenosti získané v jednotlivých vzdělávacích oblastech v zájmu vlastního rozvoje i své přípravy na budoucnost, činí podložená rozhodnutí o dalším vzdělávání a profesním zaměření </w:t>
      </w:r>
    </w:p>
    <w:p w14:paraId="4875C44A" w14:textId="32655F01" w:rsid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orientuje se v základních aktivitách potřebných k uskutečnění podnikatelského záměru a k jeho realizaci, chápe podstatu, cíl a riziko podnikání, rozvíjí své podnikatelské myšlení</w:t>
      </w:r>
    </w:p>
    <w:p w14:paraId="75FA66CD" w14:textId="24D07528" w:rsidR="004A68AC" w:rsidRDefault="004A68AC" w:rsidP="004A68AC"/>
    <w:p w14:paraId="64421150" w14:textId="6CF5294E" w:rsidR="004A68AC" w:rsidRDefault="004A68AC" w:rsidP="004A68AC"/>
    <w:p w14:paraId="143E8A74" w14:textId="5F20032D" w:rsidR="004A68AC" w:rsidRDefault="004A68AC" w:rsidP="004A68AC"/>
    <w:p w14:paraId="6A26B807" w14:textId="3B492405" w:rsidR="004A68AC" w:rsidRPr="004A68AC" w:rsidRDefault="004A68AC" w:rsidP="004A68AC">
      <w:pPr>
        <w:ind w:firstLine="576"/>
        <w:rPr>
          <w:b/>
        </w:rPr>
      </w:pPr>
      <w:r w:rsidRPr="004A68AC">
        <w:rPr>
          <w:b/>
        </w:rPr>
        <w:t>Kompetence digitální:</w:t>
      </w:r>
    </w:p>
    <w:p w14:paraId="44CC5FE0" w14:textId="6F86DD81" w:rsidR="004A68AC" w:rsidRDefault="004A68AC" w:rsidP="004A68AC"/>
    <w:p w14:paraId="05382B1C" w14:textId="2A106DAC" w:rsidR="004A68AC" w:rsidRDefault="004A68AC" w:rsidP="00C656A2">
      <w:pPr>
        <w:ind w:firstLine="576"/>
      </w:pPr>
      <w:r w:rsidRPr="004A68AC">
        <w:t>Na konci základního vzdělávání žák:</w:t>
      </w:r>
    </w:p>
    <w:p w14:paraId="534C1655" w14:textId="77777777" w:rsidR="004A68AC" w:rsidRPr="004A68AC" w:rsidRDefault="004A68AC" w:rsidP="004A68AC"/>
    <w:p w14:paraId="7EE7F016"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09BB0207"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získává, vyhledává, kriticky posuzuje, spravuje a sdílí data, informace a digitální obsah, k tomu volí postupy, způsoby a prostředky, které odpovídají konkrétní situaci a účelu </w:t>
      </w:r>
    </w:p>
    <w:p w14:paraId="69179335"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vytváří a upravuje digitální obsah, kombinuje různé formáty, vyjadřuje se za pomoci digitálních prostředků </w:t>
      </w:r>
    </w:p>
    <w:p w14:paraId="48871897"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využívá digitální technologie, aby si usnadnil práci, zautomatizoval rutinní činnosti, zefektivnil či zjednodušil své pracovní postupy a zkvalitnil výsledky své práce </w:t>
      </w:r>
    </w:p>
    <w:p w14:paraId="63648485" w14:textId="77777777"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 xml:space="preserve">chápe význam digitálních technologií pro lidskou společnost, seznamuje se s novými technologiemi, kriticky hodnotí jejich přínosy a reflektuje rizika jejich využívání </w:t>
      </w:r>
    </w:p>
    <w:p w14:paraId="6688EA6D" w14:textId="221C8939" w:rsidR="004A68AC" w:rsidRPr="004A68AC" w:rsidRDefault="004A68AC" w:rsidP="00CB6741">
      <w:pPr>
        <w:pStyle w:val="Odstavecseseznamem"/>
        <w:numPr>
          <w:ilvl w:val="0"/>
          <w:numId w:val="67"/>
        </w:numPr>
        <w:rPr>
          <w:rFonts w:ascii="Times New Roman" w:hAnsi="Times New Roman"/>
          <w:sz w:val="24"/>
          <w:szCs w:val="24"/>
        </w:rPr>
      </w:pPr>
      <w:r w:rsidRPr="004A68AC">
        <w:rPr>
          <w:rFonts w:ascii="Times New Roman" w:hAnsi="Times New Roman"/>
          <w:sz w:val="24"/>
          <w:szCs w:val="24"/>
        </w:rPr>
        <w:t>předchází situacím ohrožujícím bezpečnost zařízení i dat, situacím s negativním dopadem na jeho tělesné a duševní zdraví i zdraví ostatních; při spolupráci, komunikaci a sdílení informací v digitálním prostředí jedná eticky</w:t>
      </w:r>
    </w:p>
    <w:p w14:paraId="46B15DE8" w14:textId="77777777" w:rsidR="004A68AC" w:rsidRPr="004A68AC" w:rsidRDefault="004A68AC" w:rsidP="004A68AC"/>
    <w:p w14:paraId="01E24381" w14:textId="68FA378C" w:rsidR="00A42555" w:rsidRDefault="00F013B0" w:rsidP="00F013B0">
      <w:pPr>
        <w:pStyle w:val="Nadpis2"/>
        <w:numPr>
          <w:ilvl w:val="0"/>
          <w:numId w:val="0"/>
        </w:numPr>
        <w:ind w:left="576"/>
        <w:jc w:val="left"/>
      </w:pPr>
      <w:bookmarkStart w:id="29" w:name="_Toc111604894"/>
      <w:bookmarkStart w:id="30" w:name="_Toc29027480"/>
      <w:r>
        <w:t xml:space="preserve">3.4 </w:t>
      </w:r>
      <w:r w:rsidR="00A42555" w:rsidRPr="00B71040">
        <w:t>Začlenění průřezových témat</w:t>
      </w:r>
      <w:bookmarkEnd w:id="29"/>
      <w:bookmarkEnd w:id="30"/>
    </w:p>
    <w:p w14:paraId="6231EEB8" w14:textId="77777777" w:rsidR="00C656A2" w:rsidRPr="00C656A2" w:rsidRDefault="00C656A2" w:rsidP="00C656A2"/>
    <w:p w14:paraId="604467A8" w14:textId="77777777" w:rsidR="00EE0731" w:rsidRDefault="00EE0731" w:rsidP="00EE0731">
      <w:pPr>
        <w:pStyle w:val="Odstavec"/>
      </w:pPr>
      <w:r w:rsidRPr="00B71040">
        <w:t>Průřezová témata jsou nedílnou součástí základního vzdělávání a zabývají se okruhy aktuálních problémů současného světa. Tematické okruhy průřezových témat procházejí napříč vzdělávacími oblastmi a předměty a jsou jednou z cest jejich propojení. Průřezová témata nepředstavují samostatné vyučovací předměty. Na druhém stupni je z větší části integrujeme do jiných vyučovacích předmětů</w:t>
      </w:r>
      <w:r w:rsidR="00134C4E" w:rsidRPr="00B71040">
        <w:t xml:space="preserve"> </w:t>
      </w:r>
      <w:r w:rsidRPr="00B71040">
        <w:t xml:space="preserve">a dále je část průřezových témat zahrnuta v několika projektech, ve kterých musí žáci používat znalosti a dovednosti z různých vzdělávacích oborů. Na prvním stupni je většina průřezových témat zapracována v několika projektech, pouze některá průřezová témata jsou podle vzdělávacího obsahu zařazena do vyučovacích předmětů. Zařazení jednotlivých tematických okruhů průřezových témat je vždy součástí vzdělávacího obsahu vyučovacích předmětů. </w:t>
      </w:r>
    </w:p>
    <w:p w14:paraId="3B496FED" w14:textId="77777777" w:rsidR="00F013B0" w:rsidRPr="00B71040" w:rsidRDefault="00F013B0" w:rsidP="00C656A2">
      <w:pPr>
        <w:pStyle w:val="Odstavec"/>
        <w:ind w:firstLine="0"/>
      </w:pPr>
    </w:p>
    <w:p w14:paraId="0B57A40D" w14:textId="309FE229" w:rsidR="00E8443D" w:rsidRDefault="00F013B0" w:rsidP="00F013B0">
      <w:pPr>
        <w:pStyle w:val="Nadpis2"/>
        <w:numPr>
          <w:ilvl w:val="0"/>
          <w:numId w:val="0"/>
        </w:numPr>
        <w:ind w:left="576"/>
        <w:jc w:val="left"/>
      </w:pPr>
      <w:bookmarkStart w:id="31" w:name="_Toc105563372"/>
      <w:bookmarkStart w:id="32" w:name="_Toc107720425"/>
      <w:bookmarkStart w:id="33" w:name="_Toc111604895"/>
      <w:bookmarkStart w:id="34" w:name="_Toc29027481"/>
      <w:bookmarkStart w:id="35" w:name="_Toc105563346"/>
      <w:bookmarkStart w:id="36" w:name="_Toc107720399"/>
      <w:r>
        <w:t xml:space="preserve">3.5 </w:t>
      </w:r>
      <w:r w:rsidR="00E8443D" w:rsidRPr="00B71040">
        <w:t>Poskytování poradenských služeb ve škole</w:t>
      </w:r>
      <w:bookmarkEnd w:id="31"/>
      <w:bookmarkEnd w:id="32"/>
      <w:bookmarkEnd w:id="33"/>
      <w:bookmarkEnd w:id="34"/>
    </w:p>
    <w:p w14:paraId="00B40628" w14:textId="77777777" w:rsidR="00C656A2" w:rsidRPr="00C656A2" w:rsidRDefault="00C656A2" w:rsidP="00C656A2"/>
    <w:p w14:paraId="3C3D4F1B" w14:textId="4208A9B8" w:rsidR="00E8443D" w:rsidRDefault="00E8443D" w:rsidP="00E8443D">
      <w:pPr>
        <w:pStyle w:val="Odstavec"/>
      </w:pPr>
      <w:r w:rsidRPr="00B71040">
        <w:t xml:space="preserve">Poradenské služby ve škole zajišťuje </w:t>
      </w:r>
      <w:r w:rsidR="00C656A2">
        <w:t xml:space="preserve">školní poradenské pracoviště: </w:t>
      </w:r>
      <w:r w:rsidRPr="00B71040">
        <w:t>výchovný poradce, školní metodik prevence</w:t>
      </w:r>
      <w:r w:rsidR="00C656A2">
        <w:t xml:space="preserve"> a školní psycholog</w:t>
      </w:r>
      <w:r w:rsidRPr="00B71040">
        <w:t xml:space="preserve">. Dále je možné využít pomoci </w:t>
      </w:r>
      <w:r w:rsidR="00C656A2">
        <w:t>školských poradenských pracovišť.</w:t>
      </w:r>
    </w:p>
    <w:p w14:paraId="6163D8A6" w14:textId="77777777" w:rsidR="00C656A2" w:rsidRPr="00B71040" w:rsidRDefault="00C656A2" w:rsidP="00E8443D">
      <w:pPr>
        <w:pStyle w:val="Odstavec"/>
      </w:pPr>
    </w:p>
    <w:p w14:paraId="1710841F" w14:textId="77777777" w:rsidR="00E8443D" w:rsidRPr="00B71040" w:rsidRDefault="00E8443D" w:rsidP="00E8443D">
      <w:pPr>
        <w:pStyle w:val="Nadpis4"/>
      </w:pPr>
      <w:bookmarkStart w:id="37" w:name="_Toc105563373"/>
      <w:bookmarkStart w:id="38" w:name="_Toc107720426"/>
      <w:r w:rsidRPr="00B71040">
        <w:t>Zaměření poradenských služeb:</w:t>
      </w:r>
      <w:bookmarkEnd w:id="37"/>
      <w:bookmarkEnd w:id="38"/>
    </w:p>
    <w:p w14:paraId="6FA94D69" w14:textId="77777777" w:rsidR="00E8443D" w:rsidRPr="00B71040" w:rsidRDefault="00E8443D" w:rsidP="00CB6741">
      <w:pPr>
        <w:numPr>
          <w:ilvl w:val="0"/>
          <w:numId w:val="21"/>
        </w:numPr>
      </w:pPr>
      <w:r w:rsidRPr="00B71040">
        <w:t>poradenství žákům v oblasti učebních postupů, stylů a strategií, poradenství zákonným zástupcům žáků ve výchově a vzdělávání</w:t>
      </w:r>
    </w:p>
    <w:p w14:paraId="4D0B9F2B" w14:textId="77777777" w:rsidR="00E8443D" w:rsidRPr="00B71040" w:rsidRDefault="00E8443D" w:rsidP="00CB6741">
      <w:pPr>
        <w:numPr>
          <w:ilvl w:val="0"/>
          <w:numId w:val="21"/>
        </w:numPr>
      </w:pPr>
      <w:r w:rsidRPr="00B71040">
        <w:t xml:space="preserve">poradenství při školní neúspěšnosti, postupy řešení neprospěchu a podpora žáků ve zlepšení, prevence neúspěchu </w:t>
      </w:r>
    </w:p>
    <w:p w14:paraId="51E60F5C" w14:textId="77777777" w:rsidR="00E8443D" w:rsidRPr="00B71040" w:rsidRDefault="00E8443D" w:rsidP="00CB6741">
      <w:pPr>
        <w:numPr>
          <w:ilvl w:val="0"/>
          <w:numId w:val="21"/>
        </w:numPr>
      </w:pPr>
      <w:r w:rsidRPr="00B71040">
        <w:t xml:space="preserve">poradenství při řešení a prevenci projevů rizikového chování </w:t>
      </w:r>
    </w:p>
    <w:p w14:paraId="01E814FE" w14:textId="77777777" w:rsidR="00E8443D" w:rsidRPr="00B71040" w:rsidRDefault="00E8443D" w:rsidP="00CB6741">
      <w:pPr>
        <w:numPr>
          <w:ilvl w:val="0"/>
          <w:numId w:val="21"/>
        </w:numPr>
      </w:pPr>
      <w:r w:rsidRPr="00B71040">
        <w:t>kariérové poradenství, volba střední školy</w:t>
      </w:r>
    </w:p>
    <w:p w14:paraId="3F79FC36" w14:textId="77777777" w:rsidR="00E8443D" w:rsidRPr="00B71040" w:rsidRDefault="00E8443D" w:rsidP="00CB6741">
      <w:pPr>
        <w:numPr>
          <w:ilvl w:val="0"/>
          <w:numId w:val="21"/>
        </w:numPr>
      </w:pPr>
      <w:r w:rsidRPr="00B71040">
        <w:t>poradenství ke vzdělávání mimořádně nadaných žáků</w:t>
      </w:r>
    </w:p>
    <w:p w14:paraId="45CD7657" w14:textId="77777777" w:rsidR="00E8443D" w:rsidRPr="00B71040" w:rsidRDefault="00E8443D" w:rsidP="00CB6741">
      <w:pPr>
        <w:numPr>
          <w:ilvl w:val="0"/>
          <w:numId w:val="21"/>
        </w:numPr>
      </w:pPr>
      <w:r w:rsidRPr="00B71040">
        <w:rPr>
          <w:shd w:val="clear" w:color="auto" w:fill="FFFFFF"/>
        </w:rPr>
        <w:t xml:space="preserve">poradenství při integraci žáka s přiznanými podpůrnými opatřeními </w:t>
      </w:r>
    </w:p>
    <w:p w14:paraId="7641C676" w14:textId="77777777" w:rsidR="00E8443D" w:rsidRPr="00B71040" w:rsidRDefault="00E8443D" w:rsidP="00CB6741">
      <w:pPr>
        <w:numPr>
          <w:ilvl w:val="0"/>
          <w:numId w:val="21"/>
        </w:numPr>
        <w:jc w:val="both"/>
      </w:pPr>
      <w:r w:rsidRPr="00B71040">
        <w:t xml:space="preserve">metodická podpora učitelů v psychologických a speciálně pedagogických dovednostech při pedagogické práci s žáky </w:t>
      </w:r>
    </w:p>
    <w:p w14:paraId="54679B6C" w14:textId="77777777" w:rsidR="00E8443D" w:rsidRPr="00B71040" w:rsidRDefault="00E8443D" w:rsidP="00E8443D">
      <w:pPr>
        <w:ind w:left="360"/>
      </w:pPr>
    </w:p>
    <w:p w14:paraId="25C25022" w14:textId="77777777" w:rsidR="00E8443D" w:rsidRPr="00B71040" w:rsidRDefault="00E8443D" w:rsidP="00E8443D">
      <w:pPr>
        <w:pStyle w:val="Nadpis4"/>
        <w:rPr>
          <w:sz w:val="24"/>
          <w:szCs w:val="24"/>
        </w:rPr>
      </w:pPr>
      <w:bookmarkStart w:id="39" w:name="_Toc105563374"/>
      <w:bookmarkStart w:id="40" w:name="_Toc107720427"/>
      <w:r w:rsidRPr="00B71040">
        <w:rPr>
          <w:sz w:val="24"/>
          <w:szCs w:val="24"/>
        </w:rPr>
        <w:t>Kariérové poradenství</w:t>
      </w:r>
      <w:bookmarkEnd w:id="39"/>
      <w:bookmarkEnd w:id="40"/>
      <w:r w:rsidRPr="00B71040">
        <w:rPr>
          <w:sz w:val="24"/>
          <w:szCs w:val="24"/>
        </w:rPr>
        <w:t xml:space="preserve">  </w:t>
      </w:r>
    </w:p>
    <w:p w14:paraId="2A88F049" w14:textId="77777777" w:rsidR="00E8443D" w:rsidRPr="00B71040" w:rsidRDefault="00E8443D" w:rsidP="00E8443D">
      <w:pPr>
        <w:pStyle w:val="Odstavec"/>
      </w:pPr>
      <w:r w:rsidRPr="00B71040">
        <w:t xml:space="preserve">Výchovný poradce poskytuje kariérové poradenství žákům a jejich zákonným zástupcům ve spolupráci s třídním učitelem a vedením školy, zajišťuje organizaci přihlašování a přestupu k dalšímu vzdělávání. V rámci vzdělávací činnosti probíhá rozvoj žáků vzhledem k jejich profesnímu zaměření, sebepoznání, orientaci ve světě práce. Ve spolupráci s poradenskými zařízeními je vytvářena nabídka diagnostiky  zaměření žáka vzhledem k dalšímu vzdělávání a povolání, k dispozici žákům jsou informační materiály o středním školství a trhu práce.  </w:t>
      </w:r>
    </w:p>
    <w:p w14:paraId="6276E261" w14:textId="77777777" w:rsidR="00E8443D" w:rsidRPr="00B71040" w:rsidRDefault="00E8443D" w:rsidP="00E8443D">
      <w:pPr>
        <w:pStyle w:val="Nadpis4"/>
        <w:rPr>
          <w:sz w:val="24"/>
          <w:szCs w:val="24"/>
        </w:rPr>
      </w:pPr>
      <w:bookmarkStart w:id="41" w:name="_Toc105563378"/>
      <w:bookmarkStart w:id="42" w:name="_Toc107720431"/>
    </w:p>
    <w:p w14:paraId="05D7967B" w14:textId="77777777" w:rsidR="00E8443D" w:rsidRPr="00B71040" w:rsidRDefault="00E8443D" w:rsidP="00E8443D">
      <w:pPr>
        <w:pStyle w:val="Nadpis4"/>
        <w:rPr>
          <w:sz w:val="24"/>
          <w:szCs w:val="24"/>
        </w:rPr>
      </w:pPr>
      <w:r w:rsidRPr="00B71040">
        <w:rPr>
          <w:sz w:val="24"/>
          <w:szCs w:val="24"/>
        </w:rPr>
        <w:t xml:space="preserve">Prevence </w:t>
      </w:r>
      <w:bookmarkEnd w:id="41"/>
      <w:bookmarkEnd w:id="42"/>
      <w:r w:rsidRPr="00B71040">
        <w:rPr>
          <w:sz w:val="24"/>
          <w:szCs w:val="24"/>
        </w:rPr>
        <w:t>projevů rizikového chování</w:t>
      </w:r>
    </w:p>
    <w:p w14:paraId="3AB4AE19" w14:textId="627AC032" w:rsidR="00E8443D" w:rsidRPr="00B71040" w:rsidRDefault="00E8443D" w:rsidP="00E8443D">
      <w:pPr>
        <w:pStyle w:val="Odstavec"/>
      </w:pPr>
      <w:r w:rsidRPr="00B71040">
        <w:t>Školní metodik prevence vytváří ve spolupráci s pedagogickým týmem „</w:t>
      </w:r>
      <w:r w:rsidR="00C656A2">
        <w:t xml:space="preserve">Preventivní </w:t>
      </w:r>
      <w:r w:rsidRPr="00B71040">
        <w:t>program</w:t>
      </w:r>
      <w:r w:rsidR="00C656A2">
        <w:t xml:space="preserve"> školy</w:t>
      </w:r>
      <w:r w:rsidRPr="00B71040">
        <w:t>“ pro daný školní rok. Koordinuje jeho realizaci. Součástí prevence jsou metody výuky - otevřený dialog a vstřícný vztah učitele a žáka, intenzivní komunikace se zákonnými zástupci atd. Prevence probíhá v rámci výuky jednotlivých vzdělávacích oblastí a při realizaci mimoškolních akcí či ostatních aktivit v rámci prevence projevů rizikového chování.</w:t>
      </w:r>
    </w:p>
    <w:p w14:paraId="4087BE83" w14:textId="77777777" w:rsidR="00E8443D" w:rsidRPr="00B71040" w:rsidRDefault="00E8443D" w:rsidP="00E8443D">
      <w:pPr>
        <w:pStyle w:val="Odstavec"/>
      </w:pPr>
      <w:r w:rsidRPr="00B71040">
        <w:t>Školní metodik prevence a výchovný poradce jsou v kontaktu s oddělením péče o dítě příslušných úřadů a kurátory pro děti a mládež. Škola monitoruje projevy rizikového chování a při varovných signálech koordinuje postup dle krizových plánů školy. Svolává setkání se zákonnými zástupci, konzultace s žáky, organizuje výchovné komise a nabízí podporu a poradenství. Škola spolupracuje s dalšími organizacemi v oblasti prevence projevů rizikového chování a využívá vybrané programy</w:t>
      </w:r>
      <w:r w:rsidR="00134C4E" w:rsidRPr="00B71040">
        <w:t xml:space="preserve"> </w:t>
      </w:r>
      <w:r w:rsidRPr="00B71040">
        <w:t xml:space="preserve">a projekty dle </w:t>
      </w:r>
      <w:r w:rsidR="00F013B0">
        <w:t>Preventivního programu školy</w:t>
      </w:r>
      <w:r w:rsidRPr="00B71040">
        <w:t>.</w:t>
      </w:r>
      <w:r w:rsidR="00134C4E" w:rsidRPr="00B71040">
        <w:t xml:space="preserve">       </w:t>
      </w:r>
    </w:p>
    <w:p w14:paraId="32A481BB" w14:textId="77777777" w:rsidR="00E8443D" w:rsidRPr="00B71040" w:rsidRDefault="00E8443D" w:rsidP="00E8443D">
      <w:pPr>
        <w:pStyle w:val="Odstavec"/>
      </w:pPr>
    </w:p>
    <w:p w14:paraId="6C11AA1D" w14:textId="77777777" w:rsidR="00E8443D" w:rsidRPr="00B71040" w:rsidRDefault="00F013B0" w:rsidP="00F013B0">
      <w:pPr>
        <w:pStyle w:val="Nadpis2"/>
        <w:numPr>
          <w:ilvl w:val="0"/>
          <w:numId w:val="0"/>
        </w:numPr>
        <w:ind w:left="576"/>
        <w:jc w:val="left"/>
      </w:pPr>
      <w:bookmarkStart w:id="43" w:name="_Toc371421740"/>
      <w:bookmarkStart w:id="44" w:name="_Toc29027482"/>
      <w:r>
        <w:t xml:space="preserve">3.6 </w:t>
      </w:r>
      <w:r w:rsidR="00E8443D" w:rsidRPr="00B71040">
        <w:t>Péče o žáky se speciálními vzdělávacími potřebami</w:t>
      </w:r>
      <w:bookmarkEnd w:id="43"/>
      <w:bookmarkEnd w:id="44"/>
    </w:p>
    <w:p w14:paraId="3B5CF3A3" w14:textId="1A2C3A19" w:rsidR="00E8443D" w:rsidRPr="00B71040" w:rsidRDefault="00E8443D" w:rsidP="00C656A2">
      <w:pPr>
        <w:pStyle w:val="Odstavec"/>
      </w:pPr>
      <w:r w:rsidRPr="00B71040">
        <w:t xml:space="preserve">Škola je otevřená všem žákům, jak </w:t>
      </w:r>
      <w:r w:rsidRPr="00B71040">
        <w:rPr>
          <w:shd w:val="clear" w:color="auto" w:fill="FFFFFF"/>
        </w:rPr>
        <w:t>žákům s přiznanými podpůrnými opatřeními, tak žákům nadaným a mimořádně nadaným.</w:t>
      </w:r>
      <w:r w:rsidRPr="00B71040">
        <w:t xml:space="preserve"> Výchovný poradce ve spolupráci s třídním učitelem zjišťuje vzdělávací potřeby žáků a koordinuje ve spolupráci s poradenským zařízením provádění odborné diagnostiky. Na základě diagnostiky jsou konzultovány, plánovány a využívány vhodné metody a organizační postupy výuky. </w:t>
      </w:r>
      <w:r w:rsidRPr="00B71040">
        <w:rPr>
          <w:shd w:val="clear" w:color="auto" w:fill="FFFFFF"/>
        </w:rPr>
        <w:t xml:space="preserve">Žáci s přiznanými podpůrnými opatřeními i žáci nadaní a mimořádně nadaní </w:t>
      </w:r>
      <w:r w:rsidRPr="00B71040">
        <w:t xml:space="preserve">jsou integrováni v rámci běžných tříd.  Na základě odborného posudku poradenského pracoviště speciální pedagog, vedení školy, třídní učitel a další pedagogičtí pracovníci ve spolupráci se zákonnými zástupci žáka vytvářejí </w:t>
      </w:r>
      <w:r w:rsidR="00B247F4">
        <w:t xml:space="preserve">                       </w:t>
      </w:r>
      <w:r w:rsidRPr="00B71040">
        <w:t xml:space="preserve">a realizují individuální vzdělávací plán (IVP). Struktura IVP vychází z platné právní úpravy, je doplněna v případě potřeby dohodou o formě podílu žáka a spolupráce se zákonnými zástupci. </w:t>
      </w:r>
    </w:p>
    <w:p w14:paraId="77FB78EC" w14:textId="77777777" w:rsidR="00E8443D" w:rsidRPr="00B71040" w:rsidRDefault="00E8443D" w:rsidP="00E8443D">
      <w:pPr>
        <w:rPr>
          <w:b/>
          <w:shd w:val="clear" w:color="auto" w:fill="FFFFFF"/>
        </w:rPr>
      </w:pPr>
    </w:p>
    <w:p w14:paraId="055AE53B" w14:textId="77777777" w:rsidR="00E8443D" w:rsidRPr="00B71040" w:rsidRDefault="00E8443D" w:rsidP="00782E41">
      <w:r w:rsidRPr="00B71040">
        <w:rPr>
          <w:b/>
          <w:shd w:val="clear" w:color="auto" w:fill="FFFFFF"/>
        </w:rPr>
        <w:t xml:space="preserve">Vzdělávání žáků s přiznanými podpůrnými opatřeními </w:t>
      </w:r>
    </w:p>
    <w:p w14:paraId="0B18C6B4" w14:textId="77777777" w:rsidR="00E8443D" w:rsidRPr="00B71040" w:rsidRDefault="00E8443D" w:rsidP="00E8443D">
      <w:pPr>
        <w:jc w:val="both"/>
        <w:rPr>
          <w:rStyle w:val="Siln"/>
          <w:i/>
          <w:iCs/>
          <w:shd w:val="clear" w:color="auto" w:fill="FFFFFF"/>
        </w:rPr>
      </w:pPr>
    </w:p>
    <w:p w14:paraId="508B98B1" w14:textId="77777777" w:rsidR="00E8443D" w:rsidRPr="00B71040" w:rsidRDefault="00E8443D" w:rsidP="00E8443D">
      <w:pPr>
        <w:jc w:val="both"/>
        <w:rPr>
          <w:sz w:val="27"/>
          <w:szCs w:val="27"/>
          <w:shd w:val="clear" w:color="auto" w:fill="FFFFFF"/>
        </w:rPr>
      </w:pPr>
      <w:r w:rsidRPr="00B71040">
        <w:rPr>
          <w:rStyle w:val="Siln"/>
          <w:i/>
          <w:iCs/>
          <w:shd w:val="clear" w:color="auto" w:fill="FFFFFF"/>
        </w:rPr>
        <w:t>Pravidla a průběh tvorby, realizace a vyhodnocení plánu pedagogické podpory (PLPP) a individuálního vzdělávacího plánu (IVP)</w:t>
      </w:r>
      <w:r w:rsidRPr="00B71040">
        <w:rPr>
          <w:rStyle w:val="apple-converted-space"/>
          <w:shd w:val="clear" w:color="auto" w:fill="FFFFFF"/>
        </w:rPr>
        <w:t> </w:t>
      </w:r>
      <w:r w:rsidRPr="00B71040">
        <w:rPr>
          <w:b/>
          <w:shd w:val="clear" w:color="auto" w:fill="FFFFFF"/>
        </w:rPr>
        <w:t>žáka se SVP</w:t>
      </w:r>
    </w:p>
    <w:p w14:paraId="166DAC13" w14:textId="77777777" w:rsidR="00E8443D" w:rsidRPr="00B71040" w:rsidRDefault="00E8443D" w:rsidP="00E8443D">
      <w:pPr>
        <w:jc w:val="both"/>
        <w:rPr>
          <w:rStyle w:val="Zvraznn1"/>
          <w:shd w:val="clear" w:color="auto" w:fill="FFFFFF"/>
        </w:rPr>
      </w:pPr>
      <w:r w:rsidRPr="00B71040">
        <w:rPr>
          <w:rStyle w:val="Zvraznn1"/>
          <w:i w:val="0"/>
          <w:shd w:val="clear" w:color="auto" w:fill="FFFFFF"/>
        </w:rPr>
        <w:t>PLPP sestavuje třídní učitel nebo učitel konkrétního vyučovacího předmětu za pomoci výchovného poradce. PLPP má písemnou podobu. Před jeho zpracováním budou probíhat rozhovory s jednotlivými vyučujícími, s cílem stanovení metod práce s žákem a způsobů kontroly osvojení znalostí a dovedností. Výchovný poradce stanoví termín přípravy PLPP a organizuje společné schůzky s rodiči, pedagogy, vedením školy i žákem samotným</w:t>
      </w:r>
      <w:r w:rsidRPr="00B71040">
        <w:rPr>
          <w:rStyle w:val="Zvraznn1"/>
          <w:shd w:val="clear" w:color="auto" w:fill="FFFFFF"/>
        </w:rPr>
        <w:t>.</w:t>
      </w:r>
    </w:p>
    <w:p w14:paraId="086F0C5A" w14:textId="77777777" w:rsidR="00E8443D" w:rsidRPr="00732E7A" w:rsidRDefault="00E8443D" w:rsidP="00E8443D">
      <w:pPr>
        <w:jc w:val="both"/>
        <w:rPr>
          <w:i/>
          <w:strike/>
        </w:rPr>
      </w:pPr>
      <w:r w:rsidRPr="00B71040">
        <w:rPr>
          <w:rStyle w:val="Zvraznn1"/>
          <w:i w:val="0"/>
          <w:shd w:val="clear" w:color="auto" w:fill="FFFFFF"/>
        </w:rPr>
        <w:t xml:space="preserve">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w:t>
      </w:r>
      <w:r w:rsidRPr="00542D0E">
        <w:rPr>
          <w:rStyle w:val="Zvraznn1"/>
          <w:i w:val="0"/>
          <w:shd w:val="clear" w:color="auto" w:fill="FFFFFF"/>
        </w:rPr>
        <w:t>ZV</w:t>
      </w:r>
      <w:r w:rsidR="00441EA2" w:rsidRPr="00542D0E">
        <w:rPr>
          <w:rStyle w:val="Zvraznn1"/>
          <w:i w:val="0"/>
          <w:shd w:val="clear" w:color="auto" w:fill="FFFFFF"/>
        </w:rPr>
        <w:t xml:space="preserve"> </w:t>
      </w:r>
      <w:r w:rsidR="00441EA2" w:rsidRPr="00732E7A">
        <w:rPr>
          <w:rStyle w:val="Zvraznn1"/>
          <w:i w:val="0"/>
          <w:shd w:val="clear" w:color="auto" w:fill="FFFFFF"/>
        </w:rPr>
        <w:t>(viz. také úpravy RVP ZV ze dne 3. května 2017 a 12. října  2017</w:t>
      </w:r>
      <w:r w:rsidR="00D70CC0" w:rsidRPr="00732E7A">
        <w:rPr>
          <w:rStyle w:val="Zvraznn1"/>
          <w:i w:val="0"/>
          <w:shd w:val="clear" w:color="auto" w:fill="FFFFFF"/>
        </w:rPr>
        <w:t xml:space="preserve">, popsané v příloze č. 18 </w:t>
      </w:r>
      <w:r w:rsidR="00EB644F" w:rsidRPr="00732E7A">
        <w:rPr>
          <w:rStyle w:val="Zvraznn1"/>
          <w:i w:val="0"/>
          <w:shd w:val="clear" w:color="auto" w:fill="FFFFFF"/>
        </w:rPr>
        <w:t>a č. 19</w:t>
      </w:r>
      <w:r w:rsidR="00441EA2" w:rsidRPr="00732E7A">
        <w:rPr>
          <w:rStyle w:val="Zvraznn1"/>
          <w:i w:val="0"/>
          <w:shd w:val="clear" w:color="auto" w:fill="FFFFFF"/>
        </w:rPr>
        <w:t xml:space="preserve">). </w:t>
      </w:r>
    </w:p>
    <w:p w14:paraId="27399C0F" w14:textId="77777777" w:rsidR="00E8443D" w:rsidRPr="00B71040" w:rsidRDefault="00E8443D" w:rsidP="00E8443D">
      <w:pPr>
        <w:spacing w:before="100" w:after="100"/>
        <w:rPr>
          <w:rStyle w:val="Zvraznn1"/>
          <w:sz w:val="27"/>
          <w:szCs w:val="27"/>
          <w:shd w:val="clear" w:color="auto" w:fill="FFFFFF"/>
        </w:rPr>
      </w:pPr>
      <w:r w:rsidRPr="00B71040">
        <w:rPr>
          <w:rStyle w:val="Zvraznn1"/>
          <w:i w:val="0"/>
          <w:shd w:val="clear" w:color="auto" w:fill="FFFFFF"/>
        </w:rPr>
        <w:t>Školní poradenské pracoviště naší školy je tvořeno výchovným poradcem, který zároveň koordinuje jeho činnost a dále školním psychologem. Výchovný poradce je pedagogickým pracovníkem, který je pověřen spoluprací se školským poradenským zařízením</w:t>
      </w:r>
      <w:r w:rsidRPr="00B71040">
        <w:rPr>
          <w:rStyle w:val="Zvraznn1"/>
          <w:sz w:val="27"/>
          <w:szCs w:val="27"/>
          <w:shd w:val="clear" w:color="auto" w:fill="FFFFFF"/>
        </w:rPr>
        <w:t>.</w:t>
      </w:r>
    </w:p>
    <w:p w14:paraId="6824AA3D" w14:textId="77777777" w:rsidR="00E8443D" w:rsidRPr="00B71040" w:rsidRDefault="00E8443D" w:rsidP="00E8443D">
      <w:pPr>
        <w:pStyle w:val="Normlnweb"/>
        <w:shd w:val="clear" w:color="auto" w:fill="FFFFFF"/>
        <w:spacing w:before="150" w:beforeAutospacing="0" w:after="150" w:afterAutospacing="0" w:line="225" w:lineRule="atLeast"/>
        <w:jc w:val="both"/>
        <w:rPr>
          <w:rFonts w:ascii="Arial" w:hAnsi="Arial" w:cs="Arial"/>
          <w:i/>
        </w:rPr>
      </w:pPr>
      <w:r w:rsidRPr="00B71040">
        <w:rPr>
          <w:rStyle w:val="Zvraznn1"/>
          <w:i w:val="0"/>
        </w:rPr>
        <w:t>Jako podpůrná opatření pro žáky se speciálními vzdělávacími potřebami jsou v naší škole využívána podle doporučení školského poradenského zařízení a přiznaného stupně podpory zejména:</w:t>
      </w:r>
    </w:p>
    <w:p w14:paraId="61A3C83D" w14:textId="77777777" w:rsidR="00E8443D" w:rsidRPr="00B71040" w:rsidRDefault="00E8443D" w:rsidP="00CB6741">
      <w:pPr>
        <w:pStyle w:val="Normlnweb"/>
        <w:numPr>
          <w:ilvl w:val="0"/>
          <w:numId w:val="53"/>
        </w:numPr>
        <w:shd w:val="clear" w:color="auto" w:fill="FFFFFF"/>
        <w:spacing w:before="150" w:beforeAutospacing="0" w:after="150" w:afterAutospacing="0" w:line="225" w:lineRule="atLeast"/>
        <w:rPr>
          <w:rStyle w:val="Zvraznn1"/>
          <w:i w:val="0"/>
        </w:rPr>
      </w:pPr>
      <w:r w:rsidRPr="00B71040">
        <w:rPr>
          <w:rStyle w:val="Zvraznn1"/>
          <w:i w:val="0"/>
        </w:rPr>
        <w:t>v oblasti metod výuky:</w:t>
      </w:r>
    </w:p>
    <w:p w14:paraId="6345C372" w14:textId="77777777" w:rsidR="00E8443D" w:rsidRPr="00B71040" w:rsidRDefault="00E8443D" w:rsidP="00CB6741">
      <w:pPr>
        <w:pStyle w:val="Normlnweb"/>
        <w:numPr>
          <w:ilvl w:val="0"/>
          <w:numId w:val="52"/>
        </w:numPr>
        <w:shd w:val="clear" w:color="auto" w:fill="FFFFFF"/>
        <w:spacing w:before="150" w:beforeAutospacing="0" w:after="150" w:afterAutospacing="0" w:line="225" w:lineRule="atLeast"/>
        <w:rPr>
          <w:rStyle w:val="Zvraznn1"/>
          <w:i w:val="0"/>
        </w:rPr>
      </w:pPr>
      <w:r w:rsidRPr="00B71040">
        <w:rPr>
          <w:rStyle w:val="Zvraznn1"/>
          <w:i w:val="0"/>
        </w:rPr>
        <w:t>respektování odlišných stylů učení jednotlivých žáků</w:t>
      </w:r>
    </w:p>
    <w:p w14:paraId="0667CCDA" w14:textId="77777777" w:rsidR="00E8443D" w:rsidRPr="00B71040" w:rsidRDefault="00E8443D" w:rsidP="00CB6741">
      <w:pPr>
        <w:pStyle w:val="Normlnweb"/>
        <w:numPr>
          <w:ilvl w:val="0"/>
          <w:numId w:val="52"/>
        </w:numPr>
        <w:shd w:val="clear" w:color="auto" w:fill="FFFFFF"/>
        <w:spacing w:before="150" w:beforeAutospacing="0" w:after="150" w:afterAutospacing="0" w:line="225" w:lineRule="atLeast"/>
        <w:rPr>
          <w:rStyle w:val="Zvraznn1"/>
          <w:i w:val="0"/>
        </w:rPr>
      </w:pPr>
      <w:r w:rsidRPr="00B71040">
        <w:rPr>
          <w:rStyle w:val="Zvraznn1"/>
          <w:i w:val="0"/>
        </w:rPr>
        <w:t>metody a formy práce, které umožní častější kontrolu a poskytování zpětné vazby žákovi</w:t>
      </w:r>
    </w:p>
    <w:p w14:paraId="572A71E7" w14:textId="77777777" w:rsidR="00E8443D" w:rsidRPr="00B71040" w:rsidRDefault="00E8443D" w:rsidP="00CB6741">
      <w:pPr>
        <w:pStyle w:val="Normlnweb"/>
        <w:numPr>
          <w:ilvl w:val="0"/>
          <w:numId w:val="52"/>
        </w:numPr>
        <w:shd w:val="clear" w:color="auto" w:fill="FFFFFF"/>
        <w:spacing w:before="150" w:beforeAutospacing="0" w:after="150" w:afterAutospacing="0" w:line="225" w:lineRule="atLeast"/>
        <w:rPr>
          <w:rStyle w:val="Zvraznn1"/>
          <w:i w:val="0"/>
        </w:rPr>
      </w:pPr>
      <w:r w:rsidRPr="00B71040">
        <w:rPr>
          <w:rStyle w:val="Zvraznn1"/>
          <w:i w:val="0"/>
        </w:rPr>
        <w:t>důraz na logickou provázanost a smysluplnost vzdělávacího obsahu</w:t>
      </w:r>
    </w:p>
    <w:p w14:paraId="1260994A" w14:textId="77777777" w:rsidR="00E8443D" w:rsidRPr="00B71040" w:rsidRDefault="00E8443D" w:rsidP="00CB6741">
      <w:pPr>
        <w:pStyle w:val="Normlnweb"/>
        <w:numPr>
          <w:ilvl w:val="0"/>
          <w:numId w:val="52"/>
        </w:numPr>
        <w:shd w:val="clear" w:color="auto" w:fill="FFFFFF"/>
        <w:spacing w:before="150" w:beforeAutospacing="0" w:after="150" w:afterAutospacing="0" w:line="225" w:lineRule="atLeast"/>
        <w:rPr>
          <w:rStyle w:val="Zvraznn1"/>
          <w:iCs w:val="0"/>
        </w:rPr>
      </w:pPr>
      <w:r w:rsidRPr="00B71040">
        <w:rPr>
          <w:rStyle w:val="Zvraznn1"/>
          <w:i w:val="0"/>
        </w:rPr>
        <w:t>respektování pracovního tempa žáků a poskytování dostatečného času k zvládnutí úkolů</w:t>
      </w:r>
    </w:p>
    <w:p w14:paraId="1EE574B7" w14:textId="77777777" w:rsidR="00E8443D" w:rsidRPr="00B71040" w:rsidRDefault="00E8443D" w:rsidP="00CB6741">
      <w:pPr>
        <w:pStyle w:val="Normlnweb"/>
        <w:numPr>
          <w:ilvl w:val="0"/>
          <w:numId w:val="53"/>
        </w:numPr>
        <w:shd w:val="clear" w:color="auto" w:fill="FFFFFF"/>
        <w:spacing w:before="150" w:beforeAutospacing="0" w:after="150" w:afterAutospacing="0" w:line="225" w:lineRule="atLeast"/>
        <w:rPr>
          <w:rStyle w:val="Zvraznn1"/>
          <w:rFonts w:ascii="Arial" w:hAnsi="Arial" w:cs="Arial"/>
          <w:iCs w:val="0"/>
        </w:rPr>
      </w:pPr>
      <w:r w:rsidRPr="00B71040">
        <w:rPr>
          <w:rStyle w:val="Zvraznn1"/>
          <w:i w:val="0"/>
        </w:rPr>
        <w:t>v oblasti organizace výuky:</w:t>
      </w:r>
    </w:p>
    <w:p w14:paraId="63BB593C" w14:textId="77777777" w:rsidR="00E8443D" w:rsidRPr="00B71040" w:rsidRDefault="00E8443D" w:rsidP="00CB6741">
      <w:pPr>
        <w:pStyle w:val="Normlnweb"/>
        <w:numPr>
          <w:ilvl w:val="0"/>
          <w:numId w:val="54"/>
        </w:numPr>
        <w:shd w:val="clear" w:color="auto" w:fill="FFFFFF"/>
        <w:spacing w:before="150" w:beforeAutospacing="0" w:after="150" w:afterAutospacing="0" w:line="225" w:lineRule="atLeast"/>
        <w:rPr>
          <w:rStyle w:val="Zvraznn1"/>
          <w:rFonts w:ascii="Arial" w:hAnsi="Arial" w:cs="Arial"/>
          <w:iCs w:val="0"/>
        </w:rPr>
      </w:pPr>
      <w:r w:rsidRPr="00B71040">
        <w:rPr>
          <w:rStyle w:val="Zvraznn1"/>
          <w:i w:val="0"/>
        </w:rPr>
        <w:t>střídání forem a činností během výuky</w:t>
      </w:r>
    </w:p>
    <w:p w14:paraId="255B3AF3" w14:textId="77777777" w:rsidR="00E8443D" w:rsidRPr="00B71040" w:rsidRDefault="00E8443D" w:rsidP="00CB6741">
      <w:pPr>
        <w:pStyle w:val="Normlnweb"/>
        <w:numPr>
          <w:ilvl w:val="0"/>
          <w:numId w:val="54"/>
        </w:numPr>
        <w:shd w:val="clear" w:color="auto" w:fill="FFFFFF"/>
        <w:spacing w:before="150" w:beforeAutospacing="0" w:after="150" w:afterAutospacing="0" w:line="225" w:lineRule="atLeast"/>
        <w:rPr>
          <w:rStyle w:val="Zvraznn1"/>
          <w:rFonts w:ascii="Arial" w:hAnsi="Arial" w:cs="Arial"/>
          <w:iCs w:val="0"/>
        </w:rPr>
      </w:pPr>
      <w:r w:rsidRPr="00B71040">
        <w:rPr>
          <w:rStyle w:val="Zvraznn1"/>
          <w:i w:val="0"/>
        </w:rPr>
        <w:t>u mladších žáků využívání skupinové výuky</w:t>
      </w:r>
    </w:p>
    <w:p w14:paraId="37F14230" w14:textId="77777777" w:rsidR="00E8443D" w:rsidRPr="00B71040" w:rsidRDefault="00E8443D" w:rsidP="00CB6741">
      <w:pPr>
        <w:pStyle w:val="Normlnweb"/>
        <w:numPr>
          <w:ilvl w:val="0"/>
          <w:numId w:val="54"/>
        </w:numPr>
        <w:shd w:val="clear" w:color="auto" w:fill="FFFFFF"/>
        <w:spacing w:before="150" w:beforeAutospacing="0" w:after="150" w:afterAutospacing="0" w:line="225" w:lineRule="atLeast"/>
        <w:rPr>
          <w:rStyle w:val="Zvraznn1"/>
          <w:rFonts w:ascii="Arial" w:hAnsi="Arial" w:cs="Arial"/>
          <w:iCs w:val="0"/>
        </w:rPr>
      </w:pPr>
      <w:r w:rsidRPr="00B71040">
        <w:rPr>
          <w:rStyle w:val="Zvraznn1"/>
          <w:i w:val="0"/>
        </w:rPr>
        <w:t>postupný přechod k systému kooperativní výuky</w:t>
      </w:r>
    </w:p>
    <w:p w14:paraId="3D84F0F9" w14:textId="77777777" w:rsidR="00E8443D" w:rsidRPr="00B71040" w:rsidRDefault="00E8443D" w:rsidP="00CB6741">
      <w:pPr>
        <w:pStyle w:val="Normlnweb"/>
        <w:numPr>
          <w:ilvl w:val="0"/>
          <w:numId w:val="54"/>
        </w:numPr>
        <w:shd w:val="clear" w:color="auto" w:fill="FFFFFF"/>
        <w:spacing w:before="150" w:beforeAutospacing="0" w:after="150" w:afterAutospacing="0" w:line="225" w:lineRule="atLeast"/>
        <w:rPr>
          <w:rFonts w:ascii="Arial" w:hAnsi="Arial" w:cs="Arial"/>
          <w:i/>
        </w:rPr>
      </w:pPr>
      <w:r w:rsidRPr="00B71040">
        <w:rPr>
          <w:rStyle w:val="Zvraznn1"/>
          <w:i w:val="0"/>
        </w:rPr>
        <w:t>v případě doporučení může být pro žáka vložena do vyučovací hodiny krátká přestávka</w:t>
      </w:r>
    </w:p>
    <w:p w14:paraId="301D4983" w14:textId="77777777" w:rsidR="00782E41" w:rsidRPr="00B71040" w:rsidRDefault="00782E41" w:rsidP="00E8443D">
      <w:pPr>
        <w:spacing w:before="100" w:after="100"/>
        <w:rPr>
          <w:rStyle w:val="Zvraznn1"/>
          <w:i w:val="0"/>
        </w:rPr>
      </w:pPr>
      <w:r w:rsidRPr="00B71040">
        <w:rPr>
          <w:rStyle w:val="Zvraznn1"/>
          <w:i w:val="0"/>
        </w:rPr>
        <w:t xml:space="preserve">        c)  </w:t>
      </w:r>
      <w:r w:rsidR="00E8443D" w:rsidRPr="00B71040">
        <w:rPr>
          <w:rStyle w:val="Zvraznn1"/>
          <w:i w:val="0"/>
        </w:rPr>
        <w:t xml:space="preserve"> zařazení předmětů speciálně pedagogické péče</w:t>
      </w:r>
    </w:p>
    <w:p w14:paraId="6E9A043F" w14:textId="77777777" w:rsidR="00E8443D" w:rsidRPr="00B71040" w:rsidRDefault="00E8443D" w:rsidP="00E8443D">
      <w:pPr>
        <w:spacing w:before="100" w:after="100"/>
        <w:rPr>
          <w:b/>
          <w:bCs/>
          <w:i/>
        </w:rPr>
      </w:pPr>
      <w:r w:rsidRPr="00B71040">
        <w:rPr>
          <w:rStyle w:val="Zvraznn1"/>
          <w:i w:val="0"/>
        </w:rPr>
        <w:t xml:space="preserve">   </w:t>
      </w:r>
    </w:p>
    <w:p w14:paraId="25A1E70A" w14:textId="77777777" w:rsidR="00E8443D" w:rsidRPr="00B71040" w:rsidRDefault="00E8443D" w:rsidP="00E8443D">
      <w:pPr>
        <w:spacing w:before="100" w:after="100"/>
      </w:pPr>
      <w:r w:rsidRPr="00B71040">
        <w:rPr>
          <w:b/>
          <w:bCs/>
        </w:rPr>
        <w:t xml:space="preserve">Vzdělávání žáků nadaných a mimořádně nadaných </w:t>
      </w:r>
    </w:p>
    <w:p w14:paraId="4F2931BD" w14:textId="77777777" w:rsidR="00E8443D" w:rsidRPr="00B71040" w:rsidRDefault="00E8443D" w:rsidP="00E8443D">
      <w:pPr>
        <w:pStyle w:val="text"/>
        <w:rPr>
          <w:rStyle w:val="Zvraznn1"/>
          <w:i w:val="0"/>
          <w:shd w:val="clear" w:color="auto" w:fill="FFFFFF"/>
        </w:rPr>
      </w:pPr>
      <w:r w:rsidRPr="00B71040">
        <w:rPr>
          <w:rStyle w:val="Zvraznn1"/>
          <w:i w:val="0"/>
          <w:shd w:val="clear" w:color="auto" w:fill="FFFFFF"/>
        </w:rPr>
        <w:t xml:space="preserve">Individuální vzdělávací plán mimořádně nadaného žáka sestavuje třídní učitel ve spolupráci s učiteli vyučovacích předmětů, ve kterých se projevuje mimořádné nadání žáka, s výchovným poradcem </w:t>
      </w:r>
      <w:r w:rsidR="00134C4E" w:rsidRPr="00B71040">
        <w:rPr>
          <w:rStyle w:val="Zvraznn1"/>
          <w:i w:val="0"/>
          <w:shd w:val="clear" w:color="auto" w:fill="FFFFFF"/>
        </w:rPr>
        <w:t xml:space="preserve">           </w:t>
      </w:r>
      <w:r w:rsidR="00B247F4">
        <w:rPr>
          <w:rStyle w:val="Zvraznn1"/>
          <w:i w:val="0"/>
          <w:shd w:val="clear" w:color="auto" w:fill="FFFFFF"/>
        </w:rPr>
        <w:t xml:space="preserve">                  </w:t>
      </w:r>
      <w:r w:rsidR="00134C4E" w:rsidRPr="00B71040">
        <w:rPr>
          <w:rStyle w:val="Zvraznn1"/>
          <w:i w:val="0"/>
          <w:shd w:val="clear" w:color="auto" w:fill="FFFFFF"/>
        </w:rPr>
        <w:t xml:space="preserve">  </w:t>
      </w:r>
      <w:r w:rsidRPr="00B71040">
        <w:rPr>
          <w:rStyle w:val="Zvraznn1"/>
          <w:i w:val="0"/>
          <w:shd w:val="clear" w:color="auto" w:fill="FFFFFF"/>
        </w:rPr>
        <w:t>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w:t>
      </w:r>
      <w:r w:rsidR="00B247F4">
        <w:rPr>
          <w:rStyle w:val="Zvraznn1"/>
          <w:i w:val="0"/>
          <w:shd w:val="clear" w:color="auto" w:fill="FFFFFF"/>
        </w:rPr>
        <w:t xml:space="preserve">                </w:t>
      </w:r>
      <w:r w:rsidRPr="00B71040">
        <w:rPr>
          <w:rStyle w:val="Zvraznn1"/>
          <w:i w:val="0"/>
          <w:shd w:val="clear" w:color="auto" w:fill="FFFFFF"/>
        </w:rPr>
        <w:t xml:space="preserve"> i pro kratší období než je školní rok. IVP může být doplňován a upravován v průběhu školního roku.</w:t>
      </w:r>
      <w:r w:rsidRPr="00B71040">
        <w:rPr>
          <w:rFonts w:ascii="Arial" w:hAnsi="Arial" w:cs="Arial"/>
          <w:i/>
        </w:rPr>
        <w:br/>
      </w:r>
      <w:r w:rsidRPr="00B71040">
        <w:rPr>
          <w:rStyle w:val="Zvraznn1"/>
          <w:i w:val="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7A6607F5" w14:textId="77777777" w:rsidR="00E8443D" w:rsidRPr="00B71040" w:rsidRDefault="00E8443D" w:rsidP="00E8443D">
      <w:pPr>
        <w:pStyle w:val="text"/>
        <w:rPr>
          <w:rStyle w:val="Zvraznn1"/>
          <w:i w:val="0"/>
          <w:strike/>
          <w:shd w:val="clear" w:color="auto" w:fill="FFFFFF"/>
        </w:rPr>
      </w:pPr>
      <w:r w:rsidRPr="00B71040">
        <w:rPr>
          <w:rStyle w:val="Zvraznn1"/>
          <w:i w:val="0"/>
          <w:shd w:val="clear" w:color="auto" w:fill="FFFFFF"/>
        </w:rPr>
        <w:t>Školní poradenské pracoviště naší školy je tvořeno výchovným poradcem, který zároveň koordinuje jeho činnost a školním psychologem.</w:t>
      </w:r>
    </w:p>
    <w:p w14:paraId="374C3C36" w14:textId="77777777" w:rsidR="00E8443D" w:rsidRPr="00B71040" w:rsidRDefault="00E8443D" w:rsidP="00E8443D">
      <w:pPr>
        <w:pStyle w:val="Normlnweb"/>
        <w:shd w:val="clear" w:color="auto" w:fill="FFFFFF"/>
        <w:spacing w:before="150" w:beforeAutospacing="0" w:after="150" w:afterAutospacing="0" w:line="225" w:lineRule="atLeast"/>
        <w:jc w:val="both"/>
        <w:rPr>
          <w:rStyle w:val="Siln"/>
          <w:i/>
          <w:iCs/>
        </w:rPr>
      </w:pPr>
    </w:p>
    <w:p w14:paraId="02AEC75A" w14:textId="77777777" w:rsidR="00E8443D" w:rsidRPr="00B71040" w:rsidRDefault="00E8443D" w:rsidP="00E8443D">
      <w:pPr>
        <w:pStyle w:val="Normlnweb"/>
        <w:shd w:val="clear" w:color="auto" w:fill="FFFFFF"/>
        <w:spacing w:before="150" w:beforeAutospacing="0" w:after="150" w:afterAutospacing="0" w:line="225" w:lineRule="atLeast"/>
        <w:jc w:val="both"/>
        <w:rPr>
          <w:rFonts w:ascii="Arial" w:hAnsi="Arial" w:cs="Arial"/>
        </w:rPr>
      </w:pPr>
      <w:r w:rsidRPr="00B71040">
        <w:rPr>
          <w:rStyle w:val="Siln"/>
          <w:i/>
          <w:iCs/>
        </w:rPr>
        <w:t>Podpůrná opatření a úpravy vzdělávacího procesu nadaných a mimořádně nadaných žáků:</w:t>
      </w:r>
      <w:r w:rsidRPr="00B71040">
        <w:t>:</w:t>
      </w:r>
    </w:p>
    <w:p w14:paraId="0622721C" w14:textId="77777777" w:rsidR="00E8443D" w:rsidRPr="00B71040" w:rsidRDefault="00E8443D" w:rsidP="00CB6741">
      <w:pPr>
        <w:numPr>
          <w:ilvl w:val="0"/>
          <w:numId w:val="55"/>
        </w:numPr>
      </w:pPr>
      <w:r w:rsidRPr="00B71040">
        <w:t>předčasný nástup dítěte ke školní docházce</w:t>
      </w:r>
    </w:p>
    <w:p w14:paraId="7280484E" w14:textId="77777777" w:rsidR="00E8443D" w:rsidRPr="00B71040" w:rsidRDefault="00E8443D" w:rsidP="00CB6741">
      <w:pPr>
        <w:numPr>
          <w:ilvl w:val="0"/>
          <w:numId w:val="55"/>
        </w:numPr>
      </w:pPr>
      <w:r w:rsidRPr="00B71040">
        <w:t>vzdělávání skupiny mimořádně nadaných žáků v jednom či více vyučovacích předmětech</w:t>
      </w:r>
    </w:p>
    <w:p w14:paraId="3E62C8A5" w14:textId="77777777" w:rsidR="00E8443D" w:rsidRPr="00B71040" w:rsidRDefault="00E8443D" w:rsidP="00CB6741">
      <w:pPr>
        <w:numPr>
          <w:ilvl w:val="0"/>
          <w:numId w:val="55"/>
        </w:numPr>
        <w:jc w:val="both"/>
      </w:pPr>
      <w:r w:rsidRPr="00B71040">
        <w:t>účast žáka na výuce jednoho nebo více vyučovacích předmětů ve vyšších ročnících školy nebo jiné škole</w:t>
      </w:r>
    </w:p>
    <w:p w14:paraId="6EB83748" w14:textId="77777777" w:rsidR="00E8443D" w:rsidRPr="00B71040" w:rsidRDefault="00E8443D" w:rsidP="00CB6741">
      <w:pPr>
        <w:numPr>
          <w:ilvl w:val="0"/>
          <w:numId w:val="55"/>
        </w:numPr>
        <w:jc w:val="both"/>
      </w:pPr>
      <w:r w:rsidRPr="00B71040">
        <w:t>občasné (dočasné) vytváření skupin pro vybrané předměty s otevřenou možností volby na straně žáka</w:t>
      </w:r>
    </w:p>
    <w:p w14:paraId="2C2DC117" w14:textId="77777777" w:rsidR="00E8443D" w:rsidRPr="00B71040" w:rsidRDefault="00E8443D" w:rsidP="00CB6741">
      <w:pPr>
        <w:numPr>
          <w:ilvl w:val="0"/>
          <w:numId w:val="55"/>
        </w:numPr>
      </w:pPr>
      <w:r w:rsidRPr="00B71040">
        <w:t>obohacování vzdělávacího obsahu</w:t>
      </w:r>
    </w:p>
    <w:p w14:paraId="7255539D" w14:textId="77777777" w:rsidR="00E8443D" w:rsidRPr="00B71040" w:rsidRDefault="00E8443D" w:rsidP="00CB6741">
      <w:pPr>
        <w:numPr>
          <w:ilvl w:val="0"/>
          <w:numId w:val="55"/>
        </w:numPr>
      </w:pPr>
      <w:r w:rsidRPr="00B71040">
        <w:t>zadávání specifických úkolů, projektů</w:t>
      </w:r>
    </w:p>
    <w:p w14:paraId="4E759A15" w14:textId="77777777" w:rsidR="00E8443D" w:rsidRPr="00B71040" w:rsidRDefault="00E8443D" w:rsidP="00CB6741">
      <w:pPr>
        <w:numPr>
          <w:ilvl w:val="0"/>
          <w:numId w:val="55"/>
        </w:numPr>
      </w:pPr>
      <w:r w:rsidRPr="00B71040">
        <w:t>příprava a účast na soutěžích včetně celostátních a mezinárodních kol</w:t>
      </w:r>
    </w:p>
    <w:p w14:paraId="10A4EEC6" w14:textId="77777777" w:rsidR="00E8443D" w:rsidRPr="00B71040" w:rsidRDefault="00E8443D" w:rsidP="00CB6741">
      <w:pPr>
        <w:numPr>
          <w:ilvl w:val="0"/>
          <w:numId w:val="55"/>
        </w:numPr>
      </w:pPr>
      <w:r w:rsidRPr="00B71040">
        <w:t>nabídka volitelných vyučovacích předmětů, nepovinných předmětů a zájmových aktivit</w:t>
      </w:r>
    </w:p>
    <w:p w14:paraId="2268DEEC" w14:textId="77777777" w:rsidR="00E8443D" w:rsidRPr="00B71040" w:rsidRDefault="00E8443D" w:rsidP="00E8443D">
      <w:pPr>
        <w:pStyle w:val="Normlnweb"/>
        <w:rPr>
          <w:b/>
        </w:rPr>
      </w:pPr>
    </w:p>
    <w:p w14:paraId="2C3CD808" w14:textId="77777777" w:rsidR="00E8443D" w:rsidRPr="00B71040" w:rsidRDefault="00E8443D" w:rsidP="00E8443D">
      <w:pPr>
        <w:pStyle w:val="Normlnweb"/>
        <w:rPr>
          <w:b/>
        </w:rPr>
      </w:pPr>
      <w:r w:rsidRPr="00B71040">
        <w:rPr>
          <w:b/>
        </w:rPr>
        <w:t>Vzdělávání a začleňování cizinců</w:t>
      </w:r>
    </w:p>
    <w:p w14:paraId="35386BA5" w14:textId="77777777" w:rsidR="00E8443D" w:rsidRPr="00B71040" w:rsidRDefault="00E8443D" w:rsidP="00134C4E">
      <w:pPr>
        <w:pStyle w:val="Normlnweb"/>
        <w:jc w:val="both"/>
      </w:pPr>
      <w:r w:rsidRPr="00B71040">
        <w:t xml:space="preserve">Žák - cizinec (tj. žák s odlišným mateřským jazykem) je žák, jehož rodiče mají jiné občanství než české. Jedná se o děti občanů ze států Evropské unie, děti cizinců s mezinárodní ochranou formou azylu nebo doplňkové ochrany, děti ostatních cizinců (ze třetích zemí). Podobné potřeby mohou mít i děti </w:t>
      </w:r>
      <w:r w:rsidR="00134C4E" w:rsidRPr="00B71040">
        <w:t xml:space="preserve">                </w:t>
      </w:r>
      <w:r w:rsidR="00B247F4">
        <w:t xml:space="preserve">                     </w:t>
      </w:r>
      <w:r w:rsidR="00134C4E" w:rsidRPr="00B71040">
        <w:t xml:space="preserve"> </w:t>
      </w:r>
      <w:r w:rsidRPr="00B71040">
        <w:t>z migrantských rodin s českým občanstvím, děti krajanů navracejících se zpět do ČR po dlouhodobých pobytech v zahraničí, děti z bilingvní rodiny, kde dominuje jiný než český jazyk.</w:t>
      </w:r>
    </w:p>
    <w:p w14:paraId="50867062" w14:textId="77777777" w:rsidR="00E8443D" w:rsidRPr="00B71040" w:rsidRDefault="00E8443D" w:rsidP="00134C4E">
      <w:pPr>
        <w:pStyle w:val="Normlnweb"/>
        <w:jc w:val="both"/>
      </w:pPr>
      <w:r w:rsidRPr="00B71040">
        <w:t xml:space="preserve">O zařazení žáka do příslušného ročníku rozhodne ředitel školy na základě předložených dokladů </w:t>
      </w:r>
      <w:r w:rsidR="00134C4E" w:rsidRPr="00B71040">
        <w:t xml:space="preserve">             </w:t>
      </w:r>
      <w:r w:rsidR="00B247F4">
        <w:t xml:space="preserve">                    </w:t>
      </w:r>
      <w:r w:rsidR="00134C4E" w:rsidRPr="00B71040">
        <w:t xml:space="preserve"> </w:t>
      </w:r>
      <w:r w:rsidRPr="00B71040">
        <w:t>o dosavadním vzdělání a případně své rozhodnutí konzultuje se závěry komise. Komise, ve složení výchovný poradce, vedoucí předmětové komise (resp. metodického sdružení), vyučující českého jazyka, přezkoumá úroveň znalostí v jednotlivých předmětech se zvláštním zaměřením na znalosti českého jazyka.</w:t>
      </w:r>
    </w:p>
    <w:p w14:paraId="50923877" w14:textId="77777777" w:rsidR="00E8443D" w:rsidRPr="00B71040" w:rsidRDefault="00E8443D" w:rsidP="00E8443D">
      <w:pPr>
        <w:pStyle w:val="Normlnweb"/>
      </w:pPr>
      <w:r w:rsidRPr="00B71040">
        <w:t>Je nutné zohlednit:</w:t>
      </w:r>
    </w:p>
    <w:p w14:paraId="148D1768" w14:textId="77777777" w:rsidR="00E8443D" w:rsidRPr="00B71040" w:rsidRDefault="00E8443D" w:rsidP="00CB6741">
      <w:pPr>
        <w:pStyle w:val="Normlnweb"/>
        <w:numPr>
          <w:ilvl w:val="0"/>
          <w:numId w:val="49"/>
        </w:numPr>
      </w:pPr>
      <w:r w:rsidRPr="00B71040">
        <w:t>míru jeho znalosti češtiny a míru odlišnosti jeho mateřského jazyka</w:t>
      </w:r>
    </w:p>
    <w:p w14:paraId="03C7B306" w14:textId="77777777" w:rsidR="00E8443D" w:rsidRPr="00B71040" w:rsidRDefault="00E8443D" w:rsidP="00CB6741">
      <w:pPr>
        <w:pStyle w:val="Normlnweb"/>
        <w:numPr>
          <w:ilvl w:val="0"/>
          <w:numId w:val="49"/>
        </w:numPr>
      </w:pPr>
      <w:r w:rsidRPr="00B71040">
        <w:t>věk, ve kterém přišel do ČR a délku pobytu v ČR</w:t>
      </w:r>
    </w:p>
    <w:p w14:paraId="1F2B902C" w14:textId="77777777" w:rsidR="00E8443D" w:rsidRPr="00B71040" w:rsidRDefault="00E8443D" w:rsidP="00CB6741">
      <w:pPr>
        <w:pStyle w:val="Normlnweb"/>
        <w:numPr>
          <w:ilvl w:val="0"/>
          <w:numId w:val="49"/>
        </w:numPr>
      </w:pPr>
      <w:r w:rsidRPr="00B71040">
        <w:t>předchozí školní zkušenosti a úspěchy</w:t>
      </w:r>
    </w:p>
    <w:p w14:paraId="6546BB27" w14:textId="77777777" w:rsidR="00E8443D" w:rsidRPr="00B71040" w:rsidRDefault="00E8443D" w:rsidP="00CB6741">
      <w:pPr>
        <w:pStyle w:val="Normlnweb"/>
        <w:numPr>
          <w:ilvl w:val="0"/>
          <w:numId w:val="49"/>
        </w:numPr>
      </w:pPr>
      <w:r w:rsidRPr="00B71040">
        <w:t>předchozí zkušenosti se vzdělávacím systémem apod.</w:t>
      </w:r>
    </w:p>
    <w:p w14:paraId="6586B8D5" w14:textId="77777777" w:rsidR="00E8443D" w:rsidRPr="00B71040" w:rsidRDefault="00E8443D" w:rsidP="00E8443D">
      <w:pPr>
        <w:pStyle w:val="Normlnweb"/>
      </w:pPr>
      <w:r w:rsidRPr="00B71040">
        <w:t>Na výuku českého jazyka je možné integrovat žáka do nižšího ročníku, dle jeho úrovně znalosti českého jazyka.</w:t>
      </w:r>
    </w:p>
    <w:p w14:paraId="7C6DB245" w14:textId="77777777" w:rsidR="00E8443D" w:rsidRPr="00B71040" w:rsidRDefault="00E8443D" w:rsidP="00E8443D">
      <w:pPr>
        <w:pStyle w:val="Normlnweb"/>
      </w:pPr>
      <w:r w:rsidRPr="00B71040">
        <w:t>Při vzdělávání žáka – cizince učitelé:</w:t>
      </w:r>
    </w:p>
    <w:p w14:paraId="175CFAAE" w14:textId="77777777" w:rsidR="00E8443D" w:rsidRPr="00B71040" w:rsidRDefault="00E8443D" w:rsidP="00CB6741">
      <w:pPr>
        <w:pStyle w:val="Normlnweb"/>
        <w:numPr>
          <w:ilvl w:val="0"/>
          <w:numId w:val="49"/>
        </w:numPr>
      </w:pPr>
      <w:r w:rsidRPr="00B71040">
        <w:t>využívají speciálních pedagogických metod a postupů</w:t>
      </w:r>
    </w:p>
    <w:p w14:paraId="65099131" w14:textId="77777777" w:rsidR="00E8443D" w:rsidRPr="00B71040" w:rsidRDefault="00E8443D" w:rsidP="00CB6741">
      <w:pPr>
        <w:pStyle w:val="Normlnweb"/>
        <w:numPr>
          <w:ilvl w:val="0"/>
          <w:numId w:val="49"/>
        </w:numPr>
      </w:pPr>
      <w:r w:rsidRPr="00B71040">
        <w:t>poskytují individuální podporu v rámci výuky a její přípravy</w:t>
      </w:r>
    </w:p>
    <w:p w14:paraId="3B13F68B" w14:textId="77777777" w:rsidR="00E8443D" w:rsidRPr="00B71040" w:rsidRDefault="00E8443D" w:rsidP="00CB6741">
      <w:pPr>
        <w:pStyle w:val="Normlnweb"/>
        <w:numPr>
          <w:ilvl w:val="0"/>
          <w:numId w:val="49"/>
        </w:numPr>
        <w:jc w:val="both"/>
      </w:pPr>
      <w:r w:rsidRPr="00B71040">
        <w:t xml:space="preserve">využívají poradenských služeb školy a školských poradenských zařízení pokud se jedná o žáka </w:t>
      </w:r>
      <w:r w:rsidR="00723418" w:rsidRPr="00B71040">
        <w:t xml:space="preserve">   </w:t>
      </w:r>
      <w:r w:rsidR="00B247F4">
        <w:t xml:space="preserve">                 </w:t>
      </w:r>
      <w:r w:rsidR="00723418" w:rsidRPr="00B71040">
        <w:t xml:space="preserve">  </w:t>
      </w:r>
      <w:r w:rsidRPr="00B71040">
        <w:t>s SVP, užívají vyrovnávací a podpůrná opatření</w:t>
      </w:r>
    </w:p>
    <w:p w14:paraId="07E60200" w14:textId="77777777" w:rsidR="00E8443D" w:rsidRPr="00B71040" w:rsidRDefault="00E8443D" w:rsidP="00CB6741">
      <w:pPr>
        <w:pStyle w:val="Normlnweb"/>
        <w:numPr>
          <w:ilvl w:val="0"/>
          <w:numId w:val="49"/>
        </w:numPr>
        <w:jc w:val="both"/>
      </w:pPr>
      <w:r w:rsidRPr="00B71040">
        <w:t>na základě žádosti zákonného zástupce a doporučení PPP vzdělává žáka - cizince podle Individuálního vzdělávacího plánu, ve kterém se zohlední vyšší potřeba vzdělávání v českém jazyce</w:t>
      </w:r>
    </w:p>
    <w:p w14:paraId="1DE762C3" w14:textId="77777777" w:rsidR="00E8443D" w:rsidRPr="00B71040" w:rsidRDefault="00E8443D" w:rsidP="00723418">
      <w:pPr>
        <w:pStyle w:val="Normlnweb"/>
        <w:jc w:val="both"/>
      </w:pPr>
      <w:r w:rsidRPr="00B71040">
        <w:t>Vyučující ve spolupráci s třídním učitelem průběžně sledují dosahované výsledky žáka a v případě potřeby lze navrhnout řediteli školy přezkoumání znalostí žáka komisí a jeho přestup do vyššího nebo nižšího ročníku.</w:t>
      </w:r>
    </w:p>
    <w:p w14:paraId="50C4A57C" w14:textId="77777777" w:rsidR="00E8443D" w:rsidRPr="00B71040" w:rsidRDefault="00E8443D" w:rsidP="00E8443D">
      <w:pPr>
        <w:pStyle w:val="text"/>
      </w:pPr>
    </w:p>
    <w:p w14:paraId="230D6D4D" w14:textId="77777777" w:rsidR="00E8443D" w:rsidRPr="00B71040" w:rsidRDefault="00F013B0" w:rsidP="00F013B0">
      <w:pPr>
        <w:pStyle w:val="Nadpis2"/>
        <w:numPr>
          <w:ilvl w:val="0"/>
          <w:numId w:val="0"/>
        </w:numPr>
        <w:ind w:left="576"/>
        <w:jc w:val="left"/>
      </w:pPr>
      <w:bookmarkStart w:id="45" w:name="_Toc29027483"/>
      <w:r>
        <w:t xml:space="preserve">3.7 </w:t>
      </w:r>
      <w:r w:rsidR="00E8443D" w:rsidRPr="00B71040">
        <w:t>Přestup žáka z jiné školy</w:t>
      </w:r>
      <w:bookmarkEnd w:id="45"/>
    </w:p>
    <w:p w14:paraId="5526E1FD" w14:textId="77777777" w:rsidR="00E8443D" w:rsidRPr="00B71040" w:rsidRDefault="00E8443D" w:rsidP="0012203B">
      <w:pPr>
        <w:ind w:firstLine="576"/>
        <w:jc w:val="both"/>
        <w:rPr>
          <w:shd w:val="clear" w:color="auto" w:fill="FAFAFA"/>
        </w:rPr>
      </w:pPr>
      <w:r w:rsidRPr="00B71040">
        <w:rPr>
          <w:shd w:val="clear" w:color="auto" w:fill="FAFAFA"/>
        </w:rPr>
        <w:t>Přestup a převedení žáka základní školy do jiné základní školy se řídí ustanovením § 49 školského zákona.</w:t>
      </w:r>
    </w:p>
    <w:p w14:paraId="4FB87788" w14:textId="77777777" w:rsidR="00E8443D" w:rsidRPr="00B71040" w:rsidRDefault="00E8443D" w:rsidP="0012203B">
      <w:pPr>
        <w:ind w:firstLine="576"/>
        <w:jc w:val="both"/>
      </w:pPr>
      <w:r w:rsidRPr="00B71040">
        <w:rPr>
          <w:shd w:val="clear" w:color="auto" w:fill="FAFAFA"/>
        </w:rPr>
        <w:t xml:space="preserve">Základní škola je povinna vytvořit podmínky pro vyrovnání rozdílů ve znalostech žáka vyplývajících z odlišnosti ŠVP. Koordinátor ŠVP zajistí seznámení vyučujících s ŠVP příslušné ZŠ, ze které k nám nový žák přestoupil a vyučující jednotlivých předmětů zodpovídají za vyrovnání rozdílů mezi oběma ŠVP. </w:t>
      </w:r>
      <w:r w:rsidRPr="00B71040">
        <w:t>Pokud nově příchozí žák nebude odpoví</w:t>
      </w:r>
      <w:r w:rsidRPr="00B71040">
        <w:softHyphen/>
        <w:t>dat úrovní svých doposud nabytých znalostí úrovni třídy, učitel je připraven s žákem individuálně pracovat na dosažení stejné výše znalostí, jakou disponují ostatní žáci.</w:t>
      </w:r>
    </w:p>
    <w:p w14:paraId="72CE8753" w14:textId="77777777" w:rsidR="00E8443D" w:rsidRPr="00B71040" w:rsidRDefault="00E8443D" w:rsidP="00E8443D">
      <w:pPr>
        <w:pStyle w:val="text"/>
      </w:pPr>
      <w:r w:rsidRPr="00B71040">
        <w:t> </w:t>
      </w:r>
    </w:p>
    <w:p w14:paraId="782A8312" w14:textId="77777777" w:rsidR="00E8443D" w:rsidRPr="00B71040" w:rsidRDefault="00F013B0" w:rsidP="00F013B0">
      <w:pPr>
        <w:pStyle w:val="Nadpis2"/>
        <w:numPr>
          <w:ilvl w:val="0"/>
          <w:numId w:val="0"/>
        </w:numPr>
        <w:ind w:left="576"/>
        <w:jc w:val="left"/>
      </w:pPr>
      <w:bookmarkStart w:id="46" w:name="_Toc371421741"/>
      <w:bookmarkStart w:id="47" w:name="_Toc29027484"/>
      <w:r>
        <w:t xml:space="preserve">3.8 </w:t>
      </w:r>
      <w:r w:rsidR="00E8443D" w:rsidRPr="00B71040">
        <w:t>Školní družina</w:t>
      </w:r>
      <w:bookmarkEnd w:id="46"/>
      <w:bookmarkEnd w:id="47"/>
      <w:r>
        <w:t xml:space="preserve"> a školní klub</w:t>
      </w:r>
    </w:p>
    <w:p w14:paraId="11F33690" w14:textId="24FECF8D" w:rsidR="00E8443D" w:rsidRPr="00B71040" w:rsidRDefault="00F013B0" w:rsidP="00F013B0">
      <w:pPr>
        <w:pStyle w:val="Normlnweb"/>
        <w:ind w:firstLine="576"/>
        <w:jc w:val="both"/>
      </w:pPr>
      <w:r>
        <w:t xml:space="preserve">Školní družina a školní klub se nachází v areálu školy v samostatné budově a mají tři oddělení. Činnosti ve školní družině a školním klubu </w:t>
      </w:r>
      <w:r w:rsidR="00C656A2">
        <w:t>jsou detailněji uvedeny v ŠVP školní družiny a školního klubu.</w:t>
      </w:r>
    </w:p>
    <w:p w14:paraId="3A80F0E1" w14:textId="5E6D0A8B" w:rsidR="00E8443D" w:rsidRDefault="00F013B0" w:rsidP="00F013B0">
      <w:pPr>
        <w:pStyle w:val="Nadpis2"/>
        <w:numPr>
          <w:ilvl w:val="0"/>
          <w:numId w:val="0"/>
        </w:numPr>
        <w:ind w:left="576"/>
        <w:jc w:val="left"/>
      </w:pPr>
      <w:bookmarkStart w:id="48" w:name="_Toc371421742"/>
      <w:bookmarkStart w:id="49" w:name="_Toc29027485"/>
      <w:r>
        <w:t xml:space="preserve">3.9 </w:t>
      </w:r>
      <w:r w:rsidR="00E8443D" w:rsidRPr="00B71040">
        <w:t xml:space="preserve">Zájmové </w:t>
      </w:r>
      <w:bookmarkEnd w:id="48"/>
      <w:bookmarkEnd w:id="49"/>
      <w:r>
        <w:t>vzdělávání</w:t>
      </w:r>
    </w:p>
    <w:p w14:paraId="183A6ACA" w14:textId="77777777" w:rsidR="00C656A2" w:rsidRPr="00C656A2" w:rsidRDefault="00C656A2" w:rsidP="00C656A2"/>
    <w:p w14:paraId="7FA5B4E9" w14:textId="77777777" w:rsidR="00E8443D" w:rsidRPr="00B71040" w:rsidRDefault="00E8443D" w:rsidP="00E8443D">
      <w:pPr>
        <w:pStyle w:val="Odstavec"/>
      </w:pPr>
      <w:r w:rsidRPr="00B71040">
        <w:t>Škola nabízí jako volnočasové aktivity pro žáky v rámci své činnosti zájmové kroužky</w:t>
      </w:r>
      <w:r w:rsidR="00B247F4">
        <w:t xml:space="preserve">                                      </w:t>
      </w:r>
      <w:r w:rsidRPr="00B71040">
        <w:t xml:space="preserve"> s rozmanitým zaměřením především jazykovým, sportovním, výtvarným či přírodovědným. Vše dle aktuální nabídky zájmových útvarů pro daný školní rok. </w:t>
      </w:r>
    </w:p>
    <w:bookmarkEnd w:id="35"/>
    <w:bookmarkEnd w:id="36"/>
    <w:p w14:paraId="131A524C" w14:textId="77777777" w:rsidR="00A42555" w:rsidRPr="00B71040" w:rsidRDefault="00A42555"/>
    <w:p w14:paraId="73D3E6A1" w14:textId="77777777" w:rsidR="00A42555" w:rsidRPr="00B71040" w:rsidRDefault="00A42555"/>
    <w:p w14:paraId="23439119" w14:textId="77777777" w:rsidR="00A42555" w:rsidRPr="00B71040" w:rsidRDefault="00A42555"/>
    <w:p w14:paraId="7222210E" w14:textId="77777777" w:rsidR="00A42555" w:rsidRPr="00B71040" w:rsidRDefault="00A42555"/>
    <w:p w14:paraId="225B0009" w14:textId="77777777" w:rsidR="00A42555" w:rsidRPr="008F1E39" w:rsidRDefault="00A42555" w:rsidP="007B719B">
      <w:pPr>
        <w:pStyle w:val="Nadpis1"/>
        <w:rPr>
          <w:color w:val="000000" w:themeColor="text1"/>
        </w:rPr>
      </w:pPr>
      <w:bookmarkStart w:id="50" w:name="_Toc29027486"/>
      <w:r w:rsidRPr="008F1E39">
        <w:rPr>
          <w:color w:val="000000" w:themeColor="text1"/>
        </w:rPr>
        <w:t>Učební plán</w:t>
      </w:r>
      <w:bookmarkEnd w:id="50"/>
    </w:p>
    <w:p w14:paraId="181D2D1E" w14:textId="77777777" w:rsidR="00A42555" w:rsidRPr="00B71040" w:rsidRDefault="000C5325" w:rsidP="000C5325">
      <w:pPr>
        <w:pStyle w:val="Nadpis2"/>
        <w:numPr>
          <w:ilvl w:val="0"/>
          <w:numId w:val="0"/>
        </w:numPr>
        <w:jc w:val="left"/>
      </w:pPr>
      <w:bookmarkStart w:id="51" w:name="_Toc29027487"/>
      <w:r>
        <w:t xml:space="preserve"> 4.1 </w:t>
      </w:r>
      <w:r w:rsidR="00A42555" w:rsidRPr="00B71040">
        <w:t>Školní učební plán pro 1. stupeň</w:t>
      </w:r>
      <w:bookmarkEnd w:id="51"/>
    </w:p>
    <w:tbl>
      <w:tblPr>
        <w:tblpPr w:leftFromText="141" w:rightFromText="141" w:vertAnchor="text" w:horzAnchor="margin" w:tblpY="14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29"/>
        <w:gridCol w:w="849"/>
        <w:gridCol w:w="849"/>
        <w:gridCol w:w="849"/>
        <w:gridCol w:w="797"/>
        <w:gridCol w:w="771"/>
        <w:gridCol w:w="1544"/>
      </w:tblGrid>
      <w:tr w:rsidR="00FB0C42" w:rsidRPr="00B71040" w14:paraId="5AFFED69" w14:textId="77777777" w:rsidTr="00FB0C42">
        <w:trPr>
          <w:cantSplit/>
          <w:trHeight w:val="510"/>
        </w:trPr>
        <w:tc>
          <w:tcPr>
            <w:tcW w:w="4329" w:type="dxa"/>
            <w:vMerge w:val="restart"/>
            <w:tcBorders>
              <w:top w:val="single" w:sz="6" w:space="0" w:color="000000"/>
              <w:left w:val="single" w:sz="6" w:space="0" w:color="000000"/>
              <w:bottom w:val="single" w:sz="6" w:space="0" w:color="000000"/>
              <w:right w:val="single" w:sz="6" w:space="0" w:color="000000"/>
            </w:tcBorders>
          </w:tcPr>
          <w:p w14:paraId="32589531" w14:textId="77777777" w:rsidR="00FB0C42" w:rsidRPr="00B71040" w:rsidRDefault="00FB0C42" w:rsidP="00FB0C42">
            <w:pPr>
              <w:jc w:val="both"/>
              <w:rPr>
                <w:rFonts w:ascii="Verdana" w:hAnsi="Verdana" w:cs="Verdana"/>
                <w:b/>
                <w:bCs/>
              </w:rPr>
            </w:pPr>
          </w:p>
          <w:p w14:paraId="0B60429C" w14:textId="77777777" w:rsidR="00FB0C42" w:rsidRPr="00B71040" w:rsidRDefault="00FB0C42" w:rsidP="00FB0C42">
            <w:pPr>
              <w:tabs>
                <w:tab w:val="left" w:pos="5103"/>
              </w:tabs>
              <w:jc w:val="both"/>
              <w:rPr>
                <w:rFonts w:ascii="Verdana" w:hAnsi="Verdana" w:cs="Verdana"/>
                <w:b/>
                <w:bCs/>
              </w:rPr>
            </w:pPr>
            <w:r w:rsidRPr="00B71040">
              <w:rPr>
                <w:rFonts w:ascii="Verdana" w:hAnsi="Verdana" w:cs="Verdana"/>
                <w:b/>
                <w:bCs/>
              </w:rPr>
              <w:t>Předmět:</w:t>
            </w:r>
          </w:p>
          <w:p w14:paraId="06E80AEE" w14:textId="77777777" w:rsidR="00FB0C42" w:rsidRPr="00B71040" w:rsidRDefault="00FB0C42" w:rsidP="00FB0C42">
            <w:pPr>
              <w:jc w:val="both"/>
              <w:rPr>
                <w:rFonts w:ascii="Verdana" w:hAnsi="Verdana" w:cs="Verdana"/>
                <w:b/>
                <w:bCs/>
              </w:rPr>
            </w:pPr>
          </w:p>
        </w:tc>
        <w:tc>
          <w:tcPr>
            <w:tcW w:w="5659" w:type="dxa"/>
            <w:gridSpan w:val="6"/>
            <w:tcBorders>
              <w:top w:val="single" w:sz="6" w:space="0" w:color="000000"/>
              <w:left w:val="single" w:sz="6" w:space="0" w:color="000000"/>
              <w:bottom w:val="single" w:sz="6" w:space="0" w:color="000000"/>
              <w:right w:val="single" w:sz="6" w:space="0" w:color="000000"/>
            </w:tcBorders>
          </w:tcPr>
          <w:p w14:paraId="0EF7FF0A" w14:textId="77777777" w:rsidR="00FB0C42" w:rsidRPr="00B71040" w:rsidRDefault="00FB0C42" w:rsidP="00FB0C42">
            <w:pPr>
              <w:jc w:val="both"/>
              <w:rPr>
                <w:rFonts w:ascii="Verdana" w:hAnsi="Verdana" w:cs="Verdana"/>
                <w:b/>
                <w:bCs/>
              </w:rPr>
            </w:pPr>
            <w:r w:rsidRPr="00B71040">
              <w:rPr>
                <w:rFonts w:ascii="Verdana" w:hAnsi="Verdana" w:cs="Verdana"/>
                <w:b/>
                <w:bCs/>
              </w:rPr>
              <w:t>Počet hodin:</w:t>
            </w:r>
          </w:p>
        </w:tc>
      </w:tr>
      <w:tr w:rsidR="00FB0C42" w:rsidRPr="00B71040" w14:paraId="14B7E4B4" w14:textId="77777777" w:rsidTr="00FB0C42">
        <w:trPr>
          <w:cantSplit/>
          <w:trHeight w:val="306"/>
        </w:trPr>
        <w:tc>
          <w:tcPr>
            <w:tcW w:w="4329" w:type="dxa"/>
            <w:vMerge/>
            <w:tcBorders>
              <w:top w:val="single" w:sz="6" w:space="0" w:color="000000"/>
              <w:left w:val="single" w:sz="6" w:space="0" w:color="000000"/>
              <w:bottom w:val="single" w:sz="6" w:space="0" w:color="000000"/>
              <w:right w:val="single" w:sz="6" w:space="0" w:color="000000"/>
            </w:tcBorders>
          </w:tcPr>
          <w:p w14:paraId="2743B9A0" w14:textId="77777777" w:rsidR="00FB0C42" w:rsidRPr="00B71040" w:rsidRDefault="00FB0C42" w:rsidP="00FB0C42">
            <w:pPr>
              <w:jc w:val="both"/>
              <w:rPr>
                <w:rFonts w:ascii="Verdana" w:hAnsi="Verdana" w:cs="Verdana"/>
                <w:b/>
                <w:bCs/>
              </w:rPr>
            </w:pPr>
          </w:p>
        </w:tc>
        <w:tc>
          <w:tcPr>
            <w:tcW w:w="4115" w:type="dxa"/>
            <w:gridSpan w:val="5"/>
            <w:tcBorders>
              <w:top w:val="single" w:sz="6" w:space="0" w:color="000000"/>
              <w:left w:val="single" w:sz="6" w:space="0" w:color="000000"/>
              <w:bottom w:val="single" w:sz="6" w:space="0" w:color="000000"/>
              <w:right w:val="single" w:sz="6" w:space="0" w:color="000000"/>
            </w:tcBorders>
          </w:tcPr>
          <w:p w14:paraId="6C34F8DA" w14:textId="77777777" w:rsidR="00FB0C42" w:rsidRPr="00B71040" w:rsidRDefault="00FB0C42" w:rsidP="00FB0C42">
            <w:pPr>
              <w:jc w:val="both"/>
              <w:rPr>
                <w:rFonts w:ascii="Verdana" w:hAnsi="Verdana" w:cs="Verdana"/>
                <w:b/>
                <w:bCs/>
              </w:rPr>
            </w:pPr>
            <w:r w:rsidRPr="00B71040">
              <w:rPr>
                <w:rFonts w:ascii="Verdana" w:hAnsi="Verdana" w:cs="Verdana"/>
                <w:b/>
                <w:bCs/>
              </w:rPr>
              <w:t>Ročník:</w:t>
            </w:r>
          </w:p>
        </w:tc>
        <w:tc>
          <w:tcPr>
            <w:tcW w:w="1544" w:type="dxa"/>
            <w:vMerge w:val="restart"/>
            <w:tcBorders>
              <w:top w:val="single" w:sz="6" w:space="0" w:color="000000"/>
              <w:left w:val="single" w:sz="6" w:space="0" w:color="000000"/>
              <w:bottom w:val="single" w:sz="6" w:space="0" w:color="000000"/>
              <w:right w:val="single" w:sz="6" w:space="0" w:color="000000"/>
            </w:tcBorders>
          </w:tcPr>
          <w:p w14:paraId="473BB935" w14:textId="77777777" w:rsidR="00FB0C42" w:rsidRPr="00B71040" w:rsidRDefault="00FB0C42" w:rsidP="00FB0C42">
            <w:pPr>
              <w:jc w:val="both"/>
              <w:rPr>
                <w:rFonts w:ascii="Verdana" w:hAnsi="Verdana" w:cs="Verdana"/>
                <w:b/>
                <w:bCs/>
              </w:rPr>
            </w:pPr>
          </w:p>
          <w:p w14:paraId="593D0363" w14:textId="77777777" w:rsidR="00FB0C42" w:rsidRPr="00B71040" w:rsidRDefault="00FB0C42" w:rsidP="00FB0C42">
            <w:pPr>
              <w:jc w:val="both"/>
              <w:rPr>
                <w:rFonts w:ascii="Verdana" w:hAnsi="Verdana" w:cs="Verdana"/>
                <w:b/>
                <w:bCs/>
              </w:rPr>
            </w:pPr>
            <w:r w:rsidRPr="00B71040">
              <w:rPr>
                <w:rFonts w:ascii="Verdana" w:hAnsi="Verdana" w:cs="Verdana"/>
                <w:b/>
                <w:bCs/>
              </w:rPr>
              <w:t xml:space="preserve">Celkem:              </w:t>
            </w:r>
          </w:p>
        </w:tc>
      </w:tr>
      <w:tr w:rsidR="00FB0C42" w:rsidRPr="00B71040" w14:paraId="60F71751" w14:textId="77777777" w:rsidTr="00FB0C42">
        <w:trPr>
          <w:cantSplit/>
          <w:trHeight w:val="588"/>
        </w:trPr>
        <w:tc>
          <w:tcPr>
            <w:tcW w:w="4329" w:type="dxa"/>
            <w:vMerge/>
            <w:tcBorders>
              <w:top w:val="single" w:sz="6" w:space="0" w:color="000000"/>
              <w:left w:val="single" w:sz="6" w:space="0" w:color="000000"/>
              <w:bottom w:val="single" w:sz="6" w:space="0" w:color="000000"/>
              <w:right w:val="single" w:sz="6" w:space="0" w:color="000000"/>
            </w:tcBorders>
          </w:tcPr>
          <w:p w14:paraId="6DCD8AE7" w14:textId="77777777" w:rsidR="00FB0C42" w:rsidRPr="00B71040" w:rsidRDefault="00FB0C42" w:rsidP="00FB0C42">
            <w:pPr>
              <w:jc w:val="both"/>
              <w:rPr>
                <w:rFonts w:ascii="Verdana" w:hAnsi="Verdana" w:cs="Verdana"/>
                <w:sz w:val="20"/>
                <w:szCs w:val="20"/>
              </w:rPr>
            </w:pPr>
          </w:p>
        </w:tc>
        <w:tc>
          <w:tcPr>
            <w:tcW w:w="849" w:type="dxa"/>
            <w:tcBorders>
              <w:top w:val="single" w:sz="6" w:space="0" w:color="000000"/>
              <w:left w:val="single" w:sz="6" w:space="0" w:color="000000"/>
              <w:bottom w:val="single" w:sz="6" w:space="0" w:color="000000"/>
              <w:right w:val="single" w:sz="6" w:space="0" w:color="000000"/>
            </w:tcBorders>
          </w:tcPr>
          <w:p w14:paraId="0156C4FF" w14:textId="77777777" w:rsidR="00FB0C42" w:rsidRPr="00B71040" w:rsidRDefault="00FB0C42" w:rsidP="00FB0C42">
            <w:pPr>
              <w:jc w:val="center"/>
              <w:rPr>
                <w:rFonts w:ascii="Verdana" w:hAnsi="Verdana" w:cs="Verdana"/>
                <w:b/>
                <w:bCs/>
              </w:rPr>
            </w:pPr>
          </w:p>
          <w:p w14:paraId="78D00E86" w14:textId="77777777" w:rsidR="00FB0C42" w:rsidRPr="00B71040" w:rsidRDefault="00FB0C42" w:rsidP="00FB0C42">
            <w:pPr>
              <w:jc w:val="center"/>
              <w:rPr>
                <w:rFonts w:ascii="Verdana" w:hAnsi="Verdana" w:cs="Verdana"/>
                <w:b/>
                <w:bCs/>
              </w:rPr>
            </w:pPr>
            <w:r w:rsidRPr="00B71040">
              <w:rPr>
                <w:rFonts w:ascii="Verdana" w:hAnsi="Verdana" w:cs="Verdana"/>
                <w:b/>
                <w:bCs/>
              </w:rPr>
              <w:t>1.</w:t>
            </w:r>
          </w:p>
        </w:tc>
        <w:tc>
          <w:tcPr>
            <w:tcW w:w="849" w:type="dxa"/>
            <w:tcBorders>
              <w:top w:val="single" w:sz="6" w:space="0" w:color="000000"/>
              <w:left w:val="single" w:sz="6" w:space="0" w:color="000000"/>
              <w:bottom w:val="single" w:sz="6" w:space="0" w:color="000000"/>
              <w:right w:val="single" w:sz="6" w:space="0" w:color="000000"/>
            </w:tcBorders>
          </w:tcPr>
          <w:p w14:paraId="60CA2B1B" w14:textId="77777777" w:rsidR="00FB0C42" w:rsidRPr="00B71040" w:rsidRDefault="00FB0C42" w:rsidP="00FB0C42">
            <w:pPr>
              <w:jc w:val="center"/>
              <w:rPr>
                <w:rFonts w:ascii="Verdana" w:hAnsi="Verdana" w:cs="Verdana"/>
                <w:b/>
                <w:bCs/>
              </w:rPr>
            </w:pPr>
          </w:p>
          <w:p w14:paraId="46E49CED" w14:textId="77777777" w:rsidR="00FB0C42" w:rsidRPr="00B71040" w:rsidRDefault="00FB0C42" w:rsidP="00FB0C42">
            <w:pPr>
              <w:jc w:val="center"/>
              <w:rPr>
                <w:rFonts w:ascii="Verdana" w:hAnsi="Verdana" w:cs="Verdana"/>
                <w:b/>
                <w:bCs/>
              </w:rPr>
            </w:pPr>
            <w:r w:rsidRPr="00B71040">
              <w:rPr>
                <w:rFonts w:ascii="Verdana" w:hAnsi="Verdana" w:cs="Verdana"/>
                <w:b/>
                <w:bCs/>
              </w:rPr>
              <w:t>2.</w:t>
            </w:r>
          </w:p>
        </w:tc>
        <w:tc>
          <w:tcPr>
            <w:tcW w:w="849" w:type="dxa"/>
            <w:tcBorders>
              <w:top w:val="single" w:sz="6" w:space="0" w:color="000000"/>
              <w:left w:val="single" w:sz="6" w:space="0" w:color="000000"/>
              <w:bottom w:val="single" w:sz="6" w:space="0" w:color="000000"/>
              <w:right w:val="single" w:sz="6" w:space="0" w:color="000000"/>
            </w:tcBorders>
          </w:tcPr>
          <w:p w14:paraId="4B64FC13" w14:textId="77777777" w:rsidR="00FB0C42" w:rsidRPr="00B71040" w:rsidRDefault="00FB0C42" w:rsidP="00FB0C42">
            <w:pPr>
              <w:jc w:val="center"/>
              <w:rPr>
                <w:rFonts w:ascii="Verdana" w:hAnsi="Verdana" w:cs="Verdana"/>
                <w:b/>
                <w:bCs/>
              </w:rPr>
            </w:pPr>
          </w:p>
          <w:p w14:paraId="7C2745C8" w14:textId="77777777" w:rsidR="00FB0C42" w:rsidRPr="00B71040" w:rsidRDefault="00FB0C42" w:rsidP="00FB0C42">
            <w:pPr>
              <w:jc w:val="center"/>
              <w:rPr>
                <w:rFonts w:ascii="Verdana" w:hAnsi="Verdana" w:cs="Verdana"/>
                <w:b/>
                <w:bCs/>
              </w:rPr>
            </w:pPr>
            <w:r w:rsidRPr="00B71040">
              <w:rPr>
                <w:rFonts w:ascii="Verdana" w:hAnsi="Verdana" w:cs="Verdana"/>
                <w:b/>
                <w:bCs/>
              </w:rPr>
              <w:t>3.</w:t>
            </w:r>
          </w:p>
        </w:tc>
        <w:tc>
          <w:tcPr>
            <w:tcW w:w="797" w:type="dxa"/>
            <w:tcBorders>
              <w:top w:val="single" w:sz="6" w:space="0" w:color="000000"/>
              <w:left w:val="single" w:sz="6" w:space="0" w:color="000000"/>
              <w:bottom w:val="single" w:sz="6" w:space="0" w:color="000000"/>
              <w:right w:val="single" w:sz="6" w:space="0" w:color="000000"/>
            </w:tcBorders>
          </w:tcPr>
          <w:p w14:paraId="09AD048B" w14:textId="77777777" w:rsidR="00FB0C42" w:rsidRPr="00B71040" w:rsidRDefault="00FB0C42" w:rsidP="00FB0C42">
            <w:pPr>
              <w:jc w:val="center"/>
              <w:rPr>
                <w:rFonts w:ascii="Verdana" w:hAnsi="Verdana" w:cs="Verdana"/>
                <w:b/>
                <w:bCs/>
              </w:rPr>
            </w:pPr>
          </w:p>
          <w:p w14:paraId="4D93F7C6" w14:textId="77777777" w:rsidR="00FB0C42" w:rsidRPr="00B71040" w:rsidRDefault="00FB0C42" w:rsidP="00FB0C42">
            <w:pPr>
              <w:jc w:val="center"/>
              <w:rPr>
                <w:rFonts w:ascii="Verdana" w:hAnsi="Verdana" w:cs="Verdana"/>
                <w:b/>
                <w:bCs/>
              </w:rPr>
            </w:pPr>
            <w:r w:rsidRPr="00B71040">
              <w:rPr>
                <w:rFonts w:ascii="Verdana" w:hAnsi="Verdana" w:cs="Verdana"/>
                <w:b/>
                <w:bCs/>
              </w:rPr>
              <w:t>4.</w:t>
            </w:r>
          </w:p>
        </w:tc>
        <w:tc>
          <w:tcPr>
            <w:tcW w:w="771" w:type="dxa"/>
            <w:tcBorders>
              <w:top w:val="single" w:sz="6" w:space="0" w:color="000000"/>
              <w:left w:val="single" w:sz="6" w:space="0" w:color="000000"/>
              <w:bottom w:val="single" w:sz="6" w:space="0" w:color="000000"/>
              <w:right w:val="single" w:sz="6" w:space="0" w:color="000000"/>
            </w:tcBorders>
          </w:tcPr>
          <w:p w14:paraId="4095585F" w14:textId="77777777" w:rsidR="00FB0C42" w:rsidRPr="00B71040" w:rsidRDefault="00FB0C42" w:rsidP="00FB0C42">
            <w:pPr>
              <w:jc w:val="center"/>
              <w:rPr>
                <w:rFonts w:ascii="Verdana" w:hAnsi="Verdana" w:cs="Verdana"/>
                <w:b/>
                <w:bCs/>
              </w:rPr>
            </w:pPr>
          </w:p>
          <w:p w14:paraId="3C6C0E80" w14:textId="77777777" w:rsidR="00FB0C42" w:rsidRPr="00B71040" w:rsidRDefault="00FB0C42" w:rsidP="00FB0C42">
            <w:pPr>
              <w:jc w:val="center"/>
              <w:rPr>
                <w:rFonts w:ascii="Verdana" w:hAnsi="Verdana" w:cs="Verdana"/>
                <w:b/>
                <w:bCs/>
              </w:rPr>
            </w:pPr>
            <w:r w:rsidRPr="00B71040">
              <w:rPr>
                <w:rFonts w:ascii="Verdana" w:hAnsi="Verdana" w:cs="Verdana"/>
                <w:b/>
                <w:bCs/>
              </w:rPr>
              <w:t>5.</w:t>
            </w:r>
          </w:p>
        </w:tc>
        <w:tc>
          <w:tcPr>
            <w:tcW w:w="1544" w:type="dxa"/>
            <w:vMerge/>
            <w:tcBorders>
              <w:top w:val="single" w:sz="6" w:space="0" w:color="000000"/>
              <w:left w:val="single" w:sz="6" w:space="0" w:color="000000"/>
              <w:bottom w:val="single" w:sz="6" w:space="0" w:color="000000"/>
              <w:right w:val="single" w:sz="6" w:space="0" w:color="000000"/>
            </w:tcBorders>
          </w:tcPr>
          <w:p w14:paraId="1875241C" w14:textId="77777777" w:rsidR="00FB0C42" w:rsidRPr="00B71040" w:rsidRDefault="00FB0C42" w:rsidP="00FB0C42">
            <w:pPr>
              <w:jc w:val="both"/>
              <w:rPr>
                <w:rFonts w:ascii="Verdana" w:hAnsi="Verdana" w:cs="Verdana"/>
                <w:sz w:val="20"/>
                <w:szCs w:val="20"/>
              </w:rPr>
            </w:pPr>
          </w:p>
        </w:tc>
      </w:tr>
      <w:tr w:rsidR="00FB0C42" w:rsidRPr="00B71040" w14:paraId="659F3F2F"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024673C4" w14:textId="77777777" w:rsidR="00FB0C42" w:rsidRPr="00B71040" w:rsidRDefault="00FB0C42" w:rsidP="00FB0C42">
            <w:pPr>
              <w:jc w:val="both"/>
              <w:rPr>
                <w:rFonts w:ascii="Verdana" w:hAnsi="Verdana" w:cs="Verdana"/>
              </w:rPr>
            </w:pPr>
          </w:p>
          <w:p w14:paraId="63D3EAE9" w14:textId="77777777" w:rsidR="00FB0C42" w:rsidRPr="00B71040" w:rsidRDefault="00FB0C42" w:rsidP="00FB0C42">
            <w:pPr>
              <w:jc w:val="both"/>
              <w:rPr>
                <w:rFonts w:ascii="Verdana" w:hAnsi="Verdana" w:cs="Verdana"/>
              </w:rPr>
            </w:pPr>
            <w:r w:rsidRPr="00B71040">
              <w:rPr>
                <w:rFonts w:ascii="Verdana" w:hAnsi="Verdana" w:cs="Verdana"/>
              </w:rPr>
              <w:t>Český jazyk</w:t>
            </w:r>
          </w:p>
        </w:tc>
        <w:tc>
          <w:tcPr>
            <w:tcW w:w="849" w:type="dxa"/>
            <w:tcBorders>
              <w:top w:val="single" w:sz="6" w:space="0" w:color="000000"/>
              <w:left w:val="single" w:sz="6" w:space="0" w:color="000000"/>
              <w:bottom w:val="single" w:sz="6" w:space="0" w:color="000000"/>
              <w:right w:val="single" w:sz="6" w:space="0" w:color="000000"/>
            </w:tcBorders>
          </w:tcPr>
          <w:p w14:paraId="53E7DC24" w14:textId="77777777" w:rsidR="00FB0C42" w:rsidRPr="00B71040" w:rsidRDefault="00FB0C42" w:rsidP="00FB0C42">
            <w:pPr>
              <w:jc w:val="center"/>
              <w:rPr>
                <w:rFonts w:ascii="Verdana" w:hAnsi="Verdana" w:cs="Verdana"/>
              </w:rPr>
            </w:pPr>
          </w:p>
          <w:p w14:paraId="00F5265A" w14:textId="77777777" w:rsidR="00FB0C42" w:rsidRPr="00B71040" w:rsidRDefault="005752C0" w:rsidP="00FB0C42">
            <w:pPr>
              <w:jc w:val="center"/>
              <w:rPr>
                <w:rFonts w:ascii="Verdana" w:hAnsi="Verdana" w:cs="Verdana"/>
              </w:rPr>
            </w:pPr>
            <w:r>
              <w:rPr>
                <w:rFonts w:ascii="Verdana" w:hAnsi="Verdana" w:cs="Verdana"/>
              </w:rPr>
              <w:t>8</w:t>
            </w:r>
          </w:p>
        </w:tc>
        <w:tc>
          <w:tcPr>
            <w:tcW w:w="849" w:type="dxa"/>
            <w:tcBorders>
              <w:top w:val="single" w:sz="6" w:space="0" w:color="000000"/>
              <w:left w:val="single" w:sz="6" w:space="0" w:color="000000"/>
              <w:bottom w:val="single" w:sz="6" w:space="0" w:color="000000"/>
              <w:right w:val="single" w:sz="6" w:space="0" w:color="000000"/>
            </w:tcBorders>
          </w:tcPr>
          <w:p w14:paraId="57CCF2EE" w14:textId="77777777" w:rsidR="00FB0C42" w:rsidRPr="00B71040" w:rsidRDefault="00FB0C42" w:rsidP="00FB0C42">
            <w:pPr>
              <w:jc w:val="center"/>
              <w:rPr>
                <w:rFonts w:ascii="Verdana" w:hAnsi="Verdana" w:cs="Verdana"/>
              </w:rPr>
            </w:pPr>
          </w:p>
          <w:p w14:paraId="6C90830E" w14:textId="110F59A4" w:rsidR="00FB0C42" w:rsidRPr="00B71040" w:rsidRDefault="008F1E39" w:rsidP="00FB0C42">
            <w:pPr>
              <w:jc w:val="center"/>
              <w:rPr>
                <w:rFonts w:ascii="Verdana" w:hAnsi="Verdana" w:cs="Verdana"/>
              </w:rPr>
            </w:pPr>
            <w:r>
              <w:rPr>
                <w:rFonts w:ascii="Verdana" w:hAnsi="Verdana" w:cs="Verdana"/>
              </w:rPr>
              <w:t>7</w:t>
            </w:r>
          </w:p>
        </w:tc>
        <w:tc>
          <w:tcPr>
            <w:tcW w:w="849" w:type="dxa"/>
            <w:tcBorders>
              <w:top w:val="single" w:sz="6" w:space="0" w:color="000000"/>
              <w:left w:val="single" w:sz="6" w:space="0" w:color="000000"/>
              <w:bottom w:val="single" w:sz="6" w:space="0" w:color="000000"/>
              <w:right w:val="single" w:sz="6" w:space="0" w:color="000000"/>
            </w:tcBorders>
          </w:tcPr>
          <w:p w14:paraId="7F009948" w14:textId="77777777" w:rsidR="00FB0C42" w:rsidRPr="00B71040" w:rsidRDefault="00FB0C42" w:rsidP="00FB0C42">
            <w:pPr>
              <w:jc w:val="center"/>
              <w:rPr>
                <w:rFonts w:ascii="Verdana" w:hAnsi="Verdana" w:cs="Verdana"/>
              </w:rPr>
            </w:pPr>
          </w:p>
          <w:p w14:paraId="55056042" w14:textId="2216490D" w:rsidR="00FB0C42" w:rsidRPr="00B71040" w:rsidRDefault="008F1E39" w:rsidP="00FB0C42">
            <w:pPr>
              <w:jc w:val="center"/>
              <w:rPr>
                <w:rFonts w:ascii="Verdana" w:hAnsi="Verdana" w:cs="Verdana"/>
              </w:rPr>
            </w:pPr>
            <w:r>
              <w:rPr>
                <w:rFonts w:ascii="Verdana" w:hAnsi="Verdana" w:cs="Verdana"/>
              </w:rPr>
              <w:t>7</w:t>
            </w:r>
          </w:p>
        </w:tc>
        <w:tc>
          <w:tcPr>
            <w:tcW w:w="797" w:type="dxa"/>
            <w:tcBorders>
              <w:top w:val="single" w:sz="6" w:space="0" w:color="000000"/>
              <w:left w:val="single" w:sz="6" w:space="0" w:color="000000"/>
              <w:bottom w:val="single" w:sz="6" w:space="0" w:color="000000"/>
              <w:right w:val="single" w:sz="6" w:space="0" w:color="000000"/>
            </w:tcBorders>
          </w:tcPr>
          <w:p w14:paraId="4A4A9C9E" w14:textId="77777777" w:rsidR="00FB0C42" w:rsidRPr="00B71040" w:rsidRDefault="00FB0C42" w:rsidP="00FB0C42">
            <w:pPr>
              <w:jc w:val="center"/>
              <w:rPr>
                <w:rFonts w:ascii="Verdana" w:hAnsi="Verdana" w:cs="Verdana"/>
              </w:rPr>
            </w:pPr>
          </w:p>
          <w:p w14:paraId="2B672EAB" w14:textId="77777777" w:rsidR="00FB0C42" w:rsidRPr="00B71040" w:rsidRDefault="00FB0C42" w:rsidP="00FB0C42">
            <w:pPr>
              <w:jc w:val="center"/>
              <w:rPr>
                <w:rFonts w:ascii="Verdana" w:hAnsi="Verdana" w:cs="Verdana"/>
              </w:rPr>
            </w:pPr>
            <w:r w:rsidRPr="00B71040">
              <w:rPr>
                <w:rFonts w:ascii="Verdana" w:hAnsi="Verdana" w:cs="Verdana"/>
              </w:rPr>
              <w:t>7</w:t>
            </w:r>
          </w:p>
        </w:tc>
        <w:tc>
          <w:tcPr>
            <w:tcW w:w="771" w:type="dxa"/>
            <w:tcBorders>
              <w:top w:val="single" w:sz="6" w:space="0" w:color="000000"/>
              <w:left w:val="single" w:sz="6" w:space="0" w:color="000000"/>
              <w:bottom w:val="single" w:sz="6" w:space="0" w:color="000000"/>
              <w:right w:val="single" w:sz="6" w:space="0" w:color="000000"/>
            </w:tcBorders>
          </w:tcPr>
          <w:p w14:paraId="307624B9" w14:textId="77777777" w:rsidR="00FB0C42" w:rsidRPr="00B71040" w:rsidRDefault="00FB0C42" w:rsidP="00FB0C42">
            <w:pPr>
              <w:jc w:val="center"/>
              <w:rPr>
                <w:rFonts w:ascii="Verdana" w:hAnsi="Verdana" w:cs="Verdana"/>
              </w:rPr>
            </w:pPr>
          </w:p>
          <w:p w14:paraId="3F6B9570" w14:textId="77777777" w:rsidR="00FB0C42" w:rsidRPr="00B71040" w:rsidRDefault="00FB0C42" w:rsidP="00FB0C42">
            <w:pPr>
              <w:jc w:val="center"/>
              <w:rPr>
                <w:rFonts w:ascii="Verdana" w:hAnsi="Verdana" w:cs="Verdana"/>
              </w:rPr>
            </w:pPr>
            <w:r w:rsidRPr="00B71040">
              <w:rPr>
                <w:rFonts w:ascii="Verdana" w:hAnsi="Verdana" w:cs="Verdana"/>
              </w:rPr>
              <w:t>8</w:t>
            </w:r>
          </w:p>
        </w:tc>
        <w:tc>
          <w:tcPr>
            <w:tcW w:w="1544" w:type="dxa"/>
            <w:tcBorders>
              <w:top w:val="single" w:sz="6" w:space="0" w:color="000000"/>
              <w:left w:val="single" w:sz="6" w:space="0" w:color="000000"/>
              <w:bottom w:val="single" w:sz="6" w:space="0" w:color="000000"/>
              <w:right w:val="single" w:sz="6" w:space="0" w:color="000000"/>
            </w:tcBorders>
          </w:tcPr>
          <w:p w14:paraId="1D50C76D" w14:textId="77777777" w:rsidR="00FB0C42" w:rsidRPr="00B71040" w:rsidRDefault="00FB0C42" w:rsidP="00FB0C42">
            <w:pPr>
              <w:jc w:val="center"/>
              <w:rPr>
                <w:rFonts w:ascii="Verdana" w:hAnsi="Verdana" w:cs="Verdana"/>
              </w:rPr>
            </w:pPr>
          </w:p>
          <w:p w14:paraId="3EFF5CFE" w14:textId="4DE46D5E" w:rsidR="00FB0C42" w:rsidRPr="00B71040" w:rsidRDefault="005752C0" w:rsidP="00FB0C42">
            <w:pPr>
              <w:jc w:val="center"/>
              <w:rPr>
                <w:rFonts w:ascii="Verdana" w:hAnsi="Verdana" w:cs="Verdana"/>
              </w:rPr>
            </w:pPr>
            <w:r>
              <w:rPr>
                <w:rFonts w:ascii="Verdana" w:hAnsi="Verdana" w:cs="Verdana"/>
              </w:rPr>
              <w:t>3</w:t>
            </w:r>
            <w:r w:rsidR="008F1E39">
              <w:rPr>
                <w:rFonts w:ascii="Verdana" w:hAnsi="Verdana" w:cs="Verdana"/>
              </w:rPr>
              <w:t>7</w:t>
            </w:r>
          </w:p>
        </w:tc>
      </w:tr>
      <w:tr w:rsidR="00FB0C42" w:rsidRPr="00B71040" w14:paraId="2AF9C2F3" w14:textId="77777777" w:rsidTr="00FB0C42">
        <w:trPr>
          <w:cantSplit/>
          <w:trHeight w:val="450"/>
        </w:trPr>
        <w:tc>
          <w:tcPr>
            <w:tcW w:w="4329" w:type="dxa"/>
            <w:tcBorders>
              <w:top w:val="single" w:sz="6" w:space="0" w:color="000000"/>
              <w:left w:val="single" w:sz="6" w:space="0" w:color="000000"/>
              <w:bottom w:val="single" w:sz="6" w:space="0" w:color="000000"/>
              <w:right w:val="single" w:sz="6" w:space="0" w:color="000000"/>
            </w:tcBorders>
          </w:tcPr>
          <w:p w14:paraId="2947CFC8" w14:textId="77777777" w:rsidR="00FB0C42" w:rsidRPr="00B71040" w:rsidRDefault="00FB0C42" w:rsidP="00FB0C42">
            <w:pPr>
              <w:jc w:val="both"/>
              <w:rPr>
                <w:rFonts w:ascii="Verdana" w:hAnsi="Verdana" w:cs="Verdana"/>
              </w:rPr>
            </w:pPr>
          </w:p>
          <w:p w14:paraId="42FB001A" w14:textId="77777777" w:rsidR="00FB0C42" w:rsidRPr="00B71040" w:rsidRDefault="00FB0C42" w:rsidP="00FB0C42">
            <w:pPr>
              <w:jc w:val="both"/>
              <w:rPr>
                <w:rFonts w:ascii="Verdana" w:hAnsi="Verdana" w:cs="Verdana"/>
              </w:rPr>
            </w:pPr>
            <w:r w:rsidRPr="00B71040">
              <w:rPr>
                <w:rFonts w:ascii="Verdana" w:hAnsi="Verdana" w:cs="Verdana"/>
              </w:rPr>
              <w:t>Anglický jazyk</w:t>
            </w:r>
          </w:p>
        </w:tc>
        <w:tc>
          <w:tcPr>
            <w:tcW w:w="849" w:type="dxa"/>
            <w:tcBorders>
              <w:top w:val="single" w:sz="6" w:space="0" w:color="000000"/>
              <w:left w:val="single" w:sz="6" w:space="0" w:color="000000"/>
              <w:bottom w:val="single" w:sz="6" w:space="0" w:color="000000"/>
              <w:right w:val="single" w:sz="6" w:space="0" w:color="000000"/>
            </w:tcBorders>
          </w:tcPr>
          <w:p w14:paraId="323FB41F" w14:textId="77777777" w:rsidR="00FB0C42" w:rsidRPr="00B71040" w:rsidRDefault="00FB0C42" w:rsidP="00FB0C42">
            <w:pPr>
              <w:jc w:val="center"/>
              <w:rPr>
                <w:rFonts w:ascii="Verdana" w:hAnsi="Verdana" w:cs="Verdana"/>
              </w:rPr>
            </w:pPr>
          </w:p>
          <w:p w14:paraId="50EDD876" w14:textId="77777777" w:rsidR="00FB0C42" w:rsidRPr="00B71040" w:rsidRDefault="00C65C05" w:rsidP="00FB0C42">
            <w:pPr>
              <w:jc w:val="center"/>
              <w:rPr>
                <w:rFonts w:ascii="Verdana" w:hAnsi="Verdana" w:cs="Verdana"/>
              </w:rPr>
            </w:pPr>
            <w:r>
              <w:rPr>
                <w:rFonts w:ascii="Verdana" w:hAnsi="Verdana" w:cs="Verdana"/>
              </w:rPr>
              <w:t>1</w:t>
            </w:r>
          </w:p>
        </w:tc>
        <w:tc>
          <w:tcPr>
            <w:tcW w:w="849" w:type="dxa"/>
            <w:tcBorders>
              <w:top w:val="single" w:sz="6" w:space="0" w:color="000000"/>
              <w:left w:val="single" w:sz="6" w:space="0" w:color="000000"/>
              <w:bottom w:val="single" w:sz="6" w:space="0" w:color="000000"/>
              <w:right w:val="single" w:sz="6" w:space="0" w:color="000000"/>
            </w:tcBorders>
          </w:tcPr>
          <w:p w14:paraId="4F96007B" w14:textId="77777777" w:rsidR="00FB0C42" w:rsidRPr="00B71040" w:rsidRDefault="00FB0C42" w:rsidP="00FB0C42">
            <w:pPr>
              <w:jc w:val="center"/>
              <w:rPr>
                <w:rFonts w:ascii="Verdana" w:hAnsi="Verdana" w:cs="Verdana"/>
              </w:rPr>
            </w:pPr>
          </w:p>
          <w:p w14:paraId="489D51D0" w14:textId="77777777" w:rsidR="00FB0C42" w:rsidRPr="00B71040" w:rsidRDefault="00C65C05" w:rsidP="00FB0C42">
            <w:pPr>
              <w:jc w:val="center"/>
              <w:rPr>
                <w:rFonts w:ascii="Verdana" w:hAnsi="Verdana" w:cs="Verdana"/>
              </w:rPr>
            </w:pPr>
            <w:r>
              <w:rPr>
                <w:rFonts w:ascii="Verdana" w:hAnsi="Verdana" w:cs="Verdana"/>
              </w:rPr>
              <w:t>1</w:t>
            </w:r>
          </w:p>
        </w:tc>
        <w:tc>
          <w:tcPr>
            <w:tcW w:w="849" w:type="dxa"/>
            <w:tcBorders>
              <w:top w:val="single" w:sz="6" w:space="0" w:color="000000"/>
              <w:left w:val="single" w:sz="6" w:space="0" w:color="000000"/>
              <w:bottom w:val="single" w:sz="6" w:space="0" w:color="000000"/>
              <w:right w:val="single" w:sz="6" w:space="0" w:color="000000"/>
            </w:tcBorders>
          </w:tcPr>
          <w:p w14:paraId="56587E50" w14:textId="77777777" w:rsidR="00FB0C42" w:rsidRPr="00B71040" w:rsidRDefault="00FB0C42" w:rsidP="00FB0C42">
            <w:pPr>
              <w:jc w:val="center"/>
              <w:rPr>
                <w:rFonts w:ascii="Verdana" w:hAnsi="Verdana" w:cs="Verdana"/>
              </w:rPr>
            </w:pPr>
          </w:p>
          <w:p w14:paraId="1BF2B688"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797" w:type="dxa"/>
            <w:tcBorders>
              <w:top w:val="single" w:sz="6" w:space="0" w:color="000000"/>
              <w:left w:val="single" w:sz="6" w:space="0" w:color="000000"/>
              <w:bottom w:val="single" w:sz="6" w:space="0" w:color="000000"/>
              <w:right w:val="single" w:sz="6" w:space="0" w:color="000000"/>
            </w:tcBorders>
          </w:tcPr>
          <w:p w14:paraId="49512F5C" w14:textId="77777777" w:rsidR="00FB0C42" w:rsidRPr="00B71040" w:rsidRDefault="00FB0C42" w:rsidP="00FB0C42">
            <w:pPr>
              <w:jc w:val="center"/>
              <w:rPr>
                <w:rFonts w:ascii="Verdana" w:hAnsi="Verdana" w:cs="Verdana"/>
              </w:rPr>
            </w:pPr>
          </w:p>
          <w:p w14:paraId="4A92BFDA"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771" w:type="dxa"/>
            <w:tcBorders>
              <w:top w:val="single" w:sz="6" w:space="0" w:color="000000"/>
              <w:left w:val="single" w:sz="6" w:space="0" w:color="000000"/>
              <w:bottom w:val="single" w:sz="6" w:space="0" w:color="000000"/>
              <w:right w:val="single" w:sz="6" w:space="0" w:color="000000"/>
            </w:tcBorders>
          </w:tcPr>
          <w:p w14:paraId="7AD6E974" w14:textId="77777777" w:rsidR="00FB0C42" w:rsidRPr="00B71040" w:rsidRDefault="00FB0C42" w:rsidP="00FB0C42">
            <w:pPr>
              <w:jc w:val="center"/>
              <w:rPr>
                <w:rFonts w:ascii="Verdana" w:hAnsi="Verdana" w:cs="Verdana"/>
              </w:rPr>
            </w:pPr>
          </w:p>
          <w:p w14:paraId="21C7107D"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1544" w:type="dxa"/>
            <w:tcBorders>
              <w:top w:val="single" w:sz="6" w:space="0" w:color="000000"/>
              <w:left w:val="single" w:sz="6" w:space="0" w:color="000000"/>
              <w:bottom w:val="single" w:sz="6" w:space="0" w:color="000000"/>
              <w:right w:val="single" w:sz="6" w:space="0" w:color="000000"/>
            </w:tcBorders>
          </w:tcPr>
          <w:p w14:paraId="6CD03CEF" w14:textId="77777777" w:rsidR="00FB0C42" w:rsidRPr="00B71040" w:rsidRDefault="00FB0C42" w:rsidP="00FB0C42">
            <w:pPr>
              <w:jc w:val="center"/>
              <w:rPr>
                <w:rFonts w:ascii="Verdana" w:hAnsi="Verdana" w:cs="Verdana"/>
              </w:rPr>
            </w:pPr>
          </w:p>
          <w:p w14:paraId="0BBE9F81" w14:textId="77777777" w:rsidR="00FB0C42" w:rsidRPr="00B71040" w:rsidRDefault="00FB0C42" w:rsidP="00FB0C42">
            <w:pPr>
              <w:jc w:val="center"/>
              <w:rPr>
                <w:rFonts w:ascii="Verdana" w:hAnsi="Verdana" w:cs="Verdana"/>
              </w:rPr>
            </w:pPr>
            <w:r w:rsidRPr="00B71040">
              <w:rPr>
                <w:rFonts w:ascii="Verdana" w:hAnsi="Verdana" w:cs="Verdana"/>
              </w:rPr>
              <w:t>1</w:t>
            </w:r>
            <w:r w:rsidR="00C65C05">
              <w:rPr>
                <w:rFonts w:ascii="Verdana" w:hAnsi="Verdana" w:cs="Verdana"/>
              </w:rPr>
              <w:t>2</w:t>
            </w:r>
          </w:p>
        </w:tc>
      </w:tr>
      <w:tr w:rsidR="00FB0C42" w:rsidRPr="00B71040" w14:paraId="2489F01F"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4AB8A8C3" w14:textId="77777777" w:rsidR="00FB0C42" w:rsidRPr="00B71040" w:rsidRDefault="00FB0C42" w:rsidP="00FB0C42">
            <w:pPr>
              <w:jc w:val="both"/>
              <w:rPr>
                <w:rFonts w:ascii="Verdana" w:hAnsi="Verdana" w:cs="Verdana"/>
              </w:rPr>
            </w:pPr>
          </w:p>
          <w:p w14:paraId="292F1B6E" w14:textId="77777777" w:rsidR="00FB0C42" w:rsidRPr="00B71040" w:rsidRDefault="00FB0C42" w:rsidP="00FB0C42">
            <w:pPr>
              <w:jc w:val="both"/>
              <w:rPr>
                <w:rFonts w:ascii="Verdana" w:hAnsi="Verdana" w:cs="Verdana"/>
              </w:rPr>
            </w:pPr>
            <w:r w:rsidRPr="00B71040">
              <w:rPr>
                <w:rFonts w:ascii="Verdana" w:hAnsi="Verdana" w:cs="Verdana"/>
              </w:rPr>
              <w:t>Matematika</w:t>
            </w:r>
          </w:p>
        </w:tc>
        <w:tc>
          <w:tcPr>
            <w:tcW w:w="849" w:type="dxa"/>
            <w:tcBorders>
              <w:top w:val="single" w:sz="6" w:space="0" w:color="000000"/>
              <w:left w:val="single" w:sz="6" w:space="0" w:color="000000"/>
              <w:bottom w:val="single" w:sz="6" w:space="0" w:color="000000"/>
              <w:right w:val="single" w:sz="6" w:space="0" w:color="000000"/>
            </w:tcBorders>
          </w:tcPr>
          <w:p w14:paraId="0F3C1598" w14:textId="77777777" w:rsidR="00FB0C42" w:rsidRPr="00B71040" w:rsidRDefault="00FB0C42" w:rsidP="00FB0C42">
            <w:pPr>
              <w:jc w:val="center"/>
              <w:rPr>
                <w:rFonts w:ascii="Verdana" w:hAnsi="Verdana" w:cs="Verdana"/>
              </w:rPr>
            </w:pPr>
          </w:p>
          <w:p w14:paraId="0F151867"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849" w:type="dxa"/>
            <w:tcBorders>
              <w:top w:val="single" w:sz="6" w:space="0" w:color="000000"/>
              <w:left w:val="single" w:sz="6" w:space="0" w:color="000000"/>
              <w:bottom w:val="single" w:sz="6" w:space="0" w:color="000000"/>
              <w:right w:val="single" w:sz="6" w:space="0" w:color="000000"/>
            </w:tcBorders>
          </w:tcPr>
          <w:p w14:paraId="3755D307" w14:textId="77777777" w:rsidR="00FB0C42" w:rsidRPr="00B71040" w:rsidRDefault="00FB0C42" w:rsidP="00FB0C42">
            <w:pPr>
              <w:jc w:val="center"/>
              <w:rPr>
                <w:rFonts w:ascii="Verdana" w:hAnsi="Verdana" w:cs="Verdana"/>
              </w:rPr>
            </w:pPr>
          </w:p>
          <w:p w14:paraId="728D8271" w14:textId="77777777" w:rsidR="00FB0C42" w:rsidRPr="00B71040" w:rsidRDefault="00FB0C42" w:rsidP="00FB0C42">
            <w:pPr>
              <w:jc w:val="center"/>
              <w:rPr>
                <w:rFonts w:ascii="Verdana" w:hAnsi="Verdana" w:cs="Verdana"/>
              </w:rPr>
            </w:pPr>
            <w:r w:rsidRPr="00B71040">
              <w:rPr>
                <w:rFonts w:ascii="Verdana" w:hAnsi="Verdana" w:cs="Verdana"/>
              </w:rPr>
              <w:t>5</w:t>
            </w:r>
          </w:p>
        </w:tc>
        <w:tc>
          <w:tcPr>
            <w:tcW w:w="849" w:type="dxa"/>
            <w:tcBorders>
              <w:top w:val="single" w:sz="6" w:space="0" w:color="000000"/>
              <w:left w:val="single" w:sz="6" w:space="0" w:color="000000"/>
              <w:bottom w:val="single" w:sz="6" w:space="0" w:color="000000"/>
              <w:right w:val="single" w:sz="6" w:space="0" w:color="000000"/>
            </w:tcBorders>
          </w:tcPr>
          <w:p w14:paraId="39D20D28" w14:textId="77777777" w:rsidR="00FB0C42" w:rsidRPr="00B71040" w:rsidRDefault="00FB0C42" w:rsidP="00FB0C42">
            <w:pPr>
              <w:jc w:val="center"/>
              <w:rPr>
                <w:rFonts w:ascii="Verdana" w:hAnsi="Verdana" w:cs="Verdana"/>
              </w:rPr>
            </w:pPr>
          </w:p>
          <w:p w14:paraId="4A4F84C8" w14:textId="77777777" w:rsidR="00FB0C42" w:rsidRPr="00B71040" w:rsidRDefault="00FB0C42" w:rsidP="00FB0C42">
            <w:pPr>
              <w:jc w:val="center"/>
              <w:rPr>
                <w:rFonts w:ascii="Verdana" w:hAnsi="Verdana" w:cs="Verdana"/>
              </w:rPr>
            </w:pPr>
            <w:r w:rsidRPr="00B71040">
              <w:rPr>
                <w:rFonts w:ascii="Verdana" w:hAnsi="Verdana" w:cs="Verdana"/>
              </w:rPr>
              <w:t>5</w:t>
            </w:r>
          </w:p>
        </w:tc>
        <w:tc>
          <w:tcPr>
            <w:tcW w:w="797" w:type="dxa"/>
            <w:tcBorders>
              <w:top w:val="single" w:sz="6" w:space="0" w:color="000000"/>
              <w:left w:val="single" w:sz="6" w:space="0" w:color="000000"/>
              <w:bottom w:val="single" w:sz="6" w:space="0" w:color="000000"/>
              <w:right w:val="single" w:sz="6" w:space="0" w:color="000000"/>
            </w:tcBorders>
          </w:tcPr>
          <w:p w14:paraId="67A5D0E9" w14:textId="77777777" w:rsidR="00FB0C42" w:rsidRPr="00B71040" w:rsidRDefault="00FB0C42" w:rsidP="00FB0C42">
            <w:pPr>
              <w:jc w:val="center"/>
              <w:rPr>
                <w:rFonts w:ascii="Verdana" w:hAnsi="Verdana" w:cs="Verdana"/>
              </w:rPr>
            </w:pPr>
          </w:p>
          <w:p w14:paraId="5F4C55D5" w14:textId="77777777" w:rsidR="00FB0C42" w:rsidRPr="00B71040" w:rsidRDefault="00FB0C42" w:rsidP="00FB0C42">
            <w:pPr>
              <w:jc w:val="center"/>
              <w:rPr>
                <w:rFonts w:ascii="Verdana" w:hAnsi="Verdana" w:cs="Verdana"/>
              </w:rPr>
            </w:pPr>
            <w:r w:rsidRPr="00B71040">
              <w:rPr>
                <w:rFonts w:ascii="Verdana" w:hAnsi="Verdana" w:cs="Verdana"/>
              </w:rPr>
              <w:t>5</w:t>
            </w:r>
          </w:p>
        </w:tc>
        <w:tc>
          <w:tcPr>
            <w:tcW w:w="771" w:type="dxa"/>
            <w:tcBorders>
              <w:top w:val="single" w:sz="6" w:space="0" w:color="000000"/>
              <w:left w:val="single" w:sz="6" w:space="0" w:color="000000"/>
              <w:bottom w:val="single" w:sz="6" w:space="0" w:color="000000"/>
              <w:right w:val="single" w:sz="6" w:space="0" w:color="000000"/>
            </w:tcBorders>
          </w:tcPr>
          <w:p w14:paraId="0E85A865" w14:textId="77777777" w:rsidR="00FB0C42" w:rsidRPr="00B71040" w:rsidRDefault="00FB0C42" w:rsidP="00FB0C42">
            <w:pPr>
              <w:jc w:val="center"/>
              <w:rPr>
                <w:rFonts w:ascii="Verdana" w:hAnsi="Verdana" w:cs="Verdana"/>
              </w:rPr>
            </w:pPr>
          </w:p>
          <w:p w14:paraId="3899E044" w14:textId="77777777" w:rsidR="00FB0C42" w:rsidRPr="00B71040" w:rsidRDefault="00FB0C42" w:rsidP="00FB0C42">
            <w:pPr>
              <w:jc w:val="center"/>
              <w:rPr>
                <w:rFonts w:ascii="Verdana" w:hAnsi="Verdana" w:cs="Verdana"/>
              </w:rPr>
            </w:pPr>
            <w:r w:rsidRPr="00B71040">
              <w:rPr>
                <w:rFonts w:ascii="Verdana" w:hAnsi="Verdana" w:cs="Verdana"/>
              </w:rPr>
              <w:t>5</w:t>
            </w:r>
          </w:p>
        </w:tc>
        <w:tc>
          <w:tcPr>
            <w:tcW w:w="1544" w:type="dxa"/>
            <w:tcBorders>
              <w:top w:val="single" w:sz="6" w:space="0" w:color="000000"/>
              <w:left w:val="single" w:sz="6" w:space="0" w:color="000000"/>
              <w:bottom w:val="single" w:sz="6" w:space="0" w:color="000000"/>
              <w:right w:val="single" w:sz="6" w:space="0" w:color="000000"/>
            </w:tcBorders>
          </w:tcPr>
          <w:p w14:paraId="023D65AD" w14:textId="77777777" w:rsidR="00FB0C42" w:rsidRPr="00B71040" w:rsidRDefault="00FB0C42" w:rsidP="00FB0C42">
            <w:pPr>
              <w:jc w:val="center"/>
              <w:rPr>
                <w:rFonts w:ascii="Verdana" w:hAnsi="Verdana" w:cs="Verdana"/>
              </w:rPr>
            </w:pPr>
          </w:p>
          <w:p w14:paraId="08725094" w14:textId="77777777" w:rsidR="00FB0C42" w:rsidRPr="00B71040" w:rsidRDefault="00FB0C42" w:rsidP="00FB0C42">
            <w:pPr>
              <w:jc w:val="center"/>
              <w:rPr>
                <w:rFonts w:ascii="Verdana" w:hAnsi="Verdana" w:cs="Verdana"/>
              </w:rPr>
            </w:pPr>
            <w:r w:rsidRPr="00B71040">
              <w:rPr>
                <w:rFonts w:ascii="Verdana" w:hAnsi="Verdana" w:cs="Verdana"/>
              </w:rPr>
              <w:t>24</w:t>
            </w:r>
          </w:p>
        </w:tc>
      </w:tr>
      <w:tr w:rsidR="00FB0C42" w:rsidRPr="00B71040" w14:paraId="0BA441BC"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5ACDA221" w14:textId="77777777" w:rsidR="00FB0C42" w:rsidRPr="00B71040" w:rsidRDefault="00FB0C42" w:rsidP="00FB0C42">
            <w:pPr>
              <w:jc w:val="both"/>
              <w:rPr>
                <w:rFonts w:ascii="Verdana" w:hAnsi="Verdana" w:cs="Verdana"/>
              </w:rPr>
            </w:pPr>
          </w:p>
          <w:p w14:paraId="1DD1A485" w14:textId="77777777" w:rsidR="00FB0C42" w:rsidRPr="00B71040" w:rsidRDefault="00FB0C42" w:rsidP="00FB0C42">
            <w:pPr>
              <w:jc w:val="both"/>
              <w:rPr>
                <w:rFonts w:ascii="Verdana" w:hAnsi="Verdana" w:cs="Verdana"/>
              </w:rPr>
            </w:pPr>
            <w:r w:rsidRPr="00B71040">
              <w:rPr>
                <w:rFonts w:ascii="Verdana" w:hAnsi="Verdana" w:cs="Verdana"/>
              </w:rPr>
              <w:t>Život kolem nás</w:t>
            </w:r>
          </w:p>
        </w:tc>
        <w:tc>
          <w:tcPr>
            <w:tcW w:w="849" w:type="dxa"/>
            <w:tcBorders>
              <w:top w:val="single" w:sz="6" w:space="0" w:color="000000"/>
              <w:left w:val="single" w:sz="6" w:space="0" w:color="000000"/>
              <w:bottom w:val="single" w:sz="6" w:space="0" w:color="000000"/>
              <w:right w:val="single" w:sz="6" w:space="0" w:color="000000"/>
            </w:tcBorders>
          </w:tcPr>
          <w:p w14:paraId="0EA139EB" w14:textId="77777777" w:rsidR="00FB0C42" w:rsidRPr="00B71040" w:rsidRDefault="00FB0C42" w:rsidP="00FB0C42">
            <w:pPr>
              <w:jc w:val="center"/>
              <w:rPr>
                <w:rFonts w:ascii="Verdana" w:hAnsi="Verdana" w:cs="Verdana"/>
              </w:rPr>
            </w:pPr>
          </w:p>
          <w:p w14:paraId="5A37974E"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849" w:type="dxa"/>
            <w:tcBorders>
              <w:top w:val="single" w:sz="6" w:space="0" w:color="000000"/>
              <w:left w:val="single" w:sz="6" w:space="0" w:color="000000"/>
              <w:bottom w:val="single" w:sz="6" w:space="0" w:color="000000"/>
              <w:right w:val="single" w:sz="6" w:space="0" w:color="000000"/>
            </w:tcBorders>
          </w:tcPr>
          <w:p w14:paraId="21B46840" w14:textId="77777777" w:rsidR="00FB0C42" w:rsidRPr="00B71040" w:rsidRDefault="00FB0C42" w:rsidP="00FB0C42">
            <w:pPr>
              <w:jc w:val="center"/>
              <w:rPr>
                <w:rFonts w:ascii="Verdana" w:hAnsi="Verdana" w:cs="Verdana"/>
              </w:rPr>
            </w:pPr>
          </w:p>
          <w:p w14:paraId="21101BB8"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849" w:type="dxa"/>
            <w:tcBorders>
              <w:top w:val="single" w:sz="6" w:space="0" w:color="000000"/>
              <w:left w:val="single" w:sz="6" w:space="0" w:color="000000"/>
              <w:bottom w:val="single" w:sz="6" w:space="0" w:color="000000"/>
              <w:right w:val="single" w:sz="6" w:space="0" w:color="000000"/>
            </w:tcBorders>
          </w:tcPr>
          <w:p w14:paraId="02042BBA" w14:textId="77777777" w:rsidR="00FB0C42" w:rsidRPr="00B71040" w:rsidRDefault="00FB0C42" w:rsidP="00FB0C42">
            <w:pPr>
              <w:jc w:val="center"/>
              <w:rPr>
                <w:rFonts w:ascii="Verdana" w:hAnsi="Verdana" w:cs="Verdana"/>
              </w:rPr>
            </w:pPr>
          </w:p>
          <w:p w14:paraId="750E35CA"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797" w:type="dxa"/>
            <w:tcBorders>
              <w:top w:val="single" w:sz="6" w:space="0" w:color="000000"/>
              <w:left w:val="single" w:sz="6" w:space="0" w:color="000000"/>
              <w:bottom w:val="single" w:sz="6" w:space="0" w:color="000000"/>
              <w:right w:val="single" w:sz="6" w:space="0" w:color="000000"/>
            </w:tcBorders>
          </w:tcPr>
          <w:p w14:paraId="3D328191" w14:textId="77777777" w:rsidR="00FB0C42" w:rsidRPr="00B71040" w:rsidRDefault="00FB0C42" w:rsidP="00FB0C42">
            <w:pPr>
              <w:jc w:val="center"/>
              <w:rPr>
                <w:rFonts w:ascii="Verdana" w:hAnsi="Verdana" w:cs="Verdana"/>
              </w:rPr>
            </w:pPr>
          </w:p>
          <w:p w14:paraId="55A179E8"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771" w:type="dxa"/>
            <w:tcBorders>
              <w:top w:val="single" w:sz="6" w:space="0" w:color="000000"/>
              <w:left w:val="single" w:sz="6" w:space="0" w:color="000000"/>
              <w:bottom w:val="single" w:sz="6" w:space="0" w:color="000000"/>
              <w:right w:val="single" w:sz="6" w:space="0" w:color="000000"/>
            </w:tcBorders>
          </w:tcPr>
          <w:p w14:paraId="2ECE9824" w14:textId="77777777" w:rsidR="00FB0C42" w:rsidRPr="00B71040" w:rsidRDefault="00FB0C42" w:rsidP="00FB0C42">
            <w:pPr>
              <w:jc w:val="center"/>
              <w:rPr>
                <w:rFonts w:ascii="Verdana" w:hAnsi="Verdana" w:cs="Verdana"/>
              </w:rPr>
            </w:pPr>
          </w:p>
          <w:p w14:paraId="46AF7545" w14:textId="12B86A0D" w:rsidR="00FB0C42" w:rsidRPr="00B71040" w:rsidRDefault="008F1E39" w:rsidP="00FB0C42">
            <w:pPr>
              <w:jc w:val="center"/>
              <w:rPr>
                <w:rFonts w:ascii="Verdana" w:hAnsi="Verdana" w:cs="Verdana"/>
              </w:rPr>
            </w:pPr>
            <w:r>
              <w:rPr>
                <w:rFonts w:ascii="Verdana" w:hAnsi="Verdana" w:cs="Verdana"/>
              </w:rPr>
              <w:t>2</w:t>
            </w:r>
          </w:p>
        </w:tc>
        <w:tc>
          <w:tcPr>
            <w:tcW w:w="1544" w:type="dxa"/>
            <w:tcBorders>
              <w:top w:val="single" w:sz="6" w:space="0" w:color="000000"/>
              <w:left w:val="single" w:sz="6" w:space="0" w:color="000000"/>
              <w:bottom w:val="single" w:sz="6" w:space="0" w:color="000000"/>
              <w:right w:val="single" w:sz="6" w:space="0" w:color="000000"/>
            </w:tcBorders>
          </w:tcPr>
          <w:p w14:paraId="5432A9E3" w14:textId="77777777" w:rsidR="00FB0C42" w:rsidRPr="00B71040" w:rsidRDefault="00FB0C42" w:rsidP="00FB0C42">
            <w:pPr>
              <w:jc w:val="center"/>
              <w:rPr>
                <w:rFonts w:ascii="Verdana" w:hAnsi="Verdana" w:cs="Verdana"/>
              </w:rPr>
            </w:pPr>
          </w:p>
          <w:p w14:paraId="36AC50CB" w14:textId="0D28E668" w:rsidR="00FB0C42" w:rsidRPr="00B71040" w:rsidRDefault="00FB0C42" w:rsidP="00FB0C42">
            <w:pPr>
              <w:jc w:val="center"/>
              <w:rPr>
                <w:rFonts w:ascii="Verdana" w:hAnsi="Verdana" w:cs="Verdana"/>
              </w:rPr>
            </w:pPr>
            <w:r w:rsidRPr="00B71040">
              <w:rPr>
                <w:rFonts w:ascii="Verdana" w:hAnsi="Verdana" w:cs="Verdana"/>
              </w:rPr>
              <w:t>1</w:t>
            </w:r>
            <w:r w:rsidR="008F1E39">
              <w:rPr>
                <w:rFonts w:ascii="Verdana" w:hAnsi="Verdana" w:cs="Verdana"/>
              </w:rPr>
              <w:t>1</w:t>
            </w:r>
          </w:p>
        </w:tc>
      </w:tr>
      <w:tr w:rsidR="00FB0C42" w:rsidRPr="00B71040" w14:paraId="18600614"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377A6F70" w14:textId="77777777" w:rsidR="00FB0C42" w:rsidRPr="00B71040" w:rsidRDefault="00FB0C42" w:rsidP="00FB0C42">
            <w:pPr>
              <w:jc w:val="both"/>
              <w:rPr>
                <w:rFonts w:ascii="Verdana" w:hAnsi="Verdana" w:cs="Verdana"/>
              </w:rPr>
            </w:pPr>
          </w:p>
          <w:p w14:paraId="6F11E09E" w14:textId="77777777" w:rsidR="00FB0C42" w:rsidRPr="00B71040" w:rsidRDefault="00FB0C42" w:rsidP="00FB0C42">
            <w:pPr>
              <w:jc w:val="both"/>
              <w:rPr>
                <w:rFonts w:ascii="Verdana" w:hAnsi="Verdana" w:cs="Verdana"/>
              </w:rPr>
            </w:pPr>
            <w:r w:rsidRPr="00B71040">
              <w:rPr>
                <w:rFonts w:ascii="Verdana" w:hAnsi="Verdana" w:cs="Verdana"/>
              </w:rPr>
              <w:t>Informatika</w:t>
            </w:r>
          </w:p>
        </w:tc>
        <w:tc>
          <w:tcPr>
            <w:tcW w:w="849" w:type="dxa"/>
            <w:tcBorders>
              <w:top w:val="single" w:sz="6" w:space="0" w:color="000000"/>
              <w:left w:val="single" w:sz="6" w:space="0" w:color="000000"/>
              <w:bottom w:val="single" w:sz="6" w:space="0" w:color="000000"/>
              <w:right w:val="single" w:sz="6" w:space="0" w:color="000000"/>
            </w:tcBorders>
          </w:tcPr>
          <w:p w14:paraId="1BE311CD" w14:textId="77777777" w:rsidR="00FB0C42" w:rsidRPr="00B71040" w:rsidRDefault="00FB0C42" w:rsidP="00FB0C42">
            <w:pPr>
              <w:jc w:val="center"/>
              <w:rPr>
                <w:rFonts w:ascii="Verdana" w:hAnsi="Verdana" w:cs="Verdana"/>
              </w:rPr>
            </w:pPr>
          </w:p>
          <w:p w14:paraId="712E9772" w14:textId="77777777" w:rsidR="00FB0C42" w:rsidRPr="00B71040" w:rsidRDefault="00FB0C42" w:rsidP="00FB0C42">
            <w:pPr>
              <w:jc w:val="center"/>
              <w:rPr>
                <w:rFonts w:ascii="Verdana" w:hAnsi="Verdana" w:cs="Verdana"/>
              </w:rPr>
            </w:pPr>
            <w:r w:rsidRPr="00B71040">
              <w:rPr>
                <w:rFonts w:ascii="Verdana" w:hAnsi="Verdana" w:cs="Verdana"/>
              </w:rPr>
              <w:t>0</w:t>
            </w:r>
          </w:p>
        </w:tc>
        <w:tc>
          <w:tcPr>
            <w:tcW w:w="849" w:type="dxa"/>
            <w:tcBorders>
              <w:top w:val="single" w:sz="6" w:space="0" w:color="000000"/>
              <w:left w:val="single" w:sz="6" w:space="0" w:color="000000"/>
              <w:bottom w:val="single" w:sz="6" w:space="0" w:color="000000"/>
              <w:right w:val="single" w:sz="6" w:space="0" w:color="000000"/>
            </w:tcBorders>
          </w:tcPr>
          <w:p w14:paraId="2374F68A" w14:textId="77777777" w:rsidR="00FB0C42" w:rsidRPr="00B71040" w:rsidRDefault="00FB0C42" w:rsidP="00FB0C42">
            <w:pPr>
              <w:jc w:val="center"/>
              <w:rPr>
                <w:rFonts w:ascii="Verdana" w:hAnsi="Verdana" w:cs="Verdana"/>
              </w:rPr>
            </w:pPr>
          </w:p>
          <w:p w14:paraId="5922C501" w14:textId="77777777" w:rsidR="00FB0C42" w:rsidRPr="00B71040" w:rsidRDefault="00FB0C42" w:rsidP="00FB0C42">
            <w:pPr>
              <w:jc w:val="center"/>
              <w:rPr>
                <w:rFonts w:ascii="Verdana" w:hAnsi="Verdana" w:cs="Verdana"/>
              </w:rPr>
            </w:pPr>
            <w:r w:rsidRPr="00B71040">
              <w:rPr>
                <w:rFonts w:ascii="Verdana" w:hAnsi="Verdana" w:cs="Verdana"/>
              </w:rPr>
              <w:t>0</w:t>
            </w:r>
          </w:p>
        </w:tc>
        <w:tc>
          <w:tcPr>
            <w:tcW w:w="849" w:type="dxa"/>
            <w:tcBorders>
              <w:top w:val="single" w:sz="6" w:space="0" w:color="000000"/>
              <w:left w:val="single" w:sz="6" w:space="0" w:color="000000"/>
              <w:bottom w:val="single" w:sz="6" w:space="0" w:color="000000"/>
              <w:right w:val="single" w:sz="6" w:space="0" w:color="000000"/>
            </w:tcBorders>
          </w:tcPr>
          <w:p w14:paraId="25EC8C09" w14:textId="77777777" w:rsidR="00FB0C42" w:rsidRPr="00B71040" w:rsidRDefault="00FB0C42" w:rsidP="00FB0C42">
            <w:pPr>
              <w:jc w:val="center"/>
              <w:rPr>
                <w:rFonts w:ascii="Verdana" w:hAnsi="Verdana" w:cs="Verdana"/>
              </w:rPr>
            </w:pPr>
          </w:p>
          <w:p w14:paraId="7EC4F27C" w14:textId="77777777" w:rsidR="00FB0C42" w:rsidRPr="00B71040" w:rsidRDefault="00FB0C42" w:rsidP="00FB0C42">
            <w:pPr>
              <w:jc w:val="center"/>
              <w:rPr>
                <w:rFonts w:ascii="Verdana" w:hAnsi="Verdana" w:cs="Verdana"/>
              </w:rPr>
            </w:pPr>
            <w:r w:rsidRPr="00B71040">
              <w:rPr>
                <w:rFonts w:ascii="Verdana" w:hAnsi="Verdana" w:cs="Verdana"/>
              </w:rPr>
              <w:t>0</w:t>
            </w:r>
          </w:p>
        </w:tc>
        <w:tc>
          <w:tcPr>
            <w:tcW w:w="797" w:type="dxa"/>
            <w:tcBorders>
              <w:top w:val="single" w:sz="6" w:space="0" w:color="000000"/>
              <w:left w:val="single" w:sz="6" w:space="0" w:color="000000"/>
              <w:bottom w:val="single" w:sz="6" w:space="0" w:color="000000"/>
              <w:right w:val="single" w:sz="6" w:space="0" w:color="000000"/>
            </w:tcBorders>
          </w:tcPr>
          <w:p w14:paraId="6497683F" w14:textId="77777777" w:rsidR="00FB0C42" w:rsidRPr="00B71040" w:rsidRDefault="00FB0C42" w:rsidP="00FB0C42">
            <w:pPr>
              <w:jc w:val="center"/>
              <w:rPr>
                <w:rFonts w:ascii="Verdana" w:hAnsi="Verdana" w:cs="Verdana"/>
              </w:rPr>
            </w:pPr>
          </w:p>
          <w:p w14:paraId="1F8713A1"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771" w:type="dxa"/>
            <w:tcBorders>
              <w:top w:val="single" w:sz="6" w:space="0" w:color="000000"/>
              <w:left w:val="single" w:sz="6" w:space="0" w:color="000000"/>
              <w:bottom w:val="single" w:sz="6" w:space="0" w:color="000000"/>
              <w:right w:val="single" w:sz="6" w:space="0" w:color="000000"/>
            </w:tcBorders>
          </w:tcPr>
          <w:p w14:paraId="1C08B9B1" w14:textId="77777777" w:rsidR="00FB0C42" w:rsidRPr="00B71040" w:rsidRDefault="00FB0C42" w:rsidP="00FB0C42">
            <w:pPr>
              <w:jc w:val="center"/>
              <w:rPr>
                <w:rFonts w:ascii="Verdana" w:hAnsi="Verdana" w:cs="Verdana"/>
              </w:rPr>
            </w:pPr>
          </w:p>
          <w:p w14:paraId="15C8899B"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1544" w:type="dxa"/>
            <w:tcBorders>
              <w:top w:val="single" w:sz="6" w:space="0" w:color="000000"/>
              <w:left w:val="single" w:sz="6" w:space="0" w:color="000000"/>
              <w:bottom w:val="single" w:sz="6" w:space="0" w:color="000000"/>
              <w:right w:val="single" w:sz="6" w:space="0" w:color="000000"/>
            </w:tcBorders>
          </w:tcPr>
          <w:p w14:paraId="4953ABAA" w14:textId="77777777" w:rsidR="00FB0C42" w:rsidRPr="00B71040" w:rsidRDefault="00FB0C42" w:rsidP="00FB0C42">
            <w:pPr>
              <w:jc w:val="center"/>
              <w:rPr>
                <w:rFonts w:ascii="Verdana" w:hAnsi="Verdana" w:cs="Verdana"/>
              </w:rPr>
            </w:pPr>
          </w:p>
          <w:p w14:paraId="29ED86FB" w14:textId="77777777" w:rsidR="00FB0C42" w:rsidRPr="00B71040" w:rsidRDefault="00FB0C42" w:rsidP="00FB0C42">
            <w:pPr>
              <w:jc w:val="center"/>
              <w:rPr>
                <w:rFonts w:ascii="Verdana" w:hAnsi="Verdana" w:cs="Verdana"/>
              </w:rPr>
            </w:pPr>
            <w:r w:rsidRPr="00B71040">
              <w:rPr>
                <w:rFonts w:ascii="Verdana" w:hAnsi="Verdana" w:cs="Verdana"/>
              </w:rPr>
              <w:t>2</w:t>
            </w:r>
          </w:p>
        </w:tc>
      </w:tr>
      <w:tr w:rsidR="00FB0C42" w:rsidRPr="00B71040" w14:paraId="55510BFE"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7038C591" w14:textId="77777777" w:rsidR="008F1E39" w:rsidRDefault="008F1E39" w:rsidP="00FB0C42">
            <w:pPr>
              <w:jc w:val="both"/>
              <w:rPr>
                <w:rFonts w:ascii="Verdana" w:hAnsi="Verdana" w:cs="Verdana"/>
              </w:rPr>
            </w:pPr>
          </w:p>
          <w:p w14:paraId="4A8837BE" w14:textId="0240A125" w:rsidR="00FB0C42" w:rsidRPr="00B71040" w:rsidRDefault="006166BD" w:rsidP="00FB0C42">
            <w:pPr>
              <w:jc w:val="both"/>
              <w:rPr>
                <w:rFonts w:ascii="Verdana" w:hAnsi="Verdana" w:cs="Verdana"/>
              </w:rPr>
            </w:pPr>
            <w:r>
              <w:rPr>
                <w:rFonts w:ascii="Verdana" w:hAnsi="Verdana" w:cs="Verdana"/>
              </w:rPr>
              <w:t>Hudební a výtvarné činnosti</w:t>
            </w:r>
          </w:p>
        </w:tc>
        <w:tc>
          <w:tcPr>
            <w:tcW w:w="849" w:type="dxa"/>
            <w:tcBorders>
              <w:top w:val="single" w:sz="6" w:space="0" w:color="000000"/>
              <w:left w:val="single" w:sz="6" w:space="0" w:color="000000"/>
              <w:bottom w:val="single" w:sz="6" w:space="0" w:color="000000"/>
              <w:right w:val="single" w:sz="6" w:space="0" w:color="000000"/>
            </w:tcBorders>
          </w:tcPr>
          <w:p w14:paraId="66CF40F9" w14:textId="77777777" w:rsidR="00FB0C42" w:rsidRPr="00B71040" w:rsidRDefault="00FB0C42" w:rsidP="00FB0C42">
            <w:pPr>
              <w:jc w:val="center"/>
              <w:rPr>
                <w:rFonts w:ascii="Verdana" w:hAnsi="Verdana" w:cs="Verdana"/>
              </w:rPr>
            </w:pPr>
          </w:p>
          <w:p w14:paraId="37FC7F34" w14:textId="1E0A3852" w:rsidR="00FB0C42" w:rsidRPr="00B71040" w:rsidRDefault="008F1E39" w:rsidP="00FB0C42">
            <w:pPr>
              <w:jc w:val="center"/>
              <w:rPr>
                <w:rFonts w:ascii="Verdana" w:hAnsi="Verdana" w:cs="Verdana"/>
              </w:rPr>
            </w:pPr>
            <w:r>
              <w:rPr>
                <w:rFonts w:ascii="Verdana" w:hAnsi="Verdana" w:cs="Verdana"/>
              </w:rPr>
              <w:t>3</w:t>
            </w:r>
          </w:p>
        </w:tc>
        <w:tc>
          <w:tcPr>
            <w:tcW w:w="849" w:type="dxa"/>
            <w:tcBorders>
              <w:top w:val="single" w:sz="6" w:space="0" w:color="000000"/>
              <w:left w:val="single" w:sz="6" w:space="0" w:color="000000"/>
              <w:bottom w:val="single" w:sz="6" w:space="0" w:color="000000"/>
              <w:right w:val="single" w:sz="6" w:space="0" w:color="000000"/>
            </w:tcBorders>
          </w:tcPr>
          <w:p w14:paraId="6CA8B332" w14:textId="77777777" w:rsidR="00FB0C42" w:rsidRPr="00B71040" w:rsidRDefault="00FB0C42" w:rsidP="00FB0C42">
            <w:pPr>
              <w:jc w:val="center"/>
              <w:rPr>
                <w:rFonts w:ascii="Verdana" w:hAnsi="Verdana" w:cs="Verdana"/>
              </w:rPr>
            </w:pPr>
          </w:p>
          <w:p w14:paraId="1EEF860B" w14:textId="133EF60F" w:rsidR="00FB0C42" w:rsidRPr="00B71040" w:rsidRDefault="008F1E39" w:rsidP="00FB0C42">
            <w:pPr>
              <w:jc w:val="center"/>
              <w:rPr>
                <w:rFonts w:ascii="Verdana" w:hAnsi="Verdana" w:cs="Verdana"/>
              </w:rPr>
            </w:pPr>
            <w:r>
              <w:rPr>
                <w:rFonts w:ascii="Verdana" w:hAnsi="Verdana" w:cs="Verdana"/>
              </w:rPr>
              <w:t>3</w:t>
            </w:r>
          </w:p>
        </w:tc>
        <w:tc>
          <w:tcPr>
            <w:tcW w:w="849" w:type="dxa"/>
            <w:tcBorders>
              <w:top w:val="single" w:sz="6" w:space="0" w:color="000000"/>
              <w:left w:val="single" w:sz="6" w:space="0" w:color="000000"/>
              <w:bottom w:val="single" w:sz="6" w:space="0" w:color="000000"/>
              <w:right w:val="single" w:sz="6" w:space="0" w:color="000000"/>
            </w:tcBorders>
          </w:tcPr>
          <w:p w14:paraId="65F617A8" w14:textId="77777777" w:rsidR="00FB0C42" w:rsidRPr="00B71040" w:rsidRDefault="00FB0C42" w:rsidP="00FB0C42">
            <w:pPr>
              <w:jc w:val="center"/>
              <w:rPr>
                <w:rFonts w:ascii="Verdana" w:hAnsi="Verdana" w:cs="Verdana"/>
              </w:rPr>
            </w:pPr>
          </w:p>
          <w:p w14:paraId="2CF662B2" w14:textId="49274AD0" w:rsidR="00FB0C42" w:rsidRPr="00B71040" w:rsidRDefault="008F1E39" w:rsidP="00FB0C42">
            <w:pPr>
              <w:jc w:val="center"/>
              <w:rPr>
                <w:rFonts w:ascii="Verdana" w:hAnsi="Verdana" w:cs="Verdana"/>
              </w:rPr>
            </w:pPr>
            <w:r>
              <w:rPr>
                <w:rFonts w:ascii="Verdana" w:hAnsi="Verdana" w:cs="Verdana"/>
              </w:rPr>
              <w:t>2</w:t>
            </w:r>
          </w:p>
        </w:tc>
        <w:tc>
          <w:tcPr>
            <w:tcW w:w="797" w:type="dxa"/>
            <w:tcBorders>
              <w:top w:val="single" w:sz="6" w:space="0" w:color="000000"/>
              <w:left w:val="single" w:sz="6" w:space="0" w:color="000000"/>
              <w:bottom w:val="single" w:sz="6" w:space="0" w:color="000000"/>
              <w:right w:val="single" w:sz="6" w:space="0" w:color="000000"/>
            </w:tcBorders>
          </w:tcPr>
          <w:p w14:paraId="03351844" w14:textId="77777777" w:rsidR="00FB0C42" w:rsidRPr="00B71040" w:rsidRDefault="00FB0C42" w:rsidP="00FB0C42">
            <w:pPr>
              <w:jc w:val="center"/>
              <w:rPr>
                <w:rFonts w:ascii="Verdana" w:hAnsi="Verdana" w:cs="Verdana"/>
              </w:rPr>
            </w:pPr>
          </w:p>
          <w:p w14:paraId="26F094C3" w14:textId="2B5BA032" w:rsidR="00FB0C42" w:rsidRPr="00B71040" w:rsidRDefault="008F1E39" w:rsidP="00FB0C42">
            <w:pPr>
              <w:jc w:val="center"/>
              <w:rPr>
                <w:rFonts w:ascii="Verdana" w:hAnsi="Verdana" w:cs="Verdana"/>
              </w:rPr>
            </w:pPr>
            <w:r>
              <w:rPr>
                <w:rFonts w:ascii="Verdana" w:hAnsi="Verdana" w:cs="Verdana"/>
              </w:rPr>
              <w:t>2</w:t>
            </w:r>
          </w:p>
        </w:tc>
        <w:tc>
          <w:tcPr>
            <w:tcW w:w="771" w:type="dxa"/>
            <w:tcBorders>
              <w:top w:val="single" w:sz="6" w:space="0" w:color="000000"/>
              <w:left w:val="single" w:sz="6" w:space="0" w:color="000000"/>
              <w:bottom w:val="single" w:sz="6" w:space="0" w:color="000000"/>
              <w:right w:val="single" w:sz="6" w:space="0" w:color="000000"/>
            </w:tcBorders>
          </w:tcPr>
          <w:p w14:paraId="7687CF2F" w14:textId="77777777" w:rsidR="00FB0C42" w:rsidRPr="00B71040" w:rsidRDefault="00FB0C42" w:rsidP="00FB0C42">
            <w:pPr>
              <w:jc w:val="center"/>
              <w:rPr>
                <w:rFonts w:ascii="Verdana" w:hAnsi="Verdana" w:cs="Verdana"/>
              </w:rPr>
            </w:pPr>
          </w:p>
          <w:p w14:paraId="532446D1" w14:textId="016D0B45" w:rsidR="00FB0C42" w:rsidRPr="00B71040" w:rsidRDefault="008F1E39" w:rsidP="00FB0C42">
            <w:pPr>
              <w:jc w:val="center"/>
              <w:rPr>
                <w:rFonts w:ascii="Verdana" w:hAnsi="Verdana" w:cs="Verdana"/>
              </w:rPr>
            </w:pPr>
            <w:r>
              <w:rPr>
                <w:rFonts w:ascii="Verdana" w:hAnsi="Verdana" w:cs="Verdana"/>
              </w:rPr>
              <w:t>2</w:t>
            </w:r>
          </w:p>
        </w:tc>
        <w:tc>
          <w:tcPr>
            <w:tcW w:w="1544" w:type="dxa"/>
            <w:tcBorders>
              <w:top w:val="single" w:sz="6" w:space="0" w:color="000000"/>
              <w:left w:val="single" w:sz="6" w:space="0" w:color="000000"/>
              <w:bottom w:val="single" w:sz="6" w:space="0" w:color="000000"/>
              <w:right w:val="single" w:sz="6" w:space="0" w:color="000000"/>
            </w:tcBorders>
          </w:tcPr>
          <w:p w14:paraId="31BDACCC" w14:textId="77777777" w:rsidR="00FB0C42" w:rsidRPr="00B71040" w:rsidRDefault="00FB0C42" w:rsidP="00FB0C42">
            <w:pPr>
              <w:jc w:val="center"/>
              <w:rPr>
                <w:rFonts w:ascii="Verdana" w:hAnsi="Verdana" w:cs="Verdana"/>
              </w:rPr>
            </w:pPr>
          </w:p>
          <w:p w14:paraId="549AE506" w14:textId="558A6AFA" w:rsidR="00FB0C42" w:rsidRPr="00B71040" w:rsidRDefault="008F1E39" w:rsidP="00FB0C42">
            <w:pPr>
              <w:jc w:val="center"/>
              <w:rPr>
                <w:rFonts w:ascii="Verdana" w:hAnsi="Verdana" w:cs="Verdana"/>
              </w:rPr>
            </w:pPr>
            <w:r>
              <w:rPr>
                <w:rFonts w:ascii="Verdana" w:hAnsi="Verdana" w:cs="Verdana"/>
              </w:rPr>
              <w:t>12</w:t>
            </w:r>
          </w:p>
        </w:tc>
      </w:tr>
      <w:tr w:rsidR="00FB0C42" w:rsidRPr="00B71040" w14:paraId="0196EAA1"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447951CA" w14:textId="77777777" w:rsidR="00C94AB3" w:rsidRDefault="00C94AB3" w:rsidP="00FB0C42">
            <w:pPr>
              <w:jc w:val="both"/>
              <w:rPr>
                <w:rFonts w:ascii="Verdana" w:hAnsi="Verdana" w:cs="Verdana"/>
              </w:rPr>
            </w:pPr>
          </w:p>
          <w:p w14:paraId="13126371" w14:textId="5D6345CB" w:rsidR="00FB0C42" w:rsidRPr="00B71040" w:rsidRDefault="00C94AB3" w:rsidP="00FB0C42">
            <w:pPr>
              <w:jc w:val="both"/>
              <w:rPr>
                <w:rFonts w:ascii="Verdana" w:hAnsi="Verdana" w:cs="Verdana"/>
              </w:rPr>
            </w:pPr>
            <w:r>
              <w:rPr>
                <w:rFonts w:ascii="Verdana" w:hAnsi="Verdana" w:cs="Verdana"/>
              </w:rPr>
              <w:t>Člověk a svět práce</w:t>
            </w:r>
          </w:p>
        </w:tc>
        <w:tc>
          <w:tcPr>
            <w:tcW w:w="849" w:type="dxa"/>
            <w:tcBorders>
              <w:top w:val="single" w:sz="6" w:space="0" w:color="000000"/>
              <w:left w:val="single" w:sz="6" w:space="0" w:color="000000"/>
              <w:bottom w:val="single" w:sz="6" w:space="0" w:color="000000"/>
              <w:right w:val="single" w:sz="6" w:space="0" w:color="000000"/>
            </w:tcBorders>
          </w:tcPr>
          <w:p w14:paraId="437DA1B2" w14:textId="77777777" w:rsidR="00FB0C42" w:rsidRPr="00B71040" w:rsidRDefault="00FB0C42" w:rsidP="00FB0C42">
            <w:pPr>
              <w:jc w:val="center"/>
              <w:rPr>
                <w:rFonts w:ascii="Verdana" w:hAnsi="Verdana" w:cs="Verdana"/>
              </w:rPr>
            </w:pPr>
          </w:p>
          <w:p w14:paraId="45B0F39E" w14:textId="3CCF31D5" w:rsidR="00FB0C42" w:rsidRPr="00B71040" w:rsidRDefault="00732A1A" w:rsidP="00FB0C42">
            <w:pPr>
              <w:jc w:val="center"/>
              <w:rPr>
                <w:rFonts w:ascii="Verdana" w:hAnsi="Verdana" w:cs="Verdana"/>
              </w:rPr>
            </w:pPr>
            <w:r>
              <w:rPr>
                <w:rFonts w:ascii="Verdana" w:hAnsi="Verdana" w:cs="Verdana"/>
              </w:rPr>
              <w:t>1</w:t>
            </w:r>
          </w:p>
        </w:tc>
        <w:tc>
          <w:tcPr>
            <w:tcW w:w="849" w:type="dxa"/>
            <w:tcBorders>
              <w:top w:val="single" w:sz="6" w:space="0" w:color="000000"/>
              <w:left w:val="single" w:sz="6" w:space="0" w:color="000000"/>
              <w:bottom w:val="single" w:sz="6" w:space="0" w:color="000000"/>
              <w:right w:val="single" w:sz="6" w:space="0" w:color="000000"/>
            </w:tcBorders>
          </w:tcPr>
          <w:p w14:paraId="307ED8F4" w14:textId="77777777" w:rsidR="00FB0C42" w:rsidRPr="00B71040" w:rsidRDefault="00FB0C42" w:rsidP="00FB0C42">
            <w:pPr>
              <w:jc w:val="center"/>
              <w:rPr>
                <w:rFonts w:ascii="Verdana" w:hAnsi="Verdana" w:cs="Verdana"/>
              </w:rPr>
            </w:pPr>
          </w:p>
          <w:p w14:paraId="0D55D958" w14:textId="6251F875" w:rsidR="00FB0C42" w:rsidRPr="00B71040" w:rsidRDefault="00732A1A" w:rsidP="00FB0C42">
            <w:pPr>
              <w:jc w:val="center"/>
              <w:rPr>
                <w:rFonts w:ascii="Verdana" w:hAnsi="Verdana" w:cs="Verdana"/>
              </w:rPr>
            </w:pPr>
            <w:r>
              <w:rPr>
                <w:rFonts w:ascii="Verdana" w:hAnsi="Verdana" w:cs="Verdana"/>
              </w:rPr>
              <w:t>1</w:t>
            </w:r>
          </w:p>
        </w:tc>
        <w:tc>
          <w:tcPr>
            <w:tcW w:w="849" w:type="dxa"/>
            <w:tcBorders>
              <w:top w:val="single" w:sz="6" w:space="0" w:color="000000"/>
              <w:left w:val="single" w:sz="6" w:space="0" w:color="000000"/>
              <w:bottom w:val="single" w:sz="6" w:space="0" w:color="000000"/>
              <w:right w:val="single" w:sz="6" w:space="0" w:color="000000"/>
            </w:tcBorders>
          </w:tcPr>
          <w:p w14:paraId="317FAA22" w14:textId="77777777" w:rsidR="00FB0C42" w:rsidRPr="00B71040" w:rsidRDefault="00FB0C42" w:rsidP="00FB0C42">
            <w:pPr>
              <w:jc w:val="center"/>
              <w:rPr>
                <w:rFonts w:ascii="Verdana" w:hAnsi="Verdana" w:cs="Verdana"/>
              </w:rPr>
            </w:pPr>
          </w:p>
          <w:p w14:paraId="09AEB7CA" w14:textId="37D2803E" w:rsidR="00FB0C42" w:rsidRPr="00B71040" w:rsidRDefault="00732A1A" w:rsidP="00FB0C42">
            <w:pPr>
              <w:jc w:val="center"/>
              <w:rPr>
                <w:rFonts w:ascii="Verdana" w:hAnsi="Verdana" w:cs="Verdana"/>
              </w:rPr>
            </w:pPr>
            <w:r>
              <w:rPr>
                <w:rFonts w:ascii="Verdana" w:hAnsi="Verdana" w:cs="Verdana"/>
              </w:rPr>
              <w:t>1</w:t>
            </w:r>
          </w:p>
        </w:tc>
        <w:tc>
          <w:tcPr>
            <w:tcW w:w="797" w:type="dxa"/>
            <w:tcBorders>
              <w:top w:val="single" w:sz="6" w:space="0" w:color="000000"/>
              <w:left w:val="single" w:sz="6" w:space="0" w:color="000000"/>
              <w:bottom w:val="single" w:sz="6" w:space="0" w:color="000000"/>
              <w:right w:val="single" w:sz="6" w:space="0" w:color="000000"/>
            </w:tcBorders>
          </w:tcPr>
          <w:p w14:paraId="0ECD8745" w14:textId="77777777" w:rsidR="00FB0C42" w:rsidRPr="00B71040" w:rsidRDefault="00FB0C42" w:rsidP="00FB0C42">
            <w:pPr>
              <w:jc w:val="center"/>
              <w:rPr>
                <w:rFonts w:ascii="Verdana" w:hAnsi="Verdana" w:cs="Verdana"/>
              </w:rPr>
            </w:pPr>
          </w:p>
          <w:p w14:paraId="7DCB0F18" w14:textId="778C5DBB" w:rsidR="00FB0C42" w:rsidRPr="00B71040" w:rsidRDefault="00732A1A" w:rsidP="00FB0C42">
            <w:pPr>
              <w:jc w:val="center"/>
              <w:rPr>
                <w:rFonts w:ascii="Verdana" w:hAnsi="Verdana" w:cs="Verdana"/>
              </w:rPr>
            </w:pPr>
            <w:r>
              <w:rPr>
                <w:rFonts w:ascii="Verdana" w:hAnsi="Verdana" w:cs="Verdana"/>
              </w:rPr>
              <w:t>1</w:t>
            </w:r>
          </w:p>
        </w:tc>
        <w:tc>
          <w:tcPr>
            <w:tcW w:w="771" w:type="dxa"/>
            <w:tcBorders>
              <w:top w:val="single" w:sz="6" w:space="0" w:color="000000"/>
              <w:left w:val="single" w:sz="6" w:space="0" w:color="000000"/>
              <w:bottom w:val="single" w:sz="6" w:space="0" w:color="000000"/>
              <w:right w:val="single" w:sz="6" w:space="0" w:color="000000"/>
            </w:tcBorders>
          </w:tcPr>
          <w:p w14:paraId="720F124A" w14:textId="77777777" w:rsidR="00FB0C42" w:rsidRPr="00B71040" w:rsidRDefault="00FB0C42" w:rsidP="00FB0C42">
            <w:pPr>
              <w:jc w:val="center"/>
              <w:rPr>
                <w:rFonts w:ascii="Verdana" w:hAnsi="Verdana" w:cs="Verdana"/>
              </w:rPr>
            </w:pPr>
          </w:p>
          <w:p w14:paraId="473D836A" w14:textId="6FF20C83" w:rsidR="00FB0C42" w:rsidRPr="00B71040" w:rsidRDefault="00732A1A" w:rsidP="00FB0C42">
            <w:pPr>
              <w:jc w:val="center"/>
              <w:rPr>
                <w:rFonts w:ascii="Verdana" w:hAnsi="Verdana" w:cs="Verdana"/>
              </w:rPr>
            </w:pPr>
            <w:r>
              <w:rPr>
                <w:rFonts w:ascii="Verdana" w:hAnsi="Verdana" w:cs="Verdana"/>
              </w:rPr>
              <w:t>1</w:t>
            </w:r>
          </w:p>
        </w:tc>
        <w:tc>
          <w:tcPr>
            <w:tcW w:w="1544" w:type="dxa"/>
            <w:tcBorders>
              <w:top w:val="single" w:sz="6" w:space="0" w:color="000000"/>
              <w:left w:val="single" w:sz="6" w:space="0" w:color="000000"/>
              <w:bottom w:val="single" w:sz="6" w:space="0" w:color="000000"/>
              <w:right w:val="single" w:sz="6" w:space="0" w:color="000000"/>
            </w:tcBorders>
          </w:tcPr>
          <w:p w14:paraId="1DE74DF4" w14:textId="77777777" w:rsidR="00FB0C42" w:rsidRPr="00B71040" w:rsidRDefault="00FB0C42" w:rsidP="00FB0C42">
            <w:pPr>
              <w:jc w:val="center"/>
              <w:rPr>
                <w:rFonts w:ascii="Verdana" w:hAnsi="Verdana" w:cs="Verdana"/>
              </w:rPr>
            </w:pPr>
          </w:p>
          <w:p w14:paraId="4DA65851" w14:textId="580A1AFB" w:rsidR="00FB0C42" w:rsidRPr="00B71040" w:rsidRDefault="00732A1A" w:rsidP="00FB0C42">
            <w:pPr>
              <w:jc w:val="center"/>
              <w:rPr>
                <w:rFonts w:ascii="Verdana" w:hAnsi="Verdana" w:cs="Verdana"/>
              </w:rPr>
            </w:pPr>
            <w:r>
              <w:rPr>
                <w:rFonts w:ascii="Verdana" w:hAnsi="Verdana" w:cs="Verdana"/>
              </w:rPr>
              <w:t>5</w:t>
            </w:r>
          </w:p>
        </w:tc>
      </w:tr>
      <w:tr w:rsidR="00FB0C42" w:rsidRPr="00B71040" w14:paraId="2F994C2C"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15B3D5BE" w14:textId="77777777" w:rsidR="00FB0C42" w:rsidRPr="00B71040" w:rsidRDefault="00FB0C42" w:rsidP="00FB0C42">
            <w:pPr>
              <w:jc w:val="both"/>
              <w:rPr>
                <w:rFonts w:ascii="Verdana" w:hAnsi="Verdana" w:cs="Verdana"/>
              </w:rPr>
            </w:pPr>
          </w:p>
          <w:p w14:paraId="2F1B96CB" w14:textId="77777777" w:rsidR="00FB0C42" w:rsidRPr="00B71040" w:rsidRDefault="00FB0C42" w:rsidP="00FB0C42">
            <w:pPr>
              <w:jc w:val="both"/>
              <w:rPr>
                <w:rFonts w:ascii="Verdana" w:hAnsi="Verdana" w:cs="Verdana"/>
              </w:rPr>
            </w:pPr>
            <w:r w:rsidRPr="00B71040">
              <w:rPr>
                <w:rFonts w:ascii="Verdana" w:hAnsi="Verdana" w:cs="Verdana"/>
              </w:rPr>
              <w:t>Tělesná výchova</w:t>
            </w:r>
          </w:p>
        </w:tc>
        <w:tc>
          <w:tcPr>
            <w:tcW w:w="849" w:type="dxa"/>
            <w:tcBorders>
              <w:top w:val="single" w:sz="6" w:space="0" w:color="000000"/>
              <w:left w:val="single" w:sz="6" w:space="0" w:color="000000"/>
              <w:bottom w:val="single" w:sz="6" w:space="0" w:color="000000"/>
              <w:right w:val="single" w:sz="6" w:space="0" w:color="000000"/>
            </w:tcBorders>
          </w:tcPr>
          <w:p w14:paraId="5074B4A3" w14:textId="77777777" w:rsidR="00FB0C42" w:rsidRPr="00B71040" w:rsidRDefault="00FB0C42" w:rsidP="00FB0C42">
            <w:pPr>
              <w:jc w:val="center"/>
              <w:rPr>
                <w:rFonts w:ascii="Verdana" w:hAnsi="Verdana" w:cs="Verdana"/>
              </w:rPr>
            </w:pPr>
          </w:p>
          <w:p w14:paraId="2842ACF7"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849" w:type="dxa"/>
            <w:tcBorders>
              <w:top w:val="single" w:sz="6" w:space="0" w:color="000000"/>
              <w:left w:val="single" w:sz="6" w:space="0" w:color="000000"/>
              <w:bottom w:val="single" w:sz="6" w:space="0" w:color="000000"/>
              <w:right w:val="single" w:sz="6" w:space="0" w:color="000000"/>
            </w:tcBorders>
          </w:tcPr>
          <w:p w14:paraId="20F25680" w14:textId="77777777" w:rsidR="00FB0C42" w:rsidRPr="00B71040" w:rsidRDefault="00FB0C42" w:rsidP="00FB0C42">
            <w:pPr>
              <w:jc w:val="center"/>
              <w:rPr>
                <w:rFonts w:ascii="Verdana" w:hAnsi="Verdana" w:cs="Verdana"/>
              </w:rPr>
            </w:pPr>
          </w:p>
          <w:p w14:paraId="0BED2D04"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849" w:type="dxa"/>
            <w:tcBorders>
              <w:top w:val="single" w:sz="6" w:space="0" w:color="000000"/>
              <w:left w:val="single" w:sz="6" w:space="0" w:color="000000"/>
              <w:bottom w:val="single" w:sz="6" w:space="0" w:color="000000"/>
              <w:right w:val="single" w:sz="6" w:space="0" w:color="000000"/>
            </w:tcBorders>
          </w:tcPr>
          <w:p w14:paraId="24E4B4FE" w14:textId="77777777" w:rsidR="00FB0C42" w:rsidRPr="00B71040" w:rsidRDefault="00FB0C42" w:rsidP="00FB0C42">
            <w:pPr>
              <w:jc w:val="center"/>
              <w:rPr>
                <w:rFonts w:ascii="Verdana" w:hAnsi="Verdana" w:cs="Verdana"/>
              </w:rPr>
            </w:pPr>
          </w:p>
          <w:p w14:paraId="75003323"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797" w:type="dxa"/>
            <w:tcBorders>
              <w:top w:val="single" w:sz="6" w:space="0" w:color="000000"/>
              <w:left w:val="single" w:sz="6" w:space="0" w:color="000000"/>
              <w:bottom w:val="single" w:sz="6" w:space="0" w:color="000000"/>
              <w:right w:val="single" w:sz="6" w:space="0" w:color="000000"/>
            </w:tcBorders>
          </w:tcPr>
          <w:p w14:paraId="23B6AEC4" w14:textId="77777777" w:rsidR="00FB0C42" w:rsidRPr="00B71040" w:rsidRDefault="00FB0C42" w:rsidP="00FB0C42">
            <w:pPr>
              <w:jc w:val="center"/>
              <w:rPr>
                <w:rFonts w:ascii="Verdana" w:hAnsi="Verdana" w:cs="Verdana"/>
              </w:rPr>
            </w:pPr>
          </w:p>
          <w:p w14:paraId="325B6228"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771" w:type="dxa"/>
            <w:tcBorders>
              <w:top w:val="single" w:sz="6" w:space="0" w:color="000000"/>
              <w:left w:val="single" w:sz="6" w:space="0" w:color="000000"/>
              <w:bottom w:val="single" w:sz="6" w:space="0" w:color="000000"/>
              <w:right w:val="single" w:sz="6" w:space="0" w:color="000000"/>
            </w:tcBorders>
          </w:tcPr>
          <w:p w14:paraId="76D160E9" w14:textId="77777777" w:rsidR="00FB0C42" w:rsidRPr="00B71040" w:rsidRDefault="00FB0C42" w:rsidP="00FB0C42">
            <w:pPr>
              <w:jc w:val="center"/>
              <w:rPr>
                <w:rFonts w:ascii="Verdana" w:hAnsi="Verdana" w:cs="Verdana"/>
              </w:rPr>
            </w:pPr>
          </w:p>
          <w:p w14:paraId="597FB651"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1544" w:type="dxa"/>
            <w:tcBorders>
              <w:top w:val="single" w:sz="6" w:space="0" w:color="000000"/>
              <w:left w:val="single" w:sz="6" w:space="0" w:color="000000"/>
              <w:bottom w:val="single" w:sz="6" w:space="0" w:color="000000"/>
              <w:right w:val="single" w:sz="6" w:space="0" w:color="000000"/>
            </w:tcBorders>
          </w:tcPr>
          <w:p w14:paraId="13821C04" w14:textId="77777777" w:rsidR="00FB0C42" w:rsidRPr="00B71040" w:rsidRDefault="00FB0C42" w:rsidP="00FB0C42">
            <w:pPr>
              <w:jc w:val="center"/>
              <w:rPr>
                <w:rFonts w:ascii="Verdana" w:hAnsi="Verdana" w:cs="Verdana"/>
              </w:rPr>
            </w:pPr>
          </w:p>
          <w:p w14:paraId="01799016" w14:textId="77777777" w:rsidR="00FB0C42" w:rsidRPr="00B71040" w:rsidRDefault="00FB0C42" w:rsidP="00FB0C42">
            <w:pPr>
              <w:jc w:val="center"/>
              <w:rPr>
                <w:rFonts w:ascii="Verdana" w:hAnsi="Verdana" w:cs="Verdana"/>
              </w:rPr>
            </w:pPr>
            <w:r w:rsidRPr="00B71040">
              <w:rPr>
                <w:rFonts w:ascii="Verdana" w:hAnsi="Verdana" w:cs="Verdana"/>
              </w:rPr>
              <w:t>10</w:t>
            </w:r>
          </w:p>
        </w:tc>
      </w:tr>
      <w:tr w:rsidR="00FB0C42" w:rsidRPr="00B71040" w14:paraId="5AF1FC06"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270C05F5" w14:textId="77777777" w:rsidR="00FB0C42" w:rsidRPr="00B71040" w:rsidRDefault="00FB0C42" w:rsidP="00FB0C42">
            <w:pPr>
              <w:jc w:val="both"/>
              <w:rPr>
                <w:rFonts w:ascii="Verdana" w:hAnsi="Verdana" w:cs="Verdana"/>
              </w:rPr>
            </w:pPr>
          </w:p>
          <w:p w14:paraId="134D6268" w14:textId="77777777" w:rsidR="00FB0C42" w:rsidRPr="00B71040" w:rsidRDefault="005752C0" w:rsidP="00FB0C42">
            <w:pPr>
              <w:jc w:val="both"/>
              <w:rPr>
                <w:rFonts w:ascii="Verdana" w:hAnsi="Verdana" w:cs="Verdana"/>
              </w:rPr>
            </w:pPr>
            <w:r>
              <w:rPr>
                <w:rFonts w:ascii="Verdana" w:hAnsi="Verdana" w:cs="Verdana"/>
              </w:rPr>
              <w:t>Třídnická hodina</w:t>
            </w:r>
          </w:p>
        </w:tc>
        <w:tc>
          <w:tcPr>
            <w:tcW w:w="849" w:type="dxa"/>
            <w:tcBorders>
              <w:top w:val="single" w:sz="6" w:space="0" w:color="000000"/>
              <w:left w:val="single" w:sz="6" w:space="0" w:color="000000"/>
              <w:bottom w:val="single" w:sz="6" w:space="0" w:color="000000"/>
              <w:right w:val="single" w:sz="6" w:space="0" w:color="000000"/>
            </w:tcBorders>
          </w:tcPr>
          <w:p w14:paraId="1AC4FC2C" w14:textId="77777777" w:rsidR="00FB0C42" w:rsidRPr="00B71040" w:rsidRDefault="00FB0C42" w:rsidP="00FB0C42">
            <w:pPr>
              <w:jc w:val="center"/>
              <w:rPr>
                <w:rFonts w:ascii="Verdana" w:hAnsi="Verdana" w:cs="Verdana"/>
              </w:rPr>
            </w:pPr>
          </w:p>
          <w:p w14:paraId="120AF1A7" w14:textId="77777777" w:rsidR="00FB0C42" w:rsidRPr="00B71040" w:rsidRDefault="005752C0" w:rsidP="00FB0C42">
            <w:pPr>
              <w:jc w:val="center"/>
              <w:rPr>
                <w:rFonts w:ascii="Verdana" w:hAnsi="Verdana" w:cs="Verdana"/>
              </w:rPr>
            </w:pPr>
            <w:r>
              <w:rPr>
                <w:rFonts w:ascii="Verdana" w:hAnsi="Verdana" w:cs="Verdana"/>
              </w:rPr>
              <w:t>1</w:t>
            </w:r>
          </w:p>
        </w:tc>
        <w:tc>
          <w:tcPr>
            <w:tcW w:w="849" w:type="dxa"/>
            <w:tcBorders>
              <w:top w:val="single" w:sz="6" w:space="0" w:color="000000"/>
              <w:left w:val="single" w:sz="6" w:space="0" w:color="000000"/>
              <w:bottom w:val="single" w:sz="6" w:space="0" w:color="000000"/>
              <w:right w:val="single" w:sz="6" w:space="0" w:color="000000"/>
            </w:tcBorders>
          </w:tcPr>
          <w:p w14:paraId="48E53E57" w14:textId="77777777" w:rsidR="00FB0C42" w:rsidRPr="00B71040" w:rsidRDefault="00FB0C42" w:rsidP="00FB0C42">
            <w:pPr>
              <w:jc w:val="center"/>
              <w:rPr>
                <w:rFonts w:ascii="Verdana" w:hAnsi="Verdana" w:cs="Verdana"/>
              </w:rPr>
            </w:pPr>
          </w:p>
          <w:p w14:paraId="1D956750" w14:textId="7591F852" w:rsidR="00FB0C42" w:rsidRPr="00B71040" w:rsidRDefault="00732A1A" w:rsidP="00FB0C42">
            <w:pPr>
              <w:jc w:val="center"/>
              <w:rPr>
                <w:rFonts w:ascii="Verdana" w:hAnsi="Verdana" w:cs="Verdana"/>
              </w:rPr>
            </w:pPr>
            <w:r>
              <w:rPr>
                <w:rFonts w:ascii="Verdana" w:hAnsi="Verdana" w:cs="Verdana"/>
              </w:rPr>
              <w:t>1</w:t>
            </w:r>
          </w:p>
        </w:tc>
        <w:tc>
          <w:tcPr>
            <w:tcW w:w="849" w:type="dxa"/>
            <w:tcBorders>
              <w:top w:val="single" w:sz="6" w:space="0" w:color="000000"/>
              <w:left w:val="single" w:sz="6" w:space="0" w:color="000000"/>
              <w:bottom w:val="single" w:sz="6" w:space="0" w:color="000000"/>
              <w:right w:val="single" w:sz="6" w:space="0" w:color="000000"/>
            </w:tcBorders>
          </w:tcPr>
          <w:p w14:paraId="07A91FD0" w14:textId="77777777" w:rsidR="00FB0C42" w:rsidRPr="00B71040" w:rsidRDefault="00FB0C42" w:rsidP="00FB0C42">
            <w:pPr>
              <w:jc w:val="center"/>
              <w:rPr>
                <w:rFonts w:ascii="Verdana" w:hAnsi="Verdana" w:cs="Verdana"/>
              </w:rPr>
            </w:pPr>
          </w:p>
          <w:p w14:paraId="7E36276E" w14:textId="513C6FD0" w:rsidR="00FB0C42" w:rsidRPr="00B71040" w:rsidRDefault="00732A1A" w:rsidP="00FB0C42">
            <w:pPr>
              <w:jc w:val="center"/>
              <w:rPr>
                <w:rFonts w:ascii="Verdana" w:hAnsi="Verdana" w:cs="Verdana"/>
              </w:rPr>
            </w:pPr>
            <w:r>
              <w:rPr>
                <w:rFonts w:ascii="Verdana" w:hAnsi="Verdana" w:cs="Verdana"/>
              </w:rPr>
              <w:t>1</w:t>
            </w:r>
          </w:p>
        </w:tc>
        <w:tc>
          <w:tcPr>
            <w:tcW w:w="797" w:type="dxa"/>
            <w:tcBorders>
              <w:top w:val="single" w:sz="6" w:space="0" w:color="000000"/>
              <w:left w:val="single" w:sz="6" w:space="0" w:color="000000"/>
              <w:bottom w:val="single" w:sz="6" w:space="0" w:color="000000"/>
              <w:right w:val="single" w:sz="6" w:space="0" w:color="000000"/>
            </w:tcBorders>
          </w:tcPr>
          <w:p w14:paraId="7E93A1FD" w14:textId="77777777" w:rsidR="00FB0C42" w:rsidRPr="00B71040" w:rsidRDefault="00FB0C42" w:rsidP="00FB0C42">
            <w:pPr>
              <w:jc w:val="center"/>
              <w:rPr>
                <w:rFonts w:ascii="Verdana" w:hAnsi="Verdana" w:cs="Verdana"/>
              </w:rPr>
            </w:pPr>
          </w:p>
          <w:p w14:paraId="00BA7102" w14:textId="3CAB1D28" w:rsidR="00FB0C42" w:rsidRPr="00B71040" w:rsidRDefault="00732A1A" w:rsidP="00FB0C42">
            <w:pPr>
              <w:jc w:val="center"/>
              <w:rPr>
                <w:rFonts w:ascii="Verdana" w:hAnsi="Verdana" w:cs="Verdana"/>
              </w:rPr>
            </w:pPr>
            <w:r>
              <w:rPr>
                <w:rFonts w:ascii="Verdana" w:hAnsi="Verdana" w:cs="Verdana"/>
              </w:rPr>
              <w:t>1</w:t>
            </w:r>
          </w:p>
        </w:tc>
        <w:tc>
          <w:tcPr>
            <w:tcW w:w="771" w:type="dxa"/>
            <w:tcBorders>
              <w:top w:val="single" w:sz="6" w:space="0" w:color="000000"/>
              <w:left w:val="single" w:sz="6" w:space="0" w:color="000000"/>
              <w:bottom w:val="single" w:sz="6" w:space="0" w:color="000000"/>
              <w:right w:val="single" w:sz="6" w:space="0" w:color="000000"/>
            </w:tcBorders>
          </w:tcPr>
          <w:p w14:paraId="0B8E0437" w14:textId="77777777" w:rsidR="00FB0C42" w:rsidRPr="00B71040" w:rsidRDefault="00FB0C42" w:rsidP="00FB0C42">
            <w:pPr>
              <w:jc w:val="center"/>
              <w:rPr>
                <w:rFonts w:ascii="Verdana" w:hAnsi="Verdana" w:cs="Verdana"/>
              </w:rPr>
            </w:pPr>
          </w:p>
          <w:p w14:paraId="62446515" w14:textId="558A1969" w:rsidR="00FB0C42" w:rsidRPr="00B71040" w:rsidRDefault="00732A1A" w:rsidP="00FB0C42">
            <w:pPr>
              <w:jc w:val="center"/>
              <w:rPr>
                <w:rFonts w:ascii="Verdana" w:hAnsi="Verdana" w:cs="Verdana"/>
              </w:rPr>
            </w:pPr>
            <w:r>
              <w:rPr>
                <w:rFonts w:ascii="Verdana" w:hAnsi="Verdana" w:cs="Verdana"/>
              </w:rPr>
              <w:t>1</w:t>
            </w:r>
          </w:p>
        </w:tc>
        <w:tc>
          <w:tcPr>
            <w:tcW w:w="1544" w:type="dxa"/>
            <w:tcBorders>
              <w:top w:val="single" w:sz="6" w:space="0" w:color="000000"/>
              <w:left w:val="single" w:sz="6" w:space="0" w:color="000000"/>
              <w:bottom w:val="single" w:sz="6" w:space="0" w:color="000000"/>
              <w:right w:val="single" w:sz="6" w:space="0" w:color="000000"/>
            </w:tcBorders>
          </w:tcPr>
          <w:p w14:paraId="74E6B752" w14:textId="77777777" w:rsidR="00FB0C42" w:rsidRPr="00B71040" w:rsidRDefault="00FB0C42" w:rsidP="00FB0C42">
            <w:pPr>
              <w:jc w:val="center"/>
              <w:rPr>
                <w:rFonts w:ascii="Verdana" w:hAnsi="Verdana" w:cs="Verdana"/>
              </w:rPr>
            </w:pPr>
          </w:p>
          <w:p w14:paraId="5213C178" w14:textId="7675E426" w:rsidR="00FB0C42" w:rsidRPr="00B71040" w:rsidRDefault="00732A1A" w:rsidP="00FB0C42">
            <w:pPr>
              <w:jc w:val="center"/>
              <w:rPr>
                <w:rFonts w:ascii="Verdana" w:hAnsi="Verdana" w:cs="Verdana"/>
              </w:rPr>
            </w:pPr>
            <w:r>
              <w:rPr>
                <w:rFonts w:ascii="Verdana" w:hAnsi="Verdana" w:cs="Verdana"/>
              </w:rPr>
              <w:t>5</w:t>
            </w:r>
          </w:p>
        </w:tc>
      </w:tr>
      <w:tr w:rsidR="00FB0C42" w:rsidRPr="00B71040" w14:paraId="28A43B28" w14:textId="77777777" w:rsidTr="00FB0C42">
        <w:trPr>
          <w:cantSplit/>
          <w:trHeight w:val="53"/>
        </w:trPr>
        <w:tc>
          <w:tcPr>
            <w:tcW w:w="4329" w:type="dxa"/>
            <w:tcBorders>
              <w:top w:val="single" w:sz="6" w:space="0" w:color="000000"/>
              <w:left w:val="single" w:sz="6" w:space="0" w:color="000000"/>
              <w:bottom w:val="single" w:sz="6" w:space="0" w:color="000000"/>
              <w:right w:val="single" w:sz="6" w:space="0" w:color="000000"/>
            </w:tcBorders>
          </w:tcPr>
          <w:p w14:paraId="105E4D72" w14:textId="77777777" w:rsidR="00FB0C42" w:rsidRPr="00B71040" w:rsidRDefault="00FB0C42" w:rsidP="00FB0C42">
            <w:pPr>
              <w:jc w:val="both"/>
              <w:rPr>
                <w:rFonts w:ascii="Verdana" w:hAnsi="Verdana" w:cs="Verdana"/>
                <w:sz w:val="20"/>
                <w:szCs w:val="20"/>
              </w:rPr>
            </w:pPr>
          </w:p>
          <w:p w14:paraId="0CCDCB09" w14:textId="77777777" w:rsidR="00FB0C42" w:rsidRPr="00B71040" w:rsidRDefault="00FB0C42" w:rsidP="00FB0C42">
            <w:pPr>
              <w:jc w:val="both"/>
              <w:rPr>
                <w:rFonts w:ascii="Verdana" w:hAnsi="Verdana" w:cs="Verdana"/>
                <w:sz w:val="20"/>
                <w:szCs w:val="20"/>
              </w:rPr>
            </w:pPr>
          </w:p>
        </w:tc>
        <w:tc>
          <w:tcPr>
            <w:tcW w:w="849" w:type="dxa"/>
            <w:tcBorders>
              <w:top w:val="single" w:sz="6" w:space="0" w:color="000000"/>
              <w:left w:val="single" w:sz="6" w:space="0" w:color="000000"/>
              <w:bottom w:val="single" w:sz="6" w:space="0" w:color="000000"/>
              <w:right w:val="single" w:sz="6" w:space="0" w:color="000000"/>
            </w:tcBorders>
          </w:tcPr>
          <w:p w14:paraId="4DF2C9B9" w14:textId="77777777" w:rsidR="00FB0C42" w:rsidRPr="00B71040" w:rsidRDefault="00FB0C42" w:rsidP="00FB0C42">
            <w:pPr>
              <w:jc w:val="center"/>
              <w:rPr>
                <w:rFonts w:ascii="Verdana" w:hAnsi="Verdana" w:cs="Verdana"/>
                <w:b/>
                <w:bCs/>
              </w:rPr>
            </w:pPr>
          </w:p>
          <w:p w14:paraId="7631938C" w14:textId="77777777" w:rsidR="00FB0C42" w:rsidRPr="00B71040" w:rsidRDefault="00FB0C42" w:rsidP="00FB0C42">
            <w:pPr>
              <w:jc w:val="center"/>
              <w:rPr>
                <w:rFonts w:ascii="Verdana" w:hAnsi="Verdana" w:cs="Verdana"/>
                <w:b/>
                <w:bCs/>
              </w:rPr>
            </w:pPr>
            <w:r w:rsidRPr="00B71040">
              <w:rPr>
                <w:rFonts w:ascii="Verdana" w:hAnsi="Verdana" w:cs="Verdana"/>
                <w:b/>
                <w:bCs/>
              </w:rPr>
              <w:t>2</w:t>
            </w:r>
            <w:r w:rsidR="005752C0">
              <w:rPr>
                <w:rFonts w:ascii="Verdana" w:hAnsi="Verdana" w:cs="Verdana"/>
                <w:b/>
                <w:bCs/>
              </w:rPr>
              <w:t>2</w:t>
            </w:r>
          </w:p>
        </w:tc>
        <w:tc>
          <w:tcPr>
            <w:tcW w:w="849" w:type="dxa"/>
            <w:tcBorders>
              <w:top w:val="single" w:sz="6" w:space="0" w:color="000000"/>
              <w:left w:val="single" w:sz="6" w:space="0" w:color="000000"/>
              <w:bottom w:val="single" w:sz="6" w:space="0" w:color="000000"/>
              <w:right w:val="single" w:sz="6" w:space="0" w:color="000000"/>
            </w:tcBorders>
          </w:tcPr>
          <w:p w14:paraId="66F65DCA" w14:textId="77777777" w:rsidR="00FB0C42" w:rsidRPr="00B71040" w:rsidRDefault="00FB0C42" w:rsidP="00FB0C42">
            <w:pPr>
              <w:jc w:val="center"/>
              <w:rPr>
                <w:rFonts w:ascii="Verdana" w:hAnsi="Verdana" w:cs="Verdana"/>
                <w:b/>
                <w:bCs/>
              </w:rPr>
            </w:pPr>
          </w:p>
          <w:p w14:paraId="1478F902" w14:textId="77777777" w:rsidR="00FB0C42" w:rsidRPr="00B71040" w:rsidRDefault="00FB0C42" w:rsidP="00FB0C42">
            <w:pPr>
              <w:jc w:val="center"/>
              <w:rPr>
                <w:rFonts w:ascii="Verdana" w:hAnsi="Verdana" w:cs="Verdana"/>
                <w:b/>
                <w:bCs/>
              </w:rPr>
            </w:pPr>
            <w:r w:rsidRPr="00B71040">
              <w:rPr>
                <w:rFonts w:ascii="Verdana" w:hAnsi="Verdana" w:cs="Verdana"/>
                <w:b/>
                <w:bCs/>
              </w:rPr>
              <w:t>22</w:t>
            </w:r>
          </w:p>
        </w:tc>
        <w:tc>
          <w:tcPr>
            <w:tcW w:w="849" w:type="dxa"/>
            <w:tcBorders>
              <w:top w:val="single" w:sz="6" w:space="0" w:color="000000"/>
              <w:left w:val="single" w:sz="6" w:space="0" w:color="000000"/>
              <w:bottom w:val="single" w:sz="6" w:space="0" w:color="000000"/>
              <w:right w:val="single" w:sz="6" w:space="0" w:color="000000"/>
            </w:tcBorders>
          </w:tcPr>
          <w:p w14:paraId="7FF58768" w14:textId="77777777" w:rsidR="00FB0C42" w:rsidRPr="00B71040" w:rsidRDefault="00FB0C42" w:rsidP="00FB0C42">
            <w:pPr>
              <w:jc w:val="center"/>
              <w:rPr>
                <w:rFonts w:ascii="Verdana" w:hAnsi="Verdana" w:cs="Verdana"/>
                <w:b/>
                <w:bCs/>
              </w:rPr>
            </w:pPr>
          </w:p>
          <w:p w14:paraId="09589E24" w14:textId="1460978D" w:rsidR="00FB0C42" w:rsidRPr="00B71040" w:rsidRDefault="00FB0C42" w:rsidP="00FB0C42">
            <w:pPr>
              <w:jc w:val="center"/>
              <w:rPr>
                <w:rFonts w:ascii="Verdana" w:hAnsi="Verdana" w:cs="Verdana"/>
                <w:b/>
                <w:bCs/>
              </w:rPr>
            </w:pPr>
            <w:r w:rsidRPr="00B71040">
              <w:rPr>
                <w:rFonts w:ascii="Verdana" w:hAnsi="Verdana" w:cs="Verdana"/>
                <w:b/>
                <w:bCs/>
              </w:rPr>
              <w:t>2</w:t>
            </w:r>
            <w:r w:rsidR="00732A1A">
              <w:rPr>
                <w:rFonts w:ascii="Verdana" w:hAnsi="Verdana" w:cs="Verdana"/>
                <w:b/>
                <w:bCs/>
              </w:rPr>
              <w:t>3</w:t>
            </w:r>
          </w:p>
        </w:tc>
        <w:tc>
          <w:tcPr>
            <w:tcW w:w="797" w:type="dxa"/>
            <w:tcBorders>
              <w:top w:val="single" w:sz="6" w:space="0" w:color="000000"/>
              <w:left w:val="single" w:sz="6" w:space="0" w:color="000000"/>
              <w:bottom w:val="single" w:sz="6" w:space="0" w:color="000000"/>
              <w:right w:val="single" w:sz="6" w:space="0" w:color="000000"/>
            </w:tcBorders>
          </w:tcPr>
          <w:p w14:paraId="27B77A36" w14:textId="77777777" w:rsidR="00FB0C42" w:rsidRPr="00B71040" w:rsidRDefault="00FB0C42" w:rsidP="00FB0C42">
            <w:pPr>
              <w:jc w:val="center"/>
              <w:rPr>
                <w:rFonts w:ascii="Verdana" w:hAnsi="Verdana" w:cs="Verdana"/>
                <w:b/>
                <w:bCs/>
              </w:rPr>
            </w:pPr>
          </w:p>
          <w:p w14:paraId="44D826C2" w14:textId="77777777" w:rsidR="00FB0C42" w:rsidRPr="00B71040" w:rsidRDefault="00FB0C42" w:rsidP="00FB0C42">
            <w:pPr>
              <w:jc w:val="center"/>
              <w:rPr>
                <w:rFonts w:ascii="Verdana" w:hAnsi="Verdana" w:cs="Verdana"/>
                <w:b/>
                <w:bCs/>
              </w:rPr>
            </w:pPr>
            <w:r w:rsidRPr="00B71040">
              <w:rPr>
                <w:rFonts w:ascii="Verdana" w:hAnsi="Verdana" w:cs="Verdana"/>
                <w:b/>
                <w:bCs/>
              </w:rPr>
              <w:t>25</w:t>
            </w:r>
          </w:p>
        </w:tc>
        <w:tc>
          <w:tcPr>
            <w:tcW w:w="771" w:type="dxa"/>
            <w:tcBorders>
              <w:top w:val="single" w:sz="6" w:space="0" w:color="000000"/>
              <w:left w:val="single" w:sz="6" w:space="0" w:color="000000"/>
              <w:bottom w:val="single" w:sz="6" w:space="0" w:color="000000"/>
              <w:right w:val="single" w:sz="6" w:space="0" w:color="000000"/>
            </w:tcBorders>
          </w:tcPr>
          <w:p w14:paraId="3353C2B5" w14:textId="77777777" w:rsidR="00FB0C42" w:rsidRPr="00B71040" w:rsidRDefault="00FB0C42" w:rsidP="00FB0C42">
            <w:pPr>
              <w:jc w:val="center"/>
              <w:rPr>
                <w:rFonts w:ascii="Verdana" w:hAnsi="Verdana" w:cs="Verdana"/>
                <w:b/>
                <w:bCs/>
              </w:rPr>
            </w:pPr>
          </w:p>
          <w:p w14:paraId="2F61789D" w14:textId="77777777" w:rsidR="00FB0C42" w:rsidRPr="00B71040" w:rsidRDefault="00FB0C42" w:rsidP="00FB0C42">
            <w:pPr>
              <w:jc w:val="center"/>
              <w:rPr>
                <w:rFonts w:ascii="Verdana" w:hAnsi="Verdana" w:cs="Verdana"/>
                <w:b/>
                <w:bCs/>
              </w:rPr>
            </w:pPr>
            <w:r w:rsidRPr="00B71040">
              <w:rPr>
                <w:rFonts w:ascii="Verdana" w:hAnsi="Verdana" w:cs="Verdana"/>
                <w:b/>
                <w:bCs/>
              </w:rPr>
              <w:t>26</w:t>
            </w:r>
          </w:p>
        </w:tc>
        <w:tc>
          <w:tcPr>
            <w:tcW w:w="1544" w:type="dxa"/>
            <w:tcBorders>
              <w:top w:val="single" w:sz="6" w:space="0" w:color="000000"/>
              <w:left w:val="single" w:sz="6" w:space="0" w:color="000000"/>
              <w:bottom w:val="single" w:sz="6" w:space="0" w:color="000000"/>
              <w:right w:val="single" w:sz="6" w:space="0" w:color="000000"/>
            </w:tcBorders>
          </w:tcPr>
          <w:p w14:paraId="495CF73A" w14:textId="77777777" w:rsidR="00FB0C42" w:rsidRPr="00B71040" w:rsidRDefault="00FB0C42" w:rsidP="00FB0C42">
            <w:pPr>
              <w:jc w:val="center"/>
              <w:rPr>
                <w:rFonts w:ascii="Verdana" w:hAnsi="Verdana" w:cs="Verdana"/>
                <w:b/>
                <w:bCs/>
              </w:rPr>
            </w:pPr>
          </w:p>
          <w:p w14:paraId="0E853DE5" w14:textId="77777777" w:rsidR="00FB0C42" w:rsidRPr="00B71040" w:rsidRDefault="00FB0C42" w:rsidP="00FB0C42">
            <w:pPr>
              <w:jc w:val="center"/>
              <w:rPr>
                <w:rFonts w:ascii="Verdana" w:hAnsi="Verdana" w:cs="Verdana"/>
                <w:b/>
                <w:bCs/>
              </w:rPr>
            </w:pPr>
            <w:r w:rsidRPr="00B71040">
              <w:rPr>
                <w:rFonts w:ascii="Verdana" w:hAnsi="Verdana" w:cs="Verdana"/>
                <w:b/>
                <w:bCs/>
              </w:rPr>
              <w:t>118</w:t>
            </w:r>
          </w:p>
        </w:tc>
      </w:tr>
    </w:tbl>
    <w:p w14:paraId="3F7E3384" w14:textId="77777777" w:rsidR="00A42555" w:rsidRDefault="00A42555">
      <w:pPr>
        <w:pStyle w:val="Textneodraen"/>
        <w:suppressAutoHyphens w:val="0"/>
        <w:spacing w:before="0"/>
        <w:jc w:val="both"/>
        <w:rPr>
          <w:rFonts w:ascii="Verdana" w:hAnsi="Verdana" w:cs="Verdana"/>
          <w:spacing w:val="0"/>
          <w:sz w:val="20"/>
          <w:szCs w:val="20"/>
        </w:rPr>
      </w:pPr>
    </w:p>
    <w:p w14:paraId="678B1B74" w14:textId="77777777" w:rsidR="00F130EC" w:rsidRDefault="00F130EC">
      <w:pPr>
        <w:pStyle w:val="Textneodraen"/>
        <w:suppressAutoHyphens w:val="0"/>
        <w:spacing w:before="0"/>
        <w:jc w:val="both"/>
        <w:rPr>
          <w:rFonts w:ascii="Times New Roman" w:hAnsi="Times New Roman" w:cs="Times New Roman"/>
          <w:spacing w:val="0"/>
          <w:u w:val="single"/>
        </w:rPr>
      </w:pPr>
    </w:p>
    <w:p w14:paraId="5EA91C70" w14:textId="77777777" w:rsidR="00A42555" w:rsidRPr="00B71040" w:rsidRDefault="00A42555">
      <w:pPr>
        <w:pStyle w:val="Textneodraen"/>
        <w:suppressAutoHyphens w:val="0"/>
        <w:spacing w:before="0"/>
        <w:jc w:val="both"/>
        <w:rPr>
          <w:rFonts w:ascii="Times New Roman" w:hAnsi="Times New Roman" w:cs="Times New Roman"/>
          <w:spacing w:val="0"/>
          <w:u w:val="single"/>
        </w:rPr>
      </w:pPr>
      <w:r w:rsidRPr="00B71040">
        <w:rPr>
          <w:rFonts w:ascii="Times New Roman" w:hAnsi="Times New Roman" w:cs="Times New Roman"/>
          <w:spacing w:val="0"/>
          <w:u w:val="single"/>
        </w:rPr>
        <w:t>Poznámky k učebnímu plánu 1.stupně:</w:t>
      </w:r>
    </w:p>
    <w:p w14:paraId="18B4D2BA" w14:textId="77777777" w:rsidR="00A42555" w:rsidRPr="00B71040" w:rsidRDefault="00A42555">
      <w:pPr>
        <w:pStyle w:val="Textneodraen"/>
        <w:suppressAutoHyphens w:val="0"/>
        <w:spacing w:before="0"/>
        <w:jc w:val="both"/>
        <w:rPr>
          <w:rFonts w:ascii="Times New Roman" w:hAnsi="Times New Roman" w:cs="Times New Roman"/>
          <w:spacing w:val="0"/>
        </w:rPr>
      </w:pPr>
    </w:p>
    <w:p w14:paraId="6C04DB78" w14:textId="4956D953" w:rsidR="00A42555" w:rsidRDefault="00A42555" w:rsidP="00B0303A">
      <w:pPr>
        <w:pStyle w:val="Textneodraen"/>
        <w:numPr>
          <w:ilvl w:val="0"/>
          <w:numId w:val="15"/>
        </w:numPr>
        <w:suppressAutoHyphens w:val="0"/>
        <w:spacing w:before="0"/>
        <w:jc w:val="both"/>
        <w:rPr>
          <w:rFonts w:ascii="Times New Roman" w:hAnsi="Times New Roman" w:cs="Times New Roman"/>
          <w:spacing w:val="0"/>
        </w:rPr>
      </w:pPr>
      <w:r w:rsidRPr="00B71040">
        <w:rPr>
          <w:rFonts w:ascii="Times New Roman" w:hAnsi="Times New Roman" w:cs="Times New Roman"/>
          <w:spacing w:val="0"/>
        </w:rPr>
        <w:t xml:space="preserve">Vyučovací předmět </w:t>
      </w:r>
      <w:r w:rsidRPr="00B71040">
        <w:rPr>
          <w:rFonts w:ascii="Times New Roman" w:hAnsi="Times New Roman" w:cs="Times New Roman"/>
          <w:b/>
          <w:bCs/>
          <w:spacing w:val="0"/>
        </w:rPr>
        <w:t xml:space="preserve">Život kolem nás </w:t>
      </w:r>
      <w:r w:rsidRPr="00B71040">
        <w:rPr>
          <w:rFonts w:ascii="Times New Roman" w:hAnsi="Times New Roman" w:cs="Times New Roman"/>
          <w:spacing w:val="0"/>
        </w:rPr>
        <w:t>zahrnuje vzdělávací obsah vzdělávací</w:t>
      </w:r>
      <w:r w:rsidR="005752C0">
        <w:rPr>
          <w:rFonts w:ascii="Times New Roman" w:hAnsi="Times New Roman" w:cs="Times New Roman"/>
          <w:spacing w:val="0"/>
        </w:rPr>
        <w:t xml:space="preserve"> oblasti </w:t>
      </w:r>
      <w:r w:rsidR="00A026E6">
        <w:rPr>
          <w:rFonts w:ascii="Times New Roman" w:hAnsi="Times New Roman" w:cs="Times New Roman"/>
          <w:spacing w:val="0"/>
        </w:rPr>
        <w:t xml:space="preserve">vzdělávacího </w:t>
      </w:r>
      <w:r w:rsidR="005752C0">
        <w:rPr>
          <w:rFonts w:ascii="Times New Roman" w:hAnsi="Times New Roman" w:cs="Times New Roman"/>
          <w:spacing w:val="0"/>
        </w:rPr>
        <w:t xml:space="preserve">oboru </w:t>
      </w:r>
      <w:r w:rsidRPr="00B71040">
        <w:rPr>
          <w:rFonts w:ascii="Times New Roman" w:hAnsi="Times New Roman" w:cs="Times New Roman"/>
          <w:spacing w:val="0"/>
        </w:rPr>
        <w:t>Člověk a jeho svět</w:t>
      </w:r>
      <w:r w:rsidR="005752C0">
        <w:rPr>
          <w:rFonts w:ascii="Times New Roman" w:hAnsi="Times New Roman" w:cs="Times New Roman"/>
          <w:spacing w:val="0"/>
        </w:rPr>
        <w:t>.</w:t>
      </w:r>
    </w:p>
    <w:p w14:paraId="336C7299" w14:textId="4B27EB57" w:rsidR="00732A1A" w:rsidRDefault="00732A1A"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sidRPr="00732A1A">
        <w:rPr>
          <w:rFonts w:ascii="Times New Roman" w:hAnsi="Times New Roman" w:cs="Times New Roman"/>
          <w:b/>
          <w:spacing w:val="0"/>
        </w:rPr>
        <w:t xml:space="preserve">Český jazyk </w:t>
      </w:r>
      <w:r>
        <w:rPr>
          <w:rFonts w:ascii="Times New Roman" w:hAnsi="Times New Roman" w:cs="Times New Roman"/>
          <w:spacing w:val="0"/>
        </w:rPr>
        <w:t>zahrnuje vzdělávací obsah vzdělávací oblasti Jazyk a jazyková komunikace vzdělávacího oboru Český jazyk a literatura.</w:t>
      </w:r>
    </w:p>
    <w:p w14:paraId="557C5327" w14:textId="22EC1EF1" w:rsidR="00A026E6" w:rsidRDefault="00A026E6"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sidRPr="00A026E6">
        <w:rPr>
          <w:rFonts w:ascii="Times New Roman" w:hAnsi="Times New Roman" w:cs="Times New Roman"/>
          <w:b/>
          <w:spacing w:val="0"/>
        </w:rPr>
        <w:t>Matematika</w:t>
      </w:r>
      <w:r>
        <w:rPr>
          <w:rFonts w:ascii="Times New Roman" w:hAnsi="Times New Roman" w:cs="Times New Roman"/>
          <w:spacing w:val="0"/>
        </w:rPr>
        <w:t xml:space="preserve"> zahrnuje vzdělávací obsah vzdělávací oblasti vzdělávacího oboru Matematika a její aplikace.</w:t>
      </w:r>
    </w:p>
    <w:p w14:paraId="576BD0F3" w14:textId="58F11173" w:rsidR="00BE387C" w:rsidRP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Anglický jazyk </w:t>
      </w:r>
      <w:r>
        <w:rPr>
          <w:rFonts w:ascii="Times New Roman" w:hAnsi="Times New Roman" w:cs="Times New Roman"/>
          <w:spacing w:val="0"/>
        </w:rPr>
        <w:t xml:space="preserve">zahrnuje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Jazyk a jazyková komunikace vzdělávacího oboru Cizí jazyk.</w:t>
      </w:r>
    </w:p>
    <w:p w14:paraId="116489C0" w14:textId="6D20DAD4" w:rsidR="007B719B" w:rsidRDefault="00A42555" w:rsidP="00B0303A">
      <w:pPr>
        <w:pStyle w:val="Textneodraen"/>
        <w:numPr>
          <w:ilvl w:val="0"/>
          <w:numId w:val="15"/>
        </w:numPr>
        <w:suppressAutoHyphens w:val="0"/>
        <w:spacing w:before="0"/>
        <w:jc w:val="both"/>
        <w:rPr>
          <w:rFonts w:ascii="Times New Roman" w:hAnsi="Times New Roman" w:cs="Times New Roman"/>
          <w:spacing w:val="0"/>
        </w:rPr>
      </w:pPr>
      <w:r w:rsidRPr="00B71040">
        <w:rPr>
          <w:rFonts w:ascii="Times New Roman" w:hAnsi="Times New Roman" w:cs="Times New Roman"/>
          <w:spacing w:val="0"/>
        </w:rPr>
        <w:t xml:space="preserve">Vyučovací předmět </w:t>
      </w:r>
      <w:r w:rsidRPr="00B71040">
        <w:rPr>
          <w:rFonts w:ascii="Times New Roman" w:hAnsi="Times New Roman" w:cs="Times New Roman"/>
          <w:b/>
          <w:bCs/>
          <w:spacing w:val="0"/>
        </w:rPr>
        <w:t xml:space="preserve">Výtvarné a </w:t>
      </w:r>
      <w:r w:rsidR="00732A1A">
        <w:rPr>
          <w:rFonts w:ascii="Times New Roman" w:hAnsi="Times New Roman" w:cs="Times New Roman"/>
          <w:b/>
          <w:bCs/>
          <w:spacing w:val="0"/>
        </w:rPr>
        <w:t xml:space="preserve">hudební </w:t>
      </w:r>
      <w:r w:rsidRPr="00B71040">
        <w:rPr>
          <w:rFonts w:ascii="Times New Roman" w:hAnsi="Times New Roman" w:cs="Times New Roman"/>
          <w:b/>
          <w:bCs/>
          <w:spacing w:val="0"/>
        </w:rPr>
        <w:t xml:space="preserve">činnosti </w:t>
      </w:r>
      <w:r w:rsidR="005752C0">
        <w:rPr>
          <w:rFonts w:ascii="Times New Roman" w:hAnsi="Times New Roman" w:cs="Times New Roman"/>
          <w:b/>
          <w:bCs/>
          <w:spacing w:val="0"/>
        </w:rPr>
        <w:t xml:space="preserve"> </w:t>
      </w:r>
      <w:r w:rsidRPr="00B71040">
        <w:rPr>
          <w:rFonts w:ascii="Times New Roman" w:hAnsi="Times New Roman" w:cs="Times New Roman"/>
          <w:spacing w:val="0"/>
        </w:rPr>
        <w:t>zahrnuj</w:t>
      </w:r>
      <w:r w:rsidR="005752C0">
        <w:rPr>
          <w:rFonts w:ascii="Times New Roman" w:hAnsi="Times New Roman" w:cs="Times New Roman"/>
          <w:spacing w:val="0"/>
        </w:rPr>
        <w:t>í</w:t>
      </w:r>
      <w:r w:rsidRPr="00B71040">
        <w:rPr>
          <w:rFonts w:ascii="Times New Roman" w:hAnsi="Times New Roman" w:cs="Times New Roman"/>
          <w:spacing w:val="0"/>
        </w:rPr>
        <w:t xml:space="preserve"> vzdělávací obsah vzdělávací</w:t>
      </w:r>
      <w:r w:rsidR="005752C0">
        <w:rPr>
          <w:rFonts w:ascii="Times New Roman" w:hAnsi="Times New Roman" w:cs="Times New Roman"/>
          <w:spacing w:val="0"/>
        </w:rPr>
        <w:t>ch oblast</w:t>
      </w:r>
      <w:r w:rsidR="00732A1A">
        <w:rPr>
          <w:rFonts w:ascii="Times New Roman" w:hAnsi="Times New Roman" w:cs="Times New Roman"/>
          <w:spacing w:val="0"/>
        </w:rPr>
        <w:t xml:space="preserve">i </w:t>
      </w:r>
      <w:r w:rsidR="005752C0">
        <w:rPr>
          <w:rFonts w:ascii="Times New Roman" w:hAnsi="Times New Roman" w:cs="Times New Roman"/>
          <w:spacing w:val="0"/>
        </w:rPr>
        <w:t>Umění a kultur</w:t>
      </w:r>
      <w:r w:rsidR="00BF6A36">
        <w:rPr>
          <w:rFonts w:ascii="Times New Roman" w:hAnsi="Times New Roman" w:cs="Times New Roman"/>
          <w:spacing w:val="0"/>
        </w:rPr>
        <w:t xml:space="preserve">a </w:t>
      </w:r>
      <w:r w:rsidR="00A026E6">
        <w:rPr>
          <w:rFonts w:ascii="Times New Roman" w:hAnsi="Times New Roman" w:cs="Times New Roman"/>
          <w:spacing w:val="0"/>
        </w:rPr>
        <w:t>v</w:t>
      </w:r>
      <w:r w:rsidR="00BF6A36">
        <w:rPr>
          <w:rFonts w:ascii="Times New Roman" w:hAnsi="Times New Roman" w:cs="Times New Roman"/>
          <w:spacing w:val="0"/>
        </w:rPr>
        <w:t>zdělávací</w:t>
      </w:r>
      <w:r w:rsidR="00A026E6">
        <w:rPr>
          <w:rFonts w:ascii="Times New Roman" w:hAnsi="Times New Roman" w:cs="Times New Roman"/>
          <w:spacing w:val="0"/>
        </w:rPr>
        <w:t>ho</w:t>
      </w:r>
      <w:r w:rsidR="00BF6A36">
        <w:rPr>
          <w:rFonts w:ascii="Times New Roman" w:hAnsi="Times New Roman" w:cs="Times New Roman"/>
          <w:spacing w:val="0"/>
        </w:rPr>
        <w:t xml:space="preserve"> obor</w:t>
      </w:r>
      <w:r w:rsidR="00A026E6">
        <w:rPr>
          <w:rFonts w:ascii="Times New Roman" w:hAnsi="Times New Roman" w:cs="Times New Roman"/>
          <w:spacing w:val="0"/>
        </w:rPr>
        <w:t xml:space="preserve">u </w:t>
      </w:r>
      <w:r w:rsidR="00BF6A36">
        <w:rPr>
          <w:rFonts w:ascii="Times New Roman" w:hAnsi="Times New Roman" w:cs="Times New Roman"/>
          <w:spacing w:val="0"/>
        </w:rPr>
        <w:t>Výtvarná výchova a hudební výchova.</w:t>
      </w:r>
    </w:p>
    <w:p w14:paraId="2077F99E" w14:textId="1D742701" w:rsidR="00886957" w:rsidRDefault="00E24749"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sidR="00C94AB3">
        <w:rPr>
          <w:rFonts w:ascii="Times New Roman" w:hAnsi="Times New Roman" w:cs="Times New Roman"/>
          <w:b/>
          <w:spacing w:val="0"/>
        </w:rPr>
        <w:t>Člověk a svět práce</w:t>
      </w:r>
      <w:r>
        <w:rPr>
          <w:rFonts w:ascii="Times New Roman" w:hAnsi="Times New Roman" w:cs="Times New Roman"/>
          <w:spacing w:val="0"/>
        </w:rPr>
        <w:t xml:space="preserve"> zahrnuje vzdělávací obsah vzdělávací oblasti a vzdělávacího oboru Člověk a svět práce.</w:t>
      </w:r>
    </w:p>
    <w:p w14:paraId="57AF01FC" w14:textId="03DFB6E4" w:rsidR="00732A1A" w:rsidRPr="00B71040" w:rsidRDefault="00732A1A"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Disponibilní časová dotace – 16 hodin byla použita na </w:t>
      </w:r>
      <w:r w:rsidRPr="00A026E6">
        <w:rPr>
          <w:rFonts w:ascii="Times New Roman" w:hAnsi="Times New Roman" w:cs="Times New Roman"/>
          <w:b/>
          <w:spacing w:val="0"/>
        </w:rPr>
        <w:t>Třídnická hodina</w:t>
      </w:r>
      <w:r>
        <w:rPr>
          <w:rFonts w:ascii="Times New Roman" w:hAnsi="Times New Roman" w:cs="Times New Roman"/>
          <w:spacing w:val="0"/>
        </w:rPr>
        <w:t xml:space="preserve"> – 5 hodin, </w:t>
      </w:r>
      <w:r w:rsidRPr="00A026E6">
        <w:rPr>
          <w:rFonts w:ascii="Times New Roman" w:hAnsi="Times New Roman" w:cs="Times New Roman"/>
          <w:b/>
          <w:spacing w:val="0"/>
        </w:rPr>
        <w:t>Český jazyk</w:t>
      </w:r>
      <w:r>
        <w:rPr>
          <w:rFonts w:ascii="Times New Roman" w:hAnsi="Times New Roman" w:cs="Times New Roman"/>
          <w:spacing w:val="0"/>
        </w:rPr>
        <w:t xml:space="preserve"> – 4 hodiny, </w:t>
      </w:r>
      <w:r w:rsidRPr="00A026E6">
        <w:rPr>
          <w:rFonts w:ascii="Times New Roman" w:hAnsi="Times New Roman" w:cs="Times New Roman"/>
          <w:b/>
          <w:spacing w:val="0"/>
        </w:rPr>
        <w:t>Matematika</w:t>
      </w:r>
      <w:r>
        <w:rPr>
          <w:rFonts w:ascii="Times New Roman" w:hAnsi="Times New Roman" w:cs="Times New Roman"/>
          <w:spacing w:val="0"/>
        </w:rPr>
        <w:t xml:space="preserve"> – 4 hodiny, </w:t>
      </w:r>
      <w:r w:rsidRPr="00A026E6">
        <w:rPr>
          <w:rFonts w:ascii="Times New Roman" w:hAnsi="Times New Roman" w:cs="Times New Roman"/>
          <w:b/>
          <w:spacing w:val="0"/>
        </w:rPr>
        <w:t>Cizí jazyk</w:t>
      </w:r>
      <w:r>
        <w:rPr>
          <w:rFonts w:ascii="Times New Roman" w:hAnsi="Times New Roman" w:cs="Times New Roman"/>
          <w:spacing w:val="0"/>
        </w:rPr>
        <w:t xml:space="preserve"> – 3 hodiny</w:t>
      </w:r>
      <w:r w:rsidR="00A026E6">
        <w:rPr>
          <w:rFonts w:ascii="Times New Roman" w:hAnsi="Times New Roman" w:cs="Times New Roman"/>
          <w:spacing w:val="0"/>
        </w:rPr>
        <w:t>.</w:t>
      </w:r>
    </w:p>
    <w:p w14:paraId="6FD158A2" w14:textId="77777777" w:rsidR="00A42555" w:rsidRPr="00B71040" w:rsidRDefault="0097380E" w:rsidP="00E24749">
      <w:pPr>
        <w:pStyle w:val="Nadpis2"/>
        <w:numPr>
          <w:ilvl w:val="0"/>
          <w:numId w:val="0"/>
        </w:numPr>
        <w:jc w:val="left"/>
      </w:pPr>
      <w:r w:rsidRPr="00B71040">
        <w:br w:type="page"/>
      </w:r>
      <w:bookmarkStart w:id="52" w:name="_Toc29027488"/>
      <w:r w:rsidR="000C5325">
        <w:t xml:space="preserve">  4.2 </w:t>
      </w:r>
      <w:r w:rsidR="00A42555" w:rsidRPr="00B71040">
        <w:t>Školní učební plán pro 2. stupeň</w:t>
      </w:r>
      <w:bookmarkEnd w:id="52"/>
    </w:p>
    <w:tbl>
      <w:tblPr>
        <w:tblW w:w="10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854"/>
        <w:gridCol w:w="687"/>
        <w:gridCol w:w="687"/>
        <w:gridCol w:w="687"/>
        <w:gridCol w:w="690"/>
        <w:gridCol w:w="2905"/>
      </w:tblGrid>
      <w:tr w:rsidR="00FB0C42" w:rsidRPr="00B71040" w14:paraId="24E1F659" w14:textId="77777777" w:rsidTr="00FB0C42">
        <w:trPr>
          <w:cantSplit/>
          <w:trHeight w:val="265"/>
        </w:trPr>
        <w:tc>
          <w:tcPr>
            <w:tcW w:w="4854" w:type="dxa"/>
            <w:vMerge w:val="restart"/>
            <w:tcBorders>
              <w:top w:val="single" w:sz="6" w:space="0" w:color="000000"/>
              <w:left w:val="single" w:sz="6" w:space="0" w:color="000000"/>
              <w:bottom w:val="single" w:sz="6" w:space="0" w:color="000000"/>
              <w:right w:val="single" w:sz="6" w:space="0" w:color="000000"/>
            </w:tcBorders>
          </w:tcPr>
          <w:p w14:paraId="4D423C48" w14:textId="77777777" w:rsidR="00FB0C42" w:rsidRPr="00B71040" w:rsidRDefault="00FB0C42" w:rsidP="00FB0C42">
            <w:pPr>
              <w:jc w:val="both"/>
              <w:rPr>
                <w:rFonts w:ascii="Verdana" w:hAnsi="Verdana" w:cs="Verdana"/>
                <w:b/>
                <w:bCs/>
              </w:rPr>
            </w:pPr>
          </w:p>
          <w:p w14:paraId="010F72B2" w14:textId="77777777" w:rsidR="00FB0C42" w:rsidRPr="00B71040" w:rsidRDefault="00FB0C42" w:rsidP="00FB0C42">
            <w:pPr>
              <w:tabs>
                <w:tab w:val="left" w:pos="5103"/>
              </w:tabs>
              <w:jc w:val="both"/>
              <w:rPr>
                <w:rFonts w:ascii="Verdana" w:hAnsi="Verdana" w:cs="Verdana"/>
                <w:b/>
                <w:bCs/>
              </w:rPr>
            </w:pPr>
            <w:r w:rsidRPr="00B71040">
              <w:rPr>
                <w:rFonts w:ascii="Verdana" w:hAnsi="Verdana" w:cs="Verdana"/>
                <w:b/>
                <w:bCs/>
              </w:rPr>
              <w:t>Povinný předmět:</w:t>
            </w:r>
          </w:p>
          <w:p w14:paraId="48AFD6A7" w14:textId="77777777" w:rsidR="00FB0C42" w:rsidRPr="00B71040" w:rsidRDefault="00FB0C42" w:rsidP="00FB0C42">
            <w:pPr>
              <w:jc w:val="both"/>
              <w:rPr>
                <w:rFonts w:ascii="Verdana" w:hAnsi="Verdana" w:cs="Verdana"/>
                <w:b/>
                <w:bCs/>
              </w:rPr>
            </w:pPr>
          </w:p>
        </w:tc>
        <w:tc>
          <w:tcPr>
            <w:tcW w:w="5656" w:type="dxa"/>
            <w:gridSpan w:val="5"/>
            <w:tcBorders>
              <w:top w:val="single" w:sz="6" w:space="0" w:color="000000"/>
              <w:left w:val="single" w:sz="6" w:space="0" w:color="000000"/>
              <w:bottom w:val="single" w:sz="6" w:space="0" w:color="000000"/>
              <w:right w:val="single" w:sz="6" w:space="0" w:color="000000"/>
            </w:tcBorders>
          </w:tcPr>
          <w:p w14:paraId="1CCAA328" w14:textId="77777777" w:rsidR="00FB0C42" w:rsidRPr="00B71040" w:rsidRDefault="00FB0C42" w:rsidP="00FB0C42">
            <w:pPr>
              <w:jc w:val="both"/>
              <w:rPr>
                <w:rFonts w:ascii="Verdana" w:hAnsi="Verdana" w:cs="Verdana"/>
                <w:b/>
                <w:bCs/>
              </w:rPr>
            </w:pPr>
            <w:r w:rsidRPr="00B71040">
              <w:rPr>
                <w:rFonts w:ascii="Verdana" w:hAnsi="Verdana" w:cs="Verdana"/>
                <w:b/>
                <w:bCs/>
              </w:rPr>
              <w:t>Počet hodin:</w:t>
            </w:r>
          </w:p>
        </w:tc>
      </w:tr>
      <w:tr w:rsidR="00FB0C42" w:rsidRPr="00B71040" w14:paraId="2214A948" w14:textId="77777777" w:rsidTr="00FB0C42">
        <w:trPr>
          <w:cantSplit/>
          <w:trHeight w:val="159"/>
        </w:trPr>
        <w:tc>
          <w:tcPr>
            <w:tcW w:w="4854" w:type="dxa"/>
            <w:vMerge/>
            <w:tcBorders>
              <w:top w:val="single" w:sz="6" w:space="0" w:color="000000"/>
              <w:left w:val="single" w:sz="6" w:space="0" w:color="000000"/>
              <w:bottom w:val="single" w:sz="6" w:space="0" w:color="000000"/>
              <w:right w:val="single" w:sz="6" w:space="0" w:color="000000"/>
            </w:tcBorders>
          </w:tcPr>
          <w:p w14:paraId="0BB46C62" w14:textId="77777777" w:rsidR="00FB0C42" w:rsidRPr="00B71040" w:rsidRDefault="00FB0C42" w:rsidP="00FB0C42">
            <w:pPr>
              <w:jc w:val="both"/>
              <w:rPr>
                <w:rFonts w:ascii="Verdana" w:hAnsi="Verdana" w:cs="Verdana"/>
                <w:b/>
                <w:bCs/>
              </w:rPr>
            </w:pPr>
          </w:p>
        </w:tc>
        <w:tc>
          <w:tcPr>
            <w:tcW w:w="2751" w:type="dxa"/>
            <w:gridSpan w:val="4"/>
            <w:tcBorders>
              <w:top w:val="single" w:sz="6" w:space="0" w:color="000000"/>
              <w:left w:val="single" w:sz="6" w:space="0" w:color="000000"/>
              <w:bottom w:val="single" w:sz="6" w:space="0" w:color="000000"/>
              <w:right w:val="single" w:sz="6" w:space="0" w:color="000000"/>
            </w:tcBorders>
          </w:tcPr>
          <w:p w14:paraId="23AE99FC" w14:textId="77777777" w:rsidR="00FB0C42" w:rsidRPr="00B71040" w:rsidRDefault="00FB0C42" w:rsidP="00FB0C42">
            <w:pPr>
              <w:jc w:val="both"/>
              <w:rPr>
                <w:rFonts w:ascii="Verdana" w:hAnsi="Verdana" w:cs="Verdana"/>
                <w:b/>
                <w:bCs/>
              </w:rPr>
            </w:pPr>
            <w:r w:rsidRPr="00B71040">
              <w:rPr>
                <w:rFonts w:ascii="Verdana" w:hAnsi="Verdana" w:cs="Verdana"/>
                <w:b/>
                <w:bCs/>
              </w:rPr>
              <w:t>Ročník:</w:t>
            </w:r>
          </w:p>
        </w:tc>
        <w:tc>
          <w:tcPr>
            <w:tcW w:w="2905" w:type="dxa"/>
            <w:vMerge w:val="restart"/>
            <w:tcBorders>
              <w:top w:val="single" w:sz="6" w:space="0" w:color="000000"/>
              <w:left w:val="single" w:sz="6" w:space="0" w:color="000000"/>
              <w:bottom w:val="single" w:sz="6" w:space="0" w:color="000000"/>
              <w:right w:val="single" w:sz="6" w:space="0" w:color="000000"/>
            </w:tcBorders>
          </w:tcPr>
          <w:p w14:paraId="7C561CBA" w14:textId="77777777" w:rsidR="00FB0C42" w:rsidRPr="00B71040" w:rsidRDefault="00FB0C42" w:rsidP="00FB0C42">
            <w:pPr>
              <w:jc w:val="both"/>
              <w:rPr>
                <w:rFonts w:ascii="Verdana" w:hAnsi="Verdana" w:cs="Verdana"/>
                <w:b/>
                <w:bCs/>
              </w:rPr>
            </w:pPr>
          </w:p>
          <w:p w14:paraId="0E991704" w14:textId="77777777" w:rsidR="00FB0C42" w:rsidRPr="00B71040" w:rsidRDefault="00FB0C42" w:rsidP="00FB0C42">
            <w:pPr>
              <w:jc w:val="both"/>
              <w:rPr>
                <w:rFonts w:ascii="Verdana" w:hAnsi="Verdana" w:cs="Verdana"/>
                <w:b/>
                <w:bCs/>
              </w:rPr>
            </w:pPr>
            <w:r w:rsidRPr="00B71040">
              <w:rPr>
                <w:rFonts w:ascii="Verdana" w:hAnsi="Verdana" w:cs="Verdana"/>
                <w:b/>
                <w:bCs/>
              </w:rPr>
              <w:t xml:space="preserve">Celkem:              </w:t>
            </w:r>
          </w:p>
        </w:tc>
      </w:tr>
      <w:tr w:rsidR="00FB0C42" w:rsidRPr="00B71040" w14:paraId="0CFA1D86" w14:textId="77777777" w:rsidTr="00FB0C42">
        <w:trPr>
          <w:cantSplit/>
          <w:trHeight w:val="305"/>
        </w:trPr>
        <w:tc>
          <w:tcPr>
            <w:tcW w:w="4854" w:type="dxa"/>
            <w:vMerge/>
            <w:tcBorders>
              <w:top w:val="single" w:sz="6" w:space="0" w:color="000000"/>
              <w:left w:val="single" w:sz="6" w:space="0" w:color="000000"/>
              <w:bottom w:val="single" w:sz="6" w:space="0" w:color="000000"/>
              <w:right w:val="single" w:sz="6" w:space="0" w:color="000000"/>
            </w:tcBorders>
          </w:tcPr>
          <w:p w14:paraId="0DAEE4CF" w14:textId="77777777" w:rsidR="00FB0C42" w:rsidRPr="00B71040" w:rsidRDefault="00FB0C42" w:rsidP="00FB0C42">
            <w:pPr>
              <w:jc w:val="both"/>
              <w:rPr>
                <w:rFonts w:ascii="Verdana" w:hAnsi="Verdana" w:cs="Verdana"/>
                <w:sz w:val="20"/>
                <w:szCs w:val="20"/>
              </w:rPr>
            </w:pPr>
          </w:p>
        </w:tc>
        <w:tc>
          <w:tcPr>
            <w:tcW w:w="687" w:type="dxa"/>
            <w:tcBorders>
              <w:top w:val="single" w:sz="6" w:space="0" w:color="000000"/>
              <w:left w:val="single" w:sz="6" w:space="0" w:color="000000"/>
              <w:bottom w:val="single" w:sz="6" w:space="0" w:color="000000"/>
              <w:right w:val="single" w:sz="6" w:space="0" w:color="000000"/>
            </w:tcBorders>
          </w:tcPr>
          <w:p w14:paraId="098C8EC7" w14:textId="77777777" w:rsidR="00FB0C42" w:rsidRPr="00B71040" w:rsidRDefault="00FB0C42" w:rsidP="00FB0C42">
            <w:pPr>
              <w:jc w:val="center"/>
              <w:rPr>
                <w:rFonts w:ascii="Verdana" w:hAnsi="Verdana" w:cs="Verdana"/>
                <w:b/>
                <w:bCs/>
              </w:rPr>
            </w:pPr>
          </w:p>
          <w:p w14:paraId="704E16E5" w14:textId="77777777" w:rsidR="00FB0C42" w:rsidRPr="00B71040" w:rsidRDefault="00FB0C42" w:rsidP="00FB0C42">
            <w:pPr>
              <w:jc w:val="center"/>
              <w:rPr>
                <w:rFonts w:ascii="Verdana" w:hAnsi="Verdana" w:cs="Verdana"/>
                <w:b/>
                <w:bCs/>
              </w:rPr>
            </w:pPr>
            <w:r w:rsidRPr="00B71040">
              <w:rPr>
                <w:rFonts w:ascii="Verdana" w:hAnsi="Verdana" w:cs="Verdana"/>
                <w:b/>
                <w:bCs/>
              </w:rPr>
              <w:t>6.</w:t>
            </w:r>
          </w:p>
        </w:tc>
        <w:tc>
          <w:tcPr>
            <w:tcW w:w="687" w:type="dxa"/>
            <w:tcBorders>
              <w:top w:val="single" w:sz="6" w:space="0" w:color="000000"/>
              <w:left w:val="single" w:sz="6" w:space="0" w:color="000000"/>
              <w:bottom w:val="single" w:sz="6" w:space="0" w:color="000000"/>
              <w:right w:val="single" w:sz="6" w:space="0" w:color="000000"/>
            </w:tcBorders>
          </w:tcPr>
          <w:p w14:paraId="7ED14EA4" w14:textId="77777777" w:rsidR="00FB0C42" w:rsidRPr="00B71040" w:rsidRDefault="00FB0C42" w:rsidP="00FB0C42">
            <w:pPr>
              <w:jc w:val="center"/>
              <w:rPr>
                <w:rFonts w:ascii="Verdana" w:hAnsi="Verdana" w:cs="Verdana"/>
                <w:b/>
                <w:bCs/>
              </w:rPr>
            </w:pPr>
          </w:p>
          <w:p w14:paraId="3EC2E8BB" w14:textId="77777777" w:rsidR="00FB0C42" w:rsidRPr="00B71040" w:rsidRDefault="00FB0C42" w:rsidP="00FB0C42">
            <w:pPr>
              <w:jc w:val="center"/>
              <w:rPr>
                <w:rFonts w:ascii="Verdana" w:hAnsi="Verdana" w:cs="Verdana"/>
                <w:b/>
                <w:bCs/>
              </w:rPr>
            </w:pPr>
            <w:r w:rsidRPr="00B71040">
              <w:rPr>
                <w:rFonts w:ascii="Verdana" w:hAnsi="Verdana" w:cs="Verdana"/>
                <w:b/>
                <w:bCs/>
              </w:rPr>
              <w:t>7.</w:t>
            </w:r>
          </w:p>
        </w:tc>
        <w:tc>
          <w:tcPr>
            <w:tcW w:w="687" w:type="dxa"/>
            <w:tcBorders>
              <w:top w:val="single" w:sz="6" w:space="0" w:color="000000"/>
              <w:left w:val="single" w:sz="6" w:space="0" w:color="000000"/>
              <w:bottom w:val="single" w:sz="6" w:space="0" w:color="000000"/>
              <w:right w:val="single" w:sz="6" w:space="0" w:color="000000"/>
            </w:tcBorders>
          </w:tcPr>
          <w:p w14:paraId="56673136" w14:textId="77777777" w:rsidR="00FB0C42" w:rsidRPr="00B71040" w:rsidRDefault="00FB0C42" w:rsidP="00FB0C42">
            <w:pPr>
              <w:jc w:val="center"/>
              <w:rPr>
                <w:rFonts w:ascii="Verdana" w:hAnsi="Verdana" w:cs="Verdana"/>
                <w:b/>
                <w:bCs/>
              </w:rPr>
            </w:pPr>
          </w:p>
          <w:p w14:paraId="4FD7D84E" w14:textId="77777777" w:rsidR="00FB0C42" w:rsidRPr="00B71040" w:rsidRDefault="00FB0C42" w:rsidP="00FB0C42">
            <w:pPr>
              <w:jc w:val="center"/>
              <w:rPr>
                <w:rFonts w:ascii="Verdana" w:hAnsi="Verdana" w:cs="Verdana"/>
                <w:b/>
                <w:bCs/>
              </w:rPr>
            </w:pPr>
            <w:r w:rsidRPr="00B71040">
              <w:rPr>
                <w:rFonts w:ascii="Verdana" w:hAnsi="Verdana" w:cs="Verdana"/>
                <w:b/>
                <w:bCs/>
              </w:rPr>
              <w:t>8.</w:t>
            </w:r>
          </w:p>
        </w:tc>
        <w:tc>
          <w:tcPr>
            <w:tcW w:w="690" w:type="dxa"/>
            <w:tcBorders>
              <w:top w:val="single" w:sz="6" w:space="0" w:color="000000"/>
              <w:left w:val="single" w:sz="6" w:space="0" w:color="000000"/>
              <w:bottom w:val="single" w:sz="6" w:space="0" w:color="000000"/>
              <w:right w:val="single" w:sz="6" w:space="0" w:color="000000"/>
            </w:tcBorders>
          </w:tcPr>
          <w:p w14:paraId="2692138F" w14:textId="77777777" w:rsidR="00FB0C42" w:rsidRPr="00B71040" w:rsidRDefault="00FB0C42" w:rsidP="00FB0C42">
            <w:pPr>
              <w:jc w:val="center"/>
              <w:rPr>
                <w:rFonts w:ascii="Verdana" w:hAnsi="Verdana" w:cs="Verdana"/>
                <w:b/>
                <w:bCs/>
              </w:rPr>
            </w:pPr>
          </w:p>
          <w:p w14:paraId="4D052C04" w14:textId="77777777" w:rsidR="00FB0C42" w:rsidRPr="00B71040" w:rsidRDefault="00FB0C42" w:rsidP="00FB0C42">
            <w:pPr>
              <w:jc w:val="center"/>
              <w:rPr>
                <w:rFonts w:ascii="Verdana" w:hAnsi="Verdana" w:cs="Verdana"/>
                <w:b/>
                <w:bCs/>
              </w:rPr>
            </w:pPr>
            <w:r w:rsidRPr="00B71040">
              <w:rPr>
                <w:rFonts w:ascii="Verdana" w:hAnsi="Verdana" w:cs="Verdana"/>
                <w:b/>
                <w:bCs/>
              </w:rPr>
              <w:t>9.</w:t>
            </w:r>
          </w:p>
        </w:tc>
        <w:tc>
          <w:tcPr>
            <w:tcW w:w="2905" w:type="dxa"/>
            <w:vMerge/>
            <w:tcBorders>
              <w:top w:val="single" w:sz="6" w:space="0" w:color="000000"/>
              <w:left w:val="single" w:sz="6" w:space="0" w:color="000000"/>
              <w:bottom w:val="single" w:sz="6" w:space="0" w:color="000000"/>
              <w:right w:val="single" w:sz="6" w:space="0" w:color="000000"/>
            </w:tcBorders>
          </w:tcPr>
          <w:p w14:paraId="5A7671D7" w14:textId="77777777" w:rsidR="00FB0C42" w:rsidRPr="00B71040" w:rsidRDefault="00FB0C42" w:rsidP="00FB0C42">
            <w:pPr>
              <w:jc w:val="both"/>
              <w:rPr>
                <w:rFonts w:ascii="Verdana" w:hAnsi="Verdana" w:cs="Verdana"/>
                <w:b/>
                <w:bCs/>
              </w:rPr>
            </w:pPr>
          </w:p>
        </w:tc>
      </w:tr>
      <w:tr w:rsidR="00FB0C42" w:rsidRPr="00B71040" w14:paraId="6A00665D"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24B5E0A" w14:textId="77777777" w:rsidR="00FB0C42" w:rsidRPr="00B71040" w:rsidRDefault="00FB0C42" w:rsidP="00FB0C42">
            <w:pPr>
              <w:jc w:val="both"/>
              <w:rPr>
                <w:rFonts w:ascii="Verdana" w:hAnsi="Verdana" w:cs="Verdana"/>
              </w:rPr>
            </w:pPr>
          </w:p>
          <w:p w14:paraId="5063A6F5" w14:textId="77777777" w:rsidR="00FB0C42" w:rsidRPr="00B71040" w:rsidRDefault="00FB0C42" w:rsidP="00FB0C42">
            <w:pPr>
              <w:jc w:val="both"/>
              <w:rPr>
                <w:rFonts w:ascii="Verdana" w:hAnsi="Verdana" w:cs="Verdana"/>
              </w:rPr>
            </w:pPr>
            <w:r w:rsidRPr="00B71040">
              <w:rPr>
                <w:rFonts w:ascii="Verdana" w:hAnsi="Verdana" w:cs="Verdana"/>
              </w:rPr>
              <w:t>Český jazyk</w:t>
            </w:r>
          </w:p>
        </w:tc>
        <w:tc>
          <w:tcPr>
            <w:tcW w:w="687" w:type="dxa"/>
            <w:tcBorders>
              <w:top w:val="single" w:sz="6" w:space="0" w:color="000000"/>
              <w:left w:val="single" w:sz="6" w:space="0" w:color="000000"/>
              <w:bottom w:val="single" w:sz="6" w:space="0" w:color="000000"/>
              <w:right w:val="single" w:sz="6" w:space="0" w:color="000000"/>
            </w:tcBorders>
          </w:tcPr>
          <w:p w14:paraId="1A08F2A0" w14:textId="77777777" w:rsidR="00FB0C42" w:rsidRPr="00B71040" w:rsidRDefault="00FB0C42" w:rsidP="00FB0C42">
            <w:pPr>
              <w:jc w:val="center"/>
              <w:rPr>
                <w:rFonts w:ascii="Verdana" w:hAnsi="Verdana" w:cs="Verdana"/>
              </w:rPr>
            </w:pPr>
          </w:p>
          <w:p w14:paraId="6450B3FF"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687" w:type="dxa"/>
            <w:tcBorders>
              <w:top w:val="single" w:sz="6" w:space="0" w:color="000000"/>
              <w:left w:val="single" w:sz="6" w:space="0" w:color="000000"/>
              <w:bottom w:val="single" w:sz="6" w:space="0" w:color="000000"/>
              <w:right w:val="single" w:sz="6" w:space="0" w:color="000000"/>
            </w:tcBorders>
          </w:tcPr>
          <w:p w14:paraId="07162F9B" w14:textId="77777777" w:rsidR="00FB0C42" w:rsidRPr="00B71040" w:rsidRDefault="00FB0C42" w:rsidP="00FB0C42">
            <w:pPr>
              <w:jc w:val="center"/>
              <w:rPr>
                <w:rFonts w:ascii="Verdana" w:hAnsi="Verdana" w:cs="Verdana"/>
              </w:rPr>
            </w:pPr>
          </w:p>
          <w:p w14:paraId="792D0B59"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687" w:type="dxa"/>
            <w:tcBorders>
              <w:top w:val="single" w:sz="6" w:space="0" w:color="000000"/>
              <w:left w:val="single" w:sz="6" w:space="0" w:color="000000"/>
              <w:bottom w:val="single" w:sz="6" w:space="0" w:color="000000"/>
              <w:right w:val="single" w:sz="6" w:space="0" w:color="000000"/>
            </w:tcBorders>
          </w:tcPr>
          <w:p w14:paraId="50193E75" w14:textId="77777777" w:rsidR="00FB0C42" w:rsidRPr="00B71040" w:rsidRDefault="00FB0C42" w:rsidP="00FB0C42">
            <w:pPr>
              <w:jc w:val="center"/>
              <w:rPr>
                <w:rFonts w:ascii="Verdana" w:hAnsi="Verdana" w:cs="Verdana"/>
              </w:rPr>
            </w:pPr>
          </w:p>
          <w:p w14:paraId="737DE259"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690" w:type="dxa"/>
            <w:tcBorders>
              <w:top w:val="single" w:sz="6" w:space="0" w:color="000000"/>
              <w:left w:val="single" w:sz="6" w:space="0" w:color="000000"/>
              <w:bottom w:val="single" w:sz="6" w:space="0" w:color="000000"/>
              <w:right w:val="single" w:sz="6" w:space="0" w:color="000000"/>
            </w:tcBorders>
          </w:tcPr>
          <w:p w14:paraId="3F6153FD" w14:textId="77777777" w:rsidR="00FB0C42" w:rsidRPr="00B71040" w:rsidRDefault="00FB0C42" w:rsidP="00FB0C42">
            <w:pPr>
              <w:jc w:val="center"/>
              <w:rPr>
                <w:rFonts w:ascii="Verdana" w:hAnsi="Verdana" w:cs="Verdana"/>
              </w:rPr>
            </w:pPr>
          </w:p>
          <w:p w14:paraId="13DFDADE" w14:textId="6E592B08" w:rsidR="00FB0C42" w:rsidRPr="00B71040" w:rsidRDefault="00A026E6" w:rsidP="00FB0C42">
            <w:pPr>
              <w:jc w:val="center"/>
              <w:rPr>
                <w:rFonts w:ascii="Verdana" w:hAnsi="Verdana" w:cs="Verdana"/>
              </w:rPr>
            </w:pPr>
            <w:r>
              <w:rPr>
                <w:rFonts w:ascii="Verdana" w:hAnsi="Verdana" w:cs="Verdana"/>
              </w:rPr>
              <w:t>5</w:t>
            </w:r>
          </w:p>
        </w:tc>
        <w:tc>
          <w:tcPr>
            <w:tcW w:w="2905" w:type="dxa"/>
            <w:tcBorders>
              <w:top w:val="single" w:sz="6" w:space="0" w:color="000000"/>
              <w:left w:val="single" w:sz="6" w:space="0" w:color="000000"/>
              <w:bottom w:val="single" w:sz="6" w:space="0" w:color="000000"/>
              <w:right w:val="single" w:sz="6" w:space="0" w:color="000000"/>
            </w:tcBorders>
          </w:tcPr>
          <w:p w14:paraId="0DDC34D8" w14:textId="77777777" w:rsidR="00FB0C42" w:rsidRPr="00B71040" w:rsidRDefault="00FB0C42" w:rsidP="00FB0C42">
            <w:pPr>
              <w:jc w:val="center"/>
              <w:rPr>
                <w:rFonts w:ascii="Verdana" w:hAnsi="Verdana" w:cs="Verdana"/>
              </w:rPr>
            </w:pPr>
          </w:p>
          <w:p w14:paraId="53E3ECCD" w14:textId="15C74DCA" w:rsidR="00FB0C42" w:rsidRPr="00B71040" w:rsidRDefault="00FB0C42" w:rsidP="00FB0C42">
            <w:pPr>
              <w:jc w:val="center"/>
              <w:rPr>
                <w:rFonts w:ascii="Verdana" w:hAnsi="Verdana" w:cs="Verdana"/>
              </w:rPr>
            </w:pPr>
            <w:r w:rsidRPr="00B71040">
              <w:rPr>
                <w:rFonts w:ascii="Verdana" w:hAnsi="Verdana" w:cs="Verdana"/>
              </w:rPr>
              <w:t>1</w:t>
            </w:r>
            <w:r w:rsidR="00A026E6">
              <w:rPr>
                <w:rFonts w:ascii="Verdana" w:hAnsi="Verdana" w:cs="Verdana"/>
              </w:rPr>
              <w:t>7</w:t>
            </w:r>
          </w:p>
        </w:tc>
      </w:tr>
      <w:tr w:rsidR="00FB0C42" w:rsidRPr="00B71040" w14:paraId="4F58C0F8"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2C63DB39" w14:textId="77777777" w:rsidR="00FB0C42" w:rsidRPr="00B71040" w:rsidRDefault="00FB0C42" w:rsidP="00FB0C42">
            <w:pPr>
              <w:jc w:val="both"/>
              <w:rPr>
                <w:rFonts w:ascii="Verdana" w:hAnsi="Verdana" w:cs="Verdana"/>
              </w:rPr>
            </w:pPr>
          </w:p>
          <w:p w14:paraId="0DDDE098" w14:textId="77777777" w:rsidR="00FB0C42" w:rsidRPr="00B71040" w:rsidRDefault="00FB0C42" w:rsidP="00FB0C42">
            <w:pPr>
              <w:jc w:val="both"/>
              <w:rPr>
                <w:rFonts w:ascii="Verdana" w:hAnsi="Verdana" w:cs="Verdana"/>
              </w:rPr>
            </w:pPr>
            <w:r w:rsidRPr="00B71040">
              <w:rPr>
                <w:rFonts w:ascii="Verdana" w:hAnsi="Verdana" w:cs="Verdana"/>
              </w:rPr>
              <w:t>Anglický jazyk</w:t>
            </w:r>
          </w:p>
        </w:tc>
        <w:tc>
          <w:tcPr>
            <w:tcW w:w="687" w:type="dxa"/>
            <w:tcBorders>
              <w:top w:val="single" w:sz="6" w:space="0" w:color="000000"/>
              <w:left w:val="single" w:sz="6" w:space="0" w:color="000000"/>
              <w:bottom w:val="single" w:sz="6" w:space="0" w:color="000000"/>
              <w:right w:val="single" w:sz="6" w:space="0" w:color="000000"/>
            </w:tcBorders>
          </w:tcPr>
          <w:p w14:paraId="13FDD441" w14:textId="77777777" w:rsidR="00FB0C42" w:rsidRPr="00B71040" w:rsidRDefault="00FB0C42" w:rsidP="00FB0C42">
            <w:pPr>
              <w:jc w:val="center"/>
              <w:rPr>
                <w:rFonts w:ascii="Verdana" w:hAnsi="Verdana" w:cs="Verdana"/>
              </w:rPr>
            </w:pPr>
          </w:p>
          <w:p w14:paraId="0BC47B76"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687" w:type="dxa"/>
            <w:tcBorders>
              <w:top w:val="single" w:sz="6" w:space="0" w:color="000000"/>
              <w:left w:val="single" w:sz="6" w:space="0" w:color="000000"/>
              <w:bottom w:val="single" w:sz="6" w:space="0" w:color="000000"/>
              <w:right w:val="single" w:sz="6" w:space="0" w:color="000000"/>
            </w:tcBorders>
          </w:tcPr>
          <w:p w14:paraId="0BC11A0A" w14:textId="77777777" w:rsidR="00FB0C42" w:rsidRPr="00B71040" w:rsidRDefault="00FB0C42" w:rsidP="00FB0C42">
            <w:pPr>
              <w:jc w:val="center"/>
              <w:rPr>
                <w:rFonts w:ascii="Verdana" w:hAnsi="Verdana" w:cs="Verdana"/>
              </w:rPr>
            </w:pPr>
          </w:p>
          <w:p w14:paraId="0A109FA4"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687" w:type="dxa"/>
            <w:tcBorders>
              <w:top w:val="single" w:sz="6" w:space="0" w:color="000000"/>
              <w:left w:val="single" w:sz="6" w:space="0" w:color="000000"/>
              <w:bottom w:val="single" w:sz="6" w:space="0" w:color="000000"/>
              <w:right w:val="single" w:sz="6" w:space="0" w:color="000000"/>
            </w:tcBorders>
          </w:tcPr>
          <w:p w14:paraId="3AC91E49" w14:textId="77777777" w:rsidR="00FB0C42" w:rsidRPr="00B71040" w:rsidRDefault="00FB0C42" w:rsidP="00FB0C42">
            <w:pPr>
              <w:jc w:val="center"/>
              <w:rPr>
                <w:rFonts w:ascii="Verdana" w:hAnsi="Verdana" w:cs="Verdana"/>
              </w:rPr>
            </w:pPr>
          </w:p>
          <w:p w14:paraId="509BA9D7"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690" w:type="dxa"/>
            <w:tcBorders>
              <w:top w:val="single" w:sz="6" w:space="0" w:color="000000"/>
              <w:left w:val="single" w:sz="6" w:space="0" w:color="000000"/>
              <w:bottom w:val="single" w:sz="6" w:space="0" w:color="000000"/>
              <w:right w:val="single" w:sz="6" w:space="0" w:color="000000"/>
            </w:tcBorders>
          </w:tcPr>
          <w:p w14:paraId="7ECF7657" w14:textId="77777777" w:rsidR="00FB0C42" w:rsidRPr="00B71040" w:rsidRDefault="00FB0C42" w:rsidP="00FB0C42">
            <w:pPr>
              <w:jc w:val="center"/>
              <w:rPr>
                <w:rFonts w:ascii="Verdana" w:hAnsi="Verdana" w:cs="Verdana"/>
              </w:rPr>
            </w:pPr>
          </w:p>
          <w:p w14:paraId="77FBF49E"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2905" w:type="dxa"/>
            <w:tcBorders>
              <w:top w:val="single" w:sz="6" w:space="0" w:color="000000"/>
              <w:left w:val="single" w:sz="6" w:space="0" w:color="000000"/>
              <w:bottom w:val="single" w:sz="6" w:space="0" w:color="000000"/>
              <w:right w:val="single" w:sz="6" w:space="0" w:color="000000"/>
            </w:tcBorders>
          </w:tcPr>
          <w:p w14:paraId="17E44BE9" w14:textId="77777777" w:rsidR="00FB0C42" w:rsidRPr="00B71040" w:rsidRDefault="00FB0C42" w:rsidP="00FB0C42">
            <w:pPr>
              <w:jc w:val="center"/>
              <w:rPr>
                <w:rFonts w:ascii="Verdana" w:hAnsi="Verdana" w:cs="Verdana"/>
              </w:rPr>
            </w:pPr>
          </w:p>
          <w:p w14:paraId="2C40DC86" w14:textId="77777777" w:rsidR="00FB0C42" w:rsidRPr="00B71040" w:rsidRDefault="00FB0C42" w:rsidP="00FB0C42">
            <w:pPr>
              <w:jc w:val="center"/>
              <w:rPr>
                <w:rFonts w:ascii="Verdana" w:hAnsi="Verdana" w:cs="Verdana"/>
              </w:rPr>
            </w:pPr>
            <w:r w:rsidRPr="00B71040">
              <w:rPr>
                <w:rFonts w:ascii="Verdana" w:hAnsi="Verdana" w:cs="Verdana"/>
              </w:rPr>
              <w:t>12</w:t>
            </w:r>
          </w:p>
        </w:tc>
      </w:tr>
      <w:tr w:rsidR="00FB0C42" w:rsidRPr="00B71040" w14:paraId="12448824"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1AEFBE17" w14:textId="77777777" w:rsidR="00FB0C42" w:rsidRPr="00B71040" w:rsidRDefault="00FB0C42" w:rsidP="00FB0C42">
            <w:pPr>
              <w:jc w:val="both"/>
              <w:rPr>
                <w:rFonts w:ascii="Verdana" w:hAnsi="Verdana" w:cs="Verdana"/>
              </w:rPr>
            </w:pPr>
          </w:p>
          <w:p w14:paraId="7A5C4395" w14:textId="77777777" w:rsidR="00FB0C42" w:rsidRPr="00B71040" w:rsidRDefault="00FB0C42" w:rsidP="00FB0C42">
            <w:pPr>
              <w:jc w:val="both"/>
              <w:rPr>
                <w:rFonts w:ascii="Verdana" w:hAnsi="Verdana" w:cs="Verdana"/>
              </w:rPr>
            </w:pPr>
            <w:r w:rsidRPr="00B71040">
              <w:rPr>
                <w:rFonts w:ascii="Verdana" w:hAnsi="Verdana" w:cs="Verdana"/>
              </w:rPr>
              <w:t>Německý jazyk</w:t>
            </w:r>
          </w:p>
        </w:tc>
        <w:tc>
          <w:tcPr>
            <w:tcW w:w="687" w:type="dxa"/>
            <w:tcBorders>
              <w:top w:val="single" w:sz="6" w:space="0" w:color="000000"/>
              <w:left w:val="single" w:sz="6" w:space="0" w:color="000000"/>
              <w:bottom w:val="single" w:sz="6" w:space="0" w:color="000000"/>
              <w:right w:val="single" w:sz="6" w:space="0" w:color="000000"/>
            </w:tcBorders>
          </w:tcPr>
          <w:p w14:paraId="4099930E" w14:textId="77777777" w:rsidR="00FB0C42" w:rsidRPr="00B71040" w:rsidRDefault="00FB0C42" w:rsidP="00FB0C42">
            <w:pPr>
              <w:jc w:val="center"/>
              <w:rPr>
                <w:rFonts w:ascii="Verdana" w:hAnsi="Verdana" w:cs="Verdana"/>
              </w:rPr>
            </w:pPr>
          </w:p>
          <w:p w14:paraId="5EAB5787" w14:textId="77777777" w:rsidR="00FB0C42" w:rsidRPr="00B71040" w:rsidRDefault="00FB0C42" w:rsidP="00FB0C42">
            <w:pPr>
              <w:jc w:val="center"/>
              <w:rPr>
                <w:rFonts w:ascii="Verdana" w:hAnsi="Verdana" w:cs="Verdana"/>
              </w:rPr>
            </w:pPr>
            <w:r w:rsidRPr="00B71040">
              <w:rPr>
                <w:rFonts w:ascii="Verdana" w:hAnsi="Verdana" w:cs="Verdana"/>
              </w:rPr>
              <w:t>0</w:t>
            </w:r>
          </w:p>
        </w:tc>
        <w:tc>
          <w:tcPr>
            <w:tcW w:w="687" w:type="dxa"/>
            <w:tcBorders>
              <w:top w:val="single" w:sz="6" w:space="0" w:color="000000"/>
              <w:left w:val="single" w:sz="6" w:space="0" w:color="000000"/>
              <w:bottom w:val="single" w:sz="6" w:space="0" w:color="000000"/>
              <w:right w:val="single" w:sz="6" w:space="0" w:color="000000"/>
            </w:tcBorders>
          </w:tcPr>
          <w:p w14:paraId="6E49AEE8" w14:textId="77777777" w:rsidR="00FB0C42" w:rsidRPr="00B71040" w:rsidRDefault="00FB0C42" w:rsidP="00FB0C42">
            <w:pPr>
              <w:rPr>
                <w:rFonts w:ascii="Verdana" w:hAnsi="Verdana" w:cs="Verdana"/>
              </w:rPr>
            </w:pPr>
          </w:p>
          <w:p w14:paraId="1BC7E475" w14:textId="77777777" w:rsidR="00FB0C42" w:rsidRPr="00B71040" w:rsidRDefault="00FB0C42" w:rsidP="00FB0C42">
            <w:pPr>
              <w:rPr>
                <w:rFonts w:ascii="Verdana" w:hAnsi="Verdana" w:cs="Verdana"/>
              </w:rPr>
            </w:pPr>
            <w:r w:rsidRPr="00B71040">
              <w:rPr>
                <w:rFonts w:ascii="Verdana" w:hAnsi="Verdana" w:cs="Verdana"/>
              </w:rPr>
              <w:t xml:space="preserve">  2</w:t>
            </w:r>
          </w:p>
        </w:tc>
        <w:tc>
          <w:tcPr>
            <w:tcW w:w="687" w:type="dxa"/>
            <w:tcBorders>
              <w:top w:val="single" w:sz="6" w:space="0" w:color="000000"/>
              <w:left w:val="single" w:sz="6" w:space="0" w:color="000000"/>
              <w:bottom w:val="single" w:sz="6" w:space="0" w:color="000000"/>
              <w:right w:val="single" w:sz="6" w:space="0" w:color="000000"/>
            </w:tcBorders>
          </w:tcPr>
          <w:p w14:paraId="5E941ED0" w14:textId="77777777" w:rsidR="00FB0C42" w:rsidRPr="00B71040" w:rsidRDefault="00FB0C42" w:rsidP="00FB0C42">
            <w:pPr>
              <w:jc w:val="center"/>
              <w:rPr>
                <w:rFonts w:ascii="Verdana" w:hAnsi="Verdana" w:cs="Verdana"/>
              </w:rPr>
            </w:pPr>
          </w:p>
          <w:p w14:paraId="736F083F"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90" w:type="dxa"/>
            <w:tcBorders>
              <w:top w:val="single" w:sz="6" w:space="0" w:color="000000"/>
              <w:left w:val="single" w:sz="6" w:space="0" w:color="000000"/>
              <w:bottom w:val="single" w:sz="6" w:space="0" w:color="000000"/>
              <w:right w:val="single" w:sz="6" w:space="0" w:color="000000"/>
            </w:tcBorders>
          </w:tcPr>
          <w:p w14:paraId="059C4E4E" w14:textId="77777777" w:rsidR="00C65C05" w:rsidRDefault="00C65C05" w:rsidP="00FB0C42">
            <w:pPr>
              <w:jc w:val="center"/>
              <w:rPr>
                <w:rFonts w:ascii="Verdana" w:hAnsi="Verdana" w:cs="Verdana"/>
              </w:rPr>
            </w:pPr>
          </w:p>
          <w:p w14:paraId="5874ABB9" w14:textId="77777777" w:rsidR="00FB0C42" w:rsidRDefault="00C65C05" w:rsidP="00FB0C42">
            <w:pPr>
              <w:jc w:val="center"/>
              <w:rPr>
                <w:rFonts w:ascii="Verdana" w:hAnsi="Verdana" w:cs="Verdana"/>
              </w:rPr>
            </w:pPr>
            <w:r>
              <w:rPr>
                <w:rFonts w:ascii="Verdana" w:hAnsi="Verdana" w:cs="Verdana"/>
              </w:rPr>
              <w:t>2</w:t>
            </w:r>
          </w:p>
          <w:p w14:paraId="0EECCA8D" w14:textId="77777777" w:rsidR="00C65C05" w:rsidRPr="00B71040" w:rsidRDefault="00C65C05" w:rsidP="00FB0C42">
            <w:pPr>
              <w:jc w:val="center"/>
              <w:rPr>
                <w:rFonts w:ascii="Verdana" w:hAnsi="Verdana" w:cs="Verdana"/>
              </w:rPr>
            </w:pPr>
          </w:p>
        </w:tc>
        <w:tc>
          <w:tcPr>
            <w:tcW w:w="2905" w:type="dxa"/>
            <w:tcBorders>
              <w:top w:val="single" w:sz="6" w:space="0" w:color="000000"/>
              <w:left w:val="single" w:sz="6" w:space="0" w:color="000000"/>
              <w:bottom w:val="single" w:sz="6" w:space="0" w:color="000000"/>
              <w:right w:val="single" w:sz="6" w:space="0" w:color="000000"/>
            </w:tcBorders>
          </w:tcPr>
          <w:p w14:paraId="2D233DBE" w14:textId="77777777" w:rsidR="00FB0C42" w:rsidRPr="00B71040" w:rsidRDefault="00FB0C42" w:rsidP="00FB0C42">
            <w:pPr>
              <w:jc w:val="center"/>
              <w:rPr>
                <w:rFonts w:ascii="Verdana" w:hAnsi="Verdana" w:cs="Verdana"/>
              </w:rPr>
            </w:pPr>
          </w:p>
          <w:p w14:paraId="3C04768B" w14:textId="77777777" w:rsidR="00FB0C42" w:rsidRPr="00B71040" w:rsidRDefault="00C65C05" w:rsidP="00FB0C42">
            <w:pPr>
              <w:jc w:val="center"/>
              <w:rPr>
                <w:rFonts w:ascii="Verdana" w:hAnsi="Verdana" w:cs="Verdana"/>
              </w:rPr>
            </w:pPr>
            <w:r>
              <w:rPr>
                <w:rFonts w:ascii="Verdana" w:hAnsi="Verdana" w:cs="Verdana"/>
              </w:rPr>
              <w:t>6</w:t>
            </w:r>
          </w:p>
        </w:tc>
      </w:tr>
      <w:tr w:rsidR="00FB0C42" w:rsidRPr="00B71040" w14:paraId="55B0DAEB"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6A279827" w14:textId="77777777" w:rsidR="00FB0C42" w:rsidRPr="00B71040" w:rsidRDefault="00FB0C42" w:rsidP="00FB0C42">
            <w:pPr>
              <w:jc w:val="both"/>
              <w:rPr>
                <w:rFonts w:ascii="Verdana" w:hAnsi="Verdana" w:cs="Verdana"/>
              </w:rPr>
            </w:pPr>
          </w:p>
          <w:p w14:paraId="0C051086" w14:textId="77777777" w:rsidR="00FB0C42" w:rsidRPr="00B71040" w:rsidRDefault="00FB0C42" w:rsidP="00FB0C42">
            <w:pPr>
              <w:jc w:val="both"/>
              <w:rPr>
                <w:rFonts w:ascii="Verdana" w:hAnsi="Verdana" w:cs="Verdana"/>
              </w:rPr>
            </w:pPr>
            <w:r w:rsidRPr="00B71040">
              <w:rPr>
                <w:rFonts w:ascii="Verdana" w:hAnsi="Verdana" w:cs="Verdana"/>
              </w:rPr>
              <w:t>Matematika</w:t>
            </w:r>
          </w:p>
        </w:tc>
        <w:tc>
          <w:tcPr>
            <w:tcW w:w="687" w:type="dxa"/>
            <w:tcBorders>
              <w:top w:val="single" w:sz="6" w:space="0" w:color="000000"/>
              <w:left w:val="single" w:sz="6" w:space="0" w:color="000000"/>
              <w:bottom w:val="single" w:sz="6" w:space="0" w:color="000000"/>
              <w:right w:val="single" w:sz="6" w:space="0" w:color="000000"/>
            </w:tcBorders>
          </w:tcPr>
          <w:p w14:paraId="39579DED" w14:textId="77777777" w:rsidR="00FB0C42" w:rsidRPr="00B71040" w:rsidRDefault="00FB0C42" w:rsidP="00FB0C42">
            <w:pPr>
              <w:jc w:val="center"/>
              <w:rPr>
                <w:rFonts w:ascii="Verdana" w:hAnsi="Verdana" w:cs="Verdana"/>
              </w:rPr>
            </w:pPr>
          </w:p>
          <w:p w14:paraId="71525E3E"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687" w:type="dxa"/>
            <w:tcBorders>
              <w:top w:val="single" w:sz="6" w:space="0" w:color="000000"/>
              <w:left w:val="single" w:sz="6" w:space="0" w:color="000000"/>
              <w:bottom w:val="single" w:sz="6" w:space="0" w:color="000000"/>
              <w:right w:val="single" w:sz="6" w:space="0" w:color="000000"/>
            </w:tcBorders>
          </w:tcPr>
          <w:p w14:paraId="7FF665DC" w14:textId="77777777" w:rsidR="00FB0C42" w:rsidRPr="00B71040" w:rsidRDefault="00FB0C42" w:rsidP="00FB0C42">
            <w:pPr>
              <w:jc w:val="center"/>
              <w:rPr>
                <w:rFonts w:ascii="Verdana" w:hAnsi="Verdana" w:cs="Verdana"/>
              </w:rPr>
            </w:pPr>
          </w:p>
          <w:p w14:paraId="2AAE9425"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687" w:type="dxa"/>
            <w:tcBorders>
              <w:top w:val="single" w:sz="6" w:space="0" w:color="000000"/>
              <w:left w:val="single" w:sz="6" w:space="0" w:color="000000"/>
              <w:bottom w:val="single" w:sz="6" w:space="0" w:color="000000"/>
              <w:right w:val="single" w:sz="6" w:space="0" w:color="000000"/>
            </w:tcBorders>
          </w:tcPr>
          <w:p w14:paraId="06762696" w14:textId="77777777" w:rsidR="00FB0C42" w:rsidRPr="00B71040" w:rsidRDefault="00FB0C42" w:rsidP="00FB0C42">
            <w:pPr>
              <w:jc w:val="center"/>
              <w:rPr>
                <w:rFonts w:ascii="Verdana" w:hAnsi="Verdana" w:cs="Verdana"/>
              </w:rPr>
            </w:pPr>
          </w:p>
          <w:p w14:paraId="7DB3057B" w14:textId="0DF0B3F0" w:rsidR="00FB0C42" w:rsidRPr="00B71040" w:rsidRDefault="00A026E6" w:rsidP="00FB0C42">
            <w:pPr>
              <w:jc w:val="center"/>
              <w:rPr>
                <w:rFonts w:ascii="Verdana" w:hAnsi="Verdana" w:cs="Verdana"/>
              </w:rPr>
            </w:pPr>
            <w:r>
              <w:rPr>
                <w:rFonts w:ascii="Verdana" w:hAnsi="Verdana" w:cs="Verdana"/>
              </w:rPr>
              <w:t>5</w:t>
            </w:r>
          </w:p>
        </w:tc>
        <w:tc>
          <w:tcPr>
            <w:tcW w:w="690" w:type="dxa"/>
            <w:tcBorders>
              <w:top w:val="single" w:sz="6" w:space="0" w:color="000000"/>
              <w:left w:val="single" w:sz="6" w:space="0" w:color="000000"/>
              <w:bottom w:val="single" w:sz="6" w:space="0" w:color="000000"/>
              <w:right w:val="single" w:sz="6" w:space="0" w:color="000000"/>
            </w:tcBorders>
          </w:tcPr>
          <w:p w14:paraId="57E63A57" w14:textId="77777777" w:rsidR="00FB0C42" w:rsidRPr="00B71040" w:rsidRDefault="00FB0C42" w:rsidP="00FB0C42">
            <w:pPr>
              <w:jc w:val="center"/>
              <w:rPr>
                <w:rFonts w:ascii="Verdana" w:hAnsi="Verdana" w:cs="Verdana"/>
              </w:rPr>
            </w:pPr>
          </w:p>
          <w:p w14:paraId="365902C8" w14:textId="77777777" w:rsidR="00FB0C42" w:rsidRPr="00B71040" w:rsidRDefault="00FB0C42" w:rsidP="00FB0C42">
            <w:pPr>
              <w:jc w:val="center"/>
              <w:rPr>
                <w:rFonts w:ascii="Verdana" w:hAnsi="Verdana" w:cs="Verdana"/>
              </w:rPr>
            </w:pPr>
            <w:r w:rsidRPr="00B71040">
              <w:rPr>
                <w:rFonts w:ascii="Verdana" w:hAnsi="Verdana" w:cs="Verdana"/>
              </w:rPr>
              <w:t>4</w:t>
            </w:r>
          </w:p>
        </w:tc>
        <w:tc>
          <w:tcPr>
            <w:tcW w:w="2905" w:type="dxa"/>
            <w:tcBorders>
              <w:top w:val="single" w:sz="6" w:space="0" w:color="000000"/>
              <w:left w:val="single" w:sz="6" w:space="0" w:color="000000"/>
              <w:bottom w:val="single" w:sz="6" w:space="0" w:color="000000"/>
              <w:right w:val="single" w:sz="6" w:space="0" w:color="000000"/>
            </w:tcBorders>
          </w:tcPr>
          <w:p w14:paraId="0FCC9112" w14:textId="77777777" w:rsidR="00FB0C42" w:rsidRPr="00B71040" w:rsidRDefault="00FB0C42" w:rsidP="00FB0C42">
            <w:pPr>
              <w:jc w:val="center"/>
              <w:rPr>
                <w:rFonts w:ascii="Verdana" w:hAnsi="Verdana" w:cs="Verdana"/>
              </w:rPr>
            </w:pPr>
          </w:p>
          <w:p w14:paraId="35E60DEC" w14:textId="6958CB3C" w:rsidR="00FB0C42" w:rsidRPr="00B71040" w:rsidRDefault="00FB0C42" w:rsidP="00FB0C42">
            <w:pPr>
              <w:jc w:val="center"/>
              <w:rPr>
                <w:rFonts w:ascii="Verdana" w:hAnsi="Verdana" w:cs="Verdana"/>
              </w:rPr>
            </w:pPr>
            <w:r w:rsidRPr="00B71040">
              <w:rPr>
                <w:rFonts w:ascii="Verdana" w:hAnsi="Verdana" w:cs="Verdana"/>
              </w:rPr>
              <w:t>1</w:t>
            </w:r>
            <w:r w:rsidR="00A026E6">
              <w:rPr>
                <w:rFonts w:ascii="Verdana" w:hAnsi="Verdana" w:cs="Verdana"/>
              </w:rPr>
              <w:t>7</w:t>
            </w:r>
          </w:p>
        </w:tc>
      </w:tr>
      <w:tr w:rsidR="00FB0C42" w:rsidRPr="00B71040" w14:paraId="56692EE8"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CCB4E72" w14:textId="77777777" w:rsidR="00FB0C42" w:rsidRPr="00B71040" w:rsidRDefault="00FB0C42" w:rsidP="00FB0C42">
            <w:pPr>
              <w:jc w:val="both"/>
              <w:rPr>
                <w:rFonts w:ascii="Verdana" w:hAnsi="Verdana" w:cs="Verdana"/>
              </w:rPr>
            </w:pPr>
          </w:p>
          <w:p w14:paraId="1E8D6CE4" w14:textId="77777777" w:rsidR="00FB0C42" w:rsidRPr="00B71040" w:rsidRDefault="00FB0C42" w:rsidP="00FB0C42">
            <w:pPr>
              <w:jc w:val="both"/>
              <w:rPr>
                <w:rFonts w:ascii="Verdana" w:hAnsi="Verdana" w:cs="Verdana"/>
              </w:rPr>
            </w:pPr>
            <w:r w:rsidRPr="00B71040">
              <w:rPr>
                <w:rFonts w:ascii="Verdana" w:hAnsi="Verdana" w:cs="Verdana"/>
              </w:rPr>
              <w:t>Informatika</w:t>
            </w:r>
          </w:p>
        </w:tc>
        <w:tc>
          <w:tcPr>
            <w:tcW w:w="687" w:type="dxa"/>
            <w:tcBorders>
              <w:top w:val="single" w:sz="6" w:space="0" w:color="000000"/>
              <w:left w:val="single" w:sz="6" w:space="0" w:color="000000"/>
              <w:bottom w:val="single" w:sz="6" w:space="0" w:color="000000"/>
              <w:right w:val="single" w:sz="6" w:space="0" w:color="000000"/>
            </w:tcBorders>
          </w:tcPr>
          <w:p w14:paraId="32973BDF" w14:textId="77777777" w:rsidR="00FB0C42" w:rsidRPr="00B71040" w:rsidRDefault="00FB0C42" w:rsidP="00FB0C42">
            <w:pPr>
              <w:jc w:val="center"/>
              <w:rPr>
                <w:rFonts w:ascii="Verdana" w:hAnsi="Verdana" w:cs="Verdana"/>
              </w:rPr>
            </w:pPr>
          </w:p>
          <w:p w14:paraId="6EE0BA11"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3E4F1922" w14:textId="77777777" w:rsidR="00FB0C42" w:rsidRPr="00B71040" w:rsidRDefault="00FB0C42" w:rsidP="00FB0C42">
            <w:pPr>
              <w:jc w:val="center"/>
              <w:rPr>
                <w:rFonts w:ascii="Verdana" w:hAnsi="Verdana" w:cs="Verdana"/>
              </w:rPr>
            </w:pPr>
          </w:p>
          <w:p w14:paraId="7B840A09"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1381EF90" w14:textId="77777777" w:rsidR="00FB0C42" w:rsidRPr="00B71040" w:rsidRDefault="00FB0C42" w:rsidP="00FB0C42">
            <w:pPr>
              <w:jc w:val="center"/>
              <w:rPr>
                <w:rFonts w:ascii="Verdana" w:hAnsi="Verdana" w:cs="Verdana"/>
              </w:rPr>
            </w:pPr>
          </w:p>
          <w:p w14:paraId="7AD01730" w14:textId="6F82789A" w:rsidR="00FB0C42" w:rsidRPr="00B71040" w:rsidRDefault="00A026E6" w:rsidP="00FB0C42">
            <w:pPr>
              <w:jc w:val="center"/>
              <w:rPr>
                <w:rFonts w:ascii="Verdana" w:hAnsi="Verdana" w:cs="Verdana"/>
              </w:rPr>
            </w:pPr>
            <w:r>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1C168F44" w14:textId="77777777" w:rsidR="00FB0C42" w:rsidRPr="00B71040" w:rsidRDefault="00FB0C42" w:rsidP="00FB0C42">
            <w:pPr>
              <w:jc w:val="center"/>
              <w:rPr>
                <w:rFonts w:ascii="Verdana" w:hAnsi="Verdana" w:cs="Verdana"/>
              </w:rPr>
            </w:pPr>
          </w:p>
          <w:p w14:paraId="2882DCE0" w14:textId="35FAEFEC" w:rsidR="00FB0C42" w:rsidRPr="00B71040" w:rsidRDefault="00A026E6" w:rsidP="00FB0C42">
            <w:pPr>
              <w:jc w:val="center"/>
              <w:rPr>
                <w:rFonts w:ascii="Verdana" w:hAnsi="Verdana" w:cs="Verdana"/>
              </w:rPr>
            </w:pPr>
            <w:r>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3F60478E" w14:textId="77777777" w:rsidR="00FB0C42" w:rsidRPr="00B71040" w:rsidRDefault="00FB0C42" w:rsidP="00FB0C42">
            <w:pPr>
              <w:jc w:val="center"/>
              <w:rPr>
                <w:rFonts w:ascii="Verdana" w:hAnsi="Verdana" w:cs="Verdana"/>
              </w:rPr>
            </w:pPr>
          </w:p>
          <w:p w14:paraId="6BA5E5AE" w14:textId="15896646" w:rsidR="00FB0C42" w:rsidRPr="00B71040" w:rsidRDefault="00A026E6" w:rsidP="00FB0C42">
            <w:pPr>
              <w:jc w:val="center"/>
              <w:rPr>
                <w:rFonts w:ascii="Verdana" w:hAnsi="Verdana" w:cs="Verdana"/>
              </w:rPr>
            </w:pPr>
            <w:r>
              <w:rPr>
                <w:rFonts w:ascii="Verdana" w:hAnsi="Verdana" w:cs="Verdana"/>
              </w:rPr>
              <w:t>4</w:t>
            </w:r>
          </w:p>
        </w:tc>
      </w:tr>
      <w:tr w:rsidR="00FB0C42" w:rsidRPr="00B71040" w14:paraId="487F6077"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1C396D4C" w14:textId="77777777" w:rsidR="00FB0C42" w:rsidRPr="00B71040" w:rsidRDefault="00FB0C42" w:rsidP="00FB0C42">
            <w:pPr>
              <w:jc w:val="both"/>
              <w:rPr>
                <w:rFonts w:ascii="Verdana" w:hAnsi="Verdana" w:cs="Verdana"/>
              </w:rPr>
            </w:pPr>
          </w:p>
          <w:p w14:paraId="6222CF7A" w14:textId="77777777" w:rsidR="00FB0C42" w:rsidRPr="00B71040" w:rsidRDefault="00FB0C42" w:rsidP="00FB0C42">
            <w:pPr>
              <w:jc w:val="both"/>
              <w:rPr>
                <w:rFonts w:ascii="Verdana" w:hAnsi="Verdana" w:cs="Verdana"/>
              </w:rPr>
            </w:pPr>
            <w:r w:rsidRPr="00B71040">
              <w:rPr>
                <w:rFonts w:ascii="Verdana" w:hAnsi="Verdana" w:cs="Verdana"/>
              </w:rPr>
              <w:t>Člověk a společnost</w:t>
            </w:r>
          </w:p>
        </w:tc>
        <w:tc>
          <w:tcPr>
            <w:tcW w:w="687" w:type="dxa"/>
            <w:tcBorders>
              <w:top w:val="single" w:sz="6" w:space="0" w:color="000000"/>
              <w:left w:val="single" w:sz="6" w:space="0" w:color="000000"/>
              <w:bottom w:val="single" w:sz="6" w:space="0" w:color="000000"/>
              <w:right w:val="single" w:sz="6" w:space="0" w:color="000000"/>
            </w:tcBorders>
          </w:tcPr>
          <w:p w14:paraId="6C7E7779" w14:textId="77777777" w:rsidR="00FB0C42" w:rsidRPr="00B71040" w:rsidRDefault="00FB0C42" w:rsidP="00FB0C42">
            <w:pPr>
              <w:jc w:val="center"/>
              <w:rPr>
                <w:rFonts w:ascii="Verdana" w:hAnsi="Verdana" w:cs="Verdana"/>
              </w:rPr>
            </w:pPr>
          </w:p>
          <w:p w14:paraId="4ABA5C56" w14:textId="77777777" w:rsidR="00FB0C42" w:rsidRPr="00B71040" w:rsidRDefault="00BF6A36" w:rsidP="00FB0C42">
            <w:pPr>
              <w:jc w:val="center"/>
              <w:rPr>
                <w:rFonts w:ascii="Verdana" w:hAnsi="Verdana" w:cs="Verdana"/>
              </w:rPr>
            </w:pPr>
            <w:r>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6A7520FD" w14:textId="77777777" w:rsidR="00FB0C42" w:rsidRPr="00B71040" w:rsidRDefault="00FB0C42" w:rsidP="00FB0C42">
            <w:pPr>
              <w:jc w:val="center"/>
              <w:rPr>
                <w:rFonts w:ascii="Verdana" w:hAnsi="Verdana" w:cs="Verdana"/>
              </w:rPr>
            </w:pPr>
          </w:p>
          <w:p w14:paraId="2A7F6A45"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687" w:type="dxa"/>
            <w:tcBorders>
              <w:top w:val="single" w:sz="6" w:space="0" w:color="000000"/>
              <w:left w:val="single" w:sz="6" w:space="0" w:color="000000"/>
              <w:bottom w:val="single" w:sz="6" w:space="0" w:color="000000"/>
              <w:right w:val="single" w:sz="6" w:space="0" w:color="000000"/>
            </w:tcBorders>
          </w:tcPr>
          <w:p w14:paraId="751CA32B" w14:textId="77777777" w:rsidR="00FB0C42" w:rsidRPr="00B71040" w:rsidRDefault="00FB0C42" w:rsidP="00FB0C42">
            <w:pPr>
              <w:jc w:val="center"/>
              <w:rPr>
                <w:rFonts w:ascii="Verdana" w:hAnsi="Verdana" w:cs="Verdana"/>
              </w:rPr>
            </w:pPr>
          </w:p>
          <w:p w14:paraId="66AC9B1C" w14:textId="77777777" w:rsidR="00FB0C42" w:rsidRPr="00B71040" w:rsidRDefault="00FB0C42" w:rsidP="00FB0C42">
            <w:pPr>
              <w:jc w:val="center"/>
              <w:rPr>
                <w:rFonts w:ascii="Verdana" w:hAnsi="Verdana" w:cs="Verdana"/>
              </w:rPr>
            </w:pPr>
            <w:r w:rsidRPr="00B71040">
              <w:rPr>
                <w:rFonts w:ascii="Verdana" w:hAnsi="Verdana" w:cs="Verdana"/>
              </w:rPr>
              <w:t>3</w:t>
            </w:r>
          </w:p>
        </w:tc>
        <w:tc>
          <w:tcPr>
            <w:tcW w:w="690" w:type="dxa"/>
            <w:tcBorders>
              <w:top w:val="single" w:sz="6" w:space="0" w:color="000000"/>
              <w:left w:val="single" w:sz="6" w:space="0" w:color="000000"/>
              <w:bottom w:val="single" w:sz="6" w:space="0" w:color="000000"/>
              <w:right w:val="single" w:sz="6" w:space="0" w:color="000000"/>
            </w:tcBorders>
          </w:tcPr>
          <w:p w14:paraId="06C76FFF" w14:textId="77777777" w:rsidR="00FB0C42" w:rsidRPr="00B71040" w:rsidRDefault="00FB0C42" w:rsidP="00FB0C42">
            <w:pPr>
              <w:jc w:val="center"/>
              <w:rPr>
                <w:rFonts w:ascii="Verdana" w:hAnsi="Verdana" w:cs="Verdana"/>
              </w:rPr>
            </w:pPr>
          </w:p>
          <w:p w14:paraId="2C202F8D" w14:textId="77777777" w:rsidR="00FB0C42" w:rsidRPr="00B71040" w:rsidRDefault="00A35DE3" w:rsidP="00FB0C42">
            <w:pPr>
              <w:jc w:val="center"/>
              <w:rPr>
                <w:rFonts w:ascii="Verdana" w:hAnsi="Verdana" w:cs="Verdana"/>
              </w:rPr>
            </w:pPr>
            <w:r>
              <w:rPr>
                <w:rFonts w:ascii="Verdana" w:hAnsi="Verdana" w:cs="Verdana"/>
              </w:rPr>
              <w:t>2</w:t>
            </w:r>
          </w:p>
        </w:tc>
        <w:tc>
          <w:tcPr>
            <w:tcW w:w="2905" w:type="dxa"/>
            <w:tcBorders>
              <w:top w:val="single" w:sz="6" w:space="0" w:color="000000"/>
              <w:left w:val="single" w:sz="6" w:space="0" w:color="000000"/>
              <w:bottom w:val="single" w:sz="6" w:space="0" w:color="000000"/>
              <w:right w:val="single" w:sz="6" w:space="0" w:color="000000"/>
            </w:tcBorders>
          </w:tcPr>
          <w:p w14:paraId="69CD0A9D" w14:textId="77777777" w:rsidR="00FB0C42" w:rsidRPr="00B71040" w:rsidRDefault="00FB0C42" w:rsidP="00FB0C42">
            <w:pPr>
              <w:jc w:val="center"/>
              <w:rPr>
                <w:rFonts w:ascii="Verdana" w:hAnsi="Verdana" w:cs="Verdana"/>
              </w:rPr>
            </w:pPr>
          </w:p>
          <w:p w14:paraId="7A1D136E" w14:textId="77777777" w:rsidR="00FB0C42" w:rsidRPr="00B71040" w:rsidRDefault="00FB0C42" w:rsidP="00FB0C42">
            <w:pPr>
              <w:jc w:val="center"/>
              <w:rPr>
                <w:rFonts w:ascii="Verdana" w:hAnsi="Verdana" w:cs="Verdana"/>
              </w:rPr>
            </w:pPr>
            <w:r w:rsidRPr="00B71040">
              <w:rPr>
                <w:rFonts w:ascii="Verdana" w:hAnsi="Verdana" w:cs="Verdana"/>
              </w:rPr>
              <w:t>1</w:t>
            </w:r>
            <w:r w:rsidR="00A35DE3">
              <w:rPr>
                <w:rFonts w:ascii="Verdana" w:hAnsi="Verdana" w:cs="Verdana"/>
              </w:rPr>
              <w:t>0</w:t>
            </w:r>
          </w:p>
        </w:tc>
      </w:tr>
      <w:tr w:rsidR="00FB0C42" w:rsidRPr="00B71040" w14:paraId="01FDC291"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59A498A9" w14:textId="77777777" w:rsidR="00FB0C42" w:rsidRPr="00B71040" w:rsidRDefault="00FB0C42" w:rsidP="00FB0C42">
            <w:pPr>
              <w:jc w:val="both"/>
              <w:rPr>
                <w:rFonts w:ascii="Verdana" w:hAnsi="Verdana" w:cs="Verdana"/>
              </w:rPr>
            </w:pPr>
          </w:p>
          <w:p w14:paraId="1A8166A9" w14:textId="77777777" w:rsidR="00FB0C42" w:rsidRPr="00B71040" w:rsidRDefault="00FB0C42" w:rsidP="00FB0C42">
            <w:pPr>
              <w:jc w:val="both"/>
              <w:rPr>
                <w:rFonts w:ascii="Verdana" w:hAnsi="Verdana" w:cs="Verdana"/>
              </w:rPr>
            </w:pPr>
            <w:r w:rsidRPr="00B71040">
              <w:rPr>
                <w:rFonts w:ascii="Verdana" w:hAnsi="Verdana" w:cs="Verdana"/>
              </w:rPr>
              <w:t>Fyzika</w:t>
            </w:r>
          </w:p>
        </w:tc>
        <w:tc>
          <w:tcPr>
            <w:tcW w:w="687" w:type="dxa"/>
            <w:tcBorders>
              <w:top w:val="single" w:sz="6" w:space="0" w:color="000000"/>
              <w:left w:val="single" w:sz="6" w:space="0" w:color="000000"/>
              <w:bottom w:val="single" w:sz="6" w:space="0" w:color="000000"/>
              <w:right w:val="single" w:sz="6" w:space="0" w:color="000000"/>
            </w:tcBorders>
          </w:tcPr>
          <w:p w14:paraId="714C1E02" w14:textId="77777777" w:rsidR="00FB0C42" w:rsidRPr="00B71040" w:rsidRDefault="00FB0C42" w:rsidP="00FB0C42">
            <w:pPr>
              <w:jc w:val="center"/>
              <w:rPr>
                <w:rFonts w:ascii="Verdana" w:hAnsi="Verdana" w:cs="Verdana"/>
              </w:rPr>
            </w:pPr>
          </w:p>
          <w:p w14:paraId="102830E9" w14:textId="77777777" w:rsidR="00FB0C42" w:rsidRPr="00B71040" w:rsidRDefault="00C65C05" w:rsidP="00FB0C42">
            <w:pPr>
              <w:jc w:val="center"/>
              <w:rPr>
                <w:rFonts w:ascii="Verdana" w:hAnsi="Verdana" w:cs="Verdana"/>
              </w:rPr>
            </w:pPr>
            <w:r>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70E9099F" w14:textId="77777777" w:rsidR="00FB0C42" w:rsidRPr="00B71040" w:rsidRDefault="00FB0C42" w:rsidP="00FB0C42">
            <w:pPr>
              <w:jc w:val="center"/>
              <w:rPr>
                <w:rFonts w:ascii="Verdana" w:hAnsi="Verdana" w:cs="Verdana"/>
              </w:rPr>
            </w:pPr>
          </w:p>
          <w:p w14:paraId="372314B2"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57DDB4EC" w14:textId="77777777" w:rsidR="00FB0C42" w:rsidRPr="00B71040" w:rsidRDefault="00FB0C42" w:rsidP="00FB0C42">
            <w:pPr>
              <w:jc w:val="center"/>
              <w:rPr>
                <w:rFonts w:ascii="Verdana" w:hAnsi="Verdana" w:cs="Verdana"/>
              </w:rPr>
            </w:pPr>
          </w:p>
          <w:p w14:paraId="6F72ADC7" w14:textId="77777777" w:rsidR="00FB0C42" w:rsidRPr="00B71040" w:rsidRDefault="00C65C05" w:rsidP="00FB0C42">
            <w:pPr>
              <w:jc w:val="center"/>
              <w:rPr>
                <w:rFonts w:ascii="Verdana" w:hAnsi="Verdana" w:cs="Verdana"/>
              </w:rPr>
            </w:pPr>
            <w:r>
              <w:rPr>
                <w:rFonts w:ascii="Verdana" w:hAnsi="Verdana" w:cs="Verdana"/>
              </w:rPr>
              <w:t>2</w:t>
            </w:r>
          </w:p>
        </w:tc>
        <w:tc>
          <w:tcPr>
            <w:tcW w:w="690" w:type="dxa"/>
            <w:tcBorders>
              <w:top w:val="single" w:sz="6" w:space="0" w:color="000000"/>
              <w:left w:val="single" w:sz="6" w:space="0" w:color="000000"/>
              <w:bottom w:val="single" w:sz="6" w:space="0" w:color="000000"/>
              <w:right w:val="single" w:sz="6" w:space="0" w:color="000000"/>
            </w:tcBorders>
          </w:tcPr>
          <w:p w14:paraId="1D81A8A7" w14:textId="77777777" w:rsidR="00FB0C42" w:rsidRPr="00B71040" w:rsidRDefault="00FB0C42" w:rsidP="00FB0C42">
            <w:pPr>
              <w:jc w:val="center"/>
              <w:rPr>
                <w:rFonts w:ascii="Verdana" w:hAnsi="Verdana" w:cs="Verdana"/>
              </w:rPr>
            </w:pPr>
          </w:p>
          <w:p w14:paraId="122FBDCD"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4C911E9D" w14:textId="77777777" w:rsidR="00FB0C42" w:rsidRPr="00B71040" w:rsidRDefault="00FB0C42" w:rsidP="00FB0C42">
            <w:pPr>
              <w:jc w:val="center"/>
              <w:rPr>
                <w:rFonts w:ascii="Verdana" w:hAnsi="Verdana" w:cs="Verdana"/>
              </w:rPr>
            </w:pPr>
          </w:p>
          <w:p w14:paraId="76504F43" w14:textId="77777777" w:rsidR="00FB0C42" w:rsidRPr="00B71040" w:rsidRDefault="00FB0C42" w:rsidP="00FB0C42">
            <w:pPr>
              <w:jc w:val="center"/>
              <w:rPr>
                <w:rFonts w:ascii="Verdana" w:hAnsi="Verdana" w:cs="Verdana"/>
              </w:rPr>
            </w:pPr>
            <w:r w:rsidRPr="00B71040">
              <w:rPr>
                <w:rFonts w:ascii="Verdana" w:hAnsi="Verdana" w:cs="Verdana"/>
              </w:rPr>
              <w:t>7</w:t>
            </w:r>
          </w:p>
        </w:tc>
      </w:tr>
      <w:tr w:rsidR="00FB0C42" w:rsidRPr="00B71040" w14:paraId="29DF4019"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F1DE6A6" w14:textId="77777777" w:rsidR="00FB0C42" w:rsidRPr="00B71040" w:rsidRDefault="00FB0C42" w:rsidP="00FB0C42">
            <w:pPr>
              <w:jc w:val="both"/>
              <w:rPr>
                <w:rFonts w:ascii="Verdana" w:hAnsi="Verdana" w:cs="Verdana"/>
              </w:rPr>
            </w:pPr>
          </w:p>
          <w:p w14:paraId="3926746E" w14:textId="77777777" w:rsidR="00FB0C42" w:rsidRPr="00B71040" w:rsidRDefault="00FB0C42" w:rsidP="00FB0C42">
            <w:pPr>
              <w:jc w:val="both"/>
              <w:rPr>
                <w:rFonts w:ascii="Verdana" w:hAnsi="Verdana" w:cs="Verdana"/>
              </w:rPr>
            </w:pPr>
            <w:r w:rsidRPr="00B71040">
              <w:rPr>
                <w:rFonts w:ascii="Verdana" w:hAnsi="Verdana" w:cs="Verdana"/>
              </w:rPr>
              <w:t>Chemie</w:t>
            </w:r>
          </w:p>
        </w:tc>
        <w:tc>
          <w:tcPr>
            <w:tcW w:w="687" w:type="dxa"/>
            <w:tcBorders>
              <w:top w:val="single" w:sz="6" w:space="0" w:color="000000"/>
              <w:left w:val="single" w:sz="6" w:space="0" w:color="000000"/>
              <w:bottom w:val="single" w:sz="6" w:space="0" w:color="000000"/>
              <w:right w:val="single" w:sz="6" w:space="0" w:color="000000"/>
            </w:tcBorders>
          </w:tcPr>
          <w:p w14:paraId="134D6FC3" w14:textId="77777777" w:rsidR="00FB0C42" w:rsidRPr="00B71040" w:rsidRDefault="00FB0C42" w:rsidP="00FB0C42">
            <w:pPr>
              <w:jc w:val="center"/>
              <w:rPr>
                <w:rFonts w:ascii="Verdana" w:hAnsi="Verdana" w:cs="Verdana"/>
              </w:rPr>
            </w:pPr>
          </w:p>
          <w:p w14:paraId="1CC5507A" w14:textId="77777777" w:rsidR="00FB0C42" w:rsidRPr="00B71040" w:rsidRDefault="00FB0C42" w:rsidP="00FB0C42">
            <w:pPr>
              <w:jc w:val="center"/>
              <w:rPr>
                <w:rFonts w:ascii="Verdana" w:hAnsi="Verdana" w:cs="Verdana"/>
              </w:rPr>
            </w:pPr>
            <w:r w:rsidRPr="00B71040">
              <w:rPr>
                <w:rFonts w:ascii="Verdana" w:hAnsi="Verdana" w:cs="Verdana"/>
              </w:rPr>
              <w:t>0</w:t>
            </w:r>
          </w:p>
        </w:tc>
        <w:tc>
          <w:tcPr>
            <w:tcW w:w="687" w:type="dxa"/>
            <w:tcBorders>
              <w:top w:val="single" w:sz="6" w:space="0" w:color="000000"/>
              <w:left w:val="single" w:sz="6" w:space="0" w:color="000000"/>
              <w:bottom w:val="single" w:sz="6" w:space="0" w:color="000000"/>
              <w:right w:val="single" w:sz="6" w:space="0" w:color="000000"/>
            </w:tcBorders>
          </w:tcPr>
          <w:p w14:paraId="58AD1A7B" w14:textId="77777777" w:rsidR="00FB0C42" w:rsidRPr="00B71040" w:rsidRDefault="00FB0C42" w:rsidP="00FB0C42">
            <w:pPr>
              <w:jc w:val="center"/>
              <w:rPr>
                <w:rFonts w:ascii="Verdana" w:hAnsi="Verdana" w:cs="Verdana"/>
              </w:rPr>
            </w:pPr>
          </w:p>
          <w:p w14:paraId="03DDC970" w14:textId="77777777" w:rsidR="00FB0C42" w:rsidRPr="00B71040" w:rsidRDefault="00FB0C42" w:rsidP="00FB0C42">
            <w:pPr>
              <w:jc w:val="center"/>
              <w:rPr>
                <w:rFonts w:ascii="Verdana" w:hAnsi="Verdana" w:cs="Verdana"/>
              </w:rPr>
            </w:pPr>
            <w:r w:rsidRPr="00B71040">
              <w:rPr>
                <w:rFonts w:ascii="Verdana" w:hAnsi="Verdana" w:cs="Verdana"/>
              </w:rPr>
              <w:t>0</w:t>
            </w:r>
          </w:p>
        </w:tc>
        <w:tc>
          <w:tcPr>
            <w:tcW w:w="687" w:type="dxa"/>
            <w:tcBorders>
              <w:top w:val="single" w:sz="6" w:space="0" w:color="000000"/>
              <w:left w:val="single" w:sz="6" w:space="0" w:color="000000"/>
              <w:bottom w:val="single" w:sz="6" w:space="0" w:color="000000"/>
              <w:right w:val="single" w:sz="6" w:space="0" w:color="000000"/>
            </w:tcBorders>
          </w:tcPr>
          <w:p w14:paraId="6E857E9D" w14:textId="77777777" w:rsidR="00FB0C42" w:rsidRPr="00B71040" w:rsidRDefault="00FB0C42" w:rsidP="00FB0C42">
            <w:pPr>
              <w:jc w:val="center"/>
              <w:rPr>
                <w:rFonts w:ascii="Verdana" w:hAnsi="Verdana" w:cs="Verdana"/>
              </w:rPr>
            </w:pPr>
          </w:p>
          <w:p w14:paraId="12573E54" w14:textId="67FF6857" w:rsidR="00FB0C42" w:rsidRPr="00B71040" w:rsidRDefault="00A026E6" w:rsidP="00FB0C42">
            <w:pPr>
              <w:jc w:val="center"/>
              <w:rPr>
                <w:rFonts w:ascii="Verdana" w:hAnsi="Verdana" w:cs="Verdana"/>
              </w:rPr>
            </w:pPr>
            <w:r>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37FEE892" w14:textId="77777777" w:rsidR="00FB0C42" w:rsidRPr="00B71040" w:rsidRDefault="00FB0C42" w:rsidP="00FB0C42">
            <w:pPr>
              <w:jc w:val="center"/>
              <w:rPr>
                <w:rFonts w:ascii="Verdana" w:hAnsi="Verdana" w:cs="Verdana"/>
              </w:rPr>
            </w:pPr>
          </w:p>
          <w:p w14:paraId="492CEA87"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2905" w:type="dxa"/>
            <w:tcBorders>
              <w:top w:val="single" w:sz="6" w:space="0" w:color="000000"/>
              <w:left w:val="single" w:sz="6" w:space="0" w:color="000000"/>
              <w:bottom w:val="single" w:sz="6" w:space="0" w:color="000000"/>
              <w:right w:val="single" w:sz="6" w:space="0" w:color="000000"/>
            </w:tcBorders>
          </w:tcPr>
          <w:p w14:paraId="5B2E0D71" w14:textId="77777777" w:rsidR="00FB0C42" w:rsidRPr="00B71040" w:rsidRDefault="00FB0C42" w:rsidP="00FB0C42">
            <w:pPr>
              <w:jc w:val="center"/>
              <w:rPr>
                <w:rFonts w:ascii="Verdana" w:hAnsi="Verdana" w:cs="Verdana"/>
              </w:rPr>
            </w:pPr>
          </w:p>
          <w:p w14:paraId="10C67E12" w14:textId="1F8FCC26" w:rsidR="00FB0C42" w:rsidRPr="00B71040" w:rsidRDefault="00A026E6" w:rsidP="00FB0C42">
            <w:pPr>
              <w:jc w:val="center"/>
              <w:rPr>
                <w:rFonts w:ascii="Verdana" w:hAnsi="Verdana" w:cs="Verdana"/>
              </w:rPr>
            </w:pPr>
            <w:r>
              <w:rPr>
                <w:rFonts w:ascii="Verdana" w:hAnsi="Verdana" w:cs="Verdana"/>
              </w:rPr>
              <w:t>3</w:t>
            </w:r>
          </w:p>
        </w:tc>
      </w:tr>
      <w:tr w:rsidR="00FB0C42" w:rsidRPr="00B71040" w14:paraId="2D8F7EB3"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4AAC476" w14:textId="77777777" w:rsidR="00FB0C42" w:rsidRPr="00B71040" w:rsidRDefault="00FB0C42" w:rsidP="00FB0C42">
            <w:pPr>
              <w:jc w:val="both"/>
              <w:rPr>
                <w:rFonts w:ascii="Verdana" w:hAnsi="Verdana" w:cs="Verdana"/>
              </w:rPr>
            </w:pPr>
          </w:p>
          <w:p w14:paraId="563FEAB6" w14:textId="77777777" w:rsidR="00FB0C42" w:rsidRPr="00B71040" w:rsidRDefault="00FB0C42" w:rsidP="00FB0C42">
            <w:pPr>
              <w:jc w:val="both"/>
              <w:rPr>
                <w:rFonts w:ascii="Verdana" w:hAnsi="Verdana" w:cs="Verdana"/>
              </w:rPr>
            </w:pPr>
            <w:r w:rsidRPr="00B71040">
              <w:rPr>
                <w:rFonts w:ascii="Verdana" w:hAnsi="Verdana" w:cs="Verdana"/>
              </w:rPr>
              <w:t>Přírodopis</w:t>
            </w:r>
          </w:p>
        </w:tc>
        <w:tc>
          <w:tcPr>
            <w:tcW w:w="687" w:type="dxa"/>
            <w:tcBorders>
              <w:top w:val="single" w:sz="6" w:space="0" w:color="000000"/>
              <w:left w:val="single" w:sz="6" w:space="0" w:color="000000"/>
              <w:bottom w:val="single" w:sz="6" w:space="0" w:color="000000"/>
              <w:right w:val="single" w:sz="6" w:space="0" w:color="000000"/>
            </w:tcBorders>
          </w:tcPr>
          <w:p w14:paraId="6D1C2E18" w14:textId="77777777" w:rsidR="00FB0C42" w:rsidRPr="00B71040" w:rsidRDefault="00FB0C42" w:rsidP="00FB0C42">
            <w:pPr>
              <w:jc w:val="center"/>
              <w:rPr>
                <w:rFonts w:ascii="Verdana" w:hAnsi="Verdana" w:cs="Verdana"/>
              </w:rPr>
            </w:pPr>
          </w:p>
          <w:p w14:paraId="6D2130B9"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2D571987" w14:textId="77777777" w:rsidR="00FB0C42" w:rsidRPr="00B71040" w:rsidRDefault="00FB0C42" w:rsidP="00FB0C42">
            <w:pPr>
              <w:jc w:val="center"/>
              <w:rPr>
                <w:rFonts w:ascii="Verdana" w:hAnsi="Verdana" w:cs="Verdana"/>
              </w:rPr>
            </w:pPr>
          </w:p>
          <w:p w14:paraId="017B0E50"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68E0C45D" w14:textId="77777777" w:rsidR="00FB0C42" w:rsidRPr="00B71040" w:rsidRDefault="00FB0C42" w:rsidP="00FB0C42">
            <w:pPr>
              <w:jc w:val="center"/>
              <w:rPr>
                <w:rFonts w:ascii="Verdana" w:hAnsi="Verdana" w:cs="Verdana"/>
              </w:rPr>
            </w:pPr>
          </w:p>
          <w:p w14:paraId="11DA118F"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90" w:type="dxa"/>
            <w:tcBorders>
              <w:top w:val="single" w:sz="6" w:space="0" w:color="000000"/>
              <w:left w:val="single" w:sz="6" w:space="0" w:color="000000"/>
              <w:bottom w:val="single" w:sz="6" w:space="0" w:color="000000"/>
              <w:right w:val="single" w:sz="6" w:space="0" w:color="000000"/>
            </w:tcBorders>
          </w:tcPr>
          <w:p w14:paraId="75E05DDB" w14:textId="77777777" w:rsidR="00FB0C42" w:rsidRPr="00B71040" w:rsidRDefault="00FB0C42" w:rsidP="00FB0C42">
            <w:pPr>
              <w:jc w:val="center"/>
              <w:rPr>
                <w:rFonts w:ascii="Verdana" w:hAnsi="Verdana" w:cs="Verdana"/>
              </w:rPr>
            </w:pPr>
          </w:p>
          <w:p w14:paraId="3B7DA2A1"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5DD4CEEE" w14:textId="77777777" w:rsidR="00FB0C42" w:rsidRPr="00B71040" w:rsidRDefault="00FB0C42" w:rsidP="00FB0C42">
            <w:pPr>
              <w:jc w:val="center"/>
              <w:rPr>
                <w:rFonts w:ascii="Verdana" w:hAnsi="Verdana" w:cs="Verdana"/>
              </w:rPr>
            </w:pPr>
          </w:p>
          <w:p w14:paraId="48137580" w14:textId="77777777" w:rsidR="00FB0C42" w:rsidRPr="00B71040" w:rsidRDefault="00FB0C42" w:rsidP="00FB0C42">
            <w:pPr>
              <w:jc w:val="center"/>
              <w:rPr>
                <w:rFonts w:ascii="Verdana" w:hAnsi="Verdana" w:cs="Verdana"/>
              </w:rPr>
            </w:pPr>
            <w:r w:rsidRPr="00B71040">
              <w:rPr>
                <w:rFonts w:ascii="Verdana" w:hAnsi="Verdana" w:cs="Verdana"/>
              </w:rPr>
              <w:t>7</w:t>
            </w:r>
          </w:p>
        </w:tc>
      </w:tr>
      <w:tr w:rsidR="00FB0C42" w:rsidRPr="00B71040" w14:paraId="3CA9F32A"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4FC72A4" w14:textId="77777777" w:rsidR="00FB0C42" w:rsidRPr="00B71040" w:rsidRDefault="00FB0C42" w:rsidP="00FB0C42">
            <w:pPr>
              <w:jc w:val="both"/>
              <w:rPr>
                <w:rFonts w:ascii="Verdana" w:hAnsi="Verdana" w:cs="Verdana"/>
              </w:rPr>
            </w:pPr>
          </w:p>
          <w:p w14:paraId="13C6E0B6" w14:textId="77777777" w:rsidR="00FB0C42" w:rsidRPr="00B71040" w:rsidRDefault="00FB0C42" w:rsidP="00FB0C42">
            <w:pPr>
              <w:jc w:val="both"/>
              <w:rPr>
                <w:rFonts w:ascii="Verdana" w:hAnsi="Verdana" w:cs="Verdana"/>
              </w:rPr>
            </w:pPr>
            <w:r w:rsidRPr="00B71040">
              <w:rPr>
                <w:rFonts w:ascii="Verdana" w:hAnsi="Verdana" w:cs="Verdana"/>
              </w:rPr>
              <w:t>Zeměpis</w:t>
            </w:r>
          </w:p>
        </w:tc>
        <w:tc>
          <w:tcPr>
            <w:tcW w:w="687" w:type="dxa"/>
            <w:tcBorders>
              <w:top w:val="single" w:sz="6" w:space="0" w:color="000000"/>
              <w:left w:val="single" w:sz="6" w:space="0" w:color="000000"/>
              <w:bottom w:val="single" w:sz="6" w:space="0" w:color="000000"/>
              <w:right w:val="single" w:sz="6" w:space="0" w:color="000000"/>
            </w:tcBorders>
          </w:tcPr>
          <w:p w14:paraId="4FA76595" w14:textId="77777777" w:rsidR="00FB0C42" w:rsidRPr="00B71040" w:rsidRDefault="00FB0C42" w:rsidP="00FB0C42">
            <w:pPr>
              <w:jc w:val="center"/>
              <w:rPr>
                <w:rFonts w:ascii="Verdana" w:hAnsi="Verdana" w:cs="Verdana"/>
              </w:rPr>
            </w:pPr>
          </w:p>
          <w:p w14:paraId="63F0D932"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29C94BBA" w14:textId="77777777" w:rsidR="00FB0C42" w:rsidRPr="00B71040" w:rsidRDefault="00FB0C42" w:rsidP="00FB0C42">
            <w:pPr>
              <w:jc w:val="center"/>
              <w:rPr>
                <w:rFonts w:ascii="Verdana" w:hAnsi="Verdana" w:cs="Verdana"/>
              </w:rPr>
            </w:pPr>
          </w:p>
          <w:p w14:paraId="2A6ADC03"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608736D4" w14:textId="77777777" w:rsidR="00FB0C42" w:rsidRPr="00B71040" w:rsidRDefault="00FB0C42" w:rsidP="00FB0C42">
            <w:pPr>
              <w:jc w:val="center"/>
              <w:rPr>
                <w:rFonts w:ascii="Verdana" w:hAnsi="Verdana" w:cs="Verdana"/>
              </w:rPr>
            </w:pPr>
          </w:p>
          <w:p w14:paraId="3E4F57C1"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04E660CE" w14:textId="77777777" w:rsidR="00FB0C42" w:rsidRPr="00B71040" w:rsidRDefault="00FB0C42" w:rsidP="00FB0C42">
            <w:pPr>
              <w:jc w:val="center"/>
              <w:rPr>
                <w:rFonts w:ascii="Verdana" w:hAnsi="Verdana" w:cs="Verdana"/>
              </w:rPr>
            </w:pPr>
          </w:p>
          <w:p w14:paraId="151C8293"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01C9FCAD" w14:textId="77777777" w:rsidR="00FB0C42" w:rsidRPr="00B71040" w:rsidRDefault="00FB0C42" w:rsidP="00FB0C42">
            <w:pPr>
              <w:jc w:val="center"/>
              <w:rPr>
                <w:rFonts w:ascii="Verdana" w:hAnsi="Verdana" w:cs="Verdana"/>
              </w:rPr>
            </w:pPr>
          </w:p>
          <w:p w14:paraId="3CEF1FF6" w14:textId="77777777" w:rsidR="00FB0C42" w:rsidRPr="00B71040" w:rsidRDefault="00FB0C42" w:rsidP="00FB0C42">
            <w:pPr>
              <w:jc w:val="center"/>
              <w:rPr>
                <w:rFonts w:ascii="Verdana" w:hAnsi="Verdana" w:cs="Verdana"/>
              </w:rPr>
            </w:pPr>
            <w:r w:rsidRPr="00B71040">
              <w:rPr>
                <w:rFonts w:ascii="Verdana" w:hAnsi="Verdana" w:cs="Verdana"/>
              </w:rPr>
              <w:t>6</w:t>
            </w:r>
          </w:p>
        </w:tc>
      </w:tr>
      <w:tr w:rsidR="00FB0C42" w:rsidRPr="00B71040" w14:paraId="6A30C6CC"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5EE27815" w14:textId="77777777" w:rsidR="00FB0C42" w:rsidRPr="00B71040" w:rsidRDefault="00FB0C42" w:rsidP="00FB0C42">
            <w:pPr>
              <w:jc w:val="both"/>
              <w:rPr>
                <w:rFonts w:ascii="Verdana" w:hAnsi="Verdana" w:cs="Verdana"/>
              </w:rPr>
            </w:pPr>
          </w:p>
          <w:p w14:paraId="3125B810" w14:textId="77777777" w:rsidR="00FB0C42" w:rsidRPr="00B71040" w:rsidRDefault="00FB0C42" w:rsidP="00FB0C42">
            <w:pPr>
              <w:jc w:val="both"/>
              <w:rPr>
                <w:rFonts w:ascii="Verdana" w:hAnsi="Verdana" w:cs="Verdana"/>
              </w:rPr>
            </w:pPr>
            <w:r w:rsidRPr="00B71040">
              <w:rPr>
                <w:rFonts w:ascii="Verdana" w:hAnsi="Verdana" w:cs="Verdana"/>
              </w:rPr>
              <w:t>Hudební výchova</w:t>
            </w:r>
          </w:p>
        </w:tc>
        <w:tc>
          <w:tcPr>
            <w:tcW w:w="687" w:type="dxa"/>
            <w:tcBorders>
              <w:top w:val="single" w:sz="6" w:space="0" w:color="000000"/>
              <w:left w:val="single" w:sz="6" w:space="0" w:color="000000"/>
              <w:bottom w:val="single" w:sz="6" w:space="0" w:color="000000"/>
              <w:right w:val="single" w:sz="6" w:space="0" w:color="000000"/>
            </w:tcBorders>
          </w:tcPr>
          <w:p w14:paraId="0F131003" w14:textId="77777777" w:rsidR="00FB0C42" w:rsidRPr="00B71040" w:rsidRDefault="00FB0C42" w:rsidP="00FB0C42">
            <w:pPr>
              <w:jc w:val="center"/>
              <w:rPr>
                <w:rFonts w:ascii="Verdana" w:hAnsi="Verdana" w:cs="Verdana"/>
              </w:rPr>
            </w:pPr>
          </w:p>
          <w:p w14:paraId="695A0087"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3CD33926" w14:textId="77777777" w:rsidR="00FB0C42" w:rsidRPr="00B71040" w:rsidRDefault="00FB0C42" w:rsidP="00FB0C42">
            <w:pPr>
              <w:jc w:val="center"/>
              <w:rPr>
                <w:rFonts w:ascii="Verdana" w:hAnsi="Verdana" w:cs="Verdana"/>
              </w:rPr>
            </w:pPr>
          </w:p>
          <w:p w14:paraId="0E44352F"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69B8FF66" w14:textId="77777777" w:rsidR="00FB0C42" w:rsidRPr="00B71040" w:rsidRDefault="00FB0C42" w:rsidP="00FB0C42">
            <w:pPr>
              <w:jc w:val="center"/>
              <w:rPr>
                <w:rFonts w:ascii="Verdana" w:hAnsi="Verdana" w:cs="Verdana"/>
              </w:rPr>
            </w:pPr>
          </w:p>
          <w:p w14:paraId="792AD626"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7B6677CC" w14:textId="77777777" w:rsidR="00FB0C42" w:rsidRPr="00B71040" w:rsidRDefault="00FB0C42" w:rsidP="00FB0C42">
            <w:pPr>
              <w:jc w:val="center"/>
              <w:rPr>
                <w:rFonts w:ascii="Verdana" w:hAnsi="Verdana" w:cs="Verdana"/>
              </w:rPr>
            </w:pPr>
          </w:p>
          <w:p w14:paraId="250EC107"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420FDD05" w14:textId="77777777" w:rsidR="00FB0C42" w:rsidRPr="00B71040" w:rsidRDefault="00FB0C42" w:rsidP="00FB0C42">
            <w:pPr>
              <w:jc w:val="center"/>
              <w:rPr>
                <w:rFonts w:ascii="Verdana" w:hAnsi="Verdana" w:cs="Verdana"/>
              </w:rPr>
            </w:pPr>
          </w:p>
          <w:p w14:paraId="759EDA7C" w14:textId="77777777" w:rsidR="00FB0C42" w:rsidRPr="00B71040" w:rsidRDefault="00FB0C42" w:rsidP="00FB0C42">
            <w:pPr>
              <w:jc w:val="center"/>
              <w:rPr>
                <w:rFonts w:ascii="Verdana" w:hAnsi="Verdana" w:cs="Verdana"/>
              </w:rPr>
            </w:pPr>
            <w:r w:rsidRPr="00B71040">
              <w:rPr>
                <w:rFonts w:ascii="Verdana" w:hAnsi="Verdana" w:cs="Verdana"/>
              </w:rPr>
              <w:t>4</w:t>
            </w:r>
          </w:p>
        </w:tc>
      </w:tr>
      <w:tr w:rsidR="00FB0C42" w:rsidRPr="00B71040" w14:paraId="499EAD66"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6C4774C5" w14:textId="77777777" w:rsidR="00FB0C42" w:rsidRPr="00B71040" w:rsidRDefault="00FB0C42" w:rsidP="00FB0C42">
            <w:pPr>
              <w:jc w:val="both"/>
              <w:rPr>
                <w:rFonts w:ascii="Verdana" w:hAnsi="Verdana" w:cs="Verdana"/>
              </w:rPr>
            </w:pPr>
          </w:p>
          <w:p w14:paraId="0C57A2A7" w14:textId="77777777" w:rsidR="00FB0C42" w:rsidRPr="00B71040" w:rsidRDefault="00FB0C42" w:rsidP="00FB0C42">
            <w:pPr>
              <w:jc w:val="both"/>
              <w:rPr>
                <w:rFonts w:ascii="Verdana" w:hAnsi="Verdana" w:cs="Verdana"/>
              </w:rPr>
            </w:pPr>
            <w:r w:rsidRPr="00B71040">
              <w:rPr>
                <w:rFonts w:ascii="Verdana" w:hAnsi="Verdana" w:cs="Verdana"/>
              </w:rPr>
              <w:t>Výtvarná výchova</w:t>
            </w:r>
          </w:p>
        </w:tc>
        <w:tc>
          <w:tcPr>
            <w:tcW w:w="687" w:type="dxa"/>
            <w:tcBorders>
              <w:top w:val="single" w:sz="6" w:space="0" w:color="000000"/>
              <w:left w:val="single" w:sz="6" w:space="0" w:color="000000"/>
              <w:bottom w:val="single" w:sz="6" w:space="0" w:color="000000"/>
              <w:right w:val="single" w:sz="6" w:space="0" w:color="000000"/>
            </w:tcBorders>
          </w:tcPr>
          <w:p w14:paraId="1907A887" w14:textId="77777777" w:rsidR="00FB0C42" w:rsidRPr="00B71040" w:rsidRDefault="00FB0C42" w:rsidP="00FB0C42">
            <w:pPr>
              <w:jc w:val="center"/>
              <w:rPr>
                <w:rFonts w:ascii="Verdana" w:hAnsi="Verdana" w:cs="Verdana"/>
              </w:rPr>
            </w:pPr>
          </w:p>
          <w:p w14:paraId="55D8FDF0" w14:textId="1E539067" w:rsidR="00FB0C42" w:rsidRPr="00B71040" w:rsidRDefault="00A026E6" w:rsidP="00FB0C42">
            <w:pPr>
              <w:jc w:val="center"/>
              <w:rPr>
                <w:rFonts w:ascii="Verdana" w:hAnsi="Verdana" w:cs="Verdana"/>
              </w:rPr>
            </w:pPr>
            <w:r>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0092B130" w14:textId="77777777" w:rsidR="00FB0C42" w:rsidRPr="00B71040" w:rsidRDefault="00FB0C42" w:rsidP="00FB0C42">
            <w:pPr>
              <w:jc w:val="center"/>
              <w:rPr>
                <w:rFonts w:ascii="Verdana" w:hAnsi="Verdana" w:cs="Verdana"/>
              </w:rPr>
            </w:pPr>
          </w:p>
          <w:p w14:paraId="16A43F7A" w14:textId="563DFFAA" w:rsidR="00FB0C42" w:rsidRPr="00B71040" w:rsidRDefault="00A026E6" w:rsidP="00FB0C42">
            <w:pPr>
              <w:jc w:val="center"/>
              <w:rPr>
                <w:rFonts w:ascii="Verdana" w:hAnsi="Verdana" w:cs="Verdana"/>
              </w:rPr>
            </w:pPr>
            <w:r>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3623F846" w14:textId="77777777" w:rsidR="00FB0C42" w:rsidRPr="00B71040" w:rsidRDefault="00FB0C42" w:rsidP="00FB0C42">
            <w:pPr>
              <w:jc w:val="center"/>
              <w:rPr>
                <w:rFonts w:ascii="Verdana" w:hAnsi="Verdana" w:cs="Verdana"/>
              </w:rPr>
            </w:pPr>
          </w:p>
          <w:p w14:paraId="1CF86950"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00ECF5FD" w14:textId="77777777" w:rsidR="00FB0C42" w:rsidRPr="00B71040" w:rsidRDefault="00FB0C42" w:rsidP="00FB0C42">
            <w:pPr>
              <w:jc w:val="center"/>
              <w:rPr>
                <w:rFonts w:ascii="Verdana" w:hAnsi="Verdana" w:cs="Verdana"/>
              </w:rPr>
            </w:pPr>
          </w:p>
          <w:p w14:paraId="1DA588CF"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727E32E2" w14:textId="77777777" w:rsidR="00FB0C42" w:rsidRPr="00B71040" w:rsidRDefault="00FB0C42" w:rsidP="00FB0C42">
            <w:pPr>
              <w:jc w:val="center"/>
              <w:rPr>
                <w:rFonts w:ascii="Verdana" w:hAnsi="Verdana" w:cs="Verdana"/>
              </w:rPr>
            </w:pPr>
          </w:p>
          <w:p w14:paraId="6E72EA98" w14:textId="12B8A8DB" w:rsidR="00FB0C42" w:rsidRPr="00B71040" w:rsidRDefault="00A026E6" w:rsidP="00FB0C42">
            <w:pPr>
              <w:jc w:val="center"/>
              <w:rPr>
                <w:rFonts w:ascii="Verdana" w:hAnsi="Verdana" w:cs="Verdana"/>
              </w:rPr>
            </w:pPr>
            <w:r>
              <w:rPr>
                <w:rFonts w:ascii="Verdana" w:hAnsi="Verdana" w:cs="Verdana"/>
              </w:rPr>
              <w:t>5</w:t>
            </w:r>
          </w:p>
        </w:tc>
      </w:tr>
      <w:tr w:rsidR="00FB0C42" w:rsidRPr="00B71040" w14:paraId="51F269F0"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676EF659" w14:textId="77777777" w:rsidR="00FB0C42" w:rsidRPr="00B71040" w:rsidRDefault="00FB0C42" w:rsidP="00FB0C42">
            <w:pPr>
              <w:jc w:val="both"/>
              <w:rPr>
                <w:rFonts w:ascii="Verdana" w:hAnsi="Verdana" w:cs="Verdana"/>
              </w:rPr>
            </w:pPr>
          </w:p>
          <w:p w14:paraId="26ED9B6F" w14:textId="77777777" w:rsidR="00FB0C42" w:rsidRPr="00B71040" w:rsidRDefault="00FB0C42" w:rsidP="00FB0C42">
            <w:pPr>
              <w:jc w:val="both"/>
              <w:rPr>
                <w:rFonts w:ascii="Verdana" w:hAnsi="Verdana" w:cs="Verdana"/>
              </w:rPr>
            </w:pPr>
            <w:r w:rsidRPr="00B71040">
              <w:rPr>
                <w:rFonts w:ascii="Verdana" w:hAnsi="Verdana" w:cs="Verdana"/>
              </w:rPr>
              <w:t>Tělesná výchova</w:t>
            </w:r>
          </w:p>
        </w:tc>
        <w:tc>
          <w:tcPr>
            <w:tcW w:w="687" w:type="dxa"/>
            <w:tcBorders>
              <w:top w:val="single" w:sz="6" w:space="0" w:color="000000"/>
              <w:left w:val="single" w:sz="6" w:space="0" w:color="000000"/>
              <w:bottom w:val="single" w:sz="6" w:space="0" w:color="000000"/>
              <w:right w:val="single" w:sz="6" w:space="0" w:color="000000"/>
            </w:tcBorders>
          </w:tcPr>
          <w:p w14:paraId="0470C8C5" w14:textId="77777777" w:rsidR="00FB0C42" w:rsidRPr="00B71040" w:rsidRDefault="00FB0C42" w:rsidP="00FB0C42">
            <w:pPr>
              <w:jc w:val="center"/>
              <w:rPr>
                <w:rFonts w:ascii="Verdana" w:hAnsi="Verdana" w:cs="Verdana"/>
              </w:rPr>
            </w:pPr>
          </w:p>
          <w:p w14:paraId="75D2E011"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35EAD65A" w14:textId="77777777" w:rsidR="00FB0C42" w:rsidRPr="00B71040" w:rsidRDefault="00FB0C42" w:rsidP="00FB0C42">
            <w:pPr>
              <w:jc w:val="center"/>
              <w:rPr>
                <w:rFonts w:ascii="Verdana" w:hAnsi="Verdana" w:cs="Verdana"/>
              </w:rPr>
            </w:pPr>
          </w:p>
          <w:p w14:paraId="0D2DFD03"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87" w:type="dxa"/>
            <w:tcBorders>
              <w:top w:val="single" w:sz="6" w:space="0" w:color="000000"/>
              <w:left w:val="single" w:sz="6" w:space="0" w:color="000000"/>
              <w:bottom w:val="single" w:sz="6" w:space="0" w:color="000000"/>
              <w:right w:val="single" w:sz="6" w:space="0" w:color="000000"/>
            </w:tcBorders>
          </w:tcPr>
          <w:p w14:paraId="3850060D" w14:textId="77777777" w:rsidR="00FB0C42" w:rsidRPr="00B71040" w:rsidRDefault="00FB0C42" w:rsidP="00FB0C42">
            <w:pPr>
              <w:jc w:val="center"/>
              <w:rPr>
                <w:rFonts w:ascii="Verdana" w:hAnsi="Verdana" w:cs="Verdana"/>
              </w:rPr>
            </w:pPr>
          </w:p>
          <w:p w14:paraId="7104EFC5"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690" w:type="dxa"/>
            <w:tcBorders>
              <w:top w:val="single" w:sz="6" w:space="0" w:color="000000"/>
              <w:left w:val="single" w:sz="6" w:space="0" w:color="000000"/>
              <w:bottom w:val="single" w:sz="6" w:space="0" w:color="000000"/>
              <w:right w:val="single" w:sz="6" w:space="0" w:color="000000"/>
            </w:tcBorders>
          </w:tcPr>
          <w:p w14:paraId="656F4A9B" w14:textId="77777777" w:rsidR="00FB0C42" w:rsidRPr="00B71040" w:rsidRDefault="00FB0C42" w:rsidP="00FB0C42">
            <w:pPr>
              <w:jc w:val="center"/>
              <w:rPr>
                <w:rFonts w:ascii="Verdana" w:hAnsi="Verdana" w:cs="Verdana"/>
              </w:rPr>
            </w:pPr>
          </w:p>
          <w:p w14:paraId="798E07D4" w14:textId="77777777" w:rsidR="00FB0C42" w:rsidRPr="00B71040" w:rsidRDefault="00FB0C42" w:rsidP="00FB0C42">
            <w:pPr>
              <w:jc w:val="center"/>
              <w:rPr>
                <w:rFonts w:ascii="Verdana" w:hAnsi="Verdana" w:cs="Verdana"/>
              </w:rPr>
            </w:pPr>
            <w:r w:rsidRPr="00B71040">
              <w:rPr>
                <w:rFonts w:ascii="Verdana" w:hAnsi="Verdana" w:cs="Verdana"/>
              </w:rPr>
              <w:t>2</w:t>
            </w:r>
          </w:p>
        </w:tc>
        <w:tc>
          <w:tcPr>
            <w:tcW w:w="2905" w:type="dxa"/>
            <w:tcBorders>
              <w:top w:val="single" w:sz="6" w:space="0" w:color="000000"/>
              <w:left w:val="single" w:sz="6" w:space="0" w:color="000000"/>
              <w:bottom w:val="single" w:sz="6" w:space="0" w:color="000000"/>
              <w:right w:val="single" w:sz="6" w:space="0" w:color="000000"/>
            </w:tcBorders>
          </w:tcPr>
          <w:p w14:paraId="58CF42F4" w14:textId="77777777" w:rsidR="00FB0C42" w:rsidRPr="00B71040" w:rsidRDefault="00FB0C42" w:rsidP="00FB0C42">
            <w:pPr>
              <w:jc w:val="center"/>
              <w:rPr>
                <w:rFonts w:ascii="Verdana" w:hAnsi="Verdana" w:cs="Verdana"/>
              </w:rPr>
            </w:pPr>
          </w:p>
          <w:p w14:paraId="22487D0F" w14:textId="77777777" w:rsidR="00FB0C42" w:rsidRPr="00B71040" w:rsidRDefault="00FB0C42" w:rsidP="00FB0C42">
            <w:pPr>
              <w:jc w:val="center"/>
              <w:rPr>
                <w:rFonts w:ascii="Verdana" w:hAnsi="Verdana" w:cs="Verdana"/>
              </w:rPr>
            </w:pPr>
            <w:r w:rsidRPr="00B71040">
              <w:rPr>
                <w:rFonts w:ascii="Verdana" w:hAnsi="Verdana" w:cs="Verdana"/>
              </w:rPr>
              <w:t>8</w:t>
            </w:r>
          </w:p>
        </w:tc>
      </w:tr>
      <w:tr w:rsidR="00FB0C42" w:rsidRPr="00B71040" w14:paraId="39BF3B75"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5BD6EC96" w14:textId="77777777" w:rsidR="00FB0C42" w:rsidRPr="00B71040" w:rsidRDefault="00FB0C42" w:rsidP="00FB0C42">
            <w:pPr>
              <w:jc w:val="both"/>
              <w:rPr>
                <w:rFonts w:ascii="Verdana" w:hAnsi="Verdana" w:cs="Verdana"/>
              </w:rPr>
            </w:pPr>
          </w:p>
          <w:p w14:paraId="5F3F0C82" w14:textId="77777777" w:rsidR="00FB0C42" w:rsidRPr="00B71040" w:rsidRDefault="00FB0C42" w:rsidP="00FB0C42">
            <w:pPr>
              <w:jc w:val="both"/>
              <w:rPr>
                <w:rFonts w:ascii="Verdana" w:hAnsi="Verdana" w:cs="Verdana"/>
              </w:rPr>
            </w:pPr>
            <w:r w:rsidRPr="00B71040">
              <w:rPr>
                <w:rFonts w:ascii="Verdana" w:hAnsi="Verdana" w:cs="Verdana"/>
              </w:rPr>
              <w:t>Výchova ke zdraví</w:t>
            </w:r>
          </w:p>
        </w:tc>
        <w:tc>
          <w:tcPr>
            <w:tcW w:w="687" w:type="dxa"/>
            <w:tcBorders>
              <w:top w:val="single" w:sz="6" w:space="0" w:color="000000"/>
              <w:left w:val="single" w:sz="6" w:space="0" w:color="000000"/>
              <w:bottom w:val="single" w:sz="6" w:space="0" w:color="000000"/>
              <w:right w:val="single" w:sz="6" w:space="0" w:color="000000"/>
            </w:tcBorders>
          </w:tcPr>
          <w:p w14:paraId="10CFC526" w14:textId="77777777" w:rsidR="00FB0C42" w:rsidRPr="00B71040" w:rsidRDefault="00FB0C42" w:rsidP="00FB0C42">
            <w:pPr>
              <w:jc w:val="center"/>
              <w:rPr>
                <w:rFonts w:ascii="Verdana" w:hAnsi="Verdana" w:cs="Verdana"/>
              </w:rPr>
            </w:pPr>
          </w:p>
          <w:p w14:paraId="0DCB0831"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4105FAEB" w14:textId="77777777" w:rsidR="00FB0C42" w:rsidRPr="00B71040" w:rsidRDefault="00FB0C42" w:rsidP="00FB0C42">
            <w:pPr>
              <w:jc w:val="center"/>
              <w:rPr>
                <w:rFonts w:ascii="Verdana" w:hAnsi="Verdana" w:cs="Verdana"/>
              </w:rPr>
            </w:pPr>
          </w:p>
          <w:p w14:paraId="1D77EF47" w14:textId="77777777" w:rsidR="00FB0C42" w:rsidRPr="00B71040" w:rsidRDefault="00C65C05" w:rsidP="00FB0C42">
            <w:pPr>
              <w:jc w:val="center"/>
              <w:rPr>
                <w:rFonts w:ascii="Verdana" w:hAnsi="Verdana" w:cs="Verdana"/>
              </w:rPr>
            </w:pPr>
            <w:r>
              <w:rPr>
                <w:rFonts w:ascii="Verdana" w:hAnsi="Verdana" w:cs="Verdana"/>
              </w:rPr>
              <w:t>0</w:t>
            </w:r>
          </w:p>
        </w:tc>
        <w:tc>
          <w:tcPr>
            <w:tcW w:w="687" w:type="dxa"/>
            <w:tcBorders>
              <w:top w:val="single" w:sz="6" w:space="0" w:color="000000"/>
              <w:left w:val="single" w:sz="6" w:space="0" w:color="000000"/>
              <w:bottom w:val="single" w:sz="6" w:space="0" w:color="000000"/>
              <w:right w:val="single" w:sz="6" w:space="0" w:color="000000"/>
            </w:tcBorders>
          </w:tcPr>
          <w:p w14:paraId="1D232B78" w14:textId="77777777" w:rsidR="00FB0C42" w:rsidRPr="00B71040" w:rsidRDefault="00FB0C42" w:rsidP="00FB0C42">
            <w:pPr>
              <w:jc w:val="center"/>
              <w:rPr>
                <w:rFonts w:ascii="Verdana" w:hAnsi="Verdana" w:cs="Verdana"/>
              </w:rPr>
            </w:pPr>
          </w:p>
          <w:p w14:paraId="694768AB" w14:textId="1F22185C" w:rsidR="00FB0C42" w:rsidRPr="00B71040" w:rsidRDefault="00A026E6" w:rsidP="00FB0C42">
            <w:pPr>
              <w:jc w:val="center"/>
              <w:rPr>
                <w:rFonts w:ascii="Verdana" w:hAnsi="Verdana" w:cs="Verdana"/>
              </w:rPr>
            </w:pPr>
            <w:r>
              <w:rPr>
                <w:rFonts w:ascii="Verdana" w:hAnsi="Verdana" w:cs="Verdana"/>
              </w:rPr>
              <w:t>0</w:t>
            </w:r>
          </w:p>
        </w:tc>
        <w:tc>
          <w:tcPr>
            <w:tcW w:w="690" w:type="dxa"/>
            <w:tcBorders>
              <w:top w:val="single" w:sz="6" w:space="0" w:color="000000"/>
              <w:left w:val="single" w:sz="6" w:space="0" w:color="000000"/>
              <w:bottom w:val="single" w:sz="6" w:space="0" w:color="000000"/>
              <w:right w:val="single" w:sz="6" w:space="0" w:color="000000"/>
            </w:tcBorders>
          </w:tcPr>
          <w:p w14:paraId="73874C4C" w14:textId="77777777" w:rsidR="00FB0C42" w:rsidRPr="00B71040" w:rsidRDefault="00FB0C42" w:rsidP="00FB0C42">
            <w:pPr>
              <w:jc w:val="center"/>
              <w:rPr>
                <w:rFonts w:ascii="Verdana" w:hAnsi="Verdana" w:cs="Verdana"/>
              </w:rPr>
            </w:pPr>
          </w:p>
          <w:p w14:paraId="2886FA32"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5D3909EF" w14:textId="77777777" w:rsidR="00FB0C42" w:rsidRPr="00B71040" w:rsidRDefault="00FB0C42" w:rsidP="00FB0C42">
            <w:pPr>
              <w:jc w:val="center"/>
              <w:rPr>
                <w:rFonts w:ascii="Verdana" w:hAnsi="Verdana" w:cs="Verdana"/>
              </w:rPr>
            </w:pPr>
          </w:p>
          <w:p w14:paraId="703EF162" w14:textId="6C39991B" w:rsidR="00FB0C42" w:rsidRPr="00B71040" w:rsidRDefault="00A026E6" w:rsidP="00FB0C42">
            <w:pPr>
              <w:jc w:val="center"/>
              <w:rPr>
                <w:rFonts w:ascii="Verdana" w:hAnsi="Verdana" w:cs="Verdana"/>
              </w:rPr>
            </w:pPr>
            <w:r>
              <w:rPr>
                <w:rFonts w:ascii="Verdana" w:hAnsi="Verdana" w:cs="Verdana"/>
              </w:rPr>
              <w:t>2</w:t>
            </w:r>
          </w:p>
        </w:tc>
      </w:tr>
      <w:tr w:rsidR="00FB0C42" w:rsidRPr="00B71040" w14:paraId="640A6D90"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858BEE8" w14:textId="77777777" w:rsidR="00FB0C42" w:rsidRPr="00B71040" w:rsidRDefault="00FB0C42" w:rsidP="00FB0C42">
            <w:pPr>
              <w:jc w:val="both"/>
              <w:rPr>
                <w:rFonts w:ascii="Verdana" w:hAnsi="Verdana" w:cs="Verdana"/>
              </w:rPr>
            </w:pPr>
          </w:p>
          <w:p w14:paraId="7FA0CE74" w14:textId="77777777" w:rsidR="00FB0C42" w:rsidRPr="00B71040" w:rsidRDefault="00FB0C42" w:rsidP="00FB0C42">
            <w:pPr>
              <w:jc w:val="both"/>
              <w:rPr>
                <w:rFonts w:ascii="Verdana" w:hAnsi="Verdana" w:cs="Verdana"/>
              </w:rPr>
            </w:pPr>
            <w:r w:rsidRPr="00B71040">
              <w:rPr>
                <w:rFonts w:ascii="Verdana" w:hAnsi="Verdana" w:cs="Verdana"/>
              </w:rPr>
              <w:t>Člověk a svět práce</w:t>
            </w:r>
          </w:p>
        </w:tc>
        <w:tc>
          <w:tcPr>
            <w:tcW w:w="687" w:type="dxa"/>
            <w:tcBorders>
              <w:top w:val="single" w:sz="6" w:space="0" w:color="000000"/>
              <w:left w:val="single" w:sz="6" w:space="0" w:color="000000"/>
              <w:bottom w:val="single" w:sz="6" w:space="0" w:color="000000"/>
              <w:right w:val="single" w:sz="6" w:space="0" w:color="000000"/>
            </w:tcBorders>
          </w:tcPr>
          <w:p w14:paraId="571D21DD" w14:textId="77777777" w:rsidR="00FB0C42" w:rsidRPr="00B71040" w:rsidRDefault="00FB0C42" w:rsidP="00FB0C42">
            <w:pPr>
              <w:jc w:val="center"/>
              <w:rPr>
                <w:rFonts w:ascii="Verdana" w:hAnsi="Verdana" w:cs="Verdana"/>
              </w:rPr>
            </w:pPr>
          </w:p>
          <w:p w14:paraId="13A90084"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55858AA3" w14:textId="77777777" w:rsidR="00FB0C42" w:rsidRPr="00B71040" w:rsidRDefault="00FB0C42" w:rsidP="00FB0C42">
            <w:pPr>
              <w:jc w:val="center"/>
              <w:rPr>
                <w:rFonts w:ascii="Verdana" w:hAnsi="Verdana" w:cs="Verdana"/>
              </w:rPr>
            </w:pPr>
          </w:p>
          <w:p w14:paraId="7F248260"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36AAA40C" w14:textId="77777777" w:rsidR="00FB0C42" w:rsidRPr="00B71040" w:rsidRDefault="00FB0C42" w:rsidP="00FB0C42">
            <w:pPr>
              <w:jc w:val="center"/>
              <w:rPr>
                <w:rFonts w:ascii="Verdana" w:hAnsi="Verdana" w:cs="Verdana"/>
              </w:rPr>
            </w:pPr>
          </w:p>
          <w:p w14:paraId="4B642DE9"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5D421D68" w14:textId="77777777" w:rsidR="00FB0C42" w:rsidRPr="00B71040" w:rsidRDefault="00FB0C42" w:rsidP="00FB0C42">
            <w:pPr>
              <w:jc w:val="center"/>
              <w:rPr>
                <w:rFonts w:ascii="Verdana" w:hAnsi="Verdana" w:cs="Verdana"/>
              </w:rPr>
            </w:pPr>
          </w:p>
          <w:p w14:paraId="4C6F0FD9"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5BBFD557" w14:textId="77777777" w:rsidR="00FB0C42" w:rsidRPr="00B71040" w:rsidRDefault="00FB0C42" w:rsidP="00FB0C42">
            <w:pPr>
              <w:jc w:val="center"/>
              <w:rPr>
                <w:rFonts w:ascii="Verdana" w:hAnsi="Verdana" w:cs="Verdana"/>
              </w:rPr>
            </w:pPr>
          </w:p>
          <w:p w14:paraId="69685ED1" w14:textId="77777777" w:rsidR="00FB0C42" w:rsidRPr="00B71040" w:rsidRDefault="00FB0C42" w:rsidP="00FB0C42">
            <w:pPr>
              <w:jc w:val="center"/>
              <w:rPr>
                <w:rFonts w:ascii="Verdana" w:hAnsi="Verdana" w:cs="Verdana"/>
              </w:rPr>
            </w:pPr>
            <w:r w:rsidRPr="00B71040">
              <w:rPr>
                <w:rFonts w:ascii="Verdana" w:hAnsi="Verdana" w:cs="Verdana"/>
              </w:rPr>
              <w:t>4</w:t>
            </w:r>
          </w:p>
        </w:tc>
      </w:tr>
      <w:tr w:rsidR="00FB0C42" w:rsidRPr="00B71040" w14:paraId="6ECF0B65"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7F1A0DE4" w14:textId="77777777" w:rsidR="00FB0C42" w:rsidRPr="00B71040" w:rsidRDefault="00FB0C42" w:rsidP="00FB0C42">
            <w:pPr>
              <w:jc w:val="both"/>
              <w:rPr>
                <w:rFonts w:ascii="Verdana" w:hAnsi="Verdana" w:cs="Verdana"/>
              </w:rPr>
            </w:pPr>
          </w:p>
          <w:p w14:paraId="2593E934" w14:textId="77777777" w:rsidR="00FB0C42" w:rsidRPr="00B71040" w:rsidRDefault="00C65C05" w:rsidP="00FB0C42">
            <w:pPr>
              <w:jc w:val="both"/>
              <w:rPr>
                <w:rFonts w:ascii="Verdana" w:hAnsi="Verdana" w:cs="Verdana"/>
              </w:rPr>
            </w:pPr>
            <w:r>
              <w:rPr>
                <w:rFonts w:ascii="Verdana" w:hAnsi="Verdana" w:cs="Verdana"/>
              </w:rPr>
              <w:t>Třídnická hodina</w:t>
            </w:r>
          </w:p>
        </w:tc>
        <w:tc>
          <w:tcPr>
            <w:tcW w:w="687" w:type="dxa"/>
            <w:tcBorders>
              <w:top w:val="single" w:sz="6" w:space="0" w:color="000000"/>
              <w:left w:val="single" w:sz="6" w:space="0" w:color="000000"/>
              <w:bottom w:val="single" w:sz="6" w:space="0" w:color="000000"/>
              <w:right w:val="single" w:sz="6" w:space="0" w:color="000000"/>
            </w:tcBorders>
          </w:tcPr>
          <w:p w14:paraId="36662FA8" w14:textId="77777777" w:rsidR="00FB0C42" w:rsidRPr="00B71040" w:rsidRDefault="00FB0C42" w:rsidP="00FB0C42">
            <w:pPr>
              <w:jc w:val="center"/>
              <w:rPr>
                <w:rFonts w:ascii="Verdana" w:hAnsi="Verdana" w:cs="Verdana"/>
              </w:rPr>
            </w:pPr>
          </w:p>
          <w:p w14:paraId="093F099D" w14:textId="77777777" w:rsidR="00FB0C42" w:rsidRPr="00B71040" w:rsidRDefault="00FB0C42" w:rsidP="00FB0C42">
            <w:pPr>
              <w:jc w:val="center"/>
              <w:rPr>
                <w:rFonts w:ascii="Verdana" w:hAnsi="Verdana" w:cs="Verdana"/>
              </w:rPr>
            </w:pPr>
            <w:r w:rsidRPr="00B71040">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52608DBF" w14:textId="77777777" w:rsidR="00FB0C42" w:rsidRPr="00B71040" w:rsidRDefault="00FB0C42" w:rsidP="00FB0C42">
            <w:pPr>
              <w:jc w:val="center"/>
              <w:rPr>
                <w:rFonts w:ascii="Verdana" w:hAnsi="Verdana" w:cs="Verdana"/>
              </w:rPr>
            </w:pPr>
          </w:p>
          <w:p w14:paraId="5D2ABDB0" w14:textId="77777777" w:rsidR="00FB0C42" w:rsidRPr="00B71040" w:rsidRDefault="00C65C05" w:rsidP="00FB0C42">
            <w:pPr>
              <w:jc w:val="center"/>
              <w:rPr>
                <w:rFonts w:ascii="Verdana" w:hAnsi="Verdana" w:cs="Verdana"/>
              </w:rPr>
            </w:pPr>
            <w:r>
              <w:rPr>
                <w:rFonts w:ascii="Verdana" w:hAnsi="Verdana" w:cs="Verdana"/>
              </w:rPr>
              <w:t>1</w:t>
            </w:r>
          </w:p>
        </w:tc>
        <w:tc>
          <w:tcPr>
            <w:tcW w:w="687" w:type="dxa"/>
            <w:tcBorders>
              <w:top w:val="single" w:sz="6" w:space="0" w:color="000000"/>
              <w:left w:val="single" w:sz="6" w:space="0" w:color="000000"/>
              <w:bottom w:val="single" w:sz="6" w:space="0" w:color="000000"/>
              <w:right w:val="single" w:sz="6" w:space="0" w:color="000000"/>
            </w:tcBorders>
          </w:tcPr>
          <w:p w14:paraId="4BBBF8F4" w14:textId="77777777" w:rsidR="00FB0C42" w:rsidRPr="00B71040" w:rsidRDefault="00FB0C42" w:rsidP="00FB0C42">
            <w:pPr>
              <w:jc w:val="center"/>
              <w:rPr>
                <w:rFonts w:ascii="Verdana" w:hAnsi="Verdana" w:cs="Verdana"/>
              </w:rPr>
            </w:pPr>
          </w:p>
          <w:p w14:paraId="054A97B0" w14:textId="77777777" w:rsidR="00FB0C42" w:rsidRPr="00B71040" w:rsidRDefault="00C65C05" w:rsidP="00FB0C42">
            <w:pPr>
              <w:jc w:val="center"/>
              <w:rPr>
                <w:rFonts w:ascii="Verdana" w:hAnsi="Verdana" w:cs="Verdana"/>
              </w:rPr>
            </w:pPr>
            <w:r>
              <w:rPr>
                <w:rFonts w:ascii="Verdana" w:hAnsi="Verdana" w:cs="Verdana"/>
              </w:rPr>
              <w:t>1</w:t>
            </w:r>
          </w:p>
        </w:tc>
        <w:tc>
          <w:tcPr>
            <w:tcW w:w="690" w:type="dxa"/>
            <w:tcBorders>
              <w:top w:val="single" w:sz="6" w:space="0" w:color="000000"/>
              <w:left w:val="single" w:sz="6" w:space="0" w:color="000000"/>
              <w:bottom w:val="single" w:sz="6" w:space="0" w:color="000000"/>
              <w:right w:val="single" w:sz="6" w:space="0" w:color="000000"/>
            </w:tcBorders>
          </w:tcPr>
          <w:p w14:paraId="19A9F5C2" w14:textId="77777777" w:rsidR="00FB0C42" w:rsidRPr="00B71040" w:rsidRDefault="00FB0C42" w:rsidP="00FB0C42">
            <w:pPr>
              <w:jc w:val="center"/>
              <w:rPr>
                <w:rFonts w:ascii="Verdana" w:hAnsi="Verdana" w:cs="Verdana"/>
              </w:rPr>
            </w:pPr>
          </w:p>
          <w:p w14:paraId="2845DD82" w14:textId="77777777" w:rsidR="00FB0C42" w:rsidRPr="00B71040" w:rsidRDefault="00C65C05" w:rsidP="00FB0C42">
            <w:pPr>
              <w:jc w:val="center"/>
              <w:rPr>
                <w:rFonts w:ascii="Verdana" w:hAnsi="Verdana" w:cs="Verdana"/>
              </w:rPr>
            </w:pPr>
            <w:r>
              <w:rPr>
                <w:rFonts w:ascii="Verdana" w:hAnsi="Verdana" w:cs="Verdana"/>
              </w:rPr>
              <w:t>1</w:t>
            </w:r>
          </w:p>
        </w:tc>
        <w:tc>
          <w:tcPr>
            <w:tcW w:w="2905" w:type="dxa"/>
            <w:tcBorders>
              <w:top w:val="single" w:sz="6" w:space="0" w:color="000000"/>
              <w:left w:val="single" w:sz="6" w:space="0" w:color="000000"/>
              <w:bottom w:val="single" w:sz="6" w:space="0" w:color="000000"/>
              <w:right w:val="single" w:sz="6" w:space="0" w:color="000000"/>
            </w:tcBorders>
          </w:tcPr>
          <w:p w14:paraId="1B4F8963" w14:textId="77777777" w:rsidR="00FB0C42" w:rsidRPr="00B71040" w:rsidRDefault="00FB0C42" w:rsidP="00FB0C42">
            <w:pPr>
              <w:jc w:val="center"/>
              <w:rPr>
                <w:rFonts w:ascii="Verdana" w:hAnsi="Verdana" w:cs="Verdana"/>
              </w:rPr>
            </w:pPr>
          </w:p>
          <w:p w14:paraId="5556678A" w14:textId="77777777" w:rsidR="00FB0C42" w:rsidRPr="00B71040" w:rsidRDefault="00BF6A36" w:rsidP="00FB0C42">
            <w:pPr>
              <w:jc w:val="center"/>
              <w:rPr>
                <w:rFonts w:ascii="Verdana" w:hAnsi="Verdana" w:cs="Verdana"/>
              </w:rPr>
            </w:pPr>
            <w:r>
              <w:rPr>
                <w:rFonts w:ascii="Verdana" w:hAnsi="Verdana" w:cs="Verdana"/>
              </w:rPr>
              <w:t>4</w:t>
            </w:r>
          </w:p>
        </w:tc>
      </w:tr>
      <w:tr w:rsidR="00BF6A36" w:rsidRPr="00B71040" w14:paraId="3B434DD8"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17F521F9" w14:textId="77777777" w:rsidR="00BF6A36" w:rsidRDefault="00BF6A36" w:rsidP="00FB0C42">
            <w:pPr>
              <w:jc w:val="both"/>
              <w:rPr>
                <w:rFonts w:ascii="Verdana" w:hAnsi="Verdana" w:cs="Verdana"/>
              </w:rPr>
            </w:pPr>
          </w:p>
          <w:p w14:paraId="3224FFBC" w14:textId="77777777" w:rsidR="00BF6A36" w:rsidRPr="00BF6A36" w:rsidRDefault="00BF6A36" w:rsidP="00FB0C42">
            <w:pPr>
              <w:jc w:val="both"/>
              <w:rPr>
                <w:rFonts w:ascii="Verdana" w:hAnsi="Verdana" w:cs="Verdana"/>
              </w:rPr>
            </w:pPr>
            <w:r w:rsidRPr="00BF6A36">
              <w:rPr>
                <w:rFonts w:ascii="Verdana" w:hAnsi="Verdana" w:cs="Verdana"/>
              </w:rPr>
              <w:t>Výchova k morálním hodnotám</w:t>
            </w:r>
          </w:p>
        </w:tc>
        <w:tc>
          <w:tcPr>
            <w:tcW w:w="687" w:type="dxa"/>
            <w:tcBorders>
              <w:top w:val="single" w:sz="6" w:space="0" w:color="000000"/>
              <w:left w:val="single" w:sz="6" w:space="0" w:color="000000"/>
              <w:bottom w:val="single" w:sz="6" w:space="0" w:color="000000"/>
              <w:right w:val="single" w:sz="6" w:space="0" w:color="000000"/>
            </w:tcBorders>
          </w:tcPr>
          <w:p w14:paraId="5073A491" w14:textId="77777777" w:rsidR="00BF6A36" w:rsidRDefault="00BF6A36" w:rsidP="00FB0C42">
            <w:pPr>
              <w:jc w:val="center"/>
              <w:rPr>
                <w:rFonts w:ascii="Verdana" w:hAnsi="Verdana" w:cs="Verdana"/>
                <w:bCs/>
              </w:rPr>
            </w:pPr>
          </w:p>
          <w:p w14:paraId="7F7D1D46" w14:textId="77777777" w:rsidR="00BF6A36" w:rsidRPr="00BF6A36" w:rsidRDefault="00BF6A36" w:rsidP="00FB0C42">
            <w:pPr>
              <w:jc w:val="center"/>
              <w:rPr>
                <w:rFonts w:ascii="Verdana" w:hAnsi="Verdana" w:cs="Verdana"/>
                <w:bCs/>
              </w:rPr>
            </w:pPr>
            <w:r w:rsidRPr="00BF6A36">
              <w:rPr>
                <w:rFonts w:ascii="Verdana" w:hAnsi="Verdana" w:cs="Verdana"/>
                <w:bCs/>
              </w:rPr>
              <w:t>1</w:t>
            </w:r>
          </w:p>
        </w:tc>
        <w:tc>
          <w:tcPr>
            <w:tcW w:w="687" w:type="dxa"/>
            <w:tcBorders>
              <w:top w:val="single" w:sz="6" w:space="0" w:color="000000"/>
              <w:left w:val="single" w:sz="6" w:space="0" w:color="000000"/>
              <w:bottom w:val="single" w:sz="6" w:space="0" w:color="000000"/>
              <w:right w:val="single" w:sz="6" w:space="0" w:color="000000"/>
            </w:tcBorders>
          </w:tcPr>
          <w:p w14:paraId="7DD8F505" w14:textId="77777777" w:rsidR="00BF6A36" w:rsidRDefault="00BF6A36" w:rsidP="00FB0C42">
            <w:pPr>
              <w:jc w:val="center"/>
              <w:rPr>
                <w:rFonts w:ascii="Verdana" w:hAnsi="Verdana" w:cs="Verdana"/>
                <w:bCs/>
              </w:rPr>
            </w:pPr>
          </w:p>
          <w:p w14:paraId="073CC4EB" w14:textId="1C7A15C1" w:rsidR="00BF6A36" w:rsidRPr="00BF6A36" w:rsidRDefault="00A026E6" w:rsidP="00FB0C42">
            <w:pPr>
              <w:jc w:val="center"/>
              <w:rPr>
                <w:rFonts w:ascii="Verdana" w:hAnsi="Verdana" w:cs="Verdana"/>
                <w:bCs/>
              </w:rPr>
            </w:pPr>
            <w:r>
              <w:rPr>
                <w:rFonts w:ascii="Verdana" w:hAnsi="Verdana" w:cs="Verdana"/>
                <w:bCs/>
              </w:rPr>
              <w:t>1</w:t>
            </w:r>
          </w:p>
        </w:tc>
        <w:tc>
          <w:tcPr>
            <w:tcW w:w="687" w:type="dxa"/>
            <w:tcBorders>
              <w:top w:val="single" w:sz="6" w:space="0" w:color="000000"/>
              <w:left w:val="single" w:sz="6" w:space="0" w:color="000000"/>
              <w:bottom w:val="single" w:sz="6" w:space="0" w:color="000000"/>
              <w:right w:val="single" w:sz="6" w:space="0" w:color="000000"/>
            </w:tcBorders>
          </w:tcPr>
          <w:p w14:paraId="415B27D7" w14:textId="77777777" w:rsidR="00BF6A36" w:rsidRDefault="00BF6A36" w:rsidP="00FB0C42">
            <w:pPr>
              <w:jc w:val="center"/>
              <w:rPr>
                <w:rFonts w:ascii="Verdana" w:hAnsi="Verdana" w:cs="Verdana"/>
                <w:bCs/>
              </w:rPr>
            </w:pPr>
          </w:p>
          <w:p w14:paraId="61142CFC" w14:textId="5353C331" w:rsidR="00BF6A36" w:rsidRPr="00BF6A36" w:rsidRDefault="00A026E6" w:rsidP="00FB0C42">
            <w:pPr>
              <w:jc w:val="center"/>
              <w:rPr>
                <w:rFonts w:ascii="Verdana" w:hAnsi="Verdana" w:cs="Verdana"/>
                <w:bCs/>
              </w:rPr>
            </w:pPr>
            <w:r>
              <w:rPr>
                <w:rFonts w:ascii="Verdana" w:hAnsi="Verdana" w:cs="Verdana"/>
                <w:bCs/>
              </w:rPr>
              <w:t>1</w:t>
            </w:r>
          </w:p>
        </w:tc>
        <w:tc>
          <w:tcPr>
            <w:tcW w:w="690" w:type="dxa"/>
            <w:tcBorders>
              <w:top w:val="single" w:sz="6" w:space="0" w:color="000000"/>
              <w:left w:val="single" w:sz="6" w:space="0" w:color="000000"/>
              <w:bottom w:val="single" w:sz="6" w:space="0" w:color="000000"/>
              <w:right w:val="single" w:sz="6" w:space="0" w:color="000000"/>
            </w:tcBorders>
          </w:tcPr>
          <w:p w14:paraId="5E0E9D21" w14:textId="77777777" w:rsidR="00BF6A36" w:rsidRDefault="00BF6A36" w:rsidP="00FB0C42">
            <w:pPr>
              <w:jc w:val="center"/>
              <w:rPr>
                <w:rFonts w:ascii="Verdana" w:hAnsi="Verdana" w:cs="Verdana"/>
                <w:bCs/>
              </w:rPr>
            </w:pPr>
          </w:p>
          <w:p w14:paraId="71AEF62B" w14:textId="355920C3" w:rsidR="00BF6A36" w:rsidRPr="00BF6A36" w:rsidRDefault="00A026E6" w:rsidP="00FB0C42">
            <w:pPr>
              <w:jc w:val="center"/>
              <w:rPr>
                <w:rFonts w:ascii="Verdana" w:hAnsi="Verdana" w:cs="Verdana"/>
                <w:bCs/>
              </w:rPr>
            </w:pPr>
            <w:r>
              <w:rPr>
                <w:rFonts w:ascii="Verdana" w:hAnsi="Verdana" w:cs="Verdana"/>
                <w:bCs/>
              </w:rPr>
              <w:t>1</w:t>
            </w:r>
          </w:p>
        </w:tc>
        <w:tc>
          <w:tcPr>
            <w:tcW w:w="2905" w:type="dxa"/>
            <w:tcBorders>
              <w:top w:val="single" w:sz="6" w:space="0" w:color="000000"/>
              <w:left w:val="single" w:sz="6" w:space="0" w:color="000000"/>
              <w:bottom w:val="single" w:sz="6" w:space="0" w:color="000000"/>
              <w:right w:val="single" w:sz="6" w:space="0" w:color="000000"/>
            </w:tcBorders>
          </w:tcPr>
          <w:p w14:paraId="6026C123" w14:textId="77777777" w:rsidR="00BF6A36" w:rsidRDefault="00BF6A36" w:rsidP="00FB0C42">
            <w:pPr>
              <w:jc w:val="center"/>
              <w:rPr>
                <w:rFonts w:ascii="Verdana" w:hAnsi="Verdana" w:cs="Verdana"/>
                <w:b/>
                <w:bCs/>
              </w:rPr>
            </w:pPr>
          </w:p>
          <w:p w14:paraId="49CC3CBF" w14:textId="47E94C8E" w:rsidR="00BF6A36" w:rsidRPr="00A026E6" w:rsidRDefault="00A026E6" w:rsidP="00FB0C42">
            <w:pPr>
              <w:jc w:val="center"/>
              <w:rPr>
                <w:rFonts w:ascii="Verdana" w:hAnsi="Verdana" w:cs="Verdana"/>
                <w:bCs/>
              </w:rPr>
            </w:pPr>
            <w:r w:rsidRPr="00A026E6">
              <w:rPr>
                <w:rFonts w:ascii="Verdana" w:hAnsi="Verdana" w:cs="Verdana"/>
                <w:bCs/>
              </w:rPr>
              <w:t>4</w:t>
            </w:r>
          </w:p>
        </w:tc>
      </w:tr>
      <w:tr w:rsidR="00FB0C42" w:rsidRPr="00B71040" w14:paraId="304CCCA0"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200E24DF" w14:textId="77777777" w:rsidR="00FB0C42" w:rsidRPr="00B71040" w:rsidRDefault="00FB0C42" w:rsidP="00FB0C42">
            <w:pPr>
              <w:jc w:val="both"/>
              <w:rPr>
                <w:rFonts w:ascii="Verdana" w:hAnsi="Verdana" w:cs="Verdana"/>
                <w:sz w:val="20"/>
                <w:szCs w:val="20"/>
              </w:rPr>
            </w:pPr>
          </w:p>
          <w:p w14:paraId="59A94AD7" w14:textId="77777777" w:rsidR="00FB0C42" w:rsidRPr="00B71040" w:rsidRDefault="00FB0C42" w:rsidP="00FB0C42">
            <w:pPr>
              <w:jc w:val="both"/>
              <w:rPr>
                <w:rFonts w:ascii="Verdana" w:hAnsi="Verdana" w:cs="Verdana"/>
                <w:sz w:val="20"/>
                <w:szCs w:val="20"/>
              </w:rPr>
            </w:pPr>
          </w:p>
        </w:tc>
        <w:tc>
          <w:tcPr>
            <w:tcW w:w="687" w:type="dxa"/>
            <w:tcBorders>
              <w:top w:val="single" w:sz="6" w:space="0" w:color="000000"/>
              <w:left w:val="single" w:sz="6" w:space="0" w:color="000000"/>
              <w:bottom w:val="single" w:sz="6" w:space="0" w:color="000000"/>
              <w:right w:val="single" w:sz="6" w:space="0" w:color="000000"/>
            </w:tcBorders>
          </w:tcPr>
          <w:p w14:paraId="4EA8ED0D" w14:textId="77777777" w:rsidR="00FB0C42" w:rsidRPr="00B71040" w:rsidRDefault="00FB0C42" w:rsidP="00FB0C42">
            <w:pPr>
              <w:jc w:val="center"/>
              <w:rPr>
                <w:rFonts w:ascii="Verdana" w:hAnsi="Verdana" w:cs="Verdana"/>
                <w:b/>
                <w:bCs/>
              </w:rPr>
            </w:pPr>
          </w:p>
          <w:p w14:paraId="419AE87C" w14:textId="77777777" w:rsidR="00FB0C42" w:rsidRPr="00B71040" w:rsidRDefault="00C65C05" w:rsidP="00FB0C42">
            <w:pPr>
              <w:jc w:val="center"/>
              <w:rPr>
                <w:rFonts w:ascii="Verdana" w:hAnsi="Verdana" w:cs="Verdana"/>
                <w:b/>
                <w:bCs/>
              </w:rPr>
            </w:pPr>
            <w:r>
              <w:rPr>
                <w:rFonts w:ascii="Verdana" w:hAnsi="Verdana" w:cs="Verdana"/>
                <w:b/>
                <w:bCs/>
              </w:rPr>
              <w:t>29</w:t>
            </w:r>
          </w:p>
        </w:tc>
        <w:tc>
          <w:tcPr>
            <w:tcW w:w="687" w:type="dxa"/>
            <w:tcBorders>
              <w:top w:val="single" w:sz="6" w:space="0" w:color="000000"/>
              <w:left w:val="single" w:sz="6" w:space="0" w:color="000000"/>
              <w:bottom w:val="single" w:sz="6" w:space="0" w:color="000000"/>
              <w:right w:val="single" w:sz="6" w:space="0" w:color="000000"/>
            </w:tcBorders>
          </w:tcPr>
          <w:p w14:paraId="6ED5B1F0" w14:textId="77777777" w:rsidR="00FB0C42" w:rsidRPr="00B71040" w:rsidRDefault="00FB0C42" w:rsidP="00FB0C42">
            <w:pPr>
              <w:jc w:val="center"/>
              <w:rPr>
                <w:rFonts w:ascii="Verdana" w:hAnsi="Verdana" w:cs="Verdana"/>
                <w:b/>
                <w:bCs/>
              </w:rPr>
            </w:pPr>
          </w:p>
          <w:p w14:paraId="17183CAD" w14:textId="77777777" w:rsidR="00FB0C42" w:rsidRPr="00B71040" w:rsidRDefault="00FB0C42" w:rsidP="00FB0C42">
            <w:pPr>
              <w:jc w:val="center"/>
              <w:rPr>
                <w:rFonts w:ascii="Verdana" w:hAnsi="Verdana" w:cs="Verdana"/>
                <w:b/>
                <w:bCs/>
              </w:rPr>
            </w:pPr>
            <w:r w:rsidRPr="00B71040">
              <w:rPr>
                <w:rFonts w:ascii="Verdana" w:hAnsi="Verdana" w:cs="Verdana"/>
                <w:b/>
                <w:bCs/>
              </w:rPr>
              <w:t>30</w:t>
            </w:r>
          </w:p>
        </w:tc>
        <w:tc>
          <w:tcPr>
            <w:tcW w:w="687" w:type="dxa"/>
            <w:tcBorders>
              <w:top w:val="single" w:sz="6" w:space="0" w:color="000000"/>
              <w:left w:val="single" w:sz="6" w:space="0" w:color="000000"/>
              <w:bottom w:val="single" w:sz="6" w:space="0" w:color="000000"/>
              <w:right w:val="single" w:sz="6" w:space="0" w:color="000000"/>
            </w:tcBorders>
          </w:tcPr>
          <w:p w14:paraId="17DC6F53" w14:textId="77777777" w:rsidR="00FB0C42" w:rsidRPr="00B71040" w:rsidRDefault="00FB0C42" w:rsidP="00FB0C42">
            <w:pPr>
              <w:jc w:val="center"/>
              <w:rPr>
                <w:rFonts w:ascii="Verdana" w:hAnsi="Verdana" w:cs="Verdana"/>
                <w:b/>
                <w:bCs/>
              </w:rPr>
            </w:pPr>
          </w:p>
          <w:p w14:paraId="7EA778A6" w14:textId="6F024CA5" w:rsidR="00FB0C42" w:rsidRPr="00B71040" w:rsidRDefault="00C65C05" w:rsidP="00FB0C42">
            <w:pPr>
              <w:jc w:val="center"/>
              <w:rPr>
                <w:rFonts w:ascii="Verdana" w:hAnsi="Verdana" w:cs="Verdana"/>
                <w:b/>
                <w:bCs/>
              </w:rPr>
            </w:pPr>
            <w:r>
              <w:rPr>
                <w:rFonts w:ascii="Verdana" w:hAnsi="Verdana" w:cs="Verdana"/>
                <w:b/>
                <w:bCs/>
              </w:rPr>
              <w:t>3</w:t>
            </w:r>
            <w:r w:rsidR="00A026E6">
              <w:rPr>
                <w:rFonts w:ascii="Verdana" w:hAnsi="Verdana" w:cs="Verdana"/>
                <w:b/>
                <w:bCs/>
              </w:rPr>
              <w:t>1</w:t>
            </w:r>
          </w:p>
        </w:tc>
        <w:tc>
          <w:tcPr>
            <w:tcW w:w="690" w:type="dxa"/>
            <w:tcBorders>
              <w:top w:val="single" w:sz="6" w:space="0" w:color="000000"/>
              <w:left w:val="single" w:sz="6" w:space="0" w:color="000000"/>
              <w:bottom w:val="single" w:sz="6" w:space="0" w:color="000000"/>
              <w:right w:val="single" w:sz="6" w:space="0" w:color="000000"/>
            </w:tcBorders>
          </w:tcPr>
          <w:p w14:paraId="79CC6CAA" w14:textId="77777777" w:rsidR="00FB0C42" w:rsidRPr="00B71040" w:rsidRDefault="00FB0C42" w:rsidP="00FB0C42">
            <w:pPr>
              <w:jc w:val="center"/>
              <w:rPr>
                <w:rFonts w:ascii="Verdana" w:hAnsi="Verdana" w:cs="Verdana"/>
                <w:b/>
                <w:bCs/>
              </w:rPr>
            </w:pPr>
          </w:p>
          <w:p w14:paraId="3271B968" w14:textId="672A3DE3" w:rsidR="00FB0C42" w:rsidRPr="00B71040" w:rsidRDefault="00A026E6" w:rsidP="00FB0C42">
            <w:pPr>
              <w:jc w:val="center"/>
              <w:rPr>
                <w:rFonts w:ascii="Verdana" w:hAnsi="Verdana" w:cs="Verdana"/>
                <w:b/>
                <w:bCs/>
              </w:rPr>
            </w:pPr>
            <w:r>
              <w:rPr>
                <w:rFonts w:ascii="Verdana" w:hAnsi="Verdana" w:cs="Verdana"/>
                <w:b/>
                <w:bCs/>
              </w:rPr>
              <w:t>30</w:t>
            </w:r>
          </w:p>
        </w:tc>
        <w:tc>
          <w:tcPr>
            <w:tcW w:w="2905" w:type="dxa"/>
            <w:tcBorders>
              <w:top w:val="single" w:sz="6" w:space="0" w:color="000000"/>
              <w:left w:val="single" w:sz="6" w:space="0" w:color="000000"/>
              <w:bottom w:val="single" w:sz="6" w:space="0" w:color="000000"/>
              <w:right w:val="single" w:sz="6" w:space="0" w:color="000000"/>
            </w:tcBorders>
          </w:tcPr>
          <w:p w14:paraId="4FE2AA2A" w14:textId="77777777" w:rsidR="00FB0C42" w:rsidRPr="00B71040" w:rsidRDefault="00FB0C42" w:rsidP="00FB0C42">
            <w:pPr>
              <w:jc w:val="center"/>
              <w:rPr>
                <w:rFonts w:ascii="Verdana" w:hAnsi="Verdana" w:cs="Verdana"/>
                <w:b/>
                <w:bCs/>
              </w:rPr>
            </w:pPr>
          </w:p>
          <w:p w14:paraId="45A6EFDD" w14:textId="7E48F9AB" w:rsidR="00FB0C42" w:rsidRPr="00B71040" w:rsidRDefault="00FB0C42" w:rsidP="00FB0C42">
            <w:pPr>
              <w:jc w:val="center"/>
              <w:rPr>
                <w:rFonts w:ascii="Verdana" w:hAnsi="Verdana" w:cs="Verdana"/>
                <w:b/>
                <w:bCs/>
              </w:rPr>
            </w:pPr>
            <w:r w:rsidRPr="00B71040">
              <w:rPr>
                <w:rFonts w:ascii="Verdana" w:hAnsi="Verdana" w:cs="Verdana"/>
                <w:b/>
                <w:bCs/>
              </w:rPr>
              <w:t>1</w:t>
            </w:r>
            <w:r w:rsidR="00A026E6">
              <w:rPr>
                <w:rFonts w:ascii="Verdana" w:hAnsi="Verdana" w:cs="Verdana"/>
                <w:b/>
                <w:bCs/>
              </w:rPr>
              <w:t>20</w:t>
            </w:r>
          </w:p>
        </w:tc>
      </w:tr>
      <w:tr w:rsidR="00FB0C42" w:rsidRPr="00B71040" w14:paraId="1B12CDDA" w14:textId="77777777" w:rsidTr="00FB0C42">
        <w:trPr>
          <w:cantSplit/>
          <w:trHeight w:val="28"/>
        </w:trPr>
        <w:tc>
          <w:tcPr>
            <w:tcW w:w="4854" w:type="dxa"/>
            <w:tcBorders>
              <w:top w:val="single" w:sz="6" w:space="0" w:color="000000"/>
              <w:left w:val="single" w:sz="6" w:space="0" w:color="000000"/>
              <w:bottom w:val="single" w:sz="6" w:space="0" w:color="000000"/>
              <w:right w:val="single" w:sz="6" w:space="0" w:color="000000"/>
            </w:tcBorders>
          </w:tcPr>
          <w:p w14:paraId="0D52D9B7" w14:textId="77777777" w:rsidR="00FB0C42" w:rsidRPr="00B71040" w:rsidRDefault="00FB0C42" w:rsidP="00FB0C42">
            <w:pPr>
              <w:jc w:val="both"/>
              <w:rPr>
                <w:rFonts w:ascii="Verdana" w:hAnsi="Verdana" w:cs="Verdana"/>
              </w:rPr>
            </w:pPr>
          </w:p>
          <w:p w14:paraId="3E76EED0" w14:textId="77777777" w:rsidR="00FB0C42" w:rsidRPr="00B71040" w:rsidRDefault="00FB0C42" w:rsidP="00FB0C42">
            <w:pPr>
              <w:jc w:val="both"/>
              <w:rPr>
                <w:rFonts w:ascii="Verdana" w:hAnsi="Verdana" w:cs="Verdana"/>
              </w:rPr>
            </w:pPr>
            <w:r w:rsidRPr="00B71040">
              <w:rPr>
                <w:rFonts w:ascii="Verdana" w:hAnsi="Verdana" w:cs="Verdana"/>
              </w:rPr>
              <w:t>Povinně volitelné předměty</w:t>
            </w:r>
          </w:p>
        </w:tc>
        <w:tc>
          <w:tcPr>
            <w:tcW w:w="687" w:type="dxa"/>
            <w:tcBorders>
              <w:top w:val="single" w:sz="6" w:space="0" w:color="000000"/>
              <w:left w:val="single" w:sz="6" w:space="0" w:color="000000"/>
              <w:bottom w:val="single" w:sz="6" w:space="0" w:color="000000"/>
              <w:right w:val="single" w:sz="6" w:space="0" w:color="000000"/>
            </w:tcBorders>
          </w:tcPr>
          <w:p w14:paraId="73B47747" w14:textId="77777777" w:rsidR="00FB0C42" w:rsidRPr="00B71040" w:rsidRDefault="00FB0C42" w:rsidP="00FB0C42">
            <w:pPr>
              <w:jc w:val="center"/>
              <w:rPr>
                <w:rFonts w:ascii="Verdana" w:hAnsi="Verdana" w:cs="Verdana"/>
                <w:b/>
                <w:bCs/>
              </w:rPr>
            </w:pPr>
          </w:p>
          <w:p w14:paraId="6D50D733" w14:textId="77777777" w:rsidR="00FB0C42" w:rsidRPr="00B71040" w:rsidRDefault="00FB0C42" w:rsidP="00FB0C42">
            <w:pPr>
              <w:jc w:val="center"/>
              <w:rPr>
                <w:rFonts w:ascii="Verdana" w:hAnsi="Verdana" w:cs="Verdana"/>
                <w:b/>
                <w:bCs/>
              </w:rPr>
            </w:pPr>
            <w:r w:rsidRPr="00B71040">
              <w:rPr>
                <w:rFonts w:ascii="Verdana" w:hAnsi="Verdana" w:cs="Verdana"/>
                <w:b/>
                <w:bCs/>
              </w:rPr>
              <w:t>0</w:t>
            </w:r>
          </w:p>
        </w:tc>
        <w:tc>
          <w:tcPr>
            <w:tcW w:w="687" w:type="dxa"/>
            <w:tcBorders>
              <w:top w:val="single" w:sz="6" w:space="0" w:color="000000"/>
              <w:left w:val="single" w:sz="6" w:space="0" w:color="000000"/>
              <w:bottom w:val="single" w:sz="6" w:space="0" w:color="000000"/>
              <w:right w:val="single" w:sz="6" w:space="0" w:color="000000"/>
            </w:tcBorders>
          </w:tcPr>
          <w:p w14:paraId="515CBBD5" w14:textId="77777777" w:rsidR="00FB0C42" w:rsidRPr="00B71040" w:rsidRDefault="00FB0C42" w:rsidP="00FB0C42">
            <w:pPr>
              <w:jc w:val="center"/>
              <w:rPr>
                <w:rFonts w:ascii="Verdana" w:hAnsi="Verdana" w:cs="Verdana"/>
                <w:b/>
                <w:bCs/>
              </w:rPr>
            </w:pPr>
          </w:p>
          <w:p w14:paraId="6D9EC167" w14:textId="77777777" w:rsidR="00FB0C42" w:rsidRPr="00B71040" w:rsidRDefault="00FB0C42" w:rsidP="00FB0C42">
            <w:pPr>
              <w:jc w:val="center"/>
              <w:rPr>
                <w:rFonts w:ascii="Verdana" w:hAnsi="Verdana" w:cs="Verdana"/>
                <w:b/>
                <w:bCs/>
              </w:rPr>
            </w:pPr>
            <w:r w:rsidRPr="00B71040">
              <w:rPr>
                <w:rFonts w:ascii="Verdana" w:hAnsi="Verdana" w:cs="Verdana"/>
                <w:b/>
                <w:bCs/>
              </w:rPr>
              <w:t>0</w:t>
            </w:r>
          </w:p>
        </w:tc>
        <w:tc>
          <w:tcPr>
            <w:tcW w:w="687" w:type="dxa"/>
            <w:tcBorders>
              <w:top w:val="single" w:sz="6" w:space="0" w:color="000000"/>
              <w:left w:val="single" w:sz="6" w:space="0" w:color="000000"/>
              <w:bottom w:val="single" w:sz="6" w:space="0" w:color="000000"/>
              <w:right w:val="single" w:sz="6" w:space="0" w:color="000000"/>
            </w:tcBorders>
          </w:tcPr>
          <w:p w14:paraId="7E6E8340" w14:textId="77777777" w:rsidR="00FB0C42" w:rsidRPr="00B71040" w:rsidRDefault="00FB0C42" w:rsidP="00FB0C42">
            <w:pPr>
              <w:jc w:val="center"/>
              <w:rPr>
                <w:rFonts w:ascii="Verdana" w:hAnsi="Verdana" w:cs="Verdana"/>
                <w:b/>
                <w:bCs/>
              </w:rPr>
            </w:pPr>
          </w:p>
          <w:p w14:paraId="70AE31BF" w14:textId="251A6C6B" w:rsidR="00FB0C42" w:rsidRPr="00B71040" w:rsidRDefault="00A026E6" w:rsidP="00FB0C42">
            <w:pPr>
              <w:jc w:val="center"/>
              <w:rPr>
                <w:rFonts w:ascii="Verdana" w:hAnsi="Verdana" w:cs="Verdana"/>
                <w:b/>
                <w:bCs/>
              </w:rPr>
            </w:pPr>
            <w:r>
              <w:rPr>
                <w:rFonts w:ascii="Verdana" w:hAnsi="Verdana" w:cs="Verdana"/>
                <w:b/>
                <w:bCs/>
              </w:rPr>
              <w:t>1</w:t>
            </w:r>
          </w:p>
        </w:tc>
        <w:tc>
          <w:tcPr>
            <w:tcW w:w="690" w:type="dxa"/>
            <w:tcBorders>
              <w:top w:val="single" w:sz="6" w:space="0" w:color="000000"/>
              <w:left w:val="single" w:sz="6" w:space="0" w:color="000000"/>
              <w:bottom w:val="single" w:sz="6" w:space="0" w:color="000000"/>
              <w:right w:val="single" w:sz="6" w:space="0" w:color="000000"/>
            </w:tcBorders>
          </w:tcPr>
          <w:p w14:paraId="65B76432" w14:textId="77777777" w:rsidR="00FB0C42" w:rsidRPr="00B71040" w:rsidRDefault="00FB0C42" w:rsidP="00FB0C42">
            <w:pPr>
              <w:jc w:val="center"/>
              <w:rPr>
                <w:rFonts w:ascii="Verdana" w:hAnsi="Verdana" w:cs="Verdana"/>
                <w:b/>
                <w:bCs/>
              </w:rPr>
            </w:pPr>
          </w:p>
          <w:p w14:paraId="478BBD16" w14:textId="345EF3A5" w:rsidR="00FB0C42" w:rsidRPr="00B71040" w:rsidRDefault="00A026E6" w:rsidP="00FB0C42">
            <w:pPr>
              <w:jc w:val="center"/>
              <w:rPr>
                <w:rFonts w:ascii="Verdana" w:hAnsi="Verdana" w:cs="Verdana"/>
                <w:b/>
                <w:bCs/>
              </w:rPr>
            </w:pPr>
            <w:r>
              <w:rPr>
                <w:rFonts w:ascii="Verdana" w:hAnsi="Verdana" w:cs="Verdana"/>
                <w:b/>
                <w:bCs/>
              </w:rPr>
              <w:t>1</w:t>
            </w:r>
          </w:p>
        </w:tc>
        <w:tc>
          <w:tcPr>
            <w:tcW w:w="2905" w:type="dxa"/>
            <w:tcBorders>
              <w:top w:val="single" w:sz="6" w:space="0" w:color="000000"/>
              <w:left w:val="single" w:sz="6" w:space="0" w:color="000000"/>
              <w:bottom w:val="single" w:sz="6" w:space="0" w:color="000000"/>
              <w:right w:val="single" w:sz="6" w:space="0" w:color="000000"/>
            </w:tcBorders>
          </w:tcPr>
          <w:p w14:paraId="56E1D68C" w14:textId="77777777" w:rsidR="00FB0C42" w:rsidRPr="00B71040" w:rsidRDefault="00FB0C42" w:rsidP="00FB0C42">
            <w:pPr>
              <w:jc w:val="center"/>
              <w:rPr>
                <w:rFonts w:ascii="Verdana" w:hAnsi="Verdana" w:cs="Verdana"/>
                <w:b/>
                <w:bCs/>
              </w:rPr>
            </w:pPr>
          </w:p>
          <w:p w14:paraId="30F0A5BB" w14:textId="01D1052D" w:rsidR="00FB0C42" w:rsidRPr="00B71040" w:rsidRDefault="00A026E6" w:rsidP="00FB0C42">
            <w:pPr>
              <w:jc w:val="center"/>
              <w:rPr>
                <w:rFonts w:ascii="Verdana" w:hAnsi="Verdana" w:cs="Verdana"/>
                <w:b/>
                <w:bCs/>
              </w:rPr>
            </w:pPr>
            <w:r>
              <w:rPr>
                <w:rFonts w:ascii="Verdana" w:hAnsi="Verdana" w:cs="Verdana"/>
                <w:b/>
                <w:bCs/>
              </w:rPr>
              <w:t>2</w:t>
            </w:r>
          </w:p>
        </w:tc>
      </w:tr>
    </w:tbl>
    <w:p w14:paraId="3B6FF2A5" w14:textId="77777777" w:rsidR="00A42555" w:rsidRPr="00B71040" w:rsidRDefault="00A42555">
      <w:pPr>
        <w:jc w:val="both"/>
      </w:pPr>
    </w:p>
    <w:p w14:paraId="55EF9AF4" w14:textId="77777777" w:rsidR="00D2448B" w:rsidRPr="00B71040" w:rsidRDefault="00D2448B">
      <w:pPr>
        <w:jc w:val="both"/>
      </w:pPr>
    </w:p>
    <w:p w14:paraId="641872F5" w14:textId="77777777" w:rsidR="00D2448B" w:rsidRPr="00B71040" w:rsidRDefault="00D2448B">
      <w:pPr>
        <w:jc w:val="both"/>
      </w:pPr>
    </w:p>
    <w:p w14:paraId="18FF058F" w14:textId="77777777" w:rsidR="00C65C05" w:rsidRDefault="00C65C05" w:rsidP="00C65C05">
      <w:pPr>
        <w:pStyle w:val="Textneodraen"/>
        <w:suppressAutoHyphens w:val="0"/>
        <w:spacing w:before="0"/>
        <w:jc w:val="both"/>
        <w:rPr>
          <w:rFonts w:ascii="Times New Roman" w:hAnsi="Times New Roman" w:cs="Times New Roman"/>
          <w:spacing w:val="0"/>
          <w:u w:val="single"/>
        </w:rPr>
      </w:pPr>
      <w:bookmarkStart w:id="53" w:name="_Toc29027489"/>
      <w:r>
        <w:rPr>
          <w:rFonts w:ascii="Times New Roman" w:hAnsi="Times New Roman" w:cs="Times New Roman"/>
          <w:spacing w:val="0"/>
          <w:u w:val="single"/>
        </w:rPr>
        <w:t xml:space="preserve">Poznámky k učebnímu plánu </w:t>
      </w:r>
      <w:proofErr w:type="spellStart"/>
      <w:r>
        <w:rPr>
          <w:rFonts w:ascii="Times New Roman" w:hAnsi="Times New Roman" w:cs="Times New Roman"/>
          <w:spacing w:val="0"/>
          <w:u w:val="single"/>
        </w:rPr>
        <w:t>II.stupně</w:t>
      </w:r>
      <w:proofErr w:type="spellEnd"/>
      <w:r>
        <w:rPr>
          <w:rFonts w:ascii="Times New Roman" w:hAnsi="Times New Roman" w:cs="Times New Roman"/>
          <w:spacing w:val="0"/>
          <w:u w:val="single"/>
        </w:rPr>
        <w:t>:</w:t>
      </w:r>
    </w:p>
    <w:p w14:paraId="0A850FA7" w14:textId="77777777" w:rsidR="00C65C05" w:rsidRDefault="00C65C05" w:rsidP="00C65C05">
      <w:pPr>
        <w:pStyle w:val="Textneodraen"/>
        <w:suppressAutoHyphens w:val="0"/>
        <w:spacing w:before="0"/>
        <w:jc w:val="both"/>
        <w:rPr>
          <w:rFonts w:ascii="Times New Roman" w:hAnsi="Times New Roman" w:cs="Times New Roman"/>
          <w:spacing w:val="0"/>
        </w:rPr>
      </w:pPr>
    </w:p>
    <w:p w14:paraId="5F2EBA69" w14:textId="150DA19F" w:rsidR="00156D2E" w:rsidRDefault="00C65C05"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Člověk a společnost </w:t>
      </w:r>
      <w:r>
        <w:rPr>
          <w:rFonts w:ascii="Times New Roman" w:hAnsi="Times New Roman" w:cs="Times New Roman"/>
          <w:spacing w:val="0"/>
        </w:rPr>
        <w:t xml:space="preserve">zahrnuje </w:t>
      </w:r>
      <w:r w:rsidR="00156D2E" w:rsidRPr="00B71040">
        <w:rPr>
          <w:rFonts w:ascii="Times New Roman" w:hAnsi="Times New Roman" w:cs="Times New Roman"/>
          <w:spacing w:val="0"/>
        </w:rPr>
        <w:t>vzdělávací obsah vzdělávací</w:t>
      </w:r>
      <w:r w:rsidR="00156D2E">
        <w:rPr>
          <w:rFonts w:ascii="Times New Roman" w:hAnsi="Times New Roman" w:cs="Times New Roman"/>
          <w:spacing w:val="0"/>
        </w:rPr>
        <w:t xml:space="preserve"> oblasti Člověk a společnost vzdělávacího oboru Dějepis a Výchova k občanství.</w:t>
      </w:r>
    </w:p>
    <w:p w14:paraId="1BC785A0" w14:textId="2F132ECA" w:rsidR="00156D2E" w:rsidRDefault="00156D2E"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Matematika </w:t>
      </w:r>
      <w:r>
        <w:rPr>
          <w:rFonts w:ascii="Times New Roman" w:hAnsi="Times New Roman" w:cs="Times New Roman"/>
          <w:spacing w:val="0"/>
        </w:rPr>
        <w:t xml:space="preserve">zahrnuje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vzdělávacího oboru Matematika a její aplikace.</w:t>
      </w:r>
    </w:p>
    <w:p w14:paraId="0DF6D0F4" w14:textId="4945309E"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Český jazyk </w:t>
      </w:r>
      <w:r>
        <w:rPr>
          <w:rFonts w:ascii="Times New Roman" w:hAnsi="Times New Roman" w:cs="Times New Roman"/>
          <w:spacing w:val="0"/>
        </w:rPr>
        <w:t xml:space="preserve">zahrnuje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Jazyk a jazyková komunikace vzdělávacího oboru Český jazyk a literatura.</w:t>
      </w:r>
    </w:p>
    <w:p w14:paraId="7E66E6F9" w14:textId="50859D82"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Anglický jazyk </w:t>
      </w:r>
      <w:r>
        <w:rPr>
          <w:rFonts w:ascii="Times New Roman" w:hAnsi="Times New Roman" w:cs="Times New Roman"/>
          <w:spacing w:val="0"/>
        </w:rPr>
        <w:t xml:space="preserve">zahrnuje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Jazyk a jazyková komunikace vzdělávacího oboru Cizí jazyk.</w:t>
      </w:r>
    </w:p>
    <w:p w14:paraId="4614C321" w14:textId="39DD1EAB"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Německý jazyk </w:t>
      </w:r>
      <w:r>
        <w:rPr>
          <w:rFonts w:ascii="Times New Roman" w:hAnsi="Times New Roman" w:cs="Times New Roman"/>
          <w:spacing w:val="0"/>
        </w:rPr>
        <w:t xml:space="preserve">zahrnuje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Jazyk a jazyková komunikace vzdělávacího oboru Další Cizí jazyk.</w:t>
      </w:r>
    </w:p>
    <w:p w14:paraId="72EE5EE9" w14:textId="79FA010E"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předměty </w:t>
      </w:r>
      <w:r>
        <w:rPr>
          <w:rFonts w:ascii="Times New Roman" w:hAnsi="Times New Roman" w:cs="Times New Roman"/>
          <w:b/>
          <w:bCs/>
          <w:spacing w:val="0"/>
        </w:rPr>
        <w:t xml:space="preserve">Fyzika, Přírodopis, Zeměpis, Chemie </w:t>
      </w:r>
      <w:r>
        <w:rPr>
          <w:rFonts w:ascii="Times New Roman" w:hAnsi="Times New Roman" w:cs="Times New Roman"/>
          <w:spacing w:val="0"/>
        </w:rPr>
        <w:t xml:space="preserve">zahrnují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Člověk a příroda vzdělávacího oboru Fyzika, Přírodopis, Zeměpis a Chemie.</w:t>
      </w:r>
    </w:p>
    <w:p w14:paraId="07076FB3" w14:textId="4392E715"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 </w:t>
      </w:r>
      <w:r>
        <w:rPr>
          <w:rFonts w:ascii="Times New Roman" w:hAnsi="Times New Roman" w:cs="Times New Roman"/>
          <w:b/>
          <w:bCs/>
          <w:spacing w:val="0"/>
        </w:rPr>
        <w:t xml:space="preserve">Hudební výchova </w:t>
      </w:r>
      <w:r w:rsidRPr="00BE387C">
        <w:rPr>
          <w:rFonts w:ascii="Times New Roman" w:hAnsi="Times New Roman" w:cs="Times New Roman"/>
          <w:bCs/>
          <w:spacing w:val="0"/>
        </w:rPr>
        <w:t>a vyučovací předmět</w:t>
      </w:r>
      <w:r>
        <w:rPr>
          <w:rFonts w:ascii="Times New Roman" w:hAnsi="Times New Roman" w:cs="Times New Roman"/>
          <w:b/>
          <w:bCs/>
          <w:spacing w:val="0"/>
        </w:rPr>
        <w:t xml:space="preserve"> Výtvarná výchova </w:t>
      </w:r>
      <w:r>
        <w:rPr>
          <w:rFonts w:ascii="Times New Roman" w:hAnsi="Times New Roman" w:cs="Times New Roman"/>
          <w:spacing w:val="0"/>
        </w:rPr>
        <w:t xml:space="preserve">zahrnuje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Umění a kultura vzdělávacího oboru Hudební a Výtvarná výchova.</w:t>
      </w:r>
    </w:p>
    <w:p w14:paraId="75B7DFC0" w14:textId="6948A179"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Vyučovací předměty </w:t>
      </w:r>
      <w:r>
        <w:rPr>
          <w:rFonts w:ascii="Times New Roman" w:hAnsi="Times New Roman" w:cs="Times New Roman"/>
          <w:b/>
          <w:bCs/>
          <w:spacing w:val="0"/>
        </w:rPr>
        <w:t xml:space="preserve">Tělesná výchova a Výchova ke zdraví </w:t>
      </w:r>
      <w:r>
        <w:rPr>
          <w:rFonts w:ascii="Times New Roman" w:hAnsi="Times New Roman" w:cs="Times New Roman"/>
          <w:spacing w:val="0"/>
        </w:rPr>
        <w:t xml:space="preserve">zahrnují </w:t>
      </w:r>
      <w:r w:rsidRPr="00B71040">
        <w:rPr>
          <w:rFonts w:ascii="Times New Roman" w:hAnsi="Times New Roman" w:cs="Times New Roman"/>
          <w:spacing w:val="0"/>
        </w:rPr>
        <w:t>vzdělávací obsah vzdělávací</w:t>
      </w:r>
      <w:r>
        <w:rPr>
          <w:rFonts w:ascii="Times New Roman" w:hAnsi="Times New Roman" w:cs="Times New Roman"/>
          <w:spacing w:val="0"/>
        </w:rPr>
        <w:t xml:space="preserve"> oblasti Člověk a zdraví vzdělávacího oboru Tělesná výchova a Výchova ke zdraví.</w:t>
      </w:r>
    </w:p>
    <w:p w14:paraId="22679E0A" w14:textId="3764F731" w:rsidR="00BE387C" w:rsidRDefault="00BE387C" w:rsidP="00B0303A">
      <w:pPr>
        <w:pStyle w:val="Textneodraen"/>
        <w:numPr>
          <w:ilvl w:val="0"/>
          <w:numId w:val="15"/>
        </w:numPr>
        <w:suppressAutoHyphens w:val="0"/>
        <w:spacing w:before="0"/>
        <w:jc w:val="both"/>
        <w:rPr>
          <w:rFonts w:ascii="Times New Roman" w:hAnsi="Times New Roman" w:cs="Times New Roman"/>
          <w:spacing w:val="0"/>
        </w:rPr>
      </w:pPr>
      <w:r>
        <w:rPr>
          <w:rFonts w:ascii="Times New Roman" w:hAnsi="Times New Roman" w:cs="Times New Roman"/>
          <w:spacing w:val="0"/>
        </w:rPr>
        <w:t xml:space="preserve">Disponibilní časová dotace – 18 hodin byla použita na </w:t>
      </w:r>
      <w:r w:rsidRPr="00A026E6">
        <w:rPr>
          <w:rFonts w:ascii="Times New Roman" w:hAnsi="Times New Roman" w:cs="Times New Roman"/>
          <w:b/>
          <w:spacing w:val="0"/>
        </w:rPr>
        <w:t>Třídnická hodina</w:t>
      </w:r>
      <w:r>
        <w:rPr>
          <w:rFonts w:ascii="Times New Roman" w:hAnsi="Times New Roman" w:cs="Times New Roman"/>
          <w:spacing w:val="0"/>
        </w:rPr>
        <w:t xml:space="preserve"> – 4 hodiny, </w:t>
      </w:r>
      <w:r w:rsidRPr="004A305E">
        <w:rPr>
          <w:rFonts w:ascii="Times New Roman" w:hAnsi="Times New Roman" w:cs="Times New Roman"/>
          <w:b/>
          <w:spacing w:val="0"/>
        </w:rPr>
        <w:t>Český jazyk</w:t>
      </w:r>
      <w:r>
        <w:rPr>
          <w:rFonts w:ascii="Times New Roman" w:hAnsi="Times New Roman" w:cs="Times New Roman"/>
          <w:spacing w:val="0"/>
        </w:rPr>
        <w:t xml:space="preserve"> – 2 hodiny, </w:t>
      </w:r>
      <w:r w:rsidRPr="004A305E">
        <w:rPr>
          <w:rFonts w:ascii="Times New Roman" w:hAnsi="Times New Roman" w:cs="Times New Roman"/>
          <w:b/>
          <w:spacing w:val="0"/>
        </w:rPr>
        <w:t>Matematika</w:t>
      </w:r>
      <w:r>
        <w:rPr>
          <w:rFonts w:ascii="Times New Roman" w:hAnsi="Times New Roman" w:cs="Times New Roman"/>
          <w:spacing w:val="0"/>
        </w:rPr>
        <w:t xml:space="preserve"> – 2 hodiny, vzdělávací oblast </w:t>
      </w:r>
      <w:r w:rsidRPr="004A305E">
        <w:rPr>
          <w:rFonts w:ascii="Times New Roman" w:hAnsi="Times New Roman" w:cs="Times New Roman"/>
          <w:b/>
          <w:spacing w:val="0"/>
        </w:rPr>
        <w:t>Člověk a příroda</w:t>
      </w:r>
      <w:r>
        <w:rPr>
          <w:rFonts w:ascii="Times New Roman" w:hAnsi="Times New Roman" w:cs="Times New Roman"/>
          <w:spacing w:val="0"/>
        </w:rPr>
        <w:t xml:space="preserve"> – 3 hodiny, </w:t>
      </w:r>
      <w:r w:rsidR="004A305E" w:rsidRPr="004A305E">
        <w:rPr>
          <w:rFonts w:ascii="Times New Roman" w:hAnsi="Times New Roman" w:cs="Times New Roman"/>
          <w:b/>
          <w:spacing w:val="0"/>
        </w:rPr>
        <w:t>Výchova k morálním hodnotám</w:t>
      </w:r>
      <w:r w:rsidR="004A305E">
        <w:rPr>
          <w:rFonts w:ascii="Times New Roman" w:hAnsi="Times New Roman" w:cs="Times New Roman"/>
          <w:spacing w:val="0"/>
        </w:rPr>
        <w:t xml:space="preserve"> – 4 hodiny, </w:t>
      </w:r>
      <w:r w:rsidR="004A305E" w:rsidRPr="004A305E">
        <w:rPr>
          <w:rFonts w:ascii="Times New Roman" w:hAnsi="Times New Roman" w:cs="Times New Roman"/>
          <w:b/>
          <w:spacing w:val="0"/>
        </w:rPr>
        <w:t>Člověk a svět práce</w:t>
      </w:r>
      <w:r w:rsidR="004A305E">
        <w:rPr>
          <w:rFonts w:ascii="Times New Roman" w:hAnsi="Times New Roman" w:cs="Times New Roman"/>
          <w:spacing w:val="0"/>
        </w:rPr>
        <w:t xml:space="preserve"> – 1 hodina, </w:t>
      </w:r>
      <w:r w:rsidR="004A305E" w:rsidRPr="004A305E">
        <w:rPr>
          <w:rFonts w:ascii="Times New Roman" w:hAnsi="Times New Roman" w:cs="Times New Roman"/>
          <w:b/>
          <w:spacing w:val="0"/>
        </w:rPr>
        <w:t>Povinně volitelný předmět</w:t>
      </w:r>
      <w:r w:rsidR="004A305E">
        <w:rPr>
          <w:rFonts w:ascii="Times New Roman" w:hAnsi="Times New Roman" w:cs="Times New Roman"/>
          <w:spacing w:val="0"/>
        </w:rPr>
        <w:t xml:space="preserve"> – 2 hodiny (viz příloha č.1).</w:t>
      </w:r>
    </w:p>
    <w:bookmarkEnd w:id="53"/>
    <w:p w14:paraId="09902E99" w14:textId="4FB60078" w:rsidR="00A42555" w:rsidRPr="00B71040" w:rsidRDefault="000F76AB" w:rsidP="007B719B">
      <w:pPr>
        <w:pStyle w:val="Nadpis1"/>
      </w:pPr>
      <w:r>
        <w:t>Vzdělávací oblasti</w:t>
      </w:r>
    </w:p>
    <w:p w14:paraId="7B585D6C" w14:textId="4EFE53DB" w:rsidR="00233621" w:rsidRPr="00AF3964" w:rsidRDefault="000C5325" w:rsidP="000C5325">
      <w:pPr>
        <w:pStyle w:val="Nadpis2"/>
        <w:numPr>
          <w:ilvl w:val="0"/>
          <w:numId w:val="0"/>
        </w:numPr>
        <w:ind w:left="576"/>
        <w:jc w:val="left"/>
      </w:pPr>
      <w:bookmarkStart w:id="54" w:name="_Toc29027490"/>
      <w:bookmarkStart w:id="55" w:name="_Hlk113300822"/>
      <w:r w:rsidRPr="00AF3964">
        <w:t xml:space="preserve">5.1 </w:t>
      </w:r>
      <w:bookmarkEnd w:id="54"/>
      <w:r w:rsidR="006015F1" w:rsidRPr="00AF3964">
        <w:t>Jazyk a jazyková komunikace</w:t>
      </w:r>
    </w:p>
    <w:p w14:paraId="08050122" w14:textId="0F83D67B" w:rsidR="00A42555" w:rsidRPr="00AF3964" w:rsidRDefault="00DF1152" w:rsidP="00DF1152">
      <w:pPr>
        <w:pStyle w:val="Nadpis3"/>
        <w:numPr>
          <w:ilvl w:val="0"/>
          <w:numId w:val="0"/>
        </w:numPr>
        <w:jc w:val="left"/>
        <w:rPr>
          <w:rFonts w:ascii="Times New Roman" w:hAnsi="Times New Roman" w:cs="Times New Roman"/>
        </w:rPr>
      </w:pPr>
      <w:bookmarkStart w:id="56" w:name="_Toc29027491"/>
      <w:r w:rsidRPr="00AF3964">
        <w:rPr>
          <w:rFonts w:ascii="Times New Roman" w:hAnsi="Times New Roman" w:cs="Times New Roman"/>
        </w:rPr>
        <w:t xml:space="preserve">5.1.1 </w:t>
      </w:r>
      <w:r w:rsidR="00A42555" w:rsidRPr="00AF3964">
        <w:rPr>
          <w:rFonts w:ascii="Times New Roman" w:hAnsi="Times New Roman" w:cs="Times New Roman"/>
        </w:rPr>
        <w:t xml:space="preserve">Vzdělávací </w:t>
      </w:r>
      <w:r w:rsidRPr="00AF3964">
        <w:rPr>
          <w:rFonts w:ascii="Times New Roman" w:hAnsi="Times New Roman" w:cs="Times New Roman"/>
        </w:rPr>
        <w:t>obor:</w:t>
      </w:r>
      <w:r w:rsidR="00A42555" w:rsidRPr="00AF3964">
        <w:rPr>
          <w:rFonts w:ascii="Times New Roman" w:hAnsi="Times New Roman" w:cs="Times New Roman"/>
        </w:rPr>
        <w:t xml:space="preserve">  Český jazyk</w:t>
      </w:r>
      <w:bookmarkEnd w:id="56"/>
      <w:r w:rsidR="00A42555" w:rsidRPr="00AF3964">
        <w:rPr>
          <w:rFonts w:ascii="Times New Roman" w:hAnsi="Times New Roman" w:cs="Times New Roman"/>
        </w:rPr>
        <w:t xml:space="preserve"> </w:t>
      </w:r>
      <w:r w:rsidRPr="00AF3964">
        <w:rPr>
          <w:rFonts w:ascii="Times New Roman" w:hAnsi="Times New Roman" w:cs="Times New Roman"/>
        </w:rPr>
        <w:t>a literatur</w:t>
      </w:r>
      <w:r w:rsidR="00AF3964" w:rsidRPr="00AF3964">
        <w:rPr>
          <w:rFonts w:ascii="Times New Roman" w:hAnsi="Times New Roman" w:cs="Times New Roman"/>
        </w:rPr>
        <w:t>a</w:t>
      </w:r>
    </w:p>
    <w:p w14:paraId="7B080253" w14:textId="77777777" w:rsidR="006015F1" w:rsidRPr="00AF3964" w:rsidRDefault="006015F1" w:rsidP="006015F1"/>
    <w:p w14:paraId="4309236F" w14:textId="7672A77E" w:rsidR="00A42555" w:rsidRPr="00AF3964" w:rsidRDefault="00A42555">
      <w:pPr>
        <w:rPr>
          <w:b/>
          <w:bCs/>
          <w:sz w:val="28"/>
          <w:szCs w:val="28"/>
        </w:rPr>
      </w:pPr>
      <w:r w:rsidRPr="00AF3964">
        <w:rPr>
          <w:b/>
          <w:bCs/>
          <w:sz w:val="28"/>
          <w:szCs w:val="28"/>
        </w:rPr>
        <w:t xml:space="preserve">CHARAKTERISTIKA VYUČOVACÍHO  PŘEDMĚTU – </w:t>
      </w:r>
      <w:r w:rsidR="00AF3964" w:rsidRPr="00AF3964">
        <w:rPr>
          <w:b/>
          <w:bCs/>
          <w:sz w:val="28"/>
          <w:szCs w:val="28"/>
        </w:rPr>
        <w:t xml:space="preserve">Český jazyk - </w:t>
      </w:r>
      <w:r w:rsidRPr="00AF3964">
        <w:rPr>
          <w:b/>
          <w:bCs/>
          <w:sz w:val="28"/>
          <w:szCs w:val="28"/>
        </w:rPr>
        <w:t>I. stupeň</w:t>
      </w:r>
    </w:p>
    <w:bookmarkEnd w:id="55"/>
    <w:p w14:paraId="50A12800" w14:textId="77777777" w:rsidR="00A42555" w:rsidRPr="00B71040" w:rsidRDefault="00A42555">
      <w:pPr>
        <w:rPr>
          <w:b/>
          <w:bCs/>
        </w:rPr>
      </w:pPr>
    </w:p>
    <w:p w14:paraId="51885733" w14:textId="77777777" w:rsidR="00A42555" w:rsidRPr="00B71040" w:rsidRDefault="00A42555">
      <w:pPr>
        <w:rPr>
          <w:b/>
          <w:bCs/>
        </w:rPr>
      </w:pPr>
      <w:r w:rsidRPr="00B71040">
        <w:rPr>
          <w:b/>
          <w:bCs/>
        </w:rPr>
        <w:t xml:space="preserve">Obsahové, časové a organizační vymezení ve vyučovacím předmětu český jazyk </w:t>
      </w:r>
    </w:p>
    <w:p w14:paraId="76861923" w14:textId="77777777" w:rsidR="00A42555" w:rsidRPr="00B71040" w:rsidRDefault="00A42555">
      <w:pPr>
        <w:rPr>
          <w:b/>
          <w:bCs/>
        </w:rPr>
      </w:pPr>
    </w:p>
    <w:p w14:paraId="117F5D36" w14:textId="77777777" w:rsidR="00A42555" w:rsidRPr="00B71040" w:rsidRDefault="00A42555">
      <w:pPr>
        <w:rPr>
          <w:b/>
          <w:bCs/>
        </w:rPr>
      </w:pPr>
      <w:r w:rsidRPr="00B71040">
        <w:rPr>
          <w:b/>
          <w:bCs/>
        </w:rPr>
        <w:t xml:space="preserve">Vzdělávací </w:t>
      </w:r>
      <w:r w:rsidR="009900AA" w:rsidRPr="00B71040">
        <w:rPr>
          <w:b/>
          <w:bCs/>
        </w:rPr>
        <w:t>obsah předmětu:</w:t>
      </w:r>
    </w:p>
    <w:p w14:paraId="5E27A014" w14:textId="77777777" w:rsidR="00A42555" w:rsidRPr="00B71040" w:rsidRDefault="00A42555">
      <w:pPr>
        <w:jc w:val="both"/>
      </w:pPr>
      <w:r w:rsidRPr="00B71040">
        <w:t>Předmět směřuje k tomu, aby si žáci kvalitně a správně osvojili techniku čtení a psaní, naučili se souvisle vyjadřovat a dovedli správně a kultivovaně používat mateřský jazyk v běžných situacích.</w:t>
      </w:r>
    </w:p>
    <w:p w14:paraId="313519B3" w14:textId="77777777" w:rsidR="00A42555" w:rsidRPr="00B71040" w:rsidRDefault="00A42555">
      <w:r w:rsidRPr="00B71040">
        <w:t>Žáci poznávají bohatost českého jazyka a jeho slovní zásobu.</w:t>
      </w:r>
    </w:p>
    <w:p w14:paraId="5D27BA39" w14:textId="77777777" w:rsidR="00A42555" w:rsidRPr="00B71040" w:rsidRDefault="00A42555">
      <w:r w:rsidRPr="00B71040">
        <w:t>Prohlubují své schopnosti vyjadřovat vlastní názory ústní i písemnou formou.</w:t>
      </w:r>
    </w:p>
    <w:p w14:paraId="58200083" w14:textId="77777777" w:rsidR="00A42555" w:rsidRPr="00B71040" w:rsidRDefault="00A42555">
      <w:r w:rsidRPr="00B71040">
        <w:t>Na základě četby a dalších činností si žáci vytvářejí čtenářský vkus a trvalý zájem o četbu.</w:t>
      </w:r>
    </w:p>
    <w:p w14:paraId="5EC07954" w14:textId="77777777" w:rsidR="00A42555" w:rsidRPr="00B71040" w:rsidRDefault="00A42555">
      <w:r w:rsidRPr="00B71040">
        <w:t>Dovednosti získané v tomto předmětu jsou potřebné pro další vzdělávání.</w:t>
      </w:r>
    </w:p>
    <w:p w14:paraId="18FB8042" w14:textId="77777777" w:rsidR="00A42555" w:rsidRPr="00B71040" w:rsidRDefault="00A42555">
      <w:pPr>
        <w:jc w:val="both"/>
      </w:pPr>
    </w:p>
    <w:p w14:paraId="0374174E" w14:textId="77777777" w:rsidR="00A42555" w:rsidRPr="00B71040" w:rsidRDefault="00A42555">
      <w:pPr>
        <w:rPr>
          <w:b/>
          <w:bCs/>
        </w:rPr>
      </w:pPr>
      <w:r w:rsidRPr="00B71040">
        <w:rPr>
          <w:b/>
          <w:bCs/>
        </w:rPr>
        <w:t>Formy realizace:</w:t>
      </w:r>
    </w:p>
    <w:p w14:paraId="17AECF13" w14:textId="77777777" w:rsidR="00A42555" w:rsidRPr="00B71040" w:rsidRDefault="00A42555">
      <w:r w:rsidRPr="00B71040">
        <w:rPr>
          <w:b/>
          <w:bCs/>
        </w:rPr>
        <w:t>Vyučovací hodina</w:t>
      </w:r>
      <w:r w:rsidR="009900AA" w:rsidRPr="00B71040">
        <w:rPr>
          <w:b/>
          <w:bCs/>
        </w:rPr>
        <w:t xml:space="preserve">: </w:t>
      </w:r>
      <w:r w:rsidRPr="00B71040">
        <w:t>skupinové vyučování, praktické činnosti, výklad, poslech, četba,</w:t>
      </w:r>
      <w:r w:rsidRPr="00B71040">
        <w:rPr>
          <w:b/>
          <w:bCs/>
        </w:rPr>
        <w:t xml:space="preserve"> </w:t>
      </w:r>
      <w:r w:rsidRPr="00B71040">
        <w:t>reprodukce textu (písemná i ústní), samostatná práce (vyhledávání informací, práce se slovníkem a s autentickými materiály), hry, soutěže, recitace, dramatizace, výukové programy na PC, krátkodobé projekty</w:t>
      </w:r>
    </w:p>
    <w:p w14:paraId="284AC72C" w14:textId="77777777" w:rsidR="00A42555" w:rsidRPr="00B71040" w:rsidRDefault="00A42555">
      <w:r w:rsidRPr="00B71040">
        <w:rPr>
          <w:b/>
          <w:bCs/>
        </w:rPr>
        <w:t xml:space="preserve">Soutěže: </w:t>
      </w:r>
      <w:r w:rsidR="009900AA" w:rsidRPr="00B71040">
        <w:t>r</w:t>
      </w:r>
      <w:r w:rsidRPr="00B71040">
        <w:t>ecitační soutěž</w:t>
      </w:r>
      <w:r w:rsidR="009900AA" w:rsidRPr="00B71040">
        <w:t xml:space="preserve"> – dle možností</w:t>
      </w:r>
    </w:p>
    <w:p w14:paraId="57C7B076" w14:textId="77777777" w:rsidR="00A42555" w:rsidRPr="00B71040" w:rsidRDefault="00A42555">
      <w:pPr>
        <w:rPr>
          <w:b/>
          <w:bCs/>
        </w:rPr>
      </w:pPr>
      <w:r w:rsidRPr="00B71040">
        <w:rPr>
          <w:b/>
          <w:bCs/>
        </w:rPr>
        <w:t xml:space="preserve">Besedy, exkurze: </w:t>
      </w:r>
      <w:r w:rsidRPr="00B71040">
        <w:t>návštěva knihovny, beseda o knihách</w:t>
      </w:r>
      <w:r w:rsidR="000F308D" w:rsidRPr="00B71040">
        <w:t>, projekty – viz příloha č.3</w:t>
      </w:r>
    </w:p>
    <w:p w14:paraId="22C971AA" w14:textId="77777777" w:rsidR="00A42555" w:rsidRPr="00B71040" w:rsidRDefault="00A42555">
      <w:pPr>
        <w:rPr>
          <w:b/>
          <w:bCs/>
        </w:rPr>
      </w:pPr>
    </w:p>
    <w:p w14:paraId="251A5596" w14:textId="1596DA5B" w:rsidR="00A42555" w:rsidRPr="00B71040" w:rsidRDefault="00A42555">
      <w:r w:rsidRPr="00B71040">
        <w:rPr>
          <w:b/>
          <w:bCs/>
        </w:rPr>
        <w:t xml:space="preserve">Časová dotace:   </w:t>
      </w:r>
      <w:r w:rsidR="00B057EF">
        <w:t>1. a 5. ročník – 8 hodin, 2., 3. a 4. ročník – 7 hodin</w:t>
      </w:r>
    </w:p>
    <w:p w14:paraId="7E521243" w14:textId="30837760" w:rsidR="00A42555" w:rsidRPr="00B71040" w:rsidRDefault="00A42555">
      <w:r w:rsidRPr="00B71040">
        <w:rPr>
          <w:b/>
          <w:bCs/>
        </w:rPr>
        <w:t xml:space="preserve">Místo realizace: </w:t>
      </w:r>
      <w:r w:rsidRPr="00B71040">
        <w:t>školní třída, knihovna,</w:t>
      </w:r>
      <w:r w:rsidR="00B057EF">
        <w:t xml:space="preserve"> </w:t>
      </w:r>
      <w:r w:rsidRPr="00B71040">
        <w:t xml:space="preserve">počítačová učebna             </w:t>
      </w:r>
    </w:p>
    <w:p w14:paraId="2D938C14" w14:textId="77777777" w:rsidR="00A42555" w:rsidRPr="00B71040" w:rsidRDefault="00A42555">
      <w:pPr>
        <w:rPr>
          <w:b/>
          <w:bCs/>
        </w:rPr>
      </w:pPr>
    </w:p>
    <w:p w14:paraId="107198EF" w14:textId="77777777" w:rsidR="00A42555" w:rsidRPr="00B71040" w:rsidRDefault="00A42555" w:rsidP="00320C3E">
      <w:r w:rsidRPr="00B71040">
        <w:rPr>
          <w:b/>
          <w:bCs/>
        </w:rPr>
        <w:t xml:space="preserve">Průřezová témata: </w:t>
      </w:r>
    </w:p>
    <w:p w14:paraId="7104CF1B" w14:textId="77777777" w:rsidR="00A42555" w:rsidRPr="00B71040" w:rsidRDefault="00A42555">
      <w:r w:rsidRPr="00B71040">
        <w:t xml:space="preserve">       </w:t>
      </w:r>
      <w:r w:rsidR="00621DEB" w:rsidRPr="00B71040">
        <w:t xml:space="preserve">                          MDV:</w:t>
      </w:r>
      <w:r w:rsidR="00621DEB" w:rsidRPr="00B71040">
        <w:tab/>
      </w:r>
      <w:r w:rsidRPr="00B71040">
        <w:t xml:space="preserve">Kritické čtení a vnímání mediálních sdělení </w:t>
      </w:r>
    </w:p>
    <w:p w14:paraId="608A272F" w14:textId="77777777" w:rsidR="00A63E3B" w:rsidRPr="00B71040" w:rsidRDefault="00A42555">
      <w:r w:rsidRPr="00B71040">
        <w:t xml:space="preserve">                                             </w:t>
      </w:r>
      <w:r w:rsidR="00621DEB" w:rsidRPr="00B71040">
        <w:tab/>
      </w:r>
      <w:r w:rsidRPr="00B71040">
        <w:t xml:space="preserve">Interpretace vztahu mediálních sdělení a reality </w:t>
      </w:r>
    </w:p>
    <w:p w14:paraId="2F0E10F7" w14:textId="51ED6648" w:rsidR="00A42555" w:rsidRPr="00B71040" w:rsidRDefault="00A63E3B">
      <w:r w:rsidRPr="00B71040">
        <w:t xml:space="preserve">                                               Stavba mediálního sdělení</w:t>
      </w:r>
      <w:r w:rsidR="00A42555" w:rsidRPr="00B71040">
        <w:t xml:space="preserve">                                </w:t>
      </w:r>
      <w:r w:rsidR="00621DEB" w:rsidRPr="00B71040">
        <w:tab/>
      </w:r>
    </w:p>
    <w:p w14:paraId="49AD93DE" w14:textId="77777777" w:rsidR="00A42555" w:rsidRPr="00B71040" w:rsidRDefault="00A42555" w:rsidP="00A63E3B">
      <w:pPr>
        <w:rPr>
          <w:lang w:eastAsia="zh-CN"/>
        </w:rPr>
      </w:pPr>
      <w:r w:rsidRPr="00B71040">
        <w:t xml:space="preserve">                                              </w:t>
      </w:r>
      <w:r w:rsidR="00621DEB" w:rsidRPr="00B71040">
        <w:tab/>
      </w:r>
      <w:r w:rsidR="00A63E3B" w:rsidRPr="00B71040">
        <w:t>Vnímání autora mediálních sdělení</w:t>
      </w:r>
      <w:r w:rsidRPr="00B71040">
        <w:t xml:space="preserve"> </w:t>
      </w:r>
      <w:r w:rsidRPr="00B71040">
        <w:tab/>
        <w:t xml:space="preserve">          </w:t>
      </w:r>
      <w:r w:rsidR="00621DEB" w:rsidRPr="00B71040">
        <w:tab/>
      </w:r>
    </w:p>
    <w:p w14:paraId="230E9812" w14:textId="1B79BD03" w:rsidR="00A63E3B" w:rsidRPr="00B71040" w:rsidRDefault="00A63E3B" w:rsidP="00A63E3B">
      <w:r w:rsidRPr="29129A7A">
        <w:rPr>
          <w:lang w:eastAsia="zh-CN"/>
        </w:rPr>
        <w:t xml:space="preserve">                                               </w:t>
      </w:r>
      <w:r>
        <w:t xml:space="preserve">Fungování a vliv médií ve společnosti </w:t>
      </w:r>
    </w:p>
    <w:p w14:paraId="5145CC29" w14:textId="0F8291AD" w:rsidR="33288F9F" w:rsidRPr="000E1DFD" w:rsidRDefault="33288F9F" w:rsidP="238C6299">
      <w:pPr>
        <w:ind w:left="2124" w:firstLine="708"/>
      </w:pPr>
      <w:r w:rsidRPr="000E1DFD">
        <w:t>Tvorba mediálního sdělení</w:t>
      </w:r>
    </w:p>
    <w:p w14:paraId="2B48779B" w14:textId="7BE0999F" w:rsidR="33288F9F" w:rsidRPr="000E1DFD" w:rsidRDefault="33288F9F" w:rsidP="238C6299">
      <w:pPr>
        <w:ind w:left="2124" w:firstLine="708"/>
      </w:pPr>
      <w:r w:rsidRPr="000E1DFD">
        <w:t>Práce v reali</w:t>
      </w:r>
      <w:r w:rsidR="49EDE351" w:rsidRPr="000E1DFD">
        <w:t>z</w:t>
      </w:r>
      <w:r w:rsidRPr="000E1DFD">
        <w:t xml:space="preserve">ačním týmu             </w:t>
      </w:r>
    </w:p>
    <w:p w14:paraId="01ECBE03" w14:textId="77777777" w:rsidR="00A63E3B" w:rsidRPr="00B71040" w:rsidRDefault="00A63E3B">
      <w:pPr>
        <w:ind w:left="708" w:firstLine="708"/>
      </w:pPr>
    </w:p>
    <w:p w14:paraId="724239E6" w14:textId="77777777" w:rsidR="00A42555" w:rsidRPr="00B71040" w:rsidRDefault="00A42555">
      <w:pPr>
        <w:rPr>
          <w:b/>
          <w:bCs/>
        </w:rPr>
      </w:pPr>
    </w:p>
    <w:p w14:paraId="71B43154" w14:textId="77777777" w:rsidR="00A42555" w:rsidRPr="00B71040" w:rsidRDefault="00A42555">
      <w:pPr>
        <w:rPr>
          <w:b/>
          <w:bCs/>
        </w:rPr>
      </w:pPr>
      <w:r w:rsidRPr="00B71040">
        <w:rPr>
          <w:b/>
          <w:bCs/>
        </w:rPr>
        <w:t>Výchovné a vzdělávací strategie pro rozvoj klíčových kompetencí žáků</w:t>
      </w:r>
    </w:p>
    <w:p w14:paraId="28D54F57" w14:textId="7E212472" w:rsidR="00A42555" w:rsidRPr="00B71040" w:rsidRDefault="00A42555">
      <w:pPr>
        <w:tabs>
          <w:tab w:val="left" w:pos="1134"/>
        </w:tabs>
      </w:pPr>
      <w:r w:rsidRPr="00B71040">
        <w:rPr>
          <w:b/>
          <w:bCs/>
        </w:rPr>
        <w:t>Kompetence k</w:t>
      </w:r>
      <w:r w:rsidR="00B057EF">
        <w:rPr>
          <w:b/>
          <w:bCs/>
        </w:rPr>
        <w:t> </w:t>
      </w:r>
      <w:r w:rsidRPr="00B71040">
        <w:rPr>
          <w:b/>
          <w:bCs/>
        </w:rPr>
        <w:t>učení</w:t>
      </w:r>
      <w:r w:rsidR="00B057EF">
        <w:rPr>
          <w:b/>
          <w:bCs/>
        </w:rPr>
        <w:t>:</w:t>
      </w:r>
    </w:p>
    <w:p w14:paraId="1A517EC5" w14:textId="77777777" w:rsidR="00A42555" w:rsidRPr="00B71040" w:rsidRDefault="00A42555" w:rsidP="00B0303A">
      <w:pPr>
        <w:numPr>
          <w:ilvl w:val="0"/>
          <w:numId w:val="14"/>
        </w:numPr>
        <w:tabs>
          <w:tab w:val="left" w:pos="1134"/>
        </w:tabs>
      </w:pPr>
      <w:r w:rsidRPr="00B71040">
        <w:t>vedeme žáka k promýšlení úkolů</w:t>
      </w:r>
    </w:p>
    <w:p w14:paraId="43790DF4" w14:textId="77777777" w:rsidR="00A42555" w:rsidRPr="00B71040" w:rsidRDefault="00A42555" w:rsidP="00B0303A">
      <w:pPr>
        <w:numPr>
          <w:ilvl w:val="0"/>
          <w:numId w:val="14"/>
        </w:numPr>
        <w:tabs>
          <w:tab w:val="left" w:pos="1134"/>
        </w:tabs>
        <w:rPr>
          <w:b/>
          <w:bCs/>
        </w:rPr>
      </w:pPr>
      <w:r w:rsidRPr="00B71040">
        <w:t>vytváříme prostor pro plánování a navrhování řešení a výběru prostředků, metod a postupů</w:t>
      </w:r>
    </w:p>
    <w:p w14:paraId="161920EF" w14:textId="77777777" w:rsidR="00A42555" w:rsidRPr="00B71040" w:rsidRDefault="00A42555" w:rsidP="00B0303A">
      <w:pPr>
        <w:numPr>
          <w:ilvl w:val="0"/>
          <w:numId w:val="14"/>
        </w:numPr>
        <w:tabs>
          <w:tab w:val="left" w:pos="1134"/>
        </w:tabs>
        <w:rPr>
          <w:b/>
          <w:bCs/>
        </w:rPr>
      </w:pPr>
      <w:r w:rsidRPr="00B71040">
        <w:t>vedeme žáka k vyhledávání informačních zdrojů</w:t>
      </w:r>
    </w:p>
    <w:p w14:paraId="5D113BC0" w14:textId="77777777" w:rsidR="00A42555" w:rsidRPr="00B71040" w:rsidRDefault="00A42555" w:rsidP="00B0303A">
      <w:pPr>
        <w:numPr>
          <w:ilvl w:val="0"/>
          <w:numId w:val="14"/>
        </w:numPr>
        <w:tabs>
          <w:tab w:val="left" w:pos="1134"/>
        </w:tabs>
        <w:rPr>
          <w:b/>
          <w:bCs/>
        </w:rPr>
      </w:pPr>
      <w:r w:rsidRPr="00B71040">
        <w:t>vedeme žáka ke kontrole výsledků své práce, k práci s chybou</w:t>
      </w:r>
    </w:p>
    <w:p w14:paraId="792E272A" w14:textId="77777777" w:rsidR="00A42555" w:rsidRPr="00B71040" w:rsidRDefault="00A42555" w:rsidP="00B0303A">
      <w:pPr>
        <w:numPr>
          <w:ilvl w:val="0"/>
          <w:numId w:val="14"/>
        </w:numPr>
        <w:tabs>
          <w:tab w:val="left" w:pos="1134"/>
        </w:tabs>
        <w:rPr>
          <w:b/>
          <w:bCs/>
        </w:rPr>
      </w:pPr>
      <w:r w:rsidRPr="00B71040">
        <w:t>vedeme žáka k používání správných základních pojmů</w:t>
      </w:r>
    </w:p>
    <w:p w14:paraId="7AA15E1B" w14:textId="77777777" w:rsidR="00A42555" w:rsidRPr="00B71040" w:rsidRDefault="00A42555" w:rsidP="00B0303A">
      <w:pPr>
        <w:numPr>
          <w:ilvl w:val="0"/>
          <w:numId w:val="14"/>
        </w:numPr>
        <w:tabs>
          <w:tab w:val="left" w:pos="1134"/>
        </w:tabs>
        <w:rPr>
          <w:b/>
          <w:bCs/>
        </w:rPr>
      </w:pPr>
      <w:r w:rsidRPr="00B71040">
        <w:t>vedeme žáka k interpretaci informací na základě pochopení jejich obsahu a významu</w:t>
      </w:r>
    </w:p>
    <w:p w14:paraId="1BA428B9" w14:textId="77777777" w:rsidR="00A42555" w:rsidRPr="00B71040" w:rsidRDefault="00A42555" w:rsidP="00B0303A">
      <w:pPr>
        <w:numPr>
          <w:ilvl w:val="0"/>
          <w:numId w:val="14"/>
        </w:numPr>
        <w:tabs>
          <w:tab w:val="left" w:pos="1134"/>
        </w:tabs>
        <w:rPr>
          <w:b/>
          <w:bCs/>
        </w:rPr>
      </w:pPr>
      <w:r w:rsidRPr="00B71040">
        <w:t>vedeme žáka k vyvozování závěrů dle vlastních zkušeností</w:t>
      </w:r>
    </w:p>
    <w:p w14:paraId="03BAFEE1" w14:textId="77777777" w:rsidR="00A42555" w:rsidRPr="00B71040" w:rsidRDefault="00A42555" w:rsidP="00B0303A">
      <w:pPr>
        <w:numPr>
          <w:ilvl w:val="0"/>
          <w:numId w:val="14"/>
        </w:numPr>
        <w:tabs>
          <w:tab w:val="left" w:pos="1134"/>
        </w:tabs>
        <w:rPr>
          <w:b/>
          <w:bCs/>
        </w:rPr>
      </w:pPr>
      <w:r w:rsidRPr="00B71040">
        <w:t>vedeme žáka k tomu, aby četl s porozuměním texty různého charakteru</w:t>
      </w:r>
    </w:p>
    <w:p w14:paraId="37D09DA9" w14:textId="3E8763C9" w:rsidR="00A42555" w:rsidRPr="00B057EF" w:rsidRDefault="00A42555" w:rsidP="00B0303A">
      <w:pPr>
        <w:numPr>
          <w:ilvl w:val="0"/>
          <w:numId w:val="14"/>
        </w:numPr>
        <w:tabs>
          <w:tab w:val="left" w:pos="1134"/>
        </w:tabs>
        <w:rPr>
          <w:b/>
          <w:bCs/>
        </w:rPr>
      </w:pPr>
      <w:r w:rsidRPr="00B71040">
        <w:t>vedeme žáka k posuzování výsledků své práce a porovnávání se svými možnostmi</w:t>
      </w:r>
    </w:p>
    <w:p w14:paraId="6B0BDB8D" w14:textId="40F29FA4" w:rsidR="00B057EF" w:rsidRDefault="00B057EF" w:rsidP="00B057EF">
      <w:pPr>
        <w:tabs>
          <w:tab w:val="left" w:pos="1134"/>
        </w:tabs>
        <w:rPr>
          <w:b/>
          <w:bCs/>
        </w:rPr>
      </w:pPr>
    </w:p>
    <w:p w14:paraId="36E33450" w14:textId="77777777" w:rsidR="00B057EF" w:rsidRPr="00B71040" w:rsidRDefault="00B057EF" w:rsidP="00B057EF">
      <w:pPr>
        <w:tabs>
          <w:tab w:val="left" w:pos="1134"/>
        </w:tabs>
        <w:rPr>
          <w:b/>
          <w:bCs/>
        </w:rPr>
      </w:pPr>
    </w:p>
    <w:p w14:paraId="593D1E68" w14:textId="588012C3" w:rsidR="00A42555" w:rsidRPr="00B71040" w:rsidRDefault="00A42555">
      <w:pPr>
        <w:tabs>
          <w:tab w:val="left" w:pos="1134"/>
        </w:tabs>
        <w:rPr>
          <w:b/>
          <w:bCs/>
        </w:rPr>
      </w:pPr>
      <w:r w:rsidRPr="00B71040">
        <w:rPr>
          <w:b/>
          <w:bCs/>
        </w:rPr>
        <w:t>Kompetence k řešení problémů</w:t>
      </w:r>
      <w:r w:rsidR="00B057EF">
        <w:rPr>
          <w:b/>
          <w:bCs/>
        </w:rPr>
        <w:t>:</w:t>
      </w:r>
    </w:p>
    <w:p w14:paraId="18C45699" w14:textId="77777777" w:rsidR="00A42555" w:rsidRPr="00B71040" w:rsidRDefault="00A42555" w:rsidP="00B0303A">
      <w:pPr>
        <w:numPr>
          <w:ilvl w:val="0"/>
          <w:numId w:val="14"/>
        </w:numPr>
        <w:tabs>
          <w:tab w:val="left" w:pos="1134"/>
        </w:tabs>
      </w:pPr>
      <w:r w:rsidRPr="00B71040">
        <w:t>vedeme žáka k poznání a zpracovávání problému</w:t>
      </w:r>
    </w:p>
    <w:p w14:paraId="3F3AE4C1" w14:textId="77777777" w:rsidR="00A42555" w:rsidRPr="00B71040" w:rsidRDefault="00A42555" w:rsidP="00B0303A">
      <w:pPr>
        <w:numPr>
          <w:ilvl w:val="0"/>
          <w:numId w:val="14"/>
        </w:numPr>
        <w:tabs>
          <w:tab w:val="left" w:pos="1134"/>
        </w:tabs>
      </w:pPr>
      <w:r w:rsidRPr="00B71040">
        <w:t>vytváříme prostor k posouzení správnosti zvoleného řešení, formulování otevřené otázky</w:t>
      </w:r>
    </w:p>
    <w:p w14:paraId="51668A4B" w14:textId="77777777" w:rsidR="00A42555" w:rsidRPr="00B71040" w:rsidRDefault="00A42555" w:rsidP="00B0303A">
      <w:pPr>
        <w:numPr>
          <w:ilvl w:val="0"/>
          <w:numId w:val="14"/>
        </w:numPr>
        <w:tabs>
          <w:tab w:val="left" w:pos="1134"/>
        </w:tabs>
      </w:pPr>
      <w:r w:rsidRPr="00B71040">
        <w:t>vedeme žáka k tomu, aby uměl požádat o radu a pomoc, nenechal se odradit případným nezdarem</w:t>
      </w:r>
    </w:p>
    <w:p w14:paraId="65D43257" w14:textId="77777777" w:rsidR="00A42555" w:rsidRPr="00B71040" w:rsidRDefault="00A42555" w:rsidP="00B0303A">
      <w:pPr>
        <w:numPr>
          <w:ilvl w:val="0"/>
          <w:numId w:val="14"/>
        </w:numPr>
        <w:tabs>
          <w:tab w:val="left" w:pos="1134"/>
        </w:tabs>
      </w:pPr>
      <w:r w:rsidRPr="00B71040">
        <w:t>vedeme žáka ke zvažování důsledků svých rozhodnutí a přijímání osobní odpovědnosti</w:t>
      </w:r>
    </w:p>
    <w:p w14:paraId="189C1E4E" w14:textId="445CABAA" w:rsidR="00A42555" w:rsidRPr="00B71040" w:rsidRDefault="00A42555">
      <w:pPr>
        <w:tabs>
          <w:tab w:val="left" w:pos="1134"/>
        </w:tabs>
        <w:rPr>
          <w:b/>
          <w:bCs/>
        </w:rPr>
      </w:pPr>
      <w:r w:rsidRPr="00B71040">
        <w:rPr>
          <w:b/>
          <w:bCs/>
        </w:rPr>
        <w:t>Kompetence komunikativní</w:t>
      </w:r>
      <w:r w:rsidR="00B057EF">
        <w:rPr>
          <w:b/>
          <w:bCs/>
        </w:rPr>
        <w:t>:</w:t>
      </w:r>
    </w:p>
    <w:p w14:paraId="384362FD" w14:textId="77777777" w:rsidR="00D80A4A" w:rsidRPr="00B71040" w:rsidRDefault="00D80A4A" w:rsidP="00B0303A">
      <w:pPr>
        <w:numPr>
          <w:ilvl w:val="0"/>
          <w:numId w:val="14"/>
        </w:numPr>
      </w:pPr>
      <w:r w:rsidRPr="00B71040">
        <w:t xml:space="preserve">vedeme žáka k tomu, aby mluvil srozumitelně a logicky, aby používal vhodnou hlasitost, intonaci i melodii </w:t>
      </w:r>
    </w:p>
    <w:p w14:paraId="0C3956C9" w14:textId="77777777" w:rsidR="00A42555" w:rsidRPr="00B71040" w:rsidRDefault="00A42555" w:rsidP="00B0303A">
      <w:pPr>
        <w:numPr>
          <w:ilvl w:val="0"/>
          <w:numId w:val="14"/>
        </w:numPr>
      </w:pPr>
      <w:r w:rsidRPr="00B71040">
        <w:t>vedeme žáka k přesnému popisování, naslouchání a porozumění různým druhům promluv, vlastnímu vyjádření jejich obsahu</w:t>
      </w:r>
    </w:p>
    <w:p w14:paraId="0EC30C74" w14:textId="77777777" w:rsidR="00A42555" w:rsidRPr="00B71040" w:rsidRDefault="00A42555" w:rsidP="00B0303A">
      <w:pPr>
        <w:numPr>
          <w:ilvl w:val="0"/>
          <w:numId w:val="14"/>
        </w:numPr>
      </w:pPr>
      <w:r w:rsidRPr="00B71040">
        <w:t>vytváříme prostor pro diskusi, ve které se žák drží daného tématu, užívá spisovných tvarů, využívá gesta a mimiku v souladu se slovy</w:t>
      </w:r>
    </w:p>
    <w:p w14:paraId="6BC170CA" w14:textId="77777777" w:rsidR="00A42555" w:rsidRPr="00B71040" w:rsidRDefault="00A42555" w:rsidP="00B0303A">
      <w:pPr>
        <w:numPr>
          <w:ilvl w:val="0"/>
          <w:numId w:val="14"/>
        </w:numPr>
      </w:pPr>
      <w:r w:rsidRPr="00B71040">
        <w:t xml:space="preserve">vedeme žáka k písemnému zaznamenávání svých myšlenek </w:t>
      </w:r>
    </w:p>
    <w:p w14:paraId="7710ED7D" w14:textId="77777777" w:rsidR="00A42555" w:rsidRPr="00B71040" w:rsidRDefault="00A42555" w:rsidP="00B0303A">
      <w:pPr>
        <w:numPr>
          <w:ilvl w:val="0"/>
          <w:numId w:val="14"/>
        </w:numPr>
      </w:pPr>
      <w:r w:rsidRPr="00B71040">
        <w:t>vedeme žáka k usilování o výrazné čtení různých druhů textů</w:t>
      </w:r>
    </w:p>
    <w:p w14:paraId="5F73DB34" w14:textId="77777777" w:rsidR="00A42555" w:rsidRPr="00B71040" w:rsidRDefault="00A42555" w:rsidP="00B0303A">
      <w:pPr>
        <w:numPr>
          <w:ilvl w:val="0"/>
          <w:numId w:val="14"/>
        </w:numPr>
      </w:pPr>
      <w:r w:rsidRPr="00B71040">
        <w:t>vedeme žáka k zahájení, vedení a ukončení konverzace</w:t>
      </w:r>
    </w:p>
    <w:p w14:paraId="7AAD5166" w14:textId="77777777" w:rsidR="00A42555" w:rsidRPr="00B71040" w:rsidRDefault="00A42555" w:rsidP="00B0303A">
      <w:pPr>
        <w:numPr>
          <w:ilvl w:val="0"/>
          <w:numId w:val="14"/>
        </w:numPr>
      </w:pPr>
      <w:r w:rsidRPr="00B71040">
        <w:t>vytváříme prostor pro to, aby žák mohl naslouchat, ptát se, formulovat otázky, vysvětlovat a vést dialog</w:t>
      </w:r>
    </w:p>
    <w:p w14:paraId="6618AB64" w14:textId="77777777" w:rsidR="00A42555" w:rsidRPr="00B71040" w:rsidRDefault="00A42555" w:rsidP="00B0303A">
      <w:pPr>
        <w:numPr>
          <w:ilvl w:val="0"/>
          <w:numId w:val="14"/>
        </w:numPr>
      </w:pPr>
      <w:r w:rsidRPr="00B71040">
        <w:t>vedeme žáka k dodržování dohodnutých pravidel komunikace</w:t>
      </w:r>
    </w:p>
    <w:p w14:paraId="5B74068D" w14:textId="77777777" w:rsidR="00A42555" w:rsidRPr="00B71040" w:rsidRDefault="00A42555" w:rsidP="00B0303A">
      <w:pPr>
        <w:numPr>
          <w:ilvl w:val="0"/>
          <w:numId w:val="14"/>
        </w:numPr>
      </w:pPr>
      <w:r w:rsidRPr="00B71040">
        <w:t>vedeme žáka k tomu, aby uměl odmítnout chování a komunikaci, která je mu nepříjemná</w:t>
      </w:r>
    </w:p>
    <w:p w14:paraId="0D2C264B" w14:textId="77777777" w:rsidR="00A42555" w:rsidRPr="00B71040" w:rsidRDefault="00A42555" w:rsidP="00B0303A">
      <w:pPr>
        <w:numPr>
          <w:ilvl w:val="0"/>
          <w:numId w:val="14"/>
        </w:numPr>
      </w:pPr>
      <w:r w:rsidRPr="00B71040">
        <w:t>vytváříme prostor pro práci ve skupině – prosazení se i podřízení a také přijímání kompromisů</w:t>
      </w:r>
    </w:p>
    <w:p w14:paraId="71C5C144" w14:textId="77777777" w:rsidR="00A42555" w:rsidRPr="00B71040" w:rsidRDefault="00A42555" w:rsidP="00B0303A">
      <w:pPr>
        <w:numPr>
          <w:ilvl w:val="0"/>
          <w:numId w:val="14"/>
        </w:numPr>
      </w:pPr>
      <w:r w:rsidRPr="00B71040">
        <w:t>vedeme žáka k využívání informačních prostředků</w:t>
      </w:r>
    </w:p>
    <w:p w14:paraId="4A944C7B" w14:textId="32327705" w:rsidR="00A42555" w:rsidRPr="00B71040" w:rsidRDefault="00A42555">
      <w:pPr>
        <w:pStyle w:val="Nadpis6"/>
      </w:pPr>
      <w:r w:rsidRPr="00B71040">
        <w:t>Kompetence sociální a personální</w:t>
      </w:r>
      <w:r w:rsidR="00B057EF">
        <w:t>:</w:t>
      </w:r>
    </w:p>
    <w:p w14:paraId="3646F169" w14:textId="77777777" w:rsidR="00A42555" w:rsidRPr="00B71040" w:rsidRDefault="00A42555" w:rsidP="00B0303A">
      <w:pPr>
        <w:numPr>
          <w:ilvl w:val="0"/>
          <w:numId w:val="14"/>
        </w:numPr>
      </w:pPr>
      <w:r w:rsidRPr="00B71040">
        <w:t>vedeme žáka k rozlišování jeho životních rolí</w:t>
      </w:r>
    </w:p>
    <w:p w14:paraId="5AA8241B" w14:textId="77777777" w:rsidR="00A42555" w:rsidRPr="00B71040" w:rsidRDefault="00A42555" w:rsidP="00B0303A">
      <w:pPr>
        <w:numPr>
          <w:ilvl w:val="0"/>
          <w:numId w:val="14"/>
        </w:numPr>
      </w:pPr>
      <w:r w:rsidRPr="00B71040">
        <w:t>vedeme žáka k přiměřenému prosazovaní sama sebe, ovládání svého chování, podílení se na vytváření dobré atmosféry</w:t>
      </w:r>
    </w:p>
    <w:p w14:paraId="7F7E0D46" w14:textId="77777777" w:rsidR="00A42555" w:rsidRPr="00B71040" w:rsidRDefault="00A42555" w:rsidP="00B0303A">
      <w:pPr>
        <w:numPr>
          <w:ilvl w:val="0"/>
          <w:numId w:val="14"/>
        </w:numPr>
      </w:pPr>
      <w:r w:rsidRPr="00B71040">
        <w:t>vedeme žáka k poskytování pomoci, ale též k žádosti o pomoc</w:t>
      </w:r>
    </w:p>
    <w:p w14:paraId="21D04518" w14:textId="550CC19F" w:rsidR="00A42555" w:rsidRPr="00B71040" w:rsidRDefault="00A42555">
      <w:pPr>
        <w:tabs>
          <w:tab w:val="left" w:pos="1134"/>
        </w:tabs>
        <w:rPr>
          <w:b/>
          <w:bCs/>
        </w:rPr>
      </w:pPr>
      <w:r w:rsidRPr="00B71040">
        <w:rPr>
          <w:b/>
          <w:bCs/>
        </w:rPr>
        <w:t>Kompetence občanské</w:t>
      </w:r>
      <w:r w:rsidR="00B057EF">
        <w:rPr>
          <w:b/>
          <w:bCs/>
        </w:rPr>
        <w:t>:</w:t>
      </w:r>
    </w:p>
    <w:p w14:paraId="4DF77D90" w14:textId="77777777" w:rsidR="00A42555" w:rsidRPr="00B71040" w:rsidRDefault="00A42555">
      <w:pPr>
        <w:pStyle w:val="Zkladntextodsazen1"/>
      </w:pPr>
      <w:r w:rsidRPr="00B71040">
        <w:t xml:space="preserve">-      </w:t>
      </w:r>
      <w:r w:rsidRPr="00B71040">
        <w:rPr>
          <w:b w:val="0"/>
          <w:bCs w:val="0"/>
          <w:sz w:val="24"/>
          <w:szCs w:val="24"/>
        </w:rPr>
        <w:t>vedeme žáka k vnímání, hodnocení a řešení problému kolem sebe prostřednictvím pravidel, která napomáhají k dosažení cíle a pocitu bezpečí</w:t>
      </w:r>
    </w:p>
    <w:p w14:paraId="2A98E0F8" w14:textId="77777777" w:rsidR="00A42555" w:rsidRPr="00B71040" w:rsidRDefault="00A42555">
      <w:pPr>
        <w:tabs>
          <w:tab w:val="left" w:pos="1134"/>
        </w:tabs>
        <w:ind w:left="284"/>
      </w:pPr>
      <w:r w:rsidRPr="00B71040">
        <w:t>-     vedeme žáka k zodpovědnému chování a plnění svých povinností</w:t>
      </w:r>
    </w:p>
    <w:p w14:paraId="45FB53E6" w14:textId="656CE38D" w:rsidR="00A42555" w:rsidRPr="00B71040" w:rsidRDefault="00A42555">
      <w:pPr>
        <w:tabs>
          <w:tab w:val="left" w:pos="1134"/>
        </w:tabs>
        <w:rPr>
          <w:b/>
          <w:bCs/>
        </w:rPr>
      </w:pPr>
      <w:r w:rsidRPr="00B71040">
        <w:rPr>
          <w:b/>
          <w:bCs/>
        </w:rPr>
        <w:t>Kompetence pracovní</w:t>
      </w:r>
      <w:r w:rsidR="00B057EF">
        <w:rPr>
          <w:b/>
          <w:bCs/>
        </w:rPr>
        <w:t>:</w:t>
      </w:r>
    </w:p>
    <w:p w14:paraId="48C909F4" w14:textId="77777777" w:rsidR="00B057EF" w:rsidRDefault="00A42555" w:rsidP="00B057EF">
      <w:pPr>
        <w:pStyle w:val="Zkladntextodsazen1"/>
        <w:rPr>
          <w:b w:val="0"/>
          <w:bCs w:val="0"/>
          <w:sz w:val="24"/>
          <w:szCs w:val="24"/>
        </w:rPr>
      </w:pPr>
      <w:r w:rsidRPr="00B71040">
        <w:rPr>
          <w:b w:val="0"/>
          <w:bCs w:val="0"/>
          <w:sz w:val="24"/>
          <w:szCs w:val="24"/>
        </w:rPr>
        <w:t xml:space="preserve">-     vytváříme prostor pro to, aby žák mohl koncentrovat svou pozornost na pracovní výkon, dokončovat </w:t>
      </w:r>
    </w:p>
    <w:p w14:paraId="6A5ADBE0" w14:textId="2AC51476" w:rsidR="00A42555" w:rsidRPr="00B057EF" w:rsidRDefault="00B057EF" w:rsidP="00B057EF">
      <w:pPr>
        <w:pStyle w:val="Zkladntextodsazen1"/>
        <w:rPr>
          <w:b w:val="0"/>
          <w:bCs w:val="0"/>
          <w:sz w:val="24"/>
          <w:szCs w:val="24"/>
        </w:rPr>
      </w:pPr>
      <w:r>
        <w:rPr>
          <w:b w:val="0"/>
          <w:bCs w:val="0"/>
          <w:sz w:val="24"/>
          <w:szCs w:val="24"/>
        </w:rPr>
        <w:t xml:space="preserve">       </w:t>
      </w:r>
      <w:r w:rsidR="00A42555" w:rsidRPr="00B71040">
        <w:rPr>
          <w:b w:val="0"/>
          <w:bCs w:val="0"/>
          <w:sz w:val="24"/>
          <w:szCs w:val="24"/>
        </w:rPr>
        <w:t>práci, aby byl trpělivý, dodržoval zásady hygieny a udržoval při práci pořádek</w:t>
      </w:r>
    </w:p>
    <w:p w14:paraId="3B570E10" w14:textId="66510F60" w:rsidR="00B057EF" w:rsidRDefault="00B057EF" w:rsidP="00B057EF">
      <w:pPr>
        <w:pStyle w:val="paragraph"/>
        <w:textAlignment w:val="baseline"/>
      </w:pPr>
      <w:r>
        <w:rPr>
          <w:rStyle w:val="normaltextrun"/>
          <w:b/>
          <w:bCs/>
        </w:rPr>
        <w:t>Kompetence digitální</w:t>
      </w:r>
      <w:r>
        <w:rPr>
          <w:rStyle w:val="eop"/>
        </w:rPr>
        <w:t>:</w:t>
      </w:r>
    </w:p>
    <w:p w14:paraId="36888229" w14:textId="77777777" w:rsidR="00B057EF" w:rsidRDefault="00B057EF" w:rsidP="00B0303A">
      <w:pPr>
        <w:pStyle w:val="paragraph"/>
        <w:numPr>
          <w:ilvl w:val="0"/>
          <w:numId w:val="14"/>
        </w:numPr>
        <w:textAlignment w:val="baseline"/>
      </w:pPr>
      <w:r>
        <w:rPr>
          <w:rStyle w:val="normaltextrun"/>
        </w:rPr>
        <w:t>učíme žáka ovládat a používat zařízení při učení dle svých schopností</w:t>
      </w:r>
      <w:r>
        <w:rPr>
          <w:rStyle w:val="eop"/>
        </w:rPr>
        <w:t> </w:t>
      </w:r>
    </w:p>
    <w:p w14:paraId="4269BAA8" w14:textId="77777777" w:rsidR="00B057EF" w:rsidRDefault="00B057EF" w:rsidP="00B0303A">
      <w:pPr>
        <w:pStyle w:val="paragraph"/>
        <w:numPr>
          <w:ilvl w:val="0"/>
          <w:numId w:val="14"/>
        </w:numPr>
        <w:textAlignment w:val="baseline"/>
      </w:pPr>
      <w:r>
        <w:rPr>
          <w:rStyle w:val="normaltextrun"/>
        </w:rPr>
        <w:t>formujeme u žáka dovednost získávat, vyhledávat a kriticky posuzovat data a informace</w:t>
      </w:r>
      <w:r>
        <w:rPr>
          <w:rStyle w:val="eop"/>
        </w:rPr>
        <w:t> </w:t>
      </w:r>
    </w:p>
    <w:p w14:paraId="5AF26FF6" w14:textId="77777777" w:rsidR="00B057EF" w:rsidRDefault="00B057EF" w:rsidP="00B0303A">
      <w:pPr>
        <w:pStyle w:val="paragraph"/>
        <w:numPr>
          <w:ilvl w:val="0"/>
          <w:numId w:val="14"/>
        </w:numPr>
        <w:textAlignment w:val="baseline"/>
      </w:pPr>
      <w:r>
        <w:rPr>
          <w:rStyle w:val="normaltextrun"/>
        </w:rPr>
        <w:t>učíme žáka vyjadřovat se za pomoci digitálních prostředků</w:t>
      </w:r>
      <w:r>
        <w:rPr>
          <w:rStyle w:val="eop"/>
        </w:rPr>
        <w:t> </w:t>
      </w:r>
    </w:p>
    <w:p w14:paraId="3D492F3E" w14:textId="77777777" w:rsidR="00B057EF" w:rsidRDefault="00B057EF" w:rsidP="00B0303A">
      <w:pPr>
        <w:pStyle w:val="paragraph"/>
        <w:numPr>
          <w:ilvl w:val="0"/>
          <w:numId w:val="14"/>
        </w:numPr>
        <w:textAlignment w:val="baseline"/>
      </w:pPr>
      <w:r>
        <w:rPr>
          <w:rStyle w:val="normaltextrun"/>
        </w:rPr>
        <w:t>učíme žáka využívat digitální technologie k usnadnění práce a zkvalitnění své práce</w:t>
      </w:r>
      <w:r>
        <w:rPr>
          <w:rStyle w:val="eop"/>
        </w:rPr>
        <w:t> </w:t>
      </w:r>
    </w:p>
    <w:p w14:paraId="7BD7A1C4" w14:textId="77777777" w:rsidR="00B057EF" w:rsidRDefault="00B057EF" w:rsidP="00B0303A">
      <w:pPr>
        <w:pStyle w:val="paragraph"/>
        <w:numPr>
          <w:ilvl w:val="0"/>
          <w:numId w:val="14"/>
        </w:numPr>
        <w:textAlignment w:val="baseline"/>
      </w:pPr>
      <w:r>
        <w:rPr>
          <w:rStyle w:val="normaltextrun"/>
        </w:rPr>
        <w:t>vedeme žáka k chápání významu rizik spojených s využíváním digitálních technologií</w:t>
      </w:r>
      <w:r>
        <w:rPr>
          <w:rStyle w:val="eop"/>
        </w:rPr>
        <w:t> </w:t>
      </w:r>
    </w:p>
    <w:p w14:paraId="28D9E2B9" w14:textId="319352AE" w:rsidR="00B057EF" w:rsidRDefault="00B057EF" w:rsidP="00B0303A">
      <w:pPr>
        <w:pStyle w:val="paragraph"/>
        <w:numPr>
          <w:ilvl w:val="0"/>
          <w:numId w:val="14"/>
        </w:numPr>
        <w:textAlignment w:val="baseline"/>
      </w:pPr>
      <w:r>
        <w:rPr>
          <w:rStyle w:val="normaltextrun"/>
        </w:rPr>
        <w:t>učíme žáka předcházet situacím ohrožujícím bezpečnost zařízení i dat, situacím s negativním dopadem na tělesné a duševní zdraví i zdraví ostatních</w:t>
      </w:r>
      <w:r>
        <w:rPr>
          <w:rStyle w:val="eop"/>
        </w:rPr>
        <w:t> </w:t>
      </w:r>
    </w:p>
    <w:p w14:paraId="3AB20501" w14:textId="77777777" w:rsidR="00A42555" w:rsidRPr="00B71040" w:rsidRDefault="00A42555">
      <w:pPr>
        <w:rPr>
          <w:b/>
          <w:bCs/>
          <w:sz w:val="28"/>
          <w:szCs w:val="28"/>
        </w:rPr>
        <w:sectPr w:rsidR="00A42555" w:rsidRPr="00B71040">
          <w:headerReference w:type="default" r:id="rId11"/>
          <w:footerReference w:type="default" r:id="rId12"/>
          <w:headerReference w:type="first" r:id="rId13"/>
          <w:footerReference w:type="first" r:id="rId14"/>
          <w:pgSz w:w="11906" w:h="16838"/>
          <w:pgMar w:top="567" w:right="851" w:bottom="998" w:left="851" w:header="709" w:footer="709" w:gutter="0"/>
          <w:cols w:space="708"/>
          <w:titlePg/>
          <w:docGrid w:linePitch="360"/>
        </w:sectPr>
      </w:pPr>
    </w:p>
    <w:p w14:paraId="5A76CF07" w14:textId="26B8C361" w:rsidR="002036E8" w:rsidRPr="00B71040" w:rsidRDefault="002036E8">
      <w:pPr>
        <w:rPr>
          <w:rFonts w:ascii="Arial" w:hAnsi="Arial" w:cs="Arial"/>
          <w:b/>
          <w:sz w:val="20"/>
          <w:szCs w:val="20"/>
        </w:rPr>
      </w:pPr>
      <w:r w:rsidRPr="00B71040">
        <w:rPr>
          <w:rFonts w:ascii="Arial" w:hAnsi="Arial" w:cs="Arial"/>
          <w:b/>
          <w:sz w:val="20"/>
          <w:szCs w:val="20"/>
        </w:rPr>
        <w:t xml:space="preserve">Komunikační a slohová výchova - 1. </w:t>
      </w:r>
      <w:r w:rsidR="00836EB1">
        <w:rPr>
          <w:rFonts w:ascii="Arial" w:hAnsi="Arial" w:cs="Arial"/>
          <w:b/>
          <w:sz w:val="20"/>
          <w:szCs w:val="20"/>
        </w:rPr>
        <w:t>období (1. – 3.ročník)</w:t>
      </w:r>
    </w:p>
    <w:tbl>
      <w:tblPr>
        <w:tblW w:w="14677" w:type="dxa"/>
        <w:tblInd w:w="55" w:type="dxa"/>
        <w:tblCellMar>
          <w:left w:w="70" w:type="dxa"/>
          <w:right w:w="70" w:type="dxa"/>
        </w:tblCellMar>
        <w:tblLook w:val="0000" w:firstRow="0" w:lastRow="0" w:firstColumn="0" w:lastColumn="0" w:noHBand="0" w:noVBand="0"/>
      </w:tblPr>
      <w:tblGrid>
        <w:gridCol w:w="5955"/>
        <w:gridCol w:w="4753"/>
        <w:gridCol w:w="3969"/>
      </w:tblGrid>
      <w:tr w:rsidR="000E1DFD" w:rsidRPr="00B71040" w14:paraId="10C03E03" w14:textId="77777777" w:rsidTr="003620E9">
        <w:trPr>
          <w:trHeight w:val="300"/>
        </w:trPr>
        <w:tc>
          <w:tcPr>
            <w:tcW w:w="5955" w:type="dxa"/>
            <w:tcBorders>
              <w:top w:val="single" w:sz="8" w:space="0" w:color="auto"/>
              <w:left w:val="single" w:sz="8" w:space="0" w:color="auto"/>
              <w:bottom w:val="nil"/>
              <w:right w:val="single" w:sz="8" w:space="0" w:color="auto"/>
            </w:tcBorders>
            <w:noWrap/>
            <w:vAlign w:val="bottom"/>
          </w:tcPr>
          <w:p w14:paraId="1AF12D51" w14:textId="77777777" w:rsidR="000E1DFD" w:rsidRPr="00B71040" w:rsidRDefault="000E1DFD" w:rsidP="002036E8">
            <w:pPr>
              <w:rPr>
                <w:rFonts w:ascii="Arial" w:hAnsi="Arial" w:cs="Arial"/>
                <w:lang w:eastAsia="zh-CN"/>
              </w:rPr>
            </w:pPr>
            <w:r w:rsidRPr="00B71040">
              <w:rPr>
                <w:rFonts w:ascii="Arial" w:hAnsi="Arial" w:cs="Arial"/>
                <w:lang w:eastAsia="zh-CN"/>
              </w:rPr>
              <w:t> </w:t>
            </w:r>
          </w:p>
        </w:tc>
        <w:tc>
          <w:tcPr>
            <w:tcW w:w="4753" w:type="dxa"/>
            <w:tcBorders>
              <w:top w:val="single" w:sz="8" w:space="0" w:color="auto"/>
              <w:left w:val="nil"/>
              <w:bottom w:val="nil"/>
              <w:right w:val="single" w:sz="8" w:space="0" w:color="auto"/>
            </w:tcBorders>
            <w:noWrap/>
            <w:vAlign w:val="bottom"/>
          </w:tcPr>
          <w:p w14:paraId="316433E0" w14:textId="77777777" w:rsidR="000E1DFD" w:rsidRPr="00B71040" w:rsidRDefault="000E1DFD" w:rsidP="002036E8">
            <w:pPr>
              <w:rPr>
                <w:rFonts w:ascii="Arial" w:hAnsi="Arial" w:cs="Arial"/>
                <w:lang w:eastAsia="zh-CN"/>
              </w:rPr>
            </w:pPr>
            <w:r w:rsidRPr="00B71040">
              <w:rPr>
                <w:rFonts w:ascii="Arial" w:hAnsi="Arial" w:cs="Arial"/>
                <w:lang w:eastAsia="zh-CN"/>
              </w:rPr>
              <w:t> </w:t>
            </w:r>
          </w:p>
        </w:tc>
        <w:tc>
          <w:tcPr>
            <w:tcW w:w="3969" w:type="dxa"/>
            <w:tcBorders>
              <w:top w:val="single" w:sz="8" w:space="0" w:color="auto"/>
              <w:left w:val="nil"/>
              <w:bottom w:val="nil"/>
              <w:right w:val="single" w:sz="8" w:space="0" w:color="auto"/>
            </w:tcBorders>
            <w:noWrap/>
            <w:vAlign w:val="bottom"/>
          </w:tcPr>
          <w:p w14:paraId="6C26DBBC" w14:textId="77777777" w:rsidR="000E1DFD" w:rsidRPr="00B71040" w:rsidRDefault="000E1DFD" w:rsidP="002036E8">
            <w:pPr>
              <w:rPr>
                <w:rFonts w:ascii="Arial" w:hAnsi="Arial" w:cs="Arial"/>
                <w:lang w:eastAsia="zh-CN"/>
              </w:rPr>
            </w:pPr>
            <w:r w:rsidRPr="00B71040">
              <w:rPr>
                <w:rFonts w:ascii="Arial" w:hAnsi="Arial" w:cs="Arial"/>
                <w:lang w:eastAsia="zh-CN"/>
              </w:rPr>
              <w:t> </w:t>
            </w:r>
          </w:p>
        </w:tc>
      </w:tr>
      <w:tr w:rsidR="000E1DFD" w:rsidRPr="00B71040" w14:paraId="42CEE5CD" w14:textId="77777777" w:rsidTr="003620E9">
        <w:trPr>
          <w:trHeight w:val="315"/>
        </w:trPr>
        <w:tc>
          <w:tcPr>
            <w:tcW w:w="5955" w:type="dxa"/>
            <w:tcBorders>
              <w:top w:val="nil"/>
              <w:left w:val="single" w:sz="8" w:space="0" w:color="auto"/>
              <w:bottom w:val="nil"/>
              <w:right w:val="single" w:sz="8" w:space="0" w:color="auto"/>
            </w:tcBorders>
            <w:noWrap/>
            <w:vAlign w:val="bottom"/>
          </w:tcPr>
          <w:p w14:paraId="3A17B196" w14:textId="77777777" w:rsidR="000E1DFD" w:rsidRPr="00B71040" w:rsidRDefault="000E1DFD" w:rsidP="002036E8">
            <w:pPr>
              <w:jc w:val="center"/>
              <w:rPr>
                <w:rFonts w:ascii="Arial" w:hAnsi="Arial" w:cs="Arial"/>
                <w:b/>
                <w:bCs/>
                <w:lang w:eastAsia="zh-CN"/>
              </w:rPr>
            </w:pPr>
            <w:r w:rsidRPr="00B71040">
              <w:rPr>
                <w:rFonts w:ascii="Arial" w:hAnsi="Arial" w:cs="Arial"/>
                <w:b/>
                <w:bCs/>
                <w:lang w:eastAsia="zh-CN"/>
              </w:rPr>
              <w:t>Výstup</w:t>
            </w:r>
          </w:p>
        </w:tc>
        <w:tc>
          <w:tcPr>
            <w:tcW w:w="4753" w:type="dxa"/>
            <w:tcBorders>
              <w:top w:val="nil"/>
              <w:left w:val="nil"/>
              <w:bottom w:val="nil"/>
              <w:right w:val="single" w:sz="8" w:space="0" w:color="auto"/>
            </w:tcBorders>
            <w:noWrap/>
            <w:vAlign w:val="bottom"/>
          </w:tcPr>
          <w:p w14:paraId="3A049FAF" w14:textId="77777777" w:rsidR="000E1DFD" w:rsidRPr="00B71040" w:rsidRDefault="000E1DFD" w:rsidP="002036E8">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5E6ECE65" w14:textId="77777777" w:rsidR="000E1DFD" w:rsidRPr="00B71040" w:rsidRDefault="000E1DFD" w:rsidP="002036E8">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1CA81334" w14:textId="77777777" w:rsidTr="003620E9">
        <w:trPr>
          <w:trHeight w:val="315"/>
        </w:trPr>
        <w:tc>
          <w:tcPr>
            <w:tcW w:w="5955" w:type="dxa"/>
            <w:tcBorders>
              <w:top w:val="nil"/>
              <w:left w:val="single" w:sz="8" w:space="0" w:color="auto"/>
              <w:bottom w:val="nil"/>
              <w:right w:val="single" w:sz="8" w:space="0" w:color="auto"/>
            </w:tcBorders>
            <w:noWrap/>
            <w:vAlign w:val="bottom"/>
          </w:tcPr>
          <w:p w14:paraId="1652B5FA" w14:textId="77777777" w:rsidR="000E1DFD" w:rsidRPr="00B71040" w:rsidRDefault="000E1DFD" w:rsidP="002036E8">
            <w:pPr>
              <w:rPr>
                <w:rFonts w:ascii="Arial" w:hAnsi="Arial" w:cs="Arial"/>
                <w:lang w:eastAsia="zh-CN"/>
              </w:rPr>
            </w:pPr>
            <w:r w:rsidRPr="00B71040">
              <w:rPr>
                <w:rFonts w:ascii="Arial" w:hAnsi="Arial" w:cs="Arial"/>
                <w:lang w:eastAsia="zh-CN"/>
              </w:rPr>
              <w:t> </w:t>
            </w:r>
          </w:p>
        </w:tc>
        <w:tc>
          <w:tcPr>
            <w:tcW w:w="4753" w:type="dxa"/>
            <w:tcBorders>
              <w:top w:val="nil"/>
              <w:left w:val="nil"/>
              <w:bottom w:val="nil"/>
              <w:right w:val="single" w:sz="8" w:space="0" w:color="auto"/>
            </w:tcBorders>
            <w:noWrap/>
            <w:vAlign w:val="bottom"/>
          </w:tcPr>
          <w:p w14:paraId="7E1BFCC0" w14:textId="77777777" w:rsidR="000E1DFD" w:rsidRPr="00B71040" w:rsidRDefault="000E1DFD" w:rsidP="002036E8">
            <w:pPr>
              <w:rPr>
                <w:rFonts w:ascii="Arial" w:hAnsi="Arial" w:cs="Arial"/>
                <w:lang w:eastAsia="zh-CN"/>
              </w:rPr>
            </w:pPr>
            <w:r w:rsidRPr="00B71040">
              <w:rPr>
                <w:rFonts w:ascii="Arial" w:hAnsi="Arial" w:cs="Arial"/>
                <w:lang w:eastAsia="zh-CN"/>
              </w:rPr>
              <w:t> </w:t>
            </w:r>
          </w:p>
        </w:tc>
        <w:tc>
          <w:tcPr>
            <w:tcW w:w="3969" w:type="dxa"/>
            <w:tcBorders>
              <w:top w:val="nil"/>
              <w:left w:val="nil"/>
              <w:bottom w:val="nil"/>
              <w:right w:val="single" w:sz="8" w:space="0" w:color="auto"/>
            </w:tcBorders>
            <w:noWrap/>
            <w:vAlign w:val="bottom"/>
          </w:tcPr>
          <w:p w14:paraId="12BC5627" w14:textId="77777777" w:rsidR="000E1DFD" w:rsidRPr="00B71040" w:rsidRDefault="000E1DFD" w:rsidP="002036E8">
            <w:pPr>
              <w:jc w:val="center"/>
              <w:rPr>
                <w:rFonts w:ascii="Arial" w:hAnsi="Arial" w:cs="Arial"/>
                <w:lang w:eastAsia="zh-CN"/>
              </w:rPr>
            </w:pPr>
          </w:p>
        </w:tc>
      </w:tr>
      <w:tr w:rsidR="000E1DFD" w:rsidRPr="00B71040" w14:paraId="752FC644" w14:textId="77777777" w:rsidTr="003620E9">
        <w:trPr>
          <w:trHeight w:val="315"/>
        </w:trPr>
        <w:tc>
          <w:tcPr>
            <w:tcW w:w="5955" w:type="dxa"/>
            <w:tcBorders>
              <w:top w:val="nil"/>
              <w:left w:val="single" w:sz="8" w:space="0" w:color="auto"/>
              <w:bottom w:val="single" w:sz="8" w:space="0" w:color="auto"/>
              <w:right w:val="single" w:sz="8" w:space="0" w:color="auto"/>
            </w:tcBorders>
            <w:noWrap/>
            <w:vAlign w:val="bottom"/>
          </w:tcPr>
          <w:p w14:paraId="76F56A9C" w14:textId="77777777" w:rsidR="000E1DFD" w:rsidRPr="00B71040" w:rsidRDefault="000E1DFD" w:rsidP="002036E8">
            <w:pPr>
              <w:rPr>
                <w:rFonts w:ascii="Arial" w:hAnsi="Arial" w:cs="Arial"/>
                <w:b/>
                <w:bCs/>
                <w:lang w:eastAsia="zh-CN"/>
              </w:rPr>
            </w:pPr>
            <w:r w:rsidRPr="00B71040">
              <w:rPr>
                <w:rFonts w:ascii="Arial" w:hAnsi="Arial" w:cs="Arial"/>
                <w:b/>
                <w:bCs/>
                <w:lang w:eastAsia="zh-CN"/>
              </w:rPr>
              <w:t>Žák:</w:t>
            </w:r>
          </w:p>
        </w:tc>
        <w:tc>
          <w:tcPr>
            <w:tcW w:w="4753" w:type="dxa"/>
            <w:tcBorders>
              <w:top w:val="nil"/>
              <w:left w:val="nil"/>
              <w:bottom w:val="single" w:sz="8" w:space="0" w:color="auto"/>
              <w:right w:val="single" w:sz="8" w:space="0" w:color="auto"/>
            </w:tcBorders>
            <w:noWrap/>
            <w:vAlign w:val="bottom"/>
          </w:tcPr>
          <w:p w14:paraId="4007CFC5" w14:textId="77777777" w:rsidR="000E1DFD" w:rsidRPr="00B71040" w:rsidRDefault="000E1DFD" w:rsidP="002036E8">
            <w:pPr>
              <w:rPr>
                <w:rFonts w:ascii="Arial" w:hAnsi="Arial" w:cs="Arial"/>
                <w:lang w:eastAsia="zh-CN"/>
              </w:rPr>
            </w:pPr>
            <w:r w:rsidRPr="00B71040">
              <w:rPr>
                <w:rFonts w:ascii="Arial" w:hAnsi="Arial" w:cs="Arial"/>
                <w:lang w:eastAsia="zh-CN"/>
              </w:rPr>
              <w:t> </w:t>
            </w:r>
          </w:p>
        </w:tc>
        <w:tc>
          <w:tcPr>
            <w:tcW w:w="3969" w:type="dxa"/>
            <w:tcBorders>
              <w:top w:val="nil"/>
              <w:left w:val="nil"/>
              <w:bottom w:val="single" w:sz="8" w:space="0" w:color="auto"/>
              <w:right w:val="single" w:sz="8" w:space="0" w:color="auto"/>
            </w:tcBorders>
            <w:noWrap/>
            <w:vAlign w:val="bottom"/>
          </w:tcPr>
          <w:p w14:paraId="06BA7E07" w14:textId="77777777" w:rsidR="000E1DFD" w:rsidRPr="00B71040" w:rsidRDefault="000E1DFD" w:rsidP="002036E8">
            <w:pPr>
              <w:rPr>
                <w:rFonts w:ascii="Arial" w:hAnsi="Arial" w:cs="Arial"/>
                <w:lang w:eastAsia="zh-CN"/>
              </w:rPr>
            </w:pPr>
            <w:r w:rsidRPr="00B71040">
              <w:rPr>
                <w:rFonts w:ascii="Arial" w:hAnsi="Arial" w:cs="Arial"/>
                <w:lang w:eastAsia="zh-CN"/>
              </w:rPr>
              <w:t> </w:t>
            </w:r>
          </w:p>
        </w:tc>
      </w:tr>
      <w:tr w:rsidR="000E1DFD" w:rsidRPr="00B71040" w14:paraId="5BB6076A" w14:textId="77777777" w:rsidTr="003620E9">
        <w:trPr>
          <w:trHeight w:val="6410"/>
        </w:trPr>
        <w:tc>
          <w:tcPr>
            <w:tcW w:w="5955" w:type="dxa"/>
            <w:tcBorders>
              <w:top w:val="single" w:sz="8" w:space="0" w:color="auto"/>
              <w:left w:val="single" w:sz="8" w:space="0" w:color="auto"/>
              <w:bottom w:val="single" w:sz="4" w:space="0" w:color="auto"/>
              <w:right w:val="nil"/>
            </w:tcBorders>
            <w:noWrap/>
          </w:tcPr>
          <w:p w14:paraId="4E83BC8B" w14:textId="622C3A18" w:rsidR="000E1DFD" w:rsidRPr="004663AA" w:rsidRDefault="000E1DFD" w:rsidP="000C5325">
            <w:pPr>
              <w:rPr>
                <w:rFonts w:ascii="Arial" w:hAnsi="Arial" w:cs="Arial"/>
                <w:sz w:val="20"/>
                <w:szCs w:val="20"/>
                <w:lang w:eastAsia="zh-CN"/>
              </w:rPr>
            </w:pPr>
            <w:r w:rsidRPr="004663AA">
              <w:rPr>
                <w:rFonts w:ascii="Arial" w:hAnsi="Arial" w:cs="Arial"/>
                <w:sz w:val="20"/>
                <w:szCs w:val="20"/>
                <w:lang w:eastAsia="zh-CN"/>
              </w:rPr>
              <w:t>ČJL-3-1-01 plynule čte s porozuměním texty přiměřeného rozsahu a náročnosti</w:t>
            </w:r>
          </w:p>
          <w:p w14:paraId="55BD93FE" w14:textId="77777777" w:rsidR="000E1DFD" w:rsidRPr="004663AA" w:rsidRDefault="000E1DFD" w:rsidP="000C5325">
            <w:pPr>
              <w:rPr>
                <w:rFonts w:ascii="Arial" w:hAnsi="Arial" w:cs="Arial"/>
                <w:sz w:val="20"/>
                <w:szCs w:val="20"/>
                <w:lang w:eastAsia="zh-CN"/>
              </w:rPr>
            </w:pPr>
          </w:p>
          <w:p w14:paraId="4B440BD6" w14:textId="17DBB144" w:rsidR="000E1DFD" w:rsidRPr="004663AA" w:rsidRDefault="000E1DFD" w:rsidP="000C5325">
            <w:pPr>
              <w:rPr>
                <w:rFonts w:ascii="Arial" w:hAnsi="Arial" w:cs="Arial"/>
                <w:sz w:val="20"/>
                <w:szCs w:val="20"/>
                <w:lang w:eastAsia="zh-CN"/>
              </w:rPr>
            </w:pPr>
            <w:r w:rsidRPr="004663AA">
              <w:rPr>
                <w:rFonts w:ascii="Arial" w:hAnsi="Arial" w:cs="Arial"/>
                <w:sz w:val="20"/>
                <w:szCs w:val="20"/>
                <w:lang w:eastAsia="zh-CN"/>
              </w:rPr>
              <w:t>ČJL-3-1-02 porozumí písemným nebo mluveným pokynům přiměřené složitosti</w:t>
            </w:r>
          </w:p>
          <w:p w14:paraId="22DFF5D8" w14:textId="1CC567C3" w:rsidR="000E1DFD" w:rsidRDefault="000E1DFD" w:rsidP="000C5325">
            <w:pPr>
              <w:rPr>
                <w:rFonts w:ascii="Arial" w:hAnsi="Arial" w:cs="Arial"/>
                <w:sz w:val="20"/>
                <w:szCs w:val="20"/>
                <w:lang w:eastAsia="zh-CN"/>
              </w:rPr>
            </w:pPr>
          </w:p>
          <w:p w14:paraId="5C2A65ED" w14:textId="77777777" w:rsidR="000E1DFD" w:rsidRPr="004663AA" w:rsidRDefault="000E1DFD" w:rsidP="000C5325">
            <w:pPr>
              <w:rPr>
                <w:rFonts w:ascii="Arial" w:hAnsi="Arial" w:cs="Arial"/>
                <w:sz w:val="20"/>
                <w:szCs w:val="20"/>
                <w:lang w:eastAsia="zh-CN"/>
              </w:rPr>
            </w:pPr>
          </w:p>
          <w:p w14:paraId="3474AA0C" w14:textId="2FB6142A" w:rsidR="000E1DFD" w:rsidRPr="004663AA" w:rsidRDefault="000E1DFD" w:rsidP="000C5325">
            <w:pPr>
              <w:rPr>
                <w:rFonts w:ascii="Arial" w:hAnsi="Arial" w:cs="Arial"/>
                <w:sz w:val="20"/>
                <w:szCs w:val="20"/>
                <w:lang w:eastAsia="zh-CN"/>
              </w:rPr>
            </w:pPr>
            <w:r w:rsidRPr="004663AA">
              <w:rPr>
                <w:rFonts w:ascii="Arial" w:hAnsi="Arial" w:cs="Arial"/>
                <w:sz w:val="20"/>
                <w:szCs w:val="20"/>
                <w:lang w:eastAsia="zh-CN"/>
              </w:rPr>
              <w:t>ČJL-3-1-04 pečlivě vyslovuje, opravuje svou nesprávnou nebo nedbalou výslovnost</w:t>
            </w:r>
          </w:p>
          <w:p w14:paraId="405D5E46" w14:textId="619516E1" w:rsidR="000E1DFD" w:rsidRDefault="000E1DFD" w:rsidP="000C5325">
            <w:pPr>
              <w:rPr>
                <w:rFonts w:ascii="Arial" w:hAnsi="Arial" w:cs="Arial"/>
                <w:sz w:val="20"/>
                <w:szCs w:val="20"/>
                <w:lang w:eastAsia="zh-CN"/>
              </w:rPr>
            </w:pPr>
          </w:p>
          <w:p w14:paraId="2F9B9127" w14:textId="77777777" w:rsidR="000E1DFD" w:rsidRDefault="000E1DFD" w:rsidP="000C5325">
            <w:pPr>
              <w:rPr>
                <w:rFonts w:ascii="Arial" w:hAnsi="Arial" w:cs="Arial"/>
                <w:sz w:val="20"/>
                <w:szCs w:val="20"/>
                <w:lang w:eastAsia="zh-CN"/>
              </w:rPr>
            </w:pPr>
          </w:p>
          <w:p w14:paraId="01142A0E" w14:textId="6D49F189" w:rsidR="000E1DFD" w:rsidRDefault="000E1DFD" w:rsidP="000C5325">
            <w:pPr>
              <w:rPr>
                <w:rFonts w:ascii="Arial" w:hAnsi="Arial" w:cs="Arial"/>
                <w:sz w:val="20"/>
                <w:szCs w:val="20"/>
                <w:lang w:eastAsia="zh-CN"/>
              </w:rPr>
            </w:pPr>
            <w:r w:rsidRPr="004663AA">
              <w:rPr>
                <w:rFonts w:ascii="Arial" w:hAnsi="Arial" w:cs="Arial"/>
                <w:sz w:val="20"/>
                <w:szCs w:val="20"/>
                <w:lang w:eastAsia="zh-CN"/>
              </w:rPr>
              <w:t>ČJL-3-1-05 v krátkých mluvených projevech správně dýchá a volí vhodné tempo řeči</w:t>
            </w:r>
          </w:p>
          <w:p w14:paraId="48C40DA1" w14:textId="7E1C4FB8" w:rsidR="000E1DFD" w:rsidRDefault="000E1DFD" w:rsidP="000C5325">
            <w:pPr>
              <w:rPr>
                <w:rFonts w:ascii="Arial" w:hAnsi="Arial" w:cs="Arial"/>
                <w:sz w:val="20"/>
                <w:szCs w:val="20"/>
                <w:lang w:eastAsia="zh-CN"/>
              </w:rPr>
            </w:pPr>
          </w:p>
          <w:p w14:paraId="1F2B3BC9" w14:textId="77777777" w:rsidR="000E1DFD" w:rsidRDefault="000E1DFD" w:rsidP="000C5325">
            <w:pPr>
              <w:rPr>
                <w:rFonts w:ascii="Arial" w:hAnsi="Arial" w:cs="Arial"/>
                <w:sz w:val="20"/>
                <w:szCs w:val="20"/>
                <w:lang w:eastAsia="zh-CN"/>
              </w:rPr>
            </w:pPr>
          </w:p>
          <w:p w14:paraId="071A2FF8" w14:textId="13D51856" w:rsidR="000E1DFD" w:rsidRDefault="000E1DFD" w:rsidP="000C5325">
            <w:pPr>
              <w:rPr>
                <w:rFonts w:ascii="Arial" w:hAnsi="Arial" w:cs="Arial"/>
                <w:sz w:val="20"/>
                <w:szCs w:val="20"/>
                <w:lang w:eastAsia="zh-CN"/>
              </w:rPr>
            </w:pPr>
            <w:r w:rsidRPr="004663AA">
              <w:rPr>
                <w:rFonts w:ascii="Arial" w:hAnsi="Arial" w:cs="Arial"/>
                <w:sz w:val="20"/>
                <w:szCs w:val="20"/>
                <w:lang w:eastAsia="zh-CN"/>
              </w:rPr>
              <w:t>ČJL-3-1-06 volí vhodné verbální i nonverbální prostředky řeči v běžných školních i mimoškolních situacích</w:t>
            </w:r>
          </w:p>
          <w:p w14:paraId="71134A85" w14:textId="58A13DE6" w:rsidR="000E1DFD" w:rsidRDefault="000E1DFD" w:rsidP="000C5325">
            <w:pPr>
              <w:rPr>
                <w:rFonts w:ascii="Arial" w:hAnsi="Arial" w:cs="Arial"/>
                <w:sz w:val="20"/>
                <w:szCs w:val="20"/>
                <w:lang w:eastAsia="zh-CN"/>
              </w:rPr>
            </w:pPr>
          </w:p>
          <w:p w14:paraId="3CD07D04" w14:textId="77777777" w:rsidR="000E1DFD" w:rsidRDefault="000E1DFD" w:rsidP="000C5325">
            <w:pPr>
              <w:rPr>
                <w:rFonts w:ascii="Arial" w:hAnsi="Arial" w:cs="Arial"/>
                <w:sz w:val="20"/>
                <w:szCs w:val="20"/>
                <w:lang w:eastAsia="zh-CN"/>
              </w:rPr>
            </w:pPr>
          </w:p>
          <w:p w14:paraId="12FC099E" w14:textId="7D3BA3BD" w:rsidR="000E1DFD" w:rsidRDefault="000E1DFD" w:rsidP="000C5325">
            <w:pPr>
              <w:rPr>
                <w:rFonts w:ascii="Arial" w:hAnsi="Arial" w:cs="Arial"/>
                <w:sz w:val="20"/>
                <w:szCs w:val="20"/>
                <w:lang w:eastAsia="zh-CN"/>
              </w:rPr>
            </w:pPr>
            <w:r w:rsidRPr="004663AA">
              <w:rPr>
                <w:rFonts w:ascii="Arial" w:hAnsi="Arial" w:cs="Arial"/>
                <w:sz w:val="20"/>
                <w:szCs w:val="20"/>
                <w:lang w:eastAsia="zh-CN"/>
              </w:rPr>
              <w:t>ČJL-3-1-08 zvládá základní hygienické návyky spojené s</w:t>
            </w:r>
            <w:r>
              <w:rPr>
                <w:rFonts w:ascii="Arial" w:hAnsi="Arial" w:cs="Arial"/>
                <w:sz w:val="20"/>
                <w:szCs w:val="20"/>
                <w:lang w:eastAsia="zh-CN"/>
              </w:rPr>
              <w:t> </w:t>
            </w:r>
            <w:r w:rsidRPr="004663AA">
              <w:rPr>
                <w:rFonts w:ascii="Arial" w:hAnsi="Arial" w:cs="Arial"/>
                <w:sz w:val="20"/>
                <w:szCs w:val="20"/>
                <w:lang w:eastAsia="zh-CN"/>
              </w:rPr>
              <w:t>psaním</w:t>
            </w:r>
          </w:p>
          <w:p w14:paraId="0F2F1C9F" w14:textId="2558E1D7" w:rsidR="000E1DFD" w:rsidRDefault="000E1DFD" w:rsidP="000C5325">
            <w:pPr>
              <w:rPr>
                <w:rFonts w:ascii="Arial" w:hAnsi="Arial" w:cs="Arial"/>
                <w:sz w:val="20"/>
                <w:szCs w:val="20"/>
                <w:lang w:eastAsia="zh-CN"/>
              </w:rPr>
            </w:pPr>
          </w:p>
          <w:p w14:paraId="5DDCB159" w14:textId="77777777" w:rsidR="000E1DFD" w:rsidRDefault="000E1DFD" w:rsidP="000C5325">
            <w:pPr>
              <w:rPr>
                <w:rFonts w:ascii="Arial" w:hAnsi="Arial" w:cs="Arial"/>
                <w:sz w:val="20"/>
                <w:szCs w:val="20"/>
                <w:lang w:eastAsia="zh-CN"/>
              </w:rPr>
            </w:pPr>
          </w:p>
          <w:p w14:paraId="14612B35" w14:textId="71EF089F" w:rsidR="000E1DFD" w:rsidRDefault="000E1DFD" w:rsidP="000C5325">
            <w:pPr>
              <w:rPr>
                <w:rFonts w:ascii="Arial" w:hAnsi="Arial" w:cs="Arial"/>
                <w:sz w:val="20"/>
                <w:szCs w:val="20"/>
                <w:lang w:eastAsia="zh-CN"/>
              </w:rPr>
            </w:pPr>
            <w:r w:rsidRPr="004663AA">
              <w:rPr>
                <w:rFonts w:ascii="Arial" w:hAnsi="Arial" w:cs="Arial"/>
                <w:sz w:val="20"/>
                <w:szCs w:val="20"/>
                <w:lang w:eastAsia="zh-CN"/>
              </w:rPr>
              <w:t>ČJL-3-1-09 píše správné tvary písmen a číslic,</w:t>
            </w:r>
            <w:r>
              <w:rPr>
                <w:rFonts w:ascii="Arial" w:hAnsi="Arial" w:cs="Arial"/>
                <w:sz w:val="20"/>
                <w:szCs w:val="20"/>
                <w:lang w:eastAsia="zh-CN"/>
              </w:rPr>
              <w:t xml:space="preserve"> </w:t>
            </w:r>
            <w:r w:rsidRPr="004663AA">
              <w:rPr>
                <w:rFonts w:ascii="Arial" w:hAnsi="Arial" w:cs="Arial"/>
                <w:sz w:val="20"/>
                <w:szCs w:val="20"/>
                <w:lang w:eastAsia="zh-CN"/>
              </w:rPr>
              <w:t>správně spojuje písmena i slabiky, kontroluje vlastní písemný projev</w:t>
            </w:r>
          </w:p>
          <w:p w14:paraId="7A2AA927" w14:textId="768C7EAB" w:rsidR="000E1DFD" w:rsidRDefault="000E1DFD" w:rsidP="000C5325">
            <w:pPr>
              <w:rPr>
                <w:rFonts w:ascii="Arial" w:hAnsi="Arial" w:cs="Arial"/>
                <w:sz w:val="20"/>
                <w:szCs w:val="20"/>
                <w:lang w:eastAsia="zh-CN"/>
              </w:rPr>
            </w:pPr>
          </w:p>
          <w:p w14:paraId="06E45013" w14:textId="77777777" w:rsidR="000E1DFD" w:rsidRDefault="000E1DFD" w:rsidP="000C5325">
            <w:pPr>
              <w:rPr>
                <w:rFonts w:ascii="Arial" w:hAnsi="Arial" w:cs="Arial"/>
                <w:sz w:val="20"/>
                <w:szCs w:val="20"/>
                <w:lang w:eastAsia="zh-CN"/>
              </w:rPr>
            </w:pPr>
          </w:p>
          <w:p w14:paraId="3F66AA54" w14:textId="275383F8" w:rsidR="000E1DFD" w:rsidRDefault="000E1DFD" w:rsidP="000C5325">
            <w:pPr>
              <w:rPr>
                <w:rFonts w:ascii="Arial" w:hAnsi="Arial" w:cs="Arial"/>
                <w:sz w:val="20"/>
                <w:szCs w:val="20"/>
                <w:lang w:eastAsia="zh-CN"/>
              </w:rPr>
            </w:pPr>
            <w:r w:rsidRPr="004663AA">
              <w:rPr>
                <w:rFonts w:ascii="Arial" w:hAnsi="Arial" w:cs="Arial"/>
                <w:sz w:val="20"/>
                <w:szCs w:val="20"/>
                <w:lang w:eastAsia="zh-CN"/>
              </w:rPr>
              <w:t>ČJL-3-1-10 píše věcně i formálně správně jednoduchá sdělení</w:t>
            </w:r>
          </w:p>
          <w:p w14:paraId="49FA88E0" w14:textId="2B61D3AA" w:rsidR="000E1DFD" w:rsidRDefault="000E1DFD" w:rsidP="000C5325">
            <w:pPr>
              <w:rPr>
                <w:rFonts w:ascii="Arial" w:hAnsi="Arial" w:cs="Arial"/>
                <w:sz w:val="20"/>
                <w:szCs w:val="20"/>
                <w:lang w:eastAsia="zh-CN"/>
              </w:rPr>
            </w:pPr>
          </w:p>
          <w:p w14:paraId="6301F5E0" w14:textId="16D0745D" w:rsidR="000E1DFD" w:rsidRDefault="000E1DFD" w:rsidP="000C5325">
            <w:pPr>
              <w:rPr>
                <w:rFonts w:ascii="Arial" w:hAnsi="Arial" w:cs="Arial"/>
                <w:sz w:val="20"/>
                <w:szCs w:val="20"/>
                <w:lang w:eastAsia="zh-CN"/>
              </w:rPr>
            </w:pPr>
            <w:r w:rsidRPr="004663AA">
              <w:rPr>
                <w:rFonts w:ascii="Arial" w:hAnsi="Arial" w:cs="Arial"/>
                <w:sz w:val="20"/>
                <w:szCs w:val="20"/>
                <w:lang w:eastAsia="zh-CN"/>
              </w:rPr>
              <w:t>ČJL-3-1-11 seřadí ilustrace podle dějové posloupnosti a vypráví podle nich jednoduchý příběh</w:t>
            </w:r>
          </w:p>
          <w:p w14:paraId="560CD98B" w14:textId="46028775" w:rsidR="000E1DFD" w:rsidRDefault="000E1DFD" w:rsidP="000C5325">
            <w:pPr>
              <w:rPr>
                <w:rFonts w:ascii="Arial" w:hAnsi="Arial" w:cs="Arial"/>
                <w:sz w:val="20"/>
                <w:szCs w:val="20"/>
                <w:lang w:eastAsia="zh-CN"/>
              </w:rPr>
            </w:pPr>
          </w:p>
          <w:p w14:paraId="5DF513EE" w14:textId="65F61141" w:rsidR="000E1DFD" w:rsidRPr="00B71040" w:rsidRDefault="000E1DFD" w:rsidP="000C5325">
            <w:pPr>
              <w:rPr>
                <w:rFonts w:ascii="Arial" w:hAnsi="Arial" w:cs="Arial"/>
                <w:sz w:val="20"/>
                <w:szCs w:val="20"/>
                <w:lang w:eastAsia="zh-CN"/>
              </w:rPr>
            </w:pPr>
          </w:p>
        </w:tc>
        <w:tc>
          <w:tcPr>
            <w:tcW w:w="4753" w:type="dxa"/>
            <w:tcBorders>
              <w:top w:val="single" w:sz="8" w:space="0" w:color="auto"/>
              <w:left w:val="single" w:sz="8" w:space="0" w:color="auto"/>
              <w:bottom w:val="single" w:sz="4" w:space="0" w:color="auto"/>
              <w:right w:val="nil"/>
            </w:tcBorders>
            <w:noWrap/>
          </w:tcPr>
          <w:p w14:paraId="281C376F" w14:textId="57B301A8" w:rsidR="000E1DFD" w:rsidRDefault="000E1DFD" w:rsidP="000C5325">
            <w:pPr>
              <w:rPr>
                <w:rFonts w:ascii="Arial" w:hAnsi="Arial" w:cs="Arial"/>
                <w:sz w:val="20"/>
                <w:szCs w:val="20"/>
                <w:lang w:eastAsia="zh-CN"/>
              </w:rPr>
            </w:pPr>
            <w:r w:rsidRPr="004663AA">
              <w:rPr>
                <w:rFonts w:ascii="Arial" w:hAnsi="Arial" w:cs="Arial"/>
                <w:sz w:val="20"/>
                <w:szCs w:val="20"/>
                <w:lang w:eastAsia="zh-CN"/>
              </w:rPr>
              <w:t>správná technika čtení, soustředěnost na četbu, plynulost, četba jako zdroj informací</w:t>
            </w:r>
          </w:p>
          <w:p w14:paraId="09538092" w14:textId="63782226" w:rsidR="000E1DFD" w:rsidRDefault="000E1DFD" w:rsidP="000C5325">
            <w:pPr>
              <w:rPr>
                <w:rFonts w:ascii="Arial" w:hAnsi="Arial" w:cs="Arial"/>
                <w:sz w:val="20"/>
                <w:szCs w:val="20"/>
                <w:lang w:eastAsia="zh-CN"/>
              </w:rPr>
            </w:pPr>
          </w:p>
          <w:p w14:paraId="12C30617" w14:textId="1103742F" w:rsidR="000E1DFD" w:rsidRDefault="000E1DFD" w:rsidP="000C5325">
            <w:pPr>
              <w:rPr>
                <w:rFonts w:ascii="Arial" w:hAnsi="Arial" w:cs="Arial"/>
                <w:sz w:val="20"/>
                <w:szCs w:val="20"/>
                <w:lang w:eastAsia="zh-CN"/>
              </w:rPr>
            </w:pPr>
            <w:r w:rsidRPr="004663AA">
              <w:rPr>
                <w:rFonts w:ascii="Arial" w:hAnsi="Arial" w:cs="Arial"/>
                <w:sz w:val="20"/>
                <w:szCs w:val="20"/>
                <w:lang w:eastAsia="zh-CN"/>
              </w:rPr>
              <w:t>zdvořilé a soustředěné naslouchání, kontakt s partnerem při komunikaci</w:t>
            </w:r>
          </w:p>
          <w:p w14:paraId="4C8CE53F" w14:textId="5443883D" w:rsidR="000E1DFD" w:rsidRDefault="000E1DFD" w:rsidP="000C5325">
            <w:pPr>
              <w:rPr>
                <w:rFonts w:ascii="Arial" w:hAnsi="Arial" w:cs="Arial"/>
                <w:sz w:val="20"/>
                <w:szCs w:val="20"/>
                <w:lang w:eastAsia="zh-CN"/>
              </w:rPr>
            </w:pPr>
          </w:p>
          <w:p w14:paraId="3DCE6AA5" w14:textId="7BD3BD92" w:rsidR="000E1DFD" w:rsidRDefault="000E1DFD" w:rsidP="000C5325">
            <w:pPr>
              <w:rPr>
                <w:rFonts w:ascii="Arial" w:hAnsi="Arial" w:cs="Arial"/>
                <w:sz w:val="20"/>
                <w:szCs w:val="20"/>
                <w:lang w:eastAsia="zh-CN"/>
              </w:rPr>
            </w:pPr>
            <w:r w:rsidRPr="004663AA">
              <w:rPr>
                <w:rFonts w:ascii="Arial" w:hAnsi="Arial" w:cs="Arial"/>
                <w:sz w:val="20"/>
                <w:szCs w:val="20"/>
                <w:lang w:eastAsia="zh-CN"/>
              </w:rPr>
              <w:t>práce s dechem, verbální a neverbální komunikace, správné tvoření hlasu, držení těla, výslovnost</w:t>
            </w:r>
          </w:p>
          <w:p w14:paraId="051C9735" w14:textId="34E187D3" w:rsidR="000E1DFD" w:rsidRDefault="000E1DFD" w:rsidP="000C5325">
            <w:pPr>
              <w:rPr>
                <w:rFonts w:ascii="Arial" w:hAnsi="Arial" w:cs="Arial"/>
                <w:sz w:val="20"/>
                <w:szCs w:val="20"/>
                <w:lang w:eastAsia="zh-CN"/>
              </w:rPr>
            </w:pPr>
          </w:p>
          <w:p w14:paraId="4B246CA3" w14:textId="77B4D5B2" w:rsidR="000E1DFD" w:rsidRDefault="000E1DFD" w:rsidP="000C5325">
            <w:pPr>
              <w:rPr>
                <w:rFonts w:ascii="Arial" w:hAnsi="Arial" w:cs="Arial"/>
                <w:sz w:val="20"/>
                <w:szCs w:val="20"/>
                <w:lang w:eastAsia="zh-CN"/>
              </w:rPr>
            </w:pPr>
            <w:r w:rsidRPr="004663AA">
              <w:rPr>
                <w:rFonts w:ascii="Arial" w:hAnsi="Arial" w:cs="Arial"/>
                <w:sz w:val="20"/>
                <w:szCs w:val="20"/>
                <w:lang w:eastAsia="zh-CN"/>
              </w:rPr>
              <w:t>komunikační žánry</w:t>
            </w:r>
            <w:r>
              <w:rPr>
                <w:rFonts w:ascii="Arial" w:hAnsi="Arial" w:cs="Arial"/>
                <w:sz w:val="20"/>
                <w:szCs w:val="20"/>
                <w:lang w:eastAsia="zh-CN"/>
              </w:rPr>
              <w:t xml:space="preserve">: </w:t>
            </w:r>
            <w:r w:rsidRPr="004663AA">
              <w:rPr>
                <w:rFonts w:ascii="Arial" w:hAnsi="Arial" w:cs="Arial"/>
                <w:sz w:val="20"/>
                <w:szCs w:val="20"/>
                <w:lang w:eastAsia="zh-CN"/>
              </w:rPr>
              <w:t>pozdrav, oslovení, omluva, prosba</w:t>
            </w:r>
          </w:p>
          <w:p w14:paraId="2E8F137A" w14:textId="6F76FF1A" w:rsidR="000E1DFD" w:rsidRDefault="000E1DFD" w:rsidP="000C5325">
            <w:pPr>
              <w:rPr>
                <w:rFonts w:ascii="Arial" w:hAnsi="Arial" w:cs="Arial"/>
                <w:sz w:val="20"/>
                <w:szCs w:val="20"/>
                <w:lang w:eastAsia="zh-CN"/>
              </w:rPr>
            </w:pPr>
          </w:p>
          <w:p w14:paraId="432588F3" w14:textId="218355E7" w:rsidR="000E1DFD" w:rsidRDefault="000E1DFD" w:rsidP="000C5325">
            <w:pPr>
              <w:rPr>
                <w:rFonts w:ascii="Arial" w:hAnsi="Arial" w:cs="Arial"/>
                <w:sz w:val="20"/>
                <w:szCs w:val="20"/>
                <w:lang w:eastAsia="zh-CN"/>
              </w:rPr>
            </w:pPr>
            <w:r w:rsidRPr="004663AA">
              <w:rPr>
                <w:rFonts w:ascii="Arial" w:hAnsi="Arial" w:cs="Arial"/>
                <w:sz w:val="20"/>
                <w:szCs w:val="20"/>
                <w:lang w:eastAsia="zh-CN"/>
              </w:rPr>
              <w:t>základní komunikační pravidla (oslovení, zahájení a ukončení dialogu, střídání rolí mluvčího a posluchače, zdvořilé vystupování), mimojazykové prostředky řeči(mimika a gesta)</w:t>
            </w:r>
          </w:p>
          <w:p w14:paraId="468341AE" w14:textId="347B83FB" w:rsidR="000E1DFD" w:rsidRDefault="000E1DFD" w:rsidP="000C5325">
            <w:pPr>
              <w:rPr>
                <w:rFonts w:ascii="Arial" w:hAnsi="Arial" w:cs="Arial"/>
                <w:sz w:val="20"/>
                <w:szCs w:val="20"/>
                <w:lang w:eastAsia="zh-CN"/>
              </w:rPr>
            </w:pPr>
          </w:p>
          <w:p w14:paraId="018310E0" w14:textId="68505FBA" w:rsidR="000E1DFD" w:rsidRDefault="000E1DFD" w:rsidP="000C5325">
            <w:pPr>
              <w:rPr>
                <w:rFonts w:ascii="Arial" w:hAnsi="Arial" w:cs="Arial"/>
                <w:sz w:val="20"/>
                <w:szCs w:val="20"/>
                <w:lang w:eastAsia="zh-CN"/>
              </w:rPr>
            </w:pPr>
            <w:r w:rsidRPr="004663AA">
              <w:rPr>
                <w:rFonts w:ascii="Arial" w:hAnsi="Arial" w:cs="Arial"/>
                <w:sz w:val="20"/>
                <w:szCs w:val="20"/>
                <w:lang w:eastAsia="zh-CN"/>
              </w:rPr>
              <w:t>správné sezení a natočení sešitu při psaní, držení psacího náčiní, hygiena zraku</w:t>
            </w:r>
          </w:p>
          <w:p w14:paraId="6E755548" w14:textId="2655AEE2" w:rsidR="000E1DFD" w:rsidRDefault="000E1DFD" w:rsidP="000C5325">
            <w:pPr>
              <w:rPr>
                <w:rFonts w:ascii="Arial" w:hAnsi="Arial" w:cs="Arial"/>
                <w:sz w:val="20"/>
                <w:szCs w:val="20"/>
                <w:lang w:eastAsia="zh-CN"/>
              </w:rPr>
            </w:pPr>
          </w:p>
          <w:p w14:paraId="4022D42A" w14:textId="71132084" w:rsidR="000E1DFD" w:rsidRDefault="000E1DFD" w:rsidP="000C5325">
            <w:pPr>
              <w:rPr>
                <w:rFonts w:ascii="Arial" w:hAnsi="Arial" w:cs="Arial"/>
                <w:sz w:val="20"/>
                <w:szCs w:val="20"/>
                <w:lang w:eastAsia="zh-CN"/>
              </w:rPr>
            </w:pPr>
            <w:r w:rsidRPr="004663AA">
              <w:rPr>
                <w:rFonts w:ascii="Arial" w:hAnsi="Arial" w:cs="Arial"/>
                <w:sz w:val="20"/>
                <w:szCs w:val="20"/>
                <w:lang w:eastAsia="zh-CN"/>
              </w:rPr>
              <w:t>technika psaní (úhledný, čitelný a přehledný projev, formální úprava textu), adresa, blahopřání, pozdrav z prázdnin, omluvenka</w:t>
            </w:r>
          </w:p>
          <w:p w14:paraId="05D3514E" w14:textId="16E2DFCD" w:rsidR="000E1DFD" w:rsidRDefault="000E1DFD" w:rsidP="000C5325">
            <w:pPr>
              <w:rPr>
                <w:rFonts w:ascii="Arial" w:hAnsi="Arial" w:cs="Arial"/>
                <w:sz w:val="20"/>
                <w:szCs w:val="20"/>
                <w:lang w:eastAsia="zh-CN"/>
              </w:rPr>
            </w:pPr>
          </w:p>
          <w:p w14:paraId="18B0735F" w14:textId="412CBA4F" w:rsidR="000E1DFD" w:rsidRDefault="000E1DFD" w:rsidP="000C5325">
            <w:pPr>
              <w:rPr>
                <w:rFonts w:ascii="Arial" w:hAnsi="Arial" w:cs="Arial"/>
                <w:sz w:val="20"/>
                <w:szCs w:val="20"/>
                <w:lang w:eastAsia="zh-CN"/>
              </w:rPr>
            </w:pPr>
            <w:r w:rsidRPr="004663AA">
              <w:rPr>
                <w:rFonts w:ascii="Arial" w:hAnsi="Arial" w:cs="Arial"/>
                <w:sz w:val="20"/>
                <w:szCs w:val="20"/>
                <w:lang w:eastAsia="zh-CN"/>
              </w:rPr>
              <w:t>vypravování, dialog na základě obrazového materiálu</w:t>
            </w:r>
          </w:p>
          <w:p w14:paraId="700AA43B" w14:textId="77777777" w:rsidR="000E1DFD" w:rsidRDefault="000E1DFD" w:rsidP="000C5325">
            <w:pPr>
              <w:rPr>
                <w:rFonts w:ascii="Arial" w:hAnsi="Arial" w:cs="Arial"/>
                <w:sz w:val="20"/>
                <w:szCs w:val="20"/>
                <w:lang w:eastAsia="zh-CN"/>
              </w:rPr>
            </w:pPr>
          </w:p>
          <w:p w14:paraId="5ABE73F7" w14:textId="77777777" w:rsidR="000E1DFD" w:rsidRDefault="000E1DFD" w:rsidP="000C5325">
            <w:pPr>
              <w:rPr>
                <w:rFonts w:ascii="Arial" w:hAnsi="Arial" w:cs="Arial"/>
                <w:sz w:val="20"/>
                <w:szCs w:val="20"/>
                <w:lang w:eastAsia="zh-CN"/>
              </w:rPr>
            </w:pPr>
          </w:p>
          <w:p w14:paraId="7EB25A54" w14:textId="77777777" w:rsidR="000E1DFD" w:rsidRPr="00B71040" w:rsidRDefault="000E1DFD" w:rsidP="004663AA">
            <w:pPr>
              <w:rPr>
                <w:rFonts w:ascii="Arial" w:hAnsi="Arial" w:cs="Arial"/>
                <w:sz w:val="20"/>
                <w:szCs w:val="20"/>
                <w:lang w:eastAsia="zh-CN"/>
              </w:rPr>
            </w:pPr>
          </w:p>
        </w:tc>
        <w:tc>
          <w:tcPr>
            <w:tcW w:w="3969" w:type="dxa"/>
            <w:tcBorders>
              <w:top w:val="single" w:sz="8" w:space="0" w:color="auto"/>
              <w:left w:val="single" w:sz="8" w:space="0" w:color="auto"/>
              <w:bottom w:val="single" w:sz="4" w:space="0" w:color="auto"/>
              <w:right w:val="single" w:sz="8" w:space="0" w:color="auto"/>
            </w:tcBorders>
            <w:noWrap/>
          </w:tcPr>
          <w:p w14:paraId="4E20480C" w14:textId="1E3DF128" w:rsidR="000E1DFD" w:rsidRPr="003620E9" w:rsidRDefault="000E1DFD">
            <w:pPr>
              <w:rPr>
                <w:b/>
              </w:rPr>
            </w:pPr>
            <w:r w:rsidRPr="003620E9">
              <w:rPr>
                <w:b/>
              </w:rPr>
              <w:t>MDV</w:t>
            </w:r>
          </w:p>
          <w:p w14:paraId="735652F4" w14:textId="563EB192" w:rsidR="000E1DFD" w:rsidRDefault="000E1DFD" w:rsidP="238C6299">
            <w:pPr>
              <w:rPr>
                <w:rFonts w:ascii="Arial" w:hAnsi="Arial" w:cs="Arial"/>
                <w:sz w:val="20"/>
                <w:szCs w:val="20"/>
                <w:lang w:eastAsia="zh-CN"/>
              </w:rPr>
            </w:pPr>
            <w:r>
              <w:t xml:space="preserve">Kritické čtení a vnímání mediálních sdělení </w:t>
            </w:r>
          </w:p>
          <w:p w14:paraId="641FD535" w14:textId="2BE711A7" w:rsidR="000E1DFD" w:rsidRDefault="000E1DFD">
            <w:r>
              <w:t xml:space="preserve">                                             Interpretace vztahu mediálních sdělení a reality </w:t>
            </w:r>
          </w:p>
          <w:p w14:paraId="70C9BA81" w14:textId="538D1F97" w:rsidR="000E1DFD" w:rsidRDefault="000E1DFD">
            <w:r>
              <w:t xml:space="preserve">                                                                          </w:t>
            </w:r>
            <w:r>
              <w:tab/>
            </w:r>
          </w:p>
          <w:p w14:paraId="064CCCC1" w14:textId="07AFF9A5" w:rsidR="000E1DFD" w:rsidRDefault="000E1DFD" w:rsidP="238C6299">
            <w:pPr>
              <w:rPr>
                <w:lang w:eastAsia="zh-CN"/>
              </w:rPr>
            </w:pPr>
            <w:r>
              <w:t xml:space="preserve">Vnímání autora mediálních sdělení </w:t>
            </w:r>
            <w:r>
              <w:tab/>
              <w:t xml:space="preserve">          </w:t>
            </w:r>
            <w:r>
              <w:tab/>
            </w:r>
          </w:p>
          <w:p w14:paraId="67D9691E" w14:textId="01475D89" w:rsidR="000E1DFD" w:rsidRDefault="000E1DFD" w:rsidP="238C6299">
            <w:pPr>
              <w:rPr>
                <w:color w:val="FF0000"/>
              </w:rPr>
            </w:pPr>
          </w:p>
          <w:p w14:paraId="2ED50942" w14:textId="243D854F" w:rsidR="000E1DFD" w:rsidRPr="000E1DFD" w:rsidRDefault="000E1DFD" w:rsidP="238C6299">
            <w:r w:rsidRPr="000E1DFD">
              <w:t>Tvorba mediálního sdělení</w:t>
            </w:r>
          </w:p>
          <w:p w14:paraId="794A51F4" w14:textId="562BBE05" w:rsidR="000E1DFD" w:rsidRDefault="000E1DFD" w:rsidP="238C6299">
            <w:pPr>
              <w:rPr>
                <w:color w:val="FF0000"/>
              </w:rPr>
            </w:pPr>
          </w:p>
          <w:p w14:paraId="3FA91396"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54613F27"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31C096F5"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446BFC09" w14:textId="77777777" w:rsidR="000E1DFD" w:rsidRPr="00B71040" w:rsidRDefault="000E1DFD" w:rsidP="000C5325">
            <w:pPr>
              <w:rPr>
                <w:rFonts w:ascii="Arial" w:hAnsi="Arial" w:cs="Arial"/>
                <w:sz w:val="20"/>
                <w:szCs w:val="20"/>
                <w:lang w:eastAsia="zh-CN"/>
              </w:rPr>
            </w:pPr>
          </w:p>
        </w:tc>
      </w:tr>
    </w:tbl>
    <w:p w14:paraId="714754D5" w14:textId="15DD6B75" w:rsidR="003E72DA" w:rsidRPr="00B71040" w:rsidRDefault="003E72DA">
      <w:r w:rsidRPr="00B71040">
        <w:br w:type="page"/>
      </w:r>
      <w:r w:rsidR="002036E8" w:rsidRPr="00B71040">
        <w:rPr>
          <w:rFonts w:ascii="Arial" w:hAnsi="Arial" w:cs="Arial"/>
          <w:b/>
          <w:bCs/>
          <w:sz w:val="20"/>
          <w:szCs w:val="20"/>
          <w:lang w:eastAsia="zh-CN"/>
        </w:rPr>
        <w:t xml:space="preserve">Komunikační a slohová výchova - 2. </w:t>
      </w:r>
      <w:r w:rsidR="004663AA">
        <w:rPr>
          <w:rFonts w:ascii="Arial" w:hAnsi="Arial" w:cs="Arial"/>
          <w:b/>
          <w:bCs/>
          <w:sz w:val="20"/>
          <w:szCs w:val="20"/>
          <w:lang w:eastAsia="zh-CN"/>
        </w:rPr>
        <w:t>období (4. – 5.ročník)</w:t>
      </w:r>
    </w:p>
    <w:tbl>
      <w:tblPr>
        <w:tblW w:w="14504" w:type="dxa"/>
        <w:tblInd w:w="-55" w:type="dxa"/>
        <w:tblCellMar>
          <w:left w:w="70" w:type="dxa"/>
          <w:right w:w="70" w:type="dxa"/>
        </w:tblCellMar>
        <w:tblLook w:val="0000" w:firstRow="0" w:lastRow="0" w:firstColumn="0" w:lastColumn="0" w:noHBand="0" w:noVBand="0"/>
      </w:tblPr>
      <w:tblGrid>
        <w:gridCol w:w="5955"/>
        <w:gridCol w:w="4296"/>
        <w:gridCol w:w="4253"/>
      </w:tblGrid>
      <w:tr w:rsidR="000E1DFD" w:rsidRPr="00B71040" w14:paraId="1ABC09F7" w14:textId="77777777" w:rsidTr="003620E9">
        <w:trPr>
          <w:trHeight w:val="300"/>
        </w:trPr>
        <w:tc>
          <w:tcPr>
            <w:tcW w:w="5955" w:type="dxa"/>
            <w:tcBorders>
              <w:top w:val="single" w:sz="8" w:space="0" w:color="auto"/>
              <w:left w:val="single" w:sz="8" w:space="0" w:color="auto"/>
              <w:bottom w:val="nil"/>
              <w:right w:val="single" w:sz="8" w:space="0" w:color="auto"/>
            </w:tcBorders>
            <w:noWrap/>
            <w:vAlign w:val="bottom"/>
          </w:tcPr>
          <w:p w14:paraId="588E5BB9" w14:textId="77777777" w:rsidR="000E1DFD" w:rsidRPr="00B71040" w:rsidRDefault="000E1DFD">
            <w:pPr>
              <w:rPr>
                <w:rFonts w:ascii="Arial" w:hAnsi="Arial" w:cs="Arial"/>
                <w:lang w:eastAsia="zh-CN"/>
              </w:rPr>
            </w:pPr>
            <w:r w:rsidRPr="00B71040">
              <w:rPr>
                <w:rFonts w:ascii="Arial" w:hAnsi="Arial" w:cs="Arial"/>
                <w:lang w:eastAsia="zh-CN"/>
              </w:rPr>
              <w:t> </w:t>
            </w:r>
          </w:p>
        </w:tc>
        <w:tc>
          <w:tcPr>
            <w:tcW w:w="4296" w:type="dxa"/>
            <w:tcBorders>
              <w:top w:val="single" w:sz="8" w:space="0" w:color="auto"/>
              <w:left w:val="nil"/>
              <w:bottom w:val="nil"/>
              <w:right w:val="single" w:sz="8" w:space="0" w:color="auto"/>
            </w:tcBorders>
            <w:noWrap/>
            <w:vAlign w:val="bottom"/>
          </w:tcPr>
          <w:p w14:paraId="6861BB38" w14:textId="77777777" w:rsidR="000E1DFD" w:rsidRPr="00B71040" w:rsidRDefault="000E1DFD">
            <w:pPr>
              <w:rPr>
                <w:rFonts w:ascii="Arial" w:hAnsi="Arial" w:cs="Arial"/>
                <w:lang w:eastAsia="zh-CN"/>
              </w:rPr>
            </w:pPr>
            <w:r w:rsidRPr="00B71040">
              <w:rPr>
                <w:rFonts w:ascii="Arial" w:hAnsi="Arial" w:cs="Arial"/>
                <w:lang w:eastAsia="zh-CN"/>
              </w:rPr>
              <w:t> </w:t>
            </w:r>
          </w:p>
        </w:tc>
        <w:tc>
          <w:tcPr>
            <w:tcW w:w="4253" w:type="dxa"/>
            <w:tcBorders>
              <w:top w:val="single" w:sz="8" w:space="0" w:color="auto"/>
              <w:left w:val="nil"/>
              <w:bottom w:val="nil"/>
              <w:right w:val="single" w:sz="8" w:space="0" w:color="auto"/>
            </w:tcBorders>
            <w:noWrap/>
            <w:vAlign w:val="bottom"/>
          </w:tcPr>
          <w:p w14:paraId="08584C95" w14:textId="77777777" w:rsidR="000E1DFD" w:rsidRPr="00B71040" w:rsidRDefault="000E1DFD">
            <w:pPr>
              <w:rPr>
                <w:rFonts w:ascii="Arial" w:hAnsi="Arial" w:cs="Arial"/>
                <w:lang w:eastAsia="zh-CN"/>
              </w:rPr>
            </w:pPr>
            <w:r w:rsidRPr="00B71040">
              <w:rPr>
                <w:rFonts w:ascii="Arial" w:hAnsi="Arial" w:cs="Arial"/>
                <w:lang w:eastAsia="zh-CN"/>
              </w:rPr>
              <w:t> </w:t>
            </w:r>
          </w:p>
        </w:tc>
      </w:tr>
      <w:tr w:rsidR="000E1DFD" w:rsidRPr="00B71040" w14:paraId="38456A0B" w14:textId="77777777" w:rsidTr="003620E9">
        <w:trPr>
          <w:trHeight w:val="315"/>
        </w:trPr>
        <w:tc>
          <w:tcPr>
            <w:tcW w:w="5955" w:type="dxa"/>
            <w:tcBorders>
              <w:top w:val="nil"/>
              <w:left w:val="single" w:sz="8" w:space="0" w:color="auto"/>
              <w:bottom w:val="nil"/>
              <w:right w:val="single" w:sz="8" w:space="0" w:color="auto"/>
            </w:tcBorders>
            <w:noWrap/>
            <w:vAlign w:val="bottom"/>
          </w:tcPr>
          <w:p w14:paraId="3AD71A7A" w14:textId="77777777" w:rsidR="000E1DFD" w:rsidRPr="00B71040" w:rsidRDefault="000E1DFD">
            <w:pPr>
              <w:jc w:val="center"/>
              <w:rPr>
                <w:rFonts w:ascii="Arial" w:hAnsi="Arial" w:cs="Arial"/>
                <w:b/>
                <w:bCs/>
                <w:lang w:eastAsia="zh-CN"/>
              </w:rPr>
            </w:pPr>
            <w:r w:rsidRPr="00B71040">
              <w:rPr>
                <w:rFonts w:ascii="Arial" w:hAnsi="Arial" w:cs="Arial"/>
                <w:b/>
                <w:bCs/>
                <w:lang w:eastAsia="zh-CN"/>
              </w:rPr>
              <w:t>Výstup</w:t>
            </w:r>
          </w:p>
        </w:tc>
        <w:tc>
          <w:tcPr>
            <w:tcW w:w="4296" w:type="dxa"/>
            <w:tcBorders>
              <w:top w:val="nil"/>
              <w:left w:val="nil"/>
              <w:bottom w:val="nil"/>
              <w:right w:val="single" w:sz="8" w:space="0" w:color="auto"/>
            </w:tcBorders>
            <w:noWrap/>
            <w:vAlign w:val="bottom"/>
          </w:tcPr>
          <w:p w14:paraId="691F9AAD" w14:textId="77777777" w:rsidR="000E1DFD" w:rsidRPr="00B71040" w:rsidRDefault="000E1DFD">
            <w:pPr>
              <w:jc w:val="center"/>
              <w:rPr>
                <w:rFonts w:ascii="Arial" w:hAnsi="Arial" w:cs="Arial"/>
                <w:b/>
                <w:bCs/>
                <w:lang w:eastAsia="zh-CN"/>
              </w:rPr>
            </w:pPr>
            <w:r w:rsidRPr="00B71040">
              <w:rPr>
                <w:rFonts w:ascii="Arial" w:hAnsi="Arial" w:cs="Arial"/>
                <w:b/>
                <w:bCs/>
                <w:lang w:eastAsia="zh-CN"/>
              </w:rPr>
              <w:t>Učivo</w:t>
            </w:r>
          </w:p>
        </w:tc>
        <w:tc>
          <w:tcPr>
            <w:tcW w:w="4253" w:type="dxa"/>
            <w:tcBorders>
              <w:top w:val="nil"/>
              <w:left w:val="nil"/>
              <w:bottom w:val="nil"/>
              <w:right w:val="single" w:sz="8" w:space="0" w:color="auto"/>
            </w:tcBorders>
            <w:noWrap/>
            <w:vAlign w:val="bottom"/>
          </w:tcPr>
          <w:p w14:paraId="7C7DCF50" w14:textId="77777777" w:rsidR="000E1DFD" w:rsidRPr="00B71040" w:rsidRDefault="000E1DF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695891A4" w14:textId="77777777" w:rsidTr="003620E9">
        <w:trPr>
          <w:trHeight w:val="315"/>
        </w:trPr>
        <w:tc>
          <w:tcPr>
            <w:tcW w:w="5955" w:type="dxa"/>
            <w:tcBorders>
              <w:top w:val="nil"/>
              <w:left w:val="single" w:sz="8" w:space="0" w:color="auto"/>
              <w:bottom w:val="nil"/>
              <w:right w:val="single" w:sz="8" w:space="0" w:color="auto"/>
            </w:tcBorders>
            <w:noWrap/>
            <w:vAlign w:val="bottom"/>
          </w:tcPr>
          <w:p w14:paraId="5A01F446" w14:textId="77777777" w:rsidR="000E1DFD" w:rsidRPr="00B71040" w:rsidRDefault="000E1DFD">
            <w:pPr>
              <w:rPr>
                <w:rFonts w:ascii="Arial" w:hAnsi="Arial" w:cs="Arial"/>
                <w:lang w:eastAsia="zh-CN"/>
              </w:rPr>
            </w:pPr>
            <w:r w:rsidRPr="00B71040">
              <w:rPr>
                <w:rFonts w:ascii="Arial" w:hAnsi="Arial" w:cs="Arial"/>
                <w:lang w:eastAsia="zh-CN"/>
              </w:rPr>
              <w:t> </w:t>
            </w:r>
          </w:p>
        </w:tc>
        <w:tc>
          <w:tcPr>
            <w:tcW w:w="4296" w:type="dxa"/>
            <w:tcBorders>
              <w:top w:val="nil"/>
              <w:left w:val="nil"/>
              <w:bottom w:val="nil"/>
              <w:right w:val="single" w:sz="8" w:space="0" w:color="auto"/>
            </w:tcBorders>
            <w:noWrap/>
            <w:vAlign w:val="bottom"/>
          </w:tcPr>
          <w:p w14:paraId="1805034A" w14:textId="77777777" w:rsidR="000E1DFD" w:rsidRPr="00B71040" w:rsidRDefault="000E1DFD">
            <w:pPr>
              <w:rPr>
                <w:rFonts w:ascii="Arial" w:hAnsi="Arial" w:cs="Arial"/>
                <w:lang w:eastAsia="zh-CN"/>
              </w:rPr>
            </w:pPr>
            <w:r w:rsidRPr="00B71040">
              <w:rPr>
                <w:rFonts w:ascii="Arial" w:hAnsi="Arial" w:cs="Arial"/>
                <w:lang w:eastAsia="zh-CN"/>
              </w:rPr>
              <w:t> </w:t>
            </w:r>
          </w:p>
        </w:tc>
        <w:tc>
          <w:tcPr>
            <w:tcW w:w="4253" w:type="dxa"/>
            <w:tcBorders>
              <w:top w:val="nil"/>
              <w:left w:val="nil"/>
              <w:bottom w:val="nil"/>
              <w:right w:val="single" w:sz="8" w:space="0" w:color="auto"/>
            </w:tcBorders>
            <w:noWrap/>
            <w:vAlign w:val="bottom"/>
          </w:tcPr>
          <w:p w14:paraId="135BE9E7" w14:textId="77777777" w:rsidR="000E1DFD" w:rsidRPr="00B71040" w:rsidRDefault="000E1DFD">
            <w:pPr>
              <w:jc w:val="center"/>
              <w:rPr>
                <w:rFonts w:ascii="Arial" w:hAnsi="Arial" w:cs="Arial"/>
                <w:lang w:eastAsia="zh-CN"/>
              </w:rPr>
            </w:pPr>
          </w:p>
        </w:tc>
      </w:tr>
      <w:tr w:rsidR="000E1DFD" w:rsidRPr="00B71040" w14:paraId="22000F30" w14:textId="77777777" w:rsidTr="003620E9">
        <w:trPr>
          <w:trHeight w:val="315"/>
        </w:trPr>
        <w:tc>
          <w:tcPr>
            <w:tcW w:w="5955" w:type="dxa"/>
            <w:tcBorders>
              <w:top w:val="nil"/>
              <w:left w:val="single" w:sz="8" w:space="0" w:color="auto"/>
              <w:bottom w:val="single" w:sz="8" w:space="0" w:color="auto"/>
              <w:right w:val="single" w:sz="8" w:space="0" w:color="auto"/>
            </w:tcBorders>
            <w:noWrap/>
            <w:vAlign w:val="bottom"/>
          </w:tcPr>
          <w:p w14:paraId="05D83984" w14:textId="77777777" w:rsidR="000E1DFD" w:rsidRPr="00B71040" w:rsidRDefault="000E1DFD">
            <w:pPr>
              <w:rPr>
                <w:rFonts w:ascii="Arial" w:hAnsi="Arial" w:cs="Arial"/>
                <w:b/>
                <w:bCs/>
                <w:lang w:eastAsia="zh-CN"/>
              </w:rPr>
            </w:pPr>
            <w:r w:rsidRPr="00B71040">
              <w:rPr>
                <w:rFonts w:ascii="Arial" w:hAnsi="Arial" w:cs="Arial"/>
                <w:b/>
                <w:bCs/>
                <w:lang w:eastAsia="zh-CN"/>
              </w:rPr>
              <w:t>Žák:</w:t>
            </w:r>
          </w:p>
        </w:tc>
        <w:tc>
          <w:tcPr>
            <w:tcW w:w="4296" w:type="dxa"/>
            <w:tcBorders>
              <w:top w:val="nil"/>
              <w:left w:val="nil"/>
              <w:bottom w:val="single" w:sz="8" w:space="0" w:color="auto"/>
              <w:right w:val="single" w:sz="8" w:space="0" w:color="auto"/>
            </w:tcBorders>
            <w:noWrap/>
            <w:vAlign w:val="bottom"/>
          </w:tcPr>
          <w:p w14:paraId="532336DF" w14:textId="77777777" w:rsidR="000E1DFD" w:rsidRPr="00B71040" w:rsidRDefault="000E1DFD">
            <w:pPr>
              <w:rPr>
                <w:rFonts w:ascii="Arial" w:hAnsi="Arial" w:cs="Arial"/>
                <w:lang w:eastAsia="zh-CN"/>
              </w:rPr>
            </w:pPr>
            <w:r w:rsidRPr="00B71040">
              <w:rPr>
                <w:rFonts w:ascii="Arial" w:hAnsi="Arial" w:cs="Arial"/>
                <w:lang w:eastAsia="zh-CN"/>
              </w:rPr>
              <w:t> </w:t>
            </w:r>
          </w:p>
        </w:tc>
        <w:tc>
          <w:tcPr>
            <w:tcW w:w="4253" w:type="dxa"/>
            <w:tcBorders>
              <w:top w:val="nil"/>
              <w:left w:val="nil"/>
              <w:bottom w:val="single" w:sz="8" w:space="0" w:color="auto"/>
              <w:right w:val="single" w:sz="8" w:space="0" w:color="auto"/>
            </w:tcBorders>
            <w:noWrap/>
            <w:vAlign w:val="bottom"/>
          </w:tcPr>
          <w:p w14:paraId="08FCF284" w14:textId="77777777" w:rsidR="000E1DFD" w:rsidRPr="00B71040" w:rsidRDefault="000E1DFD">
            <w:pPr>
              <w:rPr>
                <w:rFonts w:ascii="Arial" w:hAnsi="Arial" w:cs="Arial"/>
                <w:lang w:eastAsia="zh-CN"/>
              </w:rPr>
            </w:pPr>
            <w:r w:rsidRPr="00B71040">
              <w:rPr>
                <w:rFonts w:ascii="Arial" w:hAnsi="Arial" w:cs="Arial"/>
                <w:lang w:eastAsia="zh-CN"/>
              </w:rPr>
              <w:t> </w:t>
            </w:r>
          </w:p>
        </w:tc>
      </w:tr>
      <w:tr w:rsidR="000E1DFD" w:rsidRPr="00B71040" w14:paraId="11DE7188" w14:textId="77777777" w:rsidTr="003620E9">
        <w:trPr>
          <w:trHeight w:val="48"/>
        </w:trPr>
        <w:tc>
          <w:tcPr>
            <w:tcW w:w="5955" w:type="dxa"/>
            <w:tcBorders>
              <w:top w:val="single" w:sz="8" w:space="0" w:color="auto"/>
              <w:left w:val="single" w:sz="8" w:space="0" w:color="auto"/>
              <w:bottom w:val="single" w:sz="4" w:space="0" w:color="auto"/>
              <w:right w:val="nil"/>
            </w:tcBorders>
            <w:noWrap/>
          </w:tcPr>
          <w:p w14:paraId="4FAF2E99" w14:textId="77777777" w:rsidR="000E1DFD" w:rsidRDefault="000E1DFD" w:rsidP="004663AA">
            <w:pPr>
              <w:rPr>
                <w:rFonts w:ascii="Arial" w:hAnsi="Arial" w:cs="Arial"/>
                <w:sz w:val="20"/>
                <w:szCs w:val="20"/>
                <w:lang w:eastAsia="zh-CN"/>
              </w:rPr>
            </w:pPr>
            <w:r w:rsidRPr="004663AA">
              <w:rPr>
                <w:rFonts w:ascii="Arial" w:hAnsi="Arial" w:cs="Arial"/>
                <w:sz w:val="20"/>
                <w:szCs w:val="20"/>
                <w:lang w:eastAsia="zh-CN"/>
              </w:rPr>
              <w:t>ČJL-5-1-01 čte s porozuměním přiměřeně náročné texty potichu i nahlas</w:t>
            </w:r>
          </w:p>
          <w:p w14:paraId="7D35F4C4" w14:textId="77777777" w:rsidR="000E1DFD" w:rsidRDefault="000E1DFD" w:rsidP="004663AA">
            <w:pPr>
              <w:rPr>
                <w:rFonts w:ascii="Arial" w:hAnsi="Arial" w:cs="Arial"/>
                <w:sz w:val="20"/>
                <w:szCs w:val="20"/>
                <w:lang w:eastAsia="zh-CN"/>
              </w:rPr>
            </w:pPr>
          </w:p>
          <w:p w14:paraId="48834B18" w14:textId="77777777" w:rsidR="000E1DFD" w:rsidRDefault="000E1DFD" w:rsidP="004663AA">
            <w:pPr>
              <w:rPr>
                <w:rFonts w:ascii="Arial" w:hAnsi="Arial" w:cs="Arial"/>
                <w:sz w:val="20"/>
                <w:szCs w:val="20"/>
                <w:lang w:eastAsia="zh-CN"/>
              </w:rPr>
            </w:pPr>
            <w:r w:rsidRPr="004663AA">
              <w:rPr>
                <w:rFonts w:ascii="Arial" w:hAnsi="Arial" w:cs="Arial"/>
                <w:sz w:val="20"/>
                <w:szCs w:val="20"/>
                <w:lang w:eastAsia="zh-CN"/>
              </w:rPr>
              <w:t>ČJL-5-1-02 rozlišuje podstatné a okrajové informace v textu vhodném pro daný věk, podstatné informace zaznamenává</w:t>
            </w:r>
          </w:p>
          <w:p w14:paraId="3667EAFF" w14:textId="77777777" w:rsidR="000E1DFD" w:rsidRDefault="000E1DFD" w:rsidP="004663AA">
            <w:pPr>
              <w:rPr>
                <w:rFonts w:ascii="Arial" w:hAnsi="Arial" w:cs="Arial"/>
                <w:sz w:val="20"/>
                <w:szCs w:val="20"/>
                <w:lang w:eastAsia="zh-CN"/>
              </w:rPr>
            </w:pPr>
          </w:p>
          <w:p w14:paraId="2B0C661C" w14:textId="77777777" w:rsidR="000E1DFD" w:rsidRDefault="000E1DFD" w:rsidP="004663AA">
            <w:pPr>
              <w:rPr>
                <w:rFonts w:ascii="Arial" w:hAnsi="Arial" w:cs="Arial"/>
                <w:sz w:val="20"/>
                <w:szCs w:val="20"/>
                <w:lang w:eastAsia="zh-CN"/>
              </w:rPr>
            </w:pPr>
            <w:r w:rsidRPr="004663AA">
              <w:rPr>
                <w:rFonts w:ascii="Arial" w:hAnsi="Arial" w:cs="Arial"/>
                <w:sz w:val="20"/>
                <w:szCs w:val="20"/>
                <w:lang w:eastAsia="zh-CN"/>
              </w:rPr>
              <w:t>ČJL-5-1-03 posuzuje úplnost či neúplnost jednoduchého sdělení</w:t>
            </w:r>
          </w:p>
          <w:p w14:paraId="02EBDAFA" w14:textId="77777777" w:rsidR="000E1DFD" w:rsidRDefault="000E1DFD" w:rsidP="004663AA">
            <w:pPr>
              <w:rPr>
                <w:rFonts w:ascii="Arial" w:hAnsi="Arial" w:cs="Arial"/>
                <w:sz w:val="20"/>
                <w:szCs w:val="20"/>
                <w:lang w:eastAsia="zh-CN"/>
              </w:rPr>
            </w:pPr>
          </w:p>
          <w:p w14:paraId="470BE15C" w14:textId="77777777" w:rsidR="000E1DFD" w:rsidRDefault="000E1DFD" w:rsidP="004663AA">
            <w:pPr>
              <w:rPr>
                <w:rFonts w:ascii="Arial" w:hAnsi="Arial" w:cs="Arial"/>
                <w:sz w:val="20"/>
                <w:szCs w:val="20"/>
                <w:lang w:eastAsia="zh-CN"/>
              </w:rPr>
            </w:pPr>
            <w:r w:rsidRPr="004663AA">
              <w:rPr>
                <w:rFonts w:ascii="Arial" w:hAnsi="Arial" w:cs="Arial"/>
                <w:sz w:val="20"/>
                <w:szCs w:val="20"/>
                <w:lang w:eastAsia="zh-CN"/>
              </w:rPr>
              <w:t>ČJL-5-1-04 reprodukuje obsah přiměřeně složitého sdělení a zapamatuje si z něj podstatná fakta</w:t>
            </w:r>
          </w:p>
          <w:p w14:paraId="56EA9F0B" w14:textId="77777777" w:rsidR="000E1DFD" w:rsidRDefault="000E1DFD" w:rsidP="004663AA">
            <w:pPr>
              <w:rPr>
                <w:rFonts w:ascii="Arial" w:hAnsi="Arial" w:cs="Arial"/>
                <w:sz w:val="20"/>
                <w:szCs w:val="20"/>
                <w:lang w:eastAsia="zh-CN"/>
              </w:rPr>
            </w:pPr>
          </w:p>
          <w:p w14:paraId="5FE579AF" w14:textId="77777777" w:rsidR="000E1DFD" w:rsidRDefault="000E1DFD" w:rsidP="004663AA">
            <w:pPr>
              <w:rPr>
                <w:rFonts w:ascii="Arial" w:hAnsi="Arial" w:cs="Arial"/>
                <w:sz w:val="20"/>
                <w:szCs w:val="20"/>
                <w:lang w:eastAsia="zh-CN"/>
              </w:rPr>
            </w:pPr>
            <w:r w:rsidRPr="004663AA">
              <w:rPr>
                <w:rFonts w:ascii="Arial" w:hAnsi="Arial" w:cs="Arial"/>
                <w:sz w:val="20"/>
                <w:szCs w:val="20"/>
                <w:lang w:eastAsia="zh-CN"/>
              </w:rPr>
              <w:t>ČJL-5-1-08 rozlišuje spisovnou a nespisovnou výslovnost a vhodně ji užívá podle komunikační situace</w:t>
            </w:r>
          </w:p>
          <w:p w14:paraId="42091786" w14:textId="77777777" w:rsidR="000E1DFD" w:rsidRDefault="000E1DFD" w:rsidP="004663AA">
            <w:pPr>
              <w:rPr>
                <w:rFonts w:ascii="Arial" w:hAnsi="Arial" w:cs="Arial"/>
                <w:sz w:val="20"/>
                <w:szCs w:val="20"/>
                <w:lang w:eastAsia="zh-CN"/>
              </w:rPr>
            </w:pPr>
          </w:p>
          <w:p w14:paraId="04735913" w14:textId="77777777" w:rsidR="000E1DFD" w:rsidRDefault="000E1DFD" w:rsidP="004663AA">
            <w:pPr>
              <w:rPr>
                <w:rFonts w:ascii="Arial" w:hAnsi="Arial" w:cs="Arial"/>
                <w:sz w:val="20"/>
                <w:szCs w:val="20"/>
                <w:lang w:eastAsia="zh-CN"/>
              </w:rPr>
            </w:pPr>
            <w:r w:rsidRPr="004663AA">
              <w:rPr>
                <w:rFonts w:ascii="Arial" w:hAnsi="Arial" w:cs="Arial"/>
                <w:sz w:val="20"/>
                <w:szCs w:val="20"/>
                <w:lang w:eastAsia="zh-CN"/>
              </w:rPr>
              <w:t>ČJL-5-1-09 píše správně po stránce obsahové i formální jednoduché komunikační žánry</w:t>
            </w:r>
          </w:p>
          <w:p w14:paraId="4E8CA3DD" w14:textId="77777777" w:rsidR="000E1DFD" w:rsidRDefault="000E1DFD" w:rsidP="004663AA">
            <w:pPr>
              <w:rPr>
                <w:rFonts w:ascii="Arial" w:hAnsi="Arial" w:cs="Arial"/>
                <w:sz w:val="20"/>
                <w:szCs w:val="20"/>
                <w:lang w:eastAsia="zh-CN"/>
              </w:rPr>
            </w:pPr>
          </w:p>
          <w:p w14:paraId="3A8852C7" w14:textId="23A8BC16" w:rsidR="000E1DFD" w:rsidRPr="00B71040" w:rsidRDefault="000E1DFD" w:rsidP="004663AA">
            <w:pPr>
              <w:rPr>
                <w:rFonts w:ascii="Arial" w:hAnsi="Arial" w:cs="Arial"/>
                <w:sz w:val="20"/>
                <w:szCs w:val="20"/>
                <w:lang w:eastAsia="zh-CN"/>
              </w:rPr>
            </w:pPr>
            <w:r w:rsidRPr="004663AA">
              <w:rPr>
                <w:rFonts w:ascii="Arial" w:hAnsi="Arial" w:cs="Arial"/>
                <w:sz w:val="20"/>
                <w:szCs w:val="20"/>
                <w:lang w:eastAsia="zh-CN"/>
              </w:rPr>
              <w:t>ČJL-5-1-10 sestaví osnovu vyprávění a na jejím základě vytváří krátký mluvený nebo písemný projev s dodržením časové posloupnosti</w:t>
            </w:r>
          </w:p>
        </w:tc>
        <w:tc>
          <w:tcPr>
            <w:tcW w:w="4296" w:type="dxa"/>
            <w:tcBorders>
              <w:top w:val="single" w:sz="8" w:space="0" w:color="auto"/>
              <w:left w:val="single" w:sz="8" w:space="0" w:color="auto"/>
              <w:bottom w:val="single" w:sz="4" w:space="0" w:color="auto"/>
              <w:right w:val="nil"/>
            </w:tcBorders>
            <w:noWrap/>
          </w:tcPr>
          <w:p w14:paraId="55A58FAA" w14:textId="505E0601" w:rsidR="000E1DFD" w:rsidRDefault="000E1DFD" w:rsidP="000C5325">
            <w:pPr>
              <w:rPr>
                <w:rFonts w:ascii="Arial" w:hAnsi="Arial" w:cs="Arial"/>
                <w:sz w:val="20"/>
                <w:szCs w:val="20"/>
                <w:lang w:eastAsia="zh-CN"/>
              </w:rPr>
            </w:pPr>
            <w:r w:rsidRPr="00B71040">
              <w:rPr>
                <w:rFonts w:ascii="Arial" w:hAnsi="Arial" w:cs="Arial"/>
                <w:sz w:val="20"/>
                <w:szCs w:val="20"/>
                <w:lang w:eastAsia="zh-CN"/>
              </w:rPr>
              <w:t> </w:t>
            </w:r>
            <w:r w:rsidRPr="004663AA">
              <w:rPr>
                <w:rFonts w:ascii="Arial" w:hAnsi="Arial" w:cs="Arial"/>
                <w:sz w:val="20"/>
                <w:szCs w:val="20"/>
                <w:lang w:eastAsia="zh-CN"/>
              </w:rPr>
              <w:t>praktické čtení (čtení pozorné, plynulé), čtení s</w:t>
            </w:r>
            <w:r>
              <w:rPr>
                <w:rFonts w:ascii="Arial" w:hAnsi="Arial" w:cs="Arial"/>
                <w:sz w:val="20"/>
                <w:szCs w:val="20"/>
                <w:lang w:eastAsia="zh-CN"/>
              </w:rPr>
              <w:t> </w:t>
            </w:r>
            <w:r w:rsidRPr="004663AA">
              <w:rPr>
                <w:rFonts w:ascii="Arial" w:hAnsi="Arial" w:cs="Arial"/>
                <w:sz w:val="20"/>
                <w:szCs w:val="20"/>
                <w:lang w:eastAsia="zh-CN"/>
              </w:rPr>
              <w:t>porozuměním</w:t>
            </w:r>
          </w:p>
          <w:p w14:paraId="761B7576" w14:textId="42193E9D" w:rsidR="000E1DFD" w:rsidRDefault="000E1DFD" w:rsidP="000C5325">
            <w:pPr>
              <w:rPr>
                <w:rFonts w:ascii="Arial" w:hAnsi="Arial" w:cs="Arial"/>
                <w:sz w:val="20"/>
                <w:szCs w:val="20"/>
                <w:lang w:eastAsia="zh-CN"/>
              </w:rPr>
            </w:pPr>
          </w:p>
          <w:p w14:paraId="5D83D63D" w14:textId="176D27A9" w:rsidR="000E1DFD" w:rsidRDefault="000E1DFD" w:rsidP="000C5325">
            <w:pPr>
              <w:rPr>
                <w:rFonts w:ascii="Arial" w:hAnsi="Arial" w:cs="Arial"/>
                <w:sz w:val="20"/>
                <w:szCs w:val="20"/>
                <w:lang w:eastAsia="zh-CN"/>
              </w:rPr>
            </w:pPr>
            <w:r w:rsidRPr="004663AA">
              <w:rPr>
                <w:rFonts w:ascii="Arial" w:hAnsi="Arial" w:cs="Arial"/>
                <w:sz w:val="20"/>
                <w:szCs w:val="20"/>
                <w:lang w:eastAsia="zh-CN"/>
              </w:rPr>
              <w:t>věcné čtení (čtení jako zdroj informací, čtení vyhledávací, klíčová slova)</w:t>
            </w:r>
          </w:p>
          <w:p w14:paraId="51972D26" w14:textId="2FABF1D5" w:rsidR="000E1DFD" w:rsidRDefault="000E1DFD" w:rsidP="000C5325">
            <w:pPr>
              <w:rPr>
                <w:rFonts w:ascii="Arial" w:hAnsi="Arial" w:cs="Arial"/>
                <w:sz w:val="20"/>
                <w:szCs w:val="20"/>
                <w:lang w:eastAsia="zh-CN"/>
              </w:rPr>
            </w:pPr>
          </w:p>
          <w:p w14:paraId="726948D9" w14:textId="3D22372F" w:rsidR="000E1DFD" w:rsidRDefault="000E1DFD" w:rsidP="000C5325">
            <w:pPr>
              <w:rPr>
                <w:rFonts w:ascii="Arial" w:hAnsi="Arial" w:cs="Arial"/>
                <w:sz w:val="20"/>
                <w:szCs w:val="20"/>
                <w:lang w:eastAsia="zh-CN"/>
              </w:rPr>
            </w:pPr>
            <w:r w:rsidRPr="004663AA">
              <w:rPr>
                <w:rFonts w:ascii="Arial" w:hAnsi="Arial" w:cs="Arial"/>
                <w:sz w:val="20"/>
                <w:szCs w:val="20"/>
                <w:lang w:eastAsia="zh-CN"/>
              </w:rPr>
              <w:t>věcné naslouchání (pozorné, soustředěné, aktivní - zaznamenat slyšené, reagovat otázkami)</w:t>
            </w:r>
          </w:p>
          <w:p w14:paraId="64ABD7BF" w14:textId="2F8093C7" w:rsidR="000E1DFD" w:rsidRDefault="000E1DFD" w:rsidP="000C5325">
            <w:pPr>
              <w:rPr>
                <w:rFonts w:ascii="Arial" w:hAnsi="Arial" w:cs="Arial"/>
                <w:sz w:val="20"/>
                <w:szCs w:val="20"/>
                <w:lang w:eastAsia="zh-CN"/>
              </w:rPr>
            </w:pPr>
          </w:p>
          <w:p w14:paraId="72B20784" w14:textId="106E7BB6" w:rsidR="000E1DFD" w:rsidRPr="00B71040" w:rsidRDefault="000E1DFD" w:rsidP="000C5325">
            <w:pPr>
              <w:rPr>
                <w:rFonts w:ascii="Arial" w:hAnsi="Arial" w:cs="Arial"/>
                <w:sz w:val="20"/>
                <w:szCs w:val="20"/>
                <w:lang w:eastAsia="zh-CN"/>
              </w:rPr>
            </w:pPr>
            <w:r w:rsidRPr="004663AA">
              <w:rPr>
                <w:rFonts w:ascii="Arial" w:hAnsi="Arial" w:cs="Arial"/>
                <w:sz w:val="20"/>
                <w:szCs w:val="20"/>
                <w:lang w:eastAsia="zh-CN"/>
              </w:rPr>
              <w:t>vyjadřování závislé na komunikační situaci</w:t>
            </w:r>
          </w:p>
          <w:p w14:paraId="53E0D061"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2A70D00"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77649BF" w14:textId="187D05FF" w:rsidR="000E1DFD" w:rsidRPr="00B71040" w:rsidRDefault="000E1DFD" w:rsidP="004663AA">
            <w:pPr>
              <w:rPr>
                <w:rFonts w:ascii="Arial" w:hAnsi="Arial" w:cs="Arial"/>
                <w:sz w:val="20"/>
                <w:szCs w:val="20"/>
                <w:lang w:eastAsia="zh-CN"/>
              </w:rPr>
            </w:pPr>
            <w:r w:rsidRPr="00B71040">
              <w:rPr>
                <w:rFonts w:ascii="Arial" w:hAnsi="Arial" w:cs="Arial"/>
                <w:sz w:val="20"/>
                <w:szCs w:val="20"/>
                <w:lang w:eastAsia="zh-CN"/>
              </w:rPr>
              <w:t> </w:t>
            </w:r>
            <w:r w:rsidRPr="004663AA">
              <w:rPr>
                <w:rFonts w:ascii="Arial" w:hAnsi="Arial" w:cs="Arial"/>
                <w:sz w:val="20"/>
                <w:szCs w:val="20"/>
                <w:lang w:eastAsia="zh-CN"/>
              </w:rPr>
              <w:t>komunikační žánry a žánry písemného projevu: vzkaz, zpráva, oznámení, pozvánka, inzerát, dopis, popis, jednoduché tiskopisy (přihláška, dotazník)</w:t>
            </w:r>
          </w:p>
          <w:p w14:paraId="3FF80126"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2850E3B3" w14:textId="3D5EBB83"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r w:rsidRPr="004663AA">
              <w:rPr>
                <w:rFonts w:ascii="Arial" w:hAnsi="Arial" w:cs="Arial"/>
                <w:sz w:val="20"/>
                <w:szCs w:val="20"/>
                <w:lang w:eastAsia="zh-CN"/>
              </w:rPr>
              <w:t>vypravování</w:t>
            </w:r>
          </w:p>
          <w:p w14:paraId="423C1C26"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11B6E48" w14:textId="380223BB" w:rsidR="000E1DFD" w:rsidRPr="007B688B" w:rsidRDefault="000E1DFD" w:rsidP="007B688B">
            <w:pPr>
              <w:rPr>
                <w:rFonts w:ascii="Arial" w:hAnsi="Arial" w:cs="Arial"/>
                <w:sz w:val="20"/>
                <w:szCs w:val="20"/>
                <w:lang w:eastAsia="zh-CN"/>
              </w:rPr>
            </w:pPr>
            <w:r w:rsidRPr="00B71040">
              <w:rPr>
                <w:rFonts w:ascii="Arial" w:hAnsi="Arial" w:cs="Arial"/>
                <w:sz w:val="20"/>
                <w:szCs w:val="20"/>
                <w:lang w:eastAsia="zh-CN"/>
              </w:rPr>
              <w:t> </w:t>
            </w:r>
          </w:p>
        </w:tc>
        <w:tc>
          <w:tcPr>
            <w:tcW w:w="4253" w:type="dxa"/>
            <w:tcBorders>
              <w:top w:val="single" w:sz="8" w:space="0" w:color="auto"/>
              <w:left w:val="single" w:sz="8" w:space="0" w:color="auto"/>
              <w:bottom w:val="single" w:sz="4" w:space="0" w:color="auto"/>
              <w:right w:val="single" w:sz="8" w:space="0" w:color="auto"/>
            </w:tcBorders>
            <w:noWrap/>
          </w:tcPr>
          <w:p w14:paraId="75E54201"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A99D02C" w14:textId="04340EF7" w:rsidR="000E1DFD" w:rsidRPr="003620E9" w:rsidRDefault="000E1DFD" w:rsidP="238C6299">
            <w:pPr>
              <w:rPr>
                <w:b/>
              </w:rPr>
            </w:pPr>
            <w:r w:rsidRPr="003620E9">
              <w:rPr>
                <w:b/>
              </w:rPr>
              <w:t>MDV</w:t>
            </w:r>
            <w:r w:rsidRPr="003620E9">
              <w:rPr>
                <w:b/>
              </w:rPr>
              <w:tab/>
            </w:r>
          </w:p>
          <w:p w14:paraId="3EE5CC88" w14:textId="48320A7C" w:rsidR="000E1DFD" w:rsidRPr="00B71040" w:rsidRDefault="000E1DFD" w:rsidP="000C5325">
            <w:r>
              <w:t xml:space="preserve">Kritické čtení a vnímání mediálních sdělení </w:t>
            </w:r>
          </w:p>
          <w:p w14:paraId="353CBFE1" w14:textId="675DDF32" w:rsidR="000E1DFD" w:rsidRPr="00B71040" w:rsidRDefault="000E1DFD" w:rsidP="000C5325">
            <w:r>
              <w:t xml:space="preserve">                                            Interpretace vztahu mediálních sdělení a reality </w:t>
            </w:r>
          </w:p>
          <w:p w14:paraId="211BD04A" w14:textId="69B98B02" w:rsidR="000E1DFD" w:rsidRPr="00B71040" w:rsidRDefault="000E1DFD" w:rsidP="000C5325">
            <w:r>
              <w:t xml:space="preserve">                                            Stavba mediálního sdělení                                </w:t>
            </w:r>
            <w:r>
              <w:tab/>
            </w:r>
          </w:p>
          <w:p w14:paraId="1E04C352" w14:textId="6CDE858D" w:rsidR="000E1DFD" w:rsidRPr="00B71040" w:rsidRDefault="000E1DFD" w:rsidP="238C6299">
            <w:pPr>
              <w:rPr>
                <w:lang w:eastAsia="zh-CN"/>
              </w:rPr>
            </w:pPr>
            <w:r>
              <w:t xml:space="preserve">Vnímání autora mediálních sdělení </w:t>
            </w:r>
            <w:r>
              <w:tab/>
              <w:t xml:space="preserve">                                                     Fungování a vliv médií ve společnosti </w:t>
            </w:r>
          </w:p>
          <w:p w14:paraId="42991DC5" w14:textId="30D2BEDE" w:rsidR="000E1DFD" w:rsidRPr="00B71040" w:rsidRDefault="000E1DFD" w:rsidP="238C6299">
            <w:pPr>
              <w:rPr>
                <w:color w:val="FF0000"/>
              </w:rPr>
            </w:pPr>
          </w:p>
          <w:p w14:paraId="1732CC17" w14:textId="7107C97A" w:rsidR="000E1DFD" w:rsidRPr="000E1DFD" w:rsidRDefault="000E1DFD" w:rsidP="238C6299">
            <w:r w:rsidRPr="000E1DFD">
              <w:t>Tvorba mediálního sdělení</w:t>
            </w:r>
          </w:p>
          <w:p w14:paraId="4D285CE4" w14:textId="0666B65C" w:rsidR="000E1DFD" w:rsidRPr="000E1DFD" w:rsidRDefault="000E1DFD" w:rsidP="238C6299">
            <w:r w:rsidRPr="000E1DFD">
              <w:t>Práce v realizačním týmu</w:t>
            </w:r>
          </w:p>
          <w:p w14:paraId="77222608" w14:textId="064DE2D6" w:rsidR="000E1DFD" w:rsidRPr="00B71040" w:rsidRDefault="000E1DFD" w:rsidP="238C6299">
            <w:pPr>
              <w:rPr>
                <w:rFonts w:ascii="Arial" w:hAnsi="Arial" w:cs="Arial"/>
                <w:sz w:val="20"/>
                <w:szCs w:val="20"/>
                <w:lang w:eastAsia="zh-CN"/>
              </w:rPr>
            </w:pPr>
          </w:p>
          <w:p w14:paraId="741A02E7" w14:textId="77777777" w:rsidR="000E1DFD" w:rsidRPr="00B71040" w:rsidRDefault="000E1DFD" w:rsidP="000C5325">
            <w:pPr>
              <w:rPr>
                <w:rFonts w:ascii="Arial" w:hAnsi="Arial" w:cs="Arial"/>
                <w:sz w:val="20"/>
                <w:szCs w:val="20"/>
                <w:lang w:eastAsia="zh-CN"/>
              </w:rPr>
            </w:pPr>
            <w:r w:rsidRPr="238C6299">
              <w:rPr>
                <w:rFonts w:ascii="Arial" w:hAnsi="Arial" w:cs="Arial"/>
                <w:sz w:val="20"/>
                <w:szCs w:val="20"/>
                <w:lang w:eastAsia="zh-CN"/>
              </w:rPr>
              <w:t> </w:t>
            </w:r>
          </w:p>
          <w:p w14:paraId="6B1B43FD" w14:textId="77777777" w:rsidR="000E1DFD" w:rsidRPr="00B71040" w:rsidRDefault="000E1DFD" w:rsidP="004663AA">
            <w:pPr>
              <w:ind w:left="708" w:firstLine="708"/>
            </w:pPr>
          </w:p>
          <w:p w14:paraId="6791E52D" w14:textId="77777777" w:rsidR="000E1DFD" w:rsidRPr="00B71040" w:rsidRDefault="000E1DFD" w:rsidP="000C5325">
            <w:pPr>
              <w:rPr>
                <w:rFonts w:ascii="Arial" w:hAnsi="Arial" w:cs="Arial"/>
                <w:sz w:val="20"/>
                <w:szCs w:val="20"/>
                <w:lang w:eastAsia="zh-CN"/>
              </w:rPr>
            </w:pPr>
          </w:p>
          <w:p w14:paraId="6311EFC6"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42286582"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97E69F2" w14:textId="33E60B16" w:rsidR="000E1DFD" w:rsidRPr="00B71040" w:rsidRDefault="000E1DFD" w:rsidP="000C5325">
            <w:pPr>
              <w:rPr>
                <w:rFonts w:ascii="Arial" w:hAnsi="Arial" w:cs="Arial"/>
                <w:sz w:val="20"/>
                <w:szCs w:val="20"/>
                <w:lang w:eastAsia="zh-CN"/>
              </w:rPr>
            </w:pPr>
          </w:p>
          <w:p w14:paraId="01B36DB2"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5B83E4C2"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DEBCEED"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0A6E52E3"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48C2645D" w14:textId="77777777" w:rsidTr="003620E9">
        <w:trPr>
          <w:trHeight w:val="255"/>
        </w:trPr>
        <w:tc>
          <w:tcPr>
            <w:tcW w:w="5955" w:type="dxa"/>
            <w:tcBorders>
              <w:top w:val="single" w:sz="4" w:space="0" w:color="auto"/>
              <w:left w:val="nil"/>
              <w:bottom w:val="nil"/>
              <w:right w:val="nil"/>
            </w:tcBorders>
            <w:noWrap/>
            <w:vAlign w:val="bottom"/>
          </w:tcPr>
          <w:p w14:paraId="1DB61E4A" w14:textId="13BDD581" w:rsidR="000E1DFD" w:rsidRPr="00B71040" w:rsidRDefault="000E1DFD">
            <w:pPr>
              <w:rPr>
                <w:rFonts w:ascii="Arial" w:hAnsi="Arial" w:cs="Arial"/>
                <w:b/>
                <w:bCs/>
                <w:sz w:val="20"/>
                <w:szCs w:val="20"/>
                <w:lang w:eastAsia="zh-CN"/>
              </w:rPr>
            </w:pPr>
          </w:p>
        </w:tc>
        <w:tc>
          <w:tcPr>
            <w:tcW w:w="4296" w:type="dxa"/>
            <w:tcBorders>
              <w:top w:val="single" w:sz="4" w:space="0" w:color="auto"/>
              <w:left w:val="nil"/>
              <w:bottom w:val="nil"/>
              <w:right w:val="nil"/>
            </w:tcBorders>
            <w:noWrap/>
            <w:vAlign w:val="bottom"/>
          </w:tcPr>
          <w:p w14:paraId="6EB4B2FB" w14:textId="77777777" w:rsidR="000E1DFD" w:rsidRPr="00B71040" w:rsidRDefault="000E1DFD">
            <w:pPr>
              <w:rPr>
                <w:rFonts w:ascii="Arial" w:hAnsi="Arial" w:cs="Arial"/>
                <w:sz w:val="20"/>
                <w:szCs w:val="20"/>
                <w:lang w:eastAsia="zh-CN"/>
              </w:rPr>
            </w:pPr>
          </w:p>
        </w:tc>
        <w:tc>
          <w:tcPr>
            <w:tcW w:w="4253" w:type="dxa"/>
            <w:tcBorders>
              <w:top w:val="single" w:sz="4" w:space="0" w:color="auto"/>
              <w:left w:val="nil"/>
              <w:bottom w:val="nil"/>
              <w:right w:val="nil"/>
            </w:tcBorders>
            <w:noWrap/>
            <w:vAlign w:val="bottom"/>
          </w:tcPr>
          <w:p w14:paraId="25432692" w14:textId="77777777" w:rsidR="000E1DFD" w:rsidRPr="00B71040" w:rsidRDefault="000E1DFD">
            <w:pPr>
              <w:rPr>
                <w:rFonts w:ascii="Arial" w:hAnsi="Arial" w:cs="Arial"/>
                <w:sz w:val="20"/>
                <w:szCs w:val="20"/>
                <w:lang w:eastAsia="zh-CN"/>
              </w:rPr>
            </w:pPr>
          </w:p>
        </w:tc>
      </w:tr>
    </w:tbl>
    <w:p w14:paraId="36EB1417" w14:textId="1D4C9A37" w:rsidR="58994F99" w:rsidRDefault="58994F99"/>
    <w:p w14:paraId="1EC4E6E8" w14:textId="77777777" w:rsidR="003620E9" w:rsidRDefault="003620E9"/>
    <w:p w14:paraId="0BCE0220" w14:textId="421B19D8" w:rsidR="00203C05" w:rsidRPr="00B71040" w:rsidRDefault="00203C05"/>
    <w:tbl>
      <w:tblPr>
        <w:tblW w:w="14262" w:type="dxa"/>
        <w:tblInd w:w="55" w:type="dxa"/>
        <w:tblCellMar>
          <w:left w:w="70" w:type="dxa"/>
          <w:right w:w="70" w:type="dxa"/>
        </w:tblCellMar>
        <w:tblLook w:val="0000" w:firstRow="0" w:lastRow="0" w:firstColumn="0" w:lastColumn="0" w:noHBand="0" w:noVBand="0"/>
      </w:tblPr>
      <w:tblGrid>
        <w:gridCol w:w="5955"/>
        <w:gridCol w:w="4338"/>
        <w:gridCol w:w="3969"/>
      </w:tblGrid>
      <w:tr w:rsidR="000E1DFD" w:rsidRPr="00B71040" w14:paraId="2FC6E0C3" w14:textId="77777777" w:rsidTr="003620E9">
        <w:trPr>
          <w:trHeight w:val="255"/>
        </w:trPr>
        <w:tc>
          <w:tcPr>
            <w:tcW w:w="5955" w:type="dxa"/>
            <w:tcBorders>
              <w:top w:val="nil"/>
              <w:left w:val="nil"/>
              <w:bottom w:val="nil"/>
              <w:right w:val="nil"/>
            </w:tcBorders>
            <w:noWrap/>
            <w:vAlign w:val="bottom"/>
          </w:tcPr>
          <w:p w14:paraId="793431FB" w14:textId="4D9F3A72" w:rsidR="000E1DFD" w:rsidRPr="00B71040" w:rsidRDefault="000E1DFD" w:rsidP="004A39BC">
            <w:pPr>
              <w:rPr>
                <w:rFonts w:ascii="Arial" w:hAnsi="Arial" w:cs="Arial"/>
                <w:b/>
                <w:bCs/>
                <w:sz w:val="20"/>
                <w:szCs w:val="20"/>
                <w:lang w:eastAsia="zh-CN"/>
              </w:rPr>
            </w:pPr>
            <w:r w:rsidRPr="00B71040">
              <w:br w:type="page"/>
            </w:r>
            <w:r w:rsidRPr="00B71040">
              <w:rPr>
                <w:rFonts w:ascii="Arial" w:hAnsi="Arial" w:cs="Arial"/>
                <w:b/>
                <w:bCs/>
                <w:sz w:val="20"/>
                <w:szCs w:val="20"/>
                <w:lang w:eastAsia="zh-CN"/>
              </w:rPr>
              <w:t xml:space="preserve">Literární výchova - 1. </w:t>
            </w:r>
            <w:r>
              <w:rPr>
                <w:rFonts w:ascii="Arial" w:hAnsi="Arial" w:cs="Arial"/>
                <w:b/>
                <w:bCs/>
                <w:sz w:val="20"/>
                <w:szCs w:val="20"/>
                <w:lang w:eastAsia="zh-CN"/>
              </w:rPr>
              <w:t>období (1. – 3.ročník)</w:t>
            </w:r>
          </w:p>
        </w:tc>
        <w:tc>
          <w:tcPr>
            <w:tcW w:w="4338" w:type="dxa"/>
            <w:tcBorders>
              <w:top w:val="nil"/>
              <w:left w:val="nil"/>
              <w:bottom w:val="nil"/>
              <w:right w:val="nil"/>
            </w:tcBorders>
            <w:noWrap/>
            <w:vAlign w:val="bottom"/>
          </w:tcPr>
          <w:p w14:paraId="626E5867" w14:textId="77777777" w:rsidR="000E1DFD" w:rsidRPr="00B71040" w:rsidRDefault="000E1DFD">
            <w:pPr>
              <w:rPr>
                <w:rFonts w:ascii="Arial" w:hAnsi="Arial" w:cs="Arial"/>
                <w:sz w:val="20"/>
                <w:szCs w:val="20"/>
                <w:lang w:eastAsia="zh-CN"/>
              </w:rPr>
            </w:pPr>
          </w:p>
        </w:tc>
        <w:tc>
          <w:tcPr>
            <w:tcW w:w="3969" w:type="dxa"/>
            <w:tcBorders>
              <w:top w:val="nil"/>
              <w:left w:val="nil"/>
              <w:bottom w:val="nil"/>
              <w:right w:val="nil"/>
            </w:tcBorders>
            <w:noWrap/>
            <w:vAlign w:val="bottom"/>
          </w:tcPr>
          <w:p w14:paraId="3E4248C0" w14:textId="77777777" w:rsidR="000E1DFD" w:rsidRPr="00B71040" w:rsidRDefault="000E1DFD">
            <w:pPr>
              <w:rPr>
                <w:rFonts w:ascii="Arial" w:hAnsi="Arial" w:cs="Arial"/>
                <w:sz w:val="20"/>
                <w:szCs w:val="20"/>
                <w:lang w:eastAsia="zh-CN"/>
              </w:rPr>
            </w:pPr>
          </w:p>
        </w:tc>
      </w:tr>
      <w:tr w:rsidR="000E1DFD" w:rsidRPr="00B71040" w14:paraId="5AE8DC05" w14:textId="77777777" w:rsidTr="003620E9">
        <w:trPr>
          <w:trHeight w:val="315"/>
        </w:trPr>
        <w:tc>
          <w:tcPr>
            <w:tcW w:w="5955" w:type="dxa"/>
            <w:tcBorders>
              <w:top w:val="single" w:sz="8" w:space="0" w:color="auto"/>
              <w:left w:val="single" w:sz="8" w:space="0" w:color="auto"/>
              <w:bottom w:val="nil"/>
              <w:right w:val="single" w:sz="8" w:space="0" w:color="auto"/>
            </w:tcBorders>
            <w:noWrap/>
            <w:vAlign w:val="bottom"/>
          </w:tcPr>
          <w:p w14:paraId="7BA9662A" w14:textId="77777777" w:rsidR="000E1DFD" w:rsidRPr="00B71040" w:rsidRDefault="000E1DFD">
            <w:pPr>
              <w:rPr>
                <w:rFonts w:ascii="Arial" w:hAnsi="Arial" w:cs="Arial"/>
                <w:lang w:eastAsia="zh-CN"/>
              </w:rPr>
            </w:pPr>
            <w:r w:rsidRPr="00B71040">
              <w:rPr>
                <w:rFonts w:ascii="Arial" w:hAnsi="Arial" w:cs="Arial"/>
                <w:lang w:eastAsia="zh-CN"/>
              </w:rPr>
              <w:t> </w:t>
            </w:r>
          </w:p>
        </w:tc>
        <w:tc>
          <w:tcPr>
            <w:tcW w:w="4338" w:type="dxa"/>
            <w:tcBorders>
              <w:top w:val="single" w:sz="8" w:space="0" w:color="auto"/>
              <w:left w:val="nil"/>
              <w:bottom w:val="nil"/>
              <w:right w:val="single" w:sz="8" w:space="0" w:color="auto"/>
            </w:tcBorders>
            <w:noWrap/>
            <w:vAlign w:val="bottom"/>
          </w:tcPr>
          <w:p w14:paraId="2CC1447B" w14:textId="77777777" w:rsidR="000E1DFD" w:rsidRPr="00B71040" w:rsidRDefault="000E1DFD">
            <w:pPr>
              <w:rPr>
                <w:rFonts w:ascii="Arial" w:hAnsi="Arial" w:cs="Arial"/>
                <w:lang w:eastAsia="zh-CN"/>
              </w:rPr>
            </w:pPr>
            <w:r w:rsidRPr="00B71040">
              <w:rPr>
                <w:rFonts w:ascii="Arial" w:hAnsi="Arial" w:cs="Arial"/>
                <w:lang w:eastAsia="zh-CN"/>
              </w:rPr>
              <w:t> </w:t>
            </w:r>
          </w:p>
        </w:tc>
        <w:tc>
          <w:tcPr>
            <w:tcW w:w="3969" w:type="dxa"/>
            <w:tcBorders>
              <w:top w:val="single" w:sz="8" w:space="0" w:color="auto"/>
              <w:left w:val="nil"/>
              <w:bottom w:val="nil"/>
              <w:right w:val="single" w:sz="8" w:space="0" w:color="auto"/>
            </w:tcBorders>
            <w:noWrap/>
            <w:vAlign w:val="bottom"/>
          </w:tcPr>
          <w:p w14:paraId="0D6CF9D4" w14:textId="77777777" w:rsidR="000E1DFD" w:rsidRPr="00B71040" w:rsidRDefault="000E1DFD">
            <w:pPr>
              <w:jc w:val="center"/>
              <w:rPr>
                <w:rFonts w:ascii="Arial" w:hAnsi="Arial" w:cs="Arial"/>
                <w:lang w:eastAsia="zh-CN"/>
              </w:rPr>
            </w:pPr>
            <w:r w:rsidRPr="00B71040">
              <w:rPr>
                <w:rFonts w:ascii="Arial" w:hAnsi="Arial" w:cs="Arial"/>
                <w:lang w:eastAsia="zh-CN"/>
              </w:rPr>
              <w:t> </w:t>
            </w:r>
          </w:p>
        </w:tc>
      </w:tr>
      <w:tr w:rsidR="000E1DFD" w:rsidRPr="00B71040" w14:paraId="4099ED2B" w14:textId="77777777" w:rsidTr="003620E9">
        <w:trPr>
          <w:trHeight w:val="315"/>
        </w:trPr>
        <w:tc>
          <w:tcPr>
            <w:tcW w:w="5955" w:type="dxa"/>
            <w:tcBorders>
              <w:top w:val="nil"/>
              <w:left w:val="single" w:sz="8" w:space="0" w:color="auto"/>
              <w:bottom w:val="nil"/>
              <w:right w:val="single" w:sz="8" w:space="0" w:color="auto"/>
            </w:tcBorders>
            <w:noWrap/>
            <w:vAlign w:val="bottom"/>
          </w:tcPr>
          <w:p w14:paraId="324D92EB" w14:textId="77777777" w:rsidR="000E1DFD" w:rsidRPr="00B71040" w:rsidRDefault="000E1DFD">
            <w:pPr>
              <w:jc w:val="center"/>
              <w:rPr>
                <w:rFonts w:ascii="Arial" w:hAnsi="Arial" w:cs="Arial"/>
                <w:b/>
                <w:bCs/>
                <w:lang w:eastAsia="zh-CN"/>
              </w:rPr>
            </w:pPr>
            <w:r w:rsidRPr="00B71040">
              <w:rPr>
                <w:rFonts w:ascii="Arial" w:hAnsi="Arial" w:cs="Arial"/>
                <w:b/>
                <w:bCs/>
                <w:lang w:eastAsia="zh-CN"/>
              </w:rPr>
              <w:t>Výstup</w:t>
            </w:r>
          </w:p>
        </w:tc>
        <w:tc>
          <w:tcPr>
            <w:tcW w:w="4338" w:type="dxa"/>
            <w:tcBorders>
              <w:top w:val="nil"/>
              <w:left w:val="nil"/>
              <w:bottom w:val="nil"/>
              <w:right w:val="single" w:sz="8" w:space="0" w:color="auto"/>
            </w:tcBorders>
            <w:noWrap/>
            <w:vAlign w:val="bottom"/>
          </w:tcPr>
          <w:p w14:paraId="650A18CF" w14:textId="77777777" w:rsidR="000E1DFD" w:rsidRPr="00B71040" w:rsidRDefault="000E1DFD">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4F66BC6D" w14:textId="77777777" w:rsidR="000E1DFD" w:rsidRPr="00B71040" w:rsidRDefault="000E1DF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51146B82" w14:textId="77777777" w:rsidTr="003620E9">
        <w:trPr>
          <w:trHeight w:val="255"/>
        </w:trPr>
        <w:tc>
          <w:tcPr>
            <w:tcW w:w="5955" w:type="dxa"/>
            <w:tcBorders>
              <w:top w:val="nil"/>
              <w:left w:val="single" w:sz="8" w:space="0" w:color="auto"/>
              <w:bottom w:val="nil"/>
              <w:right w:val="single" w:sz="8" w:space="0" w:color="auto"/>
            </w:tcBorders>
            <w:noWrap/>
            <w:vAlign w:val="bottom"/>
          </w:tcPr>
          <w:p w14:paraId="6C2C53F9"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4338" w:type="dxa"/>
            <w:tcBorders>
              <w:top w:val="nil"/>
              <w:left w:val="nil"/>
              <w:bottom w:val="nil"/>
              <w:right w:val="single" w:sz="8" w:space="0" w:color="auto"/>
            </w:tcBorders>
            <w:noWrap/>
            <w:vAlign w:val="bottom"/>
          </w:tcPr>
          <w:p w14:paraId="7B9E70FD"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nil"/>
              <w:right w:val="single" w:sz="8" w:space="0" w:color="auto"/>
            </w:tcBorders>
            <w:noWrap/>
            <w:vAlign w:val="bottom"/>
          </w:tcPr>
          <w:p w14:paraId="08618BBB" w14:textId="77777777" w:rsidR="000E1DFD" w:rsidRPr="00B71040" w:rsidRDefault="000E1DFD">
            <w:pPr>
              <w:jc w:val="center"/>
              <w:rPr>
                <w:rFonts w:ascii="Arial" w:hAnsi="Arial" w:cs="Arial"/>
                <w:sz w:val="20"/>
                <w:szCs w:val="20"/>
                <w:lang w:eastAsia="zh-CN"/>
              </w:rPr>
            </w:pPr>
          </w:p>
        </w:tc>
      </w:tr>
      <w:tr w:rsidR="000E1DFD" w:rsidRPr="00B71040" w14:paraId="0B53D3B5" w14:textId="77777777" w:rsidTr="003620E9">
        <w:trPr>
          <w:trHeight w:val="255"/>
        </w:trPr>
        <w:tc>
          <w:tcPr>
            <w:tcW w:w="5955" w:type="dxa"/>
            <w:tcBorders>
              <w:top w:val="nil"/>
              <w:left w:val="single" w:sz="8" w:space="0" w:color="auto"/>
              <w:bottom w:val="single" w:sz="8" w:space="0" w:color="auto"/>
              <w:right w:val="single" w:sz="8" w:space="0" w:color="auto"/>
            </w:tcBorders>
            <w:noWrap/>
            <w:vAlign w:val="bottom"/>
          </w:tcPr>
          <w:p w14:paraId="176D2921" w14:textId="77777777" w:rsidR="000E1DFD" w:rsidRPr="00B71040" w:rsidRDefault="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4338" w:type="dxa"/>
            <w:tcBorders>
              <w:top w:val="nil"/>
              <w:left w:val="nil"/>
              <w:bottom w:val="single" w:sz="8" w:space="0" w:color="auto"/>
              <w:right w:val="single" w:sz="8" w:space="0" w:color="auto"/>
            </w:tcBorders>
            <w:noWrap/>
            <w:vAlign w:val="bottom"/>
          </w:tcPr>
          <w:p w14:paraId="51CF94BA"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tcPr>
          <w:p w14:paraId="23899730"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6B8B48C2" w14:textId="77777777" w:rsidTr="003620E9">
        <w:trPr>
          <w:trHeight w:val="729"/>
        </w:trPr>
        <w:tc>
          <w:tcPr>
            <w:tcW w:w="5955" w:type="dxa"/>
            <w:tcBorders>
              <w:top w:val="single" w:sz="8" w:space="0" w:color="auto"/>
              <w:left w:val="single" w:sz="8" w:space="0" w:color="auto"/>
              <w:bottom w:val="single" w:sz="4" w:space="0" w:color="auto"/>
              <w:right w:val="single" w:sz="8" w:space="0" w:color="auto"/>
            </w:tcBorders>
            <w:noWrap/>
          </w:tcPr>
          <w:p w14:paraId="16CD373A" w14:textId="3E3183A4" w:rsidR="000E1DFD" w:rsidRDefault="000E1DFD" w:rsidP="00E539A0">
            <w:pPr>
              <w:rPr>
                <w:rFonts w:ascii="Arial" w:hAnsi="Arial" w:cs="Arial"/>
                <w:sz w:val="20"/>
                <w:szCs w:val="20"/>
                <w:lang w:eastAsia="zh-CN"/>
              </w:rPr>
            </w:pPr>
            <w:r w:rsidRPr="00E539A0">
              <w:rPr>
                <w:rFonts w:ascii="Arial" w:hAnsi="Arial" w:cs="Arial"/>
                <w:sz w:val="20"/>
                <w:szCs w:val="20"/>
                <w:lang w:eastAsia="zh-CN"/>
              </w:rPr>
              <w:t>ČJL-3-3-01 čte a přednáší zpaměti ve vhodném frázování a tempu literární texty přiměřené věku</w:t>
            </w:r>
          </w:p>
          <w:p w14:paraId="0C9406BE" w14:textId="1F34990E" w:rsidR="000E1DFD" w:rsidRDefault="000E1DFD" w:rsidP="00E539A0">
            <w:pPr>
              <w:rPr>
                <w:rFonts w:ascii="Arial" w:hAnsi="Arial" w:cs="Arial"/>
                <w:sz w:val="20"/>
                <w:szCs w:val="20"/>
                <w:lang w:eastAsia="zh-CN"/>
              </w:rPr>
            </w:pPr>
          </w:p>
          <w:p w14:paraId="3FE066F5" w14:textId="77777777" w:rsidR="000E1DFD" w:rsidRDefault="000E1DFD" w:rsidP="00E539A0">
            <w:pPr>
              <w:rPr>
                <w:rFonts w:ascii="Arial" w:hAnsi="Arial" w:cs="Arial"/>
                <w:sz w:val="20"/>
                <w:szCs w:val="20"/>
                <w:lang w:eastAsia="zh-CN"/>
              </w:rPr>
            </w:pPr>
          </w:p>
          <w:p w14:paraId="3AAAD67F" w14:textId="20F8AB7C" w:rsidR="000E1DFD" w:rsidRDefault="000E1DFD" w:rsidP="00E539A0">
            <w:pPr>
              <w:rPr>
                <w:rFonts w:ascii="Arial" w:hAnsi="Arial" w:cs="Arial"/>
                <w:sz w:val="20"/>
                <w:szCs w:val="20"/>
                <w:lang w:eastAsia="zh-CN"/>
              </w:rPr>
            </w:pPr>
            <w:r w:rsidRPr="00E539A0">
              <w:rPr>
                <w:rFonts w:ascii="Arial" w:hAnsi="Arial" w:cs="Arial"/>
                <w:sz w:val="20"/>
                <w:szCs w:val="20"/>
                <w:lang w:eastAsia="zh-CN"/>
              </w:rPr>
              <w:t>ČJL-3-3-02 vyjadřuje své pocity z přečteného textu</w:t>
            </w:r>
          </w:p>
          <w:p w14:paraId="7ED77FCC" w14:textId="1EDA99AD" w:rsidR="000E1DFD" w:rsidRDefault="000E1DFD" w:rsidP="00E539A0">
            <w:pPr>
              <w:rPr>
                <w:rFonts w:ascii="Arial" w:hAnsi="Arial" w:cs="Arial"/>
                <w:sz w:val="20"/>
                <w:szCs w:val="20"/>
                <w:lang w:eastAsia="zh-CN"/>
              </w:rPr>
            </w:pPr>
          </w:p>
          <w:p w14:paraId="43463F10" w14:textId="3822AA93" w:rsidR="000E1DFD" w:rsidRDefault="000E1DFD" w:rsidP="00E539A0">
            <w:pPr>
              <w:rPr>
                <w:rFonts w:ascii="Arial" w:hAnsi="Arial" w:cs="Arial"/>
                <w:sz w:val="20"/>
                <w:szCs w:val="20"/>
                <w:lang w:eastAsia="zh-CN"/>
              </w:rPr>
            </w:pPr>
          </w:p>
          <w:p w14:paraId="24F691A3" w14:textId="77777777" w:rsidR="000E1DFD" w:rsidRDefault="000E1DFD" w:rsidP="00E539A0">
            <w:pPr>
              <w:rPr>
                <w:rFonts w:ascii="Arial" w:hAnsi="Arial" w:cs="Arial"/>
                <w:sz w:val="20"/>
                <w:szCs w:val="20"/>
                <w:lang w:eastAsia="zh-CN"/>
              </w:rPr>
            </w:pPr>
          </w:p>
          <w:p w14:paraId="607AC7CF" w14:textId="771BE51C" w:rsidR="000E1DFD" w:rsidRDefault="000E1DFD" w:rsidP="00E539A0">
            <w:pPr>
              <w:rPr>
                <w:rFonts w:ascii="Arial" w:hAnsi="Arial" w:cs="Arial"/>
                <w:sz w:val="20"/>
                <w:szCs w:val="20"/>
                <w:lang w:eastAsia="zh-CN"/>
              </w:rPr>
            </w:pPr>
            <w:r w:rsidRPr="00E539A0">
              <w:rPr>
                <w:rFonts w:ascii="Arial" w:hAnsi="Arial" w:cs="Arial"/>
                <w:sz w:val="20"/>
                <w:szCs w:val="20"/>
                <w:lang w:eastAsia="zh-CN"/>
              </w:rPr>
              <w:t>ČJL-3-3-03 rozlišuje vyjadřování v próze a ve verších, odlišuje pohádku od ostatních vyprávění</w:t>
            </w:r>
          </w:p>
          <w:p w14:paraId="0431664D" w14:textId="78EE3202" w:rsidR="000E1DFD" w:rsidRDefault="000E1DFD" w:rsidP="00E539A0">
            <w:pPr>
              <w:rPr>
                <w:rFonts w:ascii="Arial" w:hAnsi="Arial" w:cs="Arial"/>
                <w:sz w:val="20"/>
                <w:szCs w:val="20"/>
                <w:lang w:eastAsia="zh-CN"/>
              </w:rPr>
            </w:pPr>
          </w:p>
          <w:p w14:paraId="650177D3" w14:textId="045ED8A9" w:rsidR="000E1DFD" w:rsidRDefault="000E1DFD" w:rsidP="00E539A0">
            <w:pPr>
              <w:rPr>
                <w:rFonts w:ascii="Arial" w:hAnsi="Arial" w:cs="Arial"/>
                <w:sz w:val="20"/>
                <w:szCs w:val="20"/>
                <w:lang w:eastAsia="zh-CN"/>
              </w:rPr>
            </w:pPr>
          </w:p>
          <w:p w14:paraId="45AA7A4D" w14:textId="77777777" w:rsidR="000E1DFD" w:rsidRDefault="000E1DFD" w:rsidP="00E539A0">
            <w:pPr>
              <w:rPr>
                <w:rFonts w:ascii="Arial" w:hAnsi="Arial" w:cs="Arial"/>
                <w:sz w:val="20"/>
                <w:szCs w:val="20"/>
                <w:lang w:eastAsia="zh-CN"/>
              </w:rPr>
            </w:pPr>
          </w:p>
          <w:p w14:paraId="685954B9" w14:textId="60B228C0" w:rsidR="000E1DFD" w:rsidRPr="00B71040" w:rsidRDefault="000E1DFD" w:rsidP="00E539A0">
            <w:pPr>
              <w:rPr>
                <w:rFonts w:ascii="Arial" w:hAnsi="Arial" w:cs="Arial"/>
                <w:sz w:val="20"/>
                <w:szCs w:val="20"/>
                <w:lang w:eastAsia="zh-CN"/>
              </w:rPr>
            </w:pPr>
            <w:r w:rsidRPr="00E539A0">
              <w:rPr>
                <w:rFonts w:ascii="Arial" w:hAnsi="Arial" w:cs="Arial"/>
                <w:sz w:val="20"/>
                <w:szCs w:val="20"/>
                <w:lang w:eastAsia="zh-CN"/>
              </w:rPr>
              <w:t>ČJL-3-3-04 pracuje tvořivě s literárním textem podle pokynů učitele a podle svých schopností</w:t>
            </w:r>
          </w:p>
          <w:p w14:paraId="155DA838" w14:textId="70920718" w:rsidR="000E1DFD" w:rsidRPr="00B71040" w:rsidRDefault="000E1DFD" w:rsidP="000C5325">
            <w:pPr>
              <w:rPr>
                <w:rFonts w:ascii="Arial" w:hAnsi="Arial" w:cs="Arial"/>
                <w:sz w:val="20"/>
                <w:szCs w:val="20"/>
                <w:lang w:eastAsia="zh-CN"/>
              </w:rPr>
            </w:pPr>
          </w:p>
        </w:tc>
        <w:tc>
          <w:tcPr>
            <w:tcW w:w="4338" w:type="dxa"/>
            <w:tcBorders>
              <w:top w:val="single" w:sz="8" w:space="0" w:color="auto"/>
              <w:left w:val="nil"/>
              <w:bottom w:val="single" w:sz="4" w:space="0" w:color="auto"/>
              <w:right w:val="single" w:sz="8" w:space="0" w:color="auto"/>
            </w:tcBorders>
            <w:noWrap/>
          </w:tcPr>
          <w:p w14:paraId="450B1A0D" w14:textId="7A341017" w:rsidR="000E1DFD" w:rsidRDefault="000E1DFD" w:rsidP="000C5325">
            <w:pPr>
              <w:rPr>
                <w:rFonts w:ascii="Arial" w:hAnsi="Arial" w:cs="Arial"/>
                <w:sz w:val="20"/>
                <w:szCs w:val="20"/>
                <w:lang w:eastAsia="zh-CN"/>
              </w:rPr>
            </w:pPr>
            <w:r w:rsidRPr="00E539A0">
              <w:rPr>
                <w:rFonts w:ascii="Arial" w:hAnsi="Arial" w:cs="Arial"/>
                <w:sz w:val="20"/>
                <w:szCs w:val="20"/>
                <w:lang w:eastAsia="zh-CN"/>
              </w:rPr>
              <w:t>poslech literárních textů, zážitkové čtení a nas</w:t>
            </w:r>
            <w:r>
              <w:rPr>
                <w:rFonts w:ascii="Arial" w:hAnsi="Arial" w:cs="Arial"/>
                <w:sz w:val="20"/>
                <w:szCs w:val="20"/>
                <w:lang w:eastAsia="zh-CN"/>
              </w:rPr>
              <w:t>l</w:t>
            </w:r>
            <w:r w:rsidRPr="00E539A0">
              <w:rPr>
                <w:rFonts w:ascii="Arial" w:hAnsi="Arial" w:cs="Arial"/>
                <w:sz w:val="20"/>
                <w:szCs w:val="20"/>
                <w:lang w:eastAsia="zh-CN"/>
              </w:rPr>
              <w:t>ouchání</w:t>
            </w:r>
          </w:p>
          <w:p w14:paraId="6DE86EFD" w14:textId="08F6C4FE" w:rsidR="000E1DFD" w:rsidRDefault="000E1DFD" w:rsidP="000C5325">
            <w:pPr>
              <w:rPr>
                <w:rFonts w:ascii="Arial" w:hAnsi="Arial" w:cs="Arial"/>
                <w:sz w:val="20"/>
                <w:szCs w:val="20"/>
                <w:lang w:eastAsia="zh-CN"/>
              </w:rPr>
            </w:pPr>
          </w:p>
          <w:p w14:paraId="7DEFF918" w14:textId="586C6FF6" w:rsidR="000E1DFD" w:rsidRDefault="000E1DFD" w:rsidP="000C5325">
            <w:pPr>
              <w:rPr>
                <w:rFonts w:ascii="Arial" w:hAnsi="Arial" w:cs="Arial"/>
                <w:sz w:val="20"/>
                <w:szCs w:val="20"/>
                <w:lang w:eastAsia="zh-CN"/>
              </w:rPr>
            </w:pPr>
            <w:r w:rsidRPr="00E539A0">
              <w:rPr>
                <w:rFonts w:ascii="Arial" w:hAnsi="Arial" w:cs="Arial"/>
                <w:sz w:val="20"/>
                <w:szCs w:val="20"/>
                <w:lang w:eastAsia="zh-CN"/>
              </w:rPr>
              <w:t>učí se spolupracovat ve skupině na tvorbě jevištní situace, prezentuje ji před spolužáky, sleduje prezentace ostatních, reflektuje s pomocí učitele svůj zážitek z dramatického díla (divadelního, filmového, televizního, rozhlasového)</w:t>
            </w:r>
          </w:p>
          <w:p w14:paraId="53100CFA" w14:textId="29CEC024" w:rsidR="000E1DFD" w:rsidRDefault="000E1DFD" w:rsidP="000C5325">
            <w:pPr>
              <w:rPr>
                <w:rFonts w:ascii="Arial" w:hAnsi="Arial" w:cs="Arial"/>
                <w:sz w:val="20"/>
                <w:szCs w:val="20"/>
                <w:lang w:eastAsia="zh-CN"/>
              </w:rPr>
            </w:pPr>
          </w:p>
          <w:p w14:paraId="7BADFF70" w14:textId="6684DF7A" w:rsidR="000E1DFD" w:rsidRPr="00B71040" w:rsidRDefault="000E1DFD" w:rsidP="000C5325">
            <w:pPr>
              <w:rPr>
                <w:rFonts w:ascii="Arial" w:hAnsi="Arial" w:cs="Arial"/>
                <w:sz w:val="20"/>
                <w:szCs w:val="20"/>
                <w:lang w:eastAsia="zh-CN"/>
              </w:rPr>
            </w:pPr>
            <w:r w:rsidRPr="00E539A0">
              <w:rPr>
                <w:rFonts w:ascii="Arial" w:hAnsi="Arial" w:cs="Arial"/>
                <w:sz w:val="20"/>
                <w:szCs w:val="20"/>
                <w:lang w:eastAsia="zh-CN"/>
              </w:rPr>
              <w:t>pojmy - rozpočítadlo, hádanka, říkanka, báseň, pohádka, bajka, básník, spisovatel, čtenář, rým, verš</w:t>
            </w:r>
          </w:p>
          <w:p w14:paraId="435062FA"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DF1DB12" w14:textId="3738F5A5" w:rsidR="000E1DFD" w:rsidRPr="00B71040" w:rsidRDefault="000E1DFD" w:rsidP="000C5325">
            <w:pPr>
              <w:rPr>
                <w:rFonts w:ascii="Arial" w:hAnsi="Arial" w:cs="Arial"/>
                <w:sz w:val="20"/>
                <w:szCs w:val="20"/>
                <w:lang w:eastAsia="zh-CN"/>
              </w:rPr>
            </w:pPr>
            <w:r w:rsidRPr="00E539A0">
              <w:rPr>
                <w:rFonts w:ascii="Arial" w:hAnsi="Arial" w:cs="Arial"/>
                <w:sz w:val="20"/>
                <w:szCs w:val="20"/>
                <w:lang w:eastAsia="zh-CN"/>
              </w:rPr>
              <w:t>přednes vhodných literárních textů, volná reprodukce přečteného a slyšeného textu, dramatizace, vlastní výtvarný doprovod</w:t>
            </w:r>
          </w:p>
          <w:p w14:paraId="426E41F7"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1AE58776"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single" w:sz="8" w:space="0" w:color="auto"/>
              <w:left w:val="nil"/>
              <w:bottom w:val="single" w:sz="4" w:space="0" w:color="auto"/>
              <w:right w:val="single" w:sz="8" w:space="0" w:color="auto"/>
            </w:tcBorders>
            <w:noWrap/>
          </w:tcPr>
          <w:p w14:paraId="30652286" w14:textId="4EDE7E37" w:rsidR="000E1DFD" w:rsidRPr="003620E9" w:rsidRDefault="000E1DFD" w:rsidP="238C6299">
            <w:pPr>
              <w:rPr>
                <w:b/>
              </w:rPr>
            </w:pPr>
            <w:r w:rsidRPr="003620E9">
              <w:rPr>
                <w:b/>
              </w:rPr>
              <w:t>MDV</w:t>
            </w:r>
          </w:p>
          <w:p w14:paraId="4EDC51AF" w14:textId="563EB192" w:rsidR="000E1DFD" w:rsidRPr="00B71040" w:rsidRDefault="000E1DFD" w:rsidP="238C6299">
            <w:pPr>
              <w:rPr>
                <w:rFonts w:ascii="Arial" w:hAnsi="Arial" w:cs="Arial"/>
                <w:sz w:val="20"/>
                <w:szCs w:val="20"/>
                <w:lang w:eastAsia="zh-CN"/>
              </w:rPr>
            </w:pPr>
            <w:r>
              <w:t xml:space="preserve">Kritické čtení a vnímání mediálních sdělení </w:t>
            </w:r>
          </w:p>
          <w:p w14:paraId="6F1A48F2" w14:textId="654E589F" w:rsidR="000E1DFD" w:rsidRPr="00B71040" w:rsidRDefault="000E1DFD" w:rsidP="000C5325">
            <w:r>
              <w:t xml:space="preserve">Interpretace vztahu mediálních sdělení a reality </w:t>
            </w:r>
          </w:p>
          <w:p w14:paraId="5563C3D7" w14:textId="538D1F97" w:rsidR="000E1DFD" w:rsidRPr="00B71040" w:rsidRDefault="000E1DFD" w:rsidP="000C5325">
            <w:r>
              <w:t xml:space="preserve">                                                                          </w:t>
            </w:r>
            <w:r>
              <w:tab/>
            </w:r>
          </w:p>
          <w:p w14:paraId="7C85EF6F" w14:textId="07AFF9A5" w:rsidR="000E1DFD" w:rsidRPr="00B71040" w:rsidRDefault="000E1DFD" w:rsidP="238C6299">
            <w:pPr>
              <w:rPr>
                <w:lang w:eastAsia="zh-CN"/>
              </w:rPr>
            </w:pPr>
            <w:r>
              <w:t xml:space="preserve">Vnímání autora mediálních sdělení </w:t>
            </w:r>
            <w:r>
              <w:tab/>
              <w:t xml:space="preserve">          </w:t>
            </w:r>
            <w:r>
              <w:tab/>
            </w:r>
          </w:p>
          <w:p w14:paraId="052AC149" w14:textId="01475D89" w:rsidR="000E1DFD" w:rsidRPr="00B71040" w:rsidRDefault="000E1DFD" w:rsidP="238C6299">
            <w:pPr>
              <w:rPr>
                <w:color w:val="FF0000"/>
              </w:rPr>
            </w:pPr>
          </w:p>
          <w:p w14:paraId="574228B9" w14:textId="243D854F" w:rsidR="000E1DFD" w:rsidRPr="000E1DFD" w:rsidRDefault="000E1DFD" w:rsidP="238C6299">
            <w:r w:rsidRPr="000E1DFD">
              <w:t>Tvorba mediálního sdělení</w:t>
            </w:r>
          </w:p>
          <w:p w14:paraId="728A6E77" w14:textId="1F022638" w:rsidR="000E1DFD" w:rsidRPr="00B71040" w:rsidRDefault="000E1DFD" w:rsidP="238C6299">
            <w:pPr>
              <w:rPr>
                <w:rFonts w:ascii="Arial" w:hAnsi="Arial" w:cs="Arial"/>
                <w:sz w:val="20"/>
                <w:szCs w:val="20"/>
                <w:lang w:eastAsia="zh-CN"/>
              </w:rPr>
            </w:pPr>
          </w:p>
          <w:p w14:paraId="43BCB8B3"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3A069367"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2951B13C" w14:textId="77777777" w:rsidR="000E1DFD" w:rsidRPr="00B71040" w:rsidRDefault="000E1DFD" w:rsidP="000C5325">
            <w:pPr>
              <w:rPr>
                <w:rFonts w:ascii="Arial" w:hAnsi="Arial" w:cs="Arial"/>
                <w:b/>
                <w:bCs/>
                <w:sz w:val="20"/>
                <w:szCs w:val="20"/>
                <w:lang w:eastAsia="zh-CN"/>
              </w:rPr>
            </w:pPr>
            <w:r w:rsidRPr="00B71040">
              <w:rPr>
                <w:rFonts w:ascii="Arial" w:hAnsi="Arial" w:cs="Arial"/>
                <w:sz w:val="20"/>
                <w:szCs w:val="20"/>
                <w:lang w:eastAsia="zh-CN"/>
              </w:rPr>
              <w:t> </w:t>
            </w:r>
          </w:p>
        </w:tc>
      </w:tr>
      <w:tr w:rsidR="000E1DFD" w:rsidRPr="00B71040" w14:paraId="002E7856" w14:textId="77777777" w:rsidTr="003620E9">
        <w:trPr>
          <w:trHeight w:val="255"/>
        </w:trPr>
        <w:tc>
          <w:tcPr>
            <w:tcW w:w="5955" w:type="dxa"/>
            <w:tcBorders>
              <w:top w:val="single" w:sz="4" w:space="0" w:color="auto"/>
              <w:left w:val="nil"/>
              <w:bottom w:val="nil"/>
              <w:right w:val="nil"/>
            </w:tcBorders>
            <w:noWrap/>
            <w:vAlign w:val="bottom"/>
          </w:tcPr>
          <w:p w14:paraId="59731F2E" w14:textId="77777777" w:rsidR="000E1DFD" w:rsidRPr="00B71040" w:rsidRDefault="000E1DFD">
            <w:pPr>
              <w:rPr>
                <w:rFonts w:ascii="Arial" w:hAnsi="Arial" w:cs="Arial"/>
                <w:sz w:val="20"/>
                <w:szCs w:val="20"/>
                <w:lang w:eastAsia="zh-CN"/>
              </w:rPr>
            </w:pPr>
          </w:p>
        </w:tc>
        <w:tc>
          <w:tcPr>
            <w:tcW w:w="4338" w:type="dxa"/>
            <w:tcBorders>
              <w:top w:val="single" w:sz="4" w:space="0" w:color="auto"/>
              <w:left w:val="nil"/>
              <w:bottom w:val="nil"/>
              <w:right w:val="nil"/>
            </w:tcBorders>
            <w:noWrap/>
            <w:vAlign w:val="bottom"/>
          </w:tcPr>
          <w:p w14:paraId="30800659" w14:textId="77777777" w:rsidR="000E1DFD" w:rsidRPr="00B71040" w:rsidRDefault="000E1DFD">
            <w:pPr>
              <w:rPr>
                <w:rFonts w:ascii="Arial" w:hAnsi="Arial" w:cs="Arial"/>
                <w:sz w:val="20"/>
                <w:szCs w:val="20"/>
                <w:lang w:eastAsia="zh-CN"/>
              </w:rPr>
            </w:pPr>
          </w:p>
        </w:tc>
        <w:tc>
          <w:tcPr>
            <w:tcW w:w="3969" w:type="dxa"/>
            <w:tcBorders>
              <w:top w:val="single" w:sz="4" w:space="0" w:color="auto"/>
              <w:left w:val="nil"/>
              <w:bottom w:val="nil"/>
              <w:right w:val="nil"/>
            </w:tcBorders>
            <w:noWrap/>
            <w:vAlign w:val="bottom"/>
          </w:tcPr>
          <w:p w14:paraId="3A80479E" w14:textId="77777777" w:rsidR="000E1DFD" w:rsidRPr="00B71040" w:rsidRDefault="000E1DFD">
            <w:pPr>
              <w:rPr>
                <w:rFonts w:ascii="Arial" w:hAnsi="Arial" w:cs="Arial"/>
                <w:sz w:val="20"/>
                <w:szCs w:val="20"/>
                <w:lang w:eastAsia="zh-CN"/>
              </w:rPr>
            </w:pPr>
          </w:p>
        </w:tc>
      </w:tr>
      <w:tr w:rsidR="000E1DFD" w:rsidRPr="00B71040" w14:paraId="68479A4D" w14:textId="77777777" w:rsidTr="003620E9">
        <w:trPr>
          <w:trHeight w:val="300"/>
        </w:trPr>
        <w:tc>
          <w:tcPr>
            <w:tcW w:w="5955" w:type="dxa"/>
            <w:tcBorders>
              <w:top w:val="nil"/>
              <w:left w:val="nil"/>
              <w:bottom w:val="nil"/>
              <w:right w:val="nil"/>
            </w:tcBorders>
            <w:noWrap/>
            <w:vAlign w:val="bottom"/>
          </w:tcPr>
          <w:p w14:paraId="11CB256E" w14:textId="67B4F500" w:rsidR="000E1DFD" w:rsidRDefault="000E1DFD">
            <w:pPr>
              <w:rPr>
                <w:rFonts w:ascii="Arial" w:hAnsi="Arial" w:cs="Arial"/>
                <w:b/>
                <w:bCs/>
                <w:sz w:val="20"/>
                <w:szCs w:val="20"/>
                <w:lang w:eastAsia="zh-CN"/>
              </w:rPr>
            </w:pPr>
          </w:p>
          <w:p w14:paraId="2427F6B7" w14:textId="2C308BAB" w:rsidR="000E1DFD" w:rsidRDefault="000E1DFD">
            <w:pPr>
              <w:rPr>
                <w:rFonts w:ascii="Arial" w:hAnsi="Arial" w:cs="Arial"/>
                <w:b/>
                <w:bCs/>
                <w:sz w:val="20"/>
                <w:szCs w:val="20"/>
                <w:lang w:eastAsia="zh-CN"/>
              </w:rPr>
            </w:pPr>
          </w:p>
          <w:p w14:paraId="5D6AFA02" w14:textId="6C06053A" w:rsidR="000E1DFD" w:rsidRDefault="000E1DFD">
            <w:pPr>
              <w:rPr>
                <w:rFonts w:ascii="Arial" w:hAnsi="Arial" w:cs="Arial"/>
                <w:b/>
                <w:bCs/>
                <w:sz w:val="20"/>
                <w:szCs w:val="20"/>
                <w:lang w:eastAsia="zh-CN"/>
              </w:rPr>
            </w:pPr>
          </w:p>
          <w:p w14:paraId="3E036E7E" w14:textId="24B2AB52" w:rsidR="000E1DFD" w:rsidRDefault="000E1DFD">
            <w:pPr>
              <w:rPr>
                <w:rFonts w:ascii="Arial" w:hAnsi="Arial" w:cs="Arial"/>
                <w:b/>
                <w:bCs/>
                <w:sz w:val="20"/>
                <w:szCs w:val="20"/>
                <w:lang w:eastAsia="zh-CN"/>
              </w:rPr>
            </w:pPr>
          </w:p>
          <w:p w14:paraId="75633091" w14:textId="794B2B53" w:rsidR="000E1DFD" w:rsidRDefault="000E1DFD">
            <w:pPr>
              <w:rPr>
                <w:rFonts w:ascii="Arial" w:hAnsi="Arial" w:cs="Arial"/>
                <w:b/>
                <w:bCs/>
                <w:sz w:val="20"/>
                <w:szCs w:val="20"/>
                <w:lang w:eastAsia="zh-CN"/>
              </w:rPr>
            </w:pPr>
          </w:p>
          <w:p w14:paraId="53CA0AB5" w14:textId="0909AFD4" w:rsidR="000E1DFD" w:rsidRDefault="000E1DFD">
            <w:pPr>
              <w:rPr>
                <w:rFonts w:ascii="Arial" w:hAnsi="Arial" w:cs="Arial"/>
                <w:b/>
                <w:bCs/>
                <w:sz w:val="20"/>
                <w:szCs w:val="20"/>
                <w:lang w:eastAsia="zh-CN"/>
              </w:rPr>
            </w:pPr>
          </w:p>
          <w:p w14:paraId="53AB04F9" w14:textId="62EA9DB2" w:rsidR="000E1DFD" w:rsidRDefault="000E1DFD">
            <w:pPr>
              <w:rPr>
                <w:rFonts w:ascii="Arial" w:hAnsi="Arial" w:cs="Arial"/>
                <w:b/>
                <w:bCs/>
                <w:sz w:val="20"/>
                <w:szCs w:val="20"/>
                <w:lang w:eastAsia="zh-CN"/>
              </w:rPr>
            </w:pPr>
          </w:p>
          <w:p w14:paraId="5DB09C50" w14:textId="5B69A36B" w:rsidR="000E1DFD" w:rsidRDefault="000E1DFD">
            <w:pPr>
              <w:rPr>
                <w:rFonts w:ascii="Arial" w:hAnsi="Arial" w:cs="Arial"/>
                <w:b/>
                <w:bCs/>
                <w:sz w:val="20"/>
                <w:szCs w:val="20"/>
                <w:lang w:eastAsia="zh-CN"/>
              </w:rPr>
            </w:pPr>
          </w:p>
          <w:p w14:paraId="7EAF3175" w14:textId="77777777" w:rsidR="000E1DFD" w:rsidRPr="00B71040" w:rsidRDefault="000E1DFD">
            <w:pPr>
              <w:rPr>
                <w:rFonts w:ascii="Arial" w:hAnsi="Arial" w:cs="Arial"/>
                <w:b/>
                <w:bCs/>
                <w:sz w:val="20"/>
                <w:szCs w:val="20"/>
                <w:lang w:eastAsia="zh-CN"/>
              </w:rPr>
            </w:pPr>
          </w:p>
          <w:p w14:paraId="3967AA8E" w14:textId="77777777" w:rsidR="000E1DFD" w:rsidRPr="00B71040" w:rsidRDefault="000E1DFD">
            <w:pPr>
              <w:rPr>
                <w:rFonts w:ascii="Arial" w:hAnsi="Arial" w:cs="Arial"/>
                <w:b/>
                <w:bCs/>
                <w:sz w:val="20"/>
                <w:szCs w:val="20"/>
                <w:lang w:eastAsia="zh-CN"/>
              </w:rPr>
            </w:pPr>
          </w:p>
        </w:tc>
        <w:tc>
          <w:tcPr>
            <w:tcW w:w="4338" w:type="dxa"/>
            <w:tcBorders>
              <w:top w:val="nil"/>
              <w:left w:val="nil"/>
              <w:bottom w:val="nil"/>
              <w:right w:val="nil"/>
            </w:tcBorders>
            <w:noWrap/>
            <w:vAlign w:val="bottom"/>
          </w:tcPr>
          <w:p w14:paraId="5906D744" w14:textId="77777777" w:rsidR="000E1DFD" w:rsidRPr="00B71040" w:rsidRDefault="000E1DFD">
            <w:pPr>
              <w:rPr>
                <w:rFonts w:ascii="Arial" w:hAnsi="Arial" w:cs="Arial"/>
                <w:lang w:eastAsia="zh-CN"/>
              </w:rPr>
            </w:pPr>
          </w:p>
        </w:tc>
        <w:tc>
          <w:tcPr>
            <w:tcW w:w="3969" w:type="dxa"/>
            <w:tcBorders>
              <w:top w:val="nil"/>
              <w:left w:val="nil"/>
              <w:bottom w:val="nil"/>
              <w:right w:val="nil"/>
            </w:tcBorders>
            <w:noWrap/>
            <w:vAlign w:val="bottom"/>
          </w:tcPr>
          <w:p w14:paraId="767D3B45" w14:textId="77777777" w:rsidR="000E1DFD" w:rsidRPr="00B71040" w:rsidRDefault="000E1DFD">
            <w:pPr>
              <w:rPr>
                <w:rFonts w:ascii="Arial" w:hAnsi="Arial" w:cs="Arial"/>
                <w:lang w:eastAsia="zh-CN"/>
              </w:rPr>
            </w:pPr>
          </w:p>
        </w:tc>
      </w:tr>
    </w:tbl>
    <w:p w14:paraId="543986F6" w14:textId="74AD9449" w:rsidR="58994F99" w:rsidRDefault="58994F99"/>
    <w:p w14:paraId="1DF76A1F" w14:textId="77777777" w:rsidR="003E72DA" w:rsidRPr="00B71040" w:rsidRDefault="003E72DA"/>
    <w:tbl>
      <w:tblPr>
        <w:tblW w:w="14546" w:type="dxa"/>
        <w:tblInd w:w="55" w:type="dxa"/>
        <w:tblCellMar>
          <w:left w:w="70" w:type="dxa"/>
          <w:right w:w="70" w:type="dxa"/>
        </w:tblCellMar>
        <w:tblLook w:val="0000" w:firstRow="0" w:lastRow="0" w:firstColumn="0" w:lastColumn="0" w:noHBand="0" w:noVBand="0"/>
      </w:tblPr>
      <w:tblGrid>
        <w:gridCol w:w="3958"/>
        <w:gridCol w:w="1997"/>
        <w:gridCol w:w="803"/>
        <w:gridCol w:w="2021"/>
        <w:gridCol w:w="1798"/>
        <w:gridCol w:w="3969"/>
      </w:tblGrid>
      <w:tr w:rsidR="000E1DFD" w:rsidRPr="00B71040" w14:paraId="05FBFA37" w14:textId="77777777" w:rsidTr="003620E9">
        <w:trPr>
          <w:trHeight w:val="315"/>
        </w:trPr>
        <w:tc>
          <w:tcPr>
            <w:tcW w:w="5955" w:type="dxa"/>
            <w:gridSpan w:val="2"/>
            <w:tcBorders>
              <w:top w:val="nil"/>
              <w:left w:val="nil"/>
              <w:bottom w:val="nil"/>
              <w:right w:val="nil"/>
            </w:tcBorders>
            <w:noWrap/>
            <w:vAlign w:val="bottom"/>
          </w:tcPr>
          <w:p w14:paraId="37AEDB30" w14:textId="001C549A" w:rsidR="000E1DFD" w:rsidRPr="00B71040" w:rsidRDefault="000E1DFD">
            <w:pPr>
              <w:rPr>
                <w:rFonts w:ascii="Arial" w:hAnsi="Arial" w:cs="Arial"/>
                <w:b/>
                <w:bCs/>
                <w:sz w:val="20"/>
                <w:szCs w:val="20"/>
                <w:lang w:eastAsia="zh-CN"/>
              </w:rPr>
            </w:pPr>
            <w:r w:rsidRPr="00B71040">
              <w:rPr>
                <w:rFonts w:ascii="Arial" w:hAnsi="Arial" w:cs="Arial"/>
                <w:b/>
                <w:bCs/>
                <w:sz w:val="20"/>
                <w:szCs w:val="20"/>
                <w:lang w:eastAsia="zh-CN"/>
              </w:rPr>
              <w:t>Literární výchova - 2.</w:t>
            </w:r>
            <w:r>
              <w:rPr>
                <w:rFonts w:ascii="Arial" w:hAnsi="Arial" w:cs="Arial"/>
                <w:b/>
                <w:bCs/>
                <w:sz w:val="20"/>
                <w:szCs w:val="20"/>
                <w:lang w:eastAsia="zh-CN"/>
              </w:rPr>
              <w:t>období (4. – 5.ročník)</w:t>
            </w:r>
          </w:p>
        </w:tc>
        <w:tc>
          <w:tcPr>
            <w:tcW w:w="4622" w:type="dxa"/>
            <w:gridSpan w:val="3"/>
            <w:tcBorders>
              <w:top w:val="nil"/>
              <w:left w:val="nil"/>
              <w:bottom w:val="nil"/>
              <w:right w:val="nil"/>
            </w:tcBorders>
            <w:noWrap/>
            <w:vAlign w:val="bottom"/>
          </w:tcPr>
          <w:p w14:paraId="4A1B958E" w14:textId="77777777" w:rsidR="000E1DFD" w:rsidRPr="00B71040" w:rsidRDefault="000E1DFD">
            <w:pPr>
              <w:jc w:val="center"/>
              <w:rPr>
                <w:rFonts w:ascii="Arial" w:hAnsi="Arial" w:cs="Arial"/>
                <w:b/>
                <w:bCs/>
                <w:lang w:eastAsia="zh-CN"/>
              </w:rPr>
            </w:pPr>
          </w:p>
        </w:tc>
        <w:tc>
          <w:tcPr>
            <w:tcW w:w="3969" w:type="dxa"/>
            <w:tcBorders>
              <w:top w:val="nil"/>
              <w:left w:val="nil"/>
              <w:bottom w:val="nil"/>
              <w:right w:val="nil"/>
            </w:tcBorders>
            <w:noWrap/>
            <w:vAlign w:val="bottom"/>
          </w:tcPr>
          <w:p w14:paraId="1F454F9D" w14:textId="77777777" w:rsidR="000E1DFD" w:rsidRPr="00B71040" w:rsidRDefault="000E1DFD">
            <w:pPr>
              <w:jc w:val="center"/>
              <w:rPr>
                <w:rFonts w:ascii="Arial" w:hAnsi="Arial" w:cs="Arial"/>
                <w:b/>
                <w:bCs/>
                <w:lang w:eastAsia="zh-CN"/>
              </w:rPr>
            </w:pPr>
          </w:p>
        </w:tc>
      </w:tr>
      <w:tr w:rsidR="000E1DFD" w:rsidRPr="00B71040" w14:paraId="106525D1" w14:textId="77777777" w:rsidTr="003620E9">
        <w:trPr>
          <w:trHeight w:val="300"/>
        </w:trPr>
        <w:tc>
          <w:tcPr>
            <w:tcW w:w="5955" w:type="dxa"/>
            <w:gridSpan w:val="2"/>
            <w:tcBorders>
              <w:top w:val="single" w:sz="8" w:space="0" w:color="auto"/>
              <w:left w:val="single" w:sz="8" w:space="0" w:color="auto"/>
              <w:bottom w:val="nil"/>
              <w:right w:val="single" w:sz="8" w:space="0" w:color="auto"/>
            </w:tcBorders>
            <w:noWrap/>
            <w:vAlign w:val="bottom"/>
          </w:tcPr>
          <w:p w14:paraId="2EBAD36B" w14:textId="77777777" w:rsidR="000E1DFD" w:rsidRPr="00B71040" w:rsidRDefault="000E1DFD">
            <w:pPr>
              <w:rPr>
                <w:rFonts w:ascii="Arial" w:hAnsi="Arial" w:cs="Arial"/>
                <w:lang w:eastAsia="zh-CN"/>
              </w:rPr>
            </w:pPr>
            <w:r w:rsidRPr="00B71040">
              <w:rPr>
                <w:rFonts w:ascii="Arial" w:hAnsi="Arial" w:cs="Arial"/>
                <w:lang w:eastAsia="zh-CN"/>
              </w:rPr>
              <w:t> </w:t>
            </w:r>
          </w:p>
        </w:tc>
        <w:tc>
          <w:tcPr>
            <w:tcW w:w="4622" w:type="dxa"/>
            <w:gridSpan w:val="3"/>
            <w:tcBorders>
              <w:top w:val="single" w:sz="8" w:space="0" w:color="auto"/>
              <w:left w:val="nil"/>
              <w:bottom w:val="nil"/>
              <w:right w:val="single" w:sz="8" w:space="0" w:color="auto"/>
            </w:tcBorders>
            <w:noWrap/>
            <w:vAlign w:val="bottom"/>
          </w:tcPr>
          <w:p w14:paraId="504D75A1" w14:textId="77777777" w:rsidR="000E1DFD" w:rsidRPr="00B71040" w:rsidRDefault="000E1DFD">
            <w:pPr>
              <w:rPr>
                <w:rFonts w:ascii="Arial" w:hAnsi="Arial" w:cs="Arial"/>
                <w:lang w:eastAsia="zh-CN"/>
              </w:rPr>
            </w:pPr>
            <w:r w:rsidRPr="00B71040">
              <w:rPr>
                <w:rFonts w:ascii="Arial" w:hAnsi="Arial" w:cs="Arial"/>
                <w:lang w:eastAsia="zh-CN"/>
              </w:rPr>
              <w:t> </w:t>
            </w:r>
          </w:p>
        </w:tc>
        <w:tc>
          <w:tcPr>
            <w:tcW w:w="3969" w:type="dxa"/>
            <w:tcBorders>
              <w:top w:val="single" w:sz="8" w:space="0" w:color="auto"/>
              <w:left w:val="nil"/>
              <w:bottom w:val="nil"/>
              <w:right w:val="single" w:sz="8" w:space="0" w:color="auto"/>
            </w:tcBorders>
            <w:noWrap/>
            <w:vAlign w:val="bottom"/>
          </w:tcPr>
          <w:p w14:paraId="46A67F73" w14:textId="77777777" w:rsidR="000E1DFD" w:rsidRPr="00B71040" w:rsidRDefault="000E1DFD">
            <w:pPr>
              <w:rPr>
                <w:rFonts w:ascii="Arial" w:hAnsi="Arial" w:cs="Arial"/>
                <w:lang w:eastAsia="zh-CN"/>
              </w:rPr>
            </w:pPr>
            <w:r w:rsidRPr="00B71040">
              <w:rPr>
                <w:rFonts w:ascii="Arial" w:hAnsi="Arial" w:cs="Arial"/>
                <w:lang w:eastAsia="zh-CN"/>
              </w:rPr>
              <w:t> </w:t>
            </w:r>
          </w:p>
        </w:tc>
      </w:tr>
      <w:tr w:rsidR="000E1DFD" w:rsidRPr="00B71040" w14:paraId="44055E11" w14:textId="77777777" w:rsidTr="003620E9">
        <w:trPr>
          <w:trHeight w:val="315"/>
        </w:trPr>
        <w:tc>
          <w:tcPr>
            <w:tcW w:w="5955" w:type="dxa"/>
            <w:gridSpan w:val="2"/>
            <w:tcBorders>
              <w:top w:val="nil"/>
              <w:left w:val="single" w:sz="8" w:space="0" w:color="auto"/>
              <w:bottom w:val="nil"/>
              <w:right w:val="single" w:sz="8" w:space="0" w:color="auto"/>
            </w:tcBorders>
            <w:noWrap/>
            <w:vAlign w:val="bottom"/>
          </w:tcPr>
          <w:p w14:paraId="13687F65" w14:textId="77777777" w:rsidR="000E1DFD" w:rsidRPr="00B71040" w:rsidRDefault="000E1DFD">
            <w:pPr>
              <w:jc w:val="center"/>
              <w:rPr>
                <w:rFonts w:ascii="Arial" w:hAnsi="Arial" w:cs="Arial"/>
                <w:b/>
                <w:bCs/>
                <w:lang w:eastAsia="zh-CN"/>
              </w:rPr>
            </w:pPr>
            <w:r w:rsidRPr="00B71040">
              <w:rPr>
                <w:rFonts w:ascii="Arial" w:hAnsi="Arial" w:cs="Arial"/>
                <w:b/>
                <w:bCs/>
                <w:lang w:eastAsia="zh-CN"/>
              </w:rPr>
              <w:t>Výstup</w:t>
            </w:r>
          </w:p>
        </w:tc>
        <w:tc>
          <w:tcPr>
            <w:tcW w:w="4622" w:type="dxa"/>
            <w:gridSpan w:val="3"/>
            <w:tcBorders>
              <w:top w:val="nil"/>
              <w:left w:val="nil"/>
              <w:bottom w:val="nil"/>
              <w:right w:val="single" w:sz="8" w:space="0" w:color="auto"/>
            </w:tcBorders>
            <w:noWrap/>
            <w:vAlign w:val="bottom"/>
          </w:tcPr>
          <w:p w14:paraId="2AEC0F93" w14:textId="77777777" w:rsidR="000E1DFD" w:rsidRPr="00B71040" w:rsidRDefault="000E1DFD">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3D1E31A0" w14:textId="77777777" w:rsidR="000E1DFD" w:rsidRPr="00B71040" w:rsidRDefault="000E1DF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50222604" w14:textId="77777777" w:rsidTr="003620E9">
        <w:trPr>
          <w:trHeight w:val="315"/>
        </w:trPr>
        <w:tc>
          <w:tcPr>
            <w:tcW w:w="5955" w:type="dxa"/>
            <w:gridSpan w:val="2"/>
            <w:tcBorders>
              <w:top w:val="nil"/>
              <w:left w:val="single" w:sz="8" w:space="0" w:color="auto"/>
              <w:bottom w:val="nil"/>
              <w:right w:val="single" w:sz="8" w:space="0" w:color="auto"/>
            </w:tcBorders>
            <w:noWrap/>
            <w:vAlign w:val="bottom"/>
          </w:tcPr>
          <w:p w14:paraId="1CF69323"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4622" w:type="dxa"/>
            <w:gridSpan w:val="3"/>
            <w:tcBorders>
              <w:top w:val="nil"/>
              <w:left w:val="nil"/>
              <w:bottom w:val="nil"/>
              <w:right w:val="single" w:sz="8" w:space="0" w:color="auto"/>
            </w:tcBorders>
            <w:noWrap/>
            <w:vAlign w:val="bottom"/>
          </w:tcPr>
          <w:p w14:paraId="3A775AD7"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nil"/>
              <w:right w:val="single" w:sz="8" w:space="0" w:color="auto"/>
            </w:tcBorders>
            <w:noWrap/>
            <w:vAlign w:val="bottom"/>
          </w:tcPr>
          <w:p w14:paraId="0FE4BBA1" w14:textId="77777777" w:rsidR="000E1DFD" w:rsidRPr="00B71040" w:rsidRDefault="000E1DFD">
            <w:pPr>
              <w:jc w:val="center"/>
              <w:rPr>
                <w:rFonts w:ascii="Arial" w:hAnsi="Arial" w:cs="Arial"/>
                <w:lang w:eastAsia="zh-CN"/>
              </w:rPr>
            </w:pPr>
          </w:p>
        </w:tc>
      </w:tr>
      <w:tr w:rsidR="000E1DFD" w:rsidRPr="00B71040" w14:paraId="6F62D3A9" w14:textId="77777777" w:rsidTr="003620E9">
        <w:trPr>
          <w:trHeight w:val="255"/>
        </w:trPr>
        <w:tc>
          <w:tcPr>
            <w:tcW w:w="5955" w:type="dxa"/>
            <w:gridSpan w:val="2"/>
            <w:tcBorders>
              <w:top w:val="nil"/>
              <w:left w:val="single" w:sz="8" w:space="0" w:color="auto"/>
              <w:bottom w:val="single" w:sz="8" w:space="0" w:color="auto"/>
              <w:right w:val="single" w:sz="8" w:space="0" w:color="auto"/>
            </w:tcBorders>
            <w:noWrap/>
            <w:vAlign w:val="bottom"/>
          </w:tcPr>
          <w:p w14:paraId="491958D2" w14:textId="77777777" w:rsidR="000E1DFD" w:rsidRPr="00B71040" w:rsidRDefault="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4622" w:type="dxa"/>
            <w:gridSpan w:val="3"/>
            <w:tcBorders>
              <w:top w:val="nil"/>
              <w:left w:val="nil"/>
              <w:bottom w:val="single" w:sz="8" w:space="0" w:color="auto"/>
              <w:right w:val="single" w:sz="8" w:space="0" w:color="auto"/>
            </w:tcBorders>
            <w:noWrap/>
            <w:vAlign w:val="bottom"/>
          </w:tcPr>
          <w:p w14:paraId="6C71434F"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tcPr>
          <w:p w14:paraId="5030116E"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231793F8" w14:textId="77777777" w:rsidTr="003620E9">
        <w:trPr>
          <w:trHeight w:val="5158"/>
        </w:trPr>
        <w:tc>
          <w:tcPr>
            <w:tcW w:w="5955" w:type="dxa"/>
            <w:gridSpan w:val="2"/>
            <w:tcBorders>
              <w:top w:val="single" w:sz="8" w:space="0" w:color="auto"/>
              <w:left w:val="single" w:sz="8" w:space="0" w:color="auto"/>
              <w:bottom w:val="single" w:sz="4" w:space="0" w:color="auto"/>
              <w:right w:val="single" w:sz="8" w:space="0" w:color="auto"/>
            </w:tcBorders>
            <w:noWrap/>
          </w:tcPr>
          <w:p w14:paraId="0746B827" w14:textId="77777777" w:rsidR="000E1DFD" w:rsidRDefault="000E1DFD" w:rsidP="00E539A0">
            <w:pPr>
              <w:rPr>
                <w:rFonts w:ascii="Arial" w:hAnsi="Arial" w:cs="Arial"/>
                <w:sz w:val="20"/>
                <w:szCs w:val="20"/>
                <w:lang w:eastAsia="zh-CN"/>
              </w:rPr>
            </w:pPr>
            <w:r w:rsidRPr="00E539A0">
              <w:rPr>
                <w:rFonts w:ascii="Arial" w:hAnsi="Arial" w:cs="Arial"/>
                <w:sz w:val="20"/>
                <w:szCs w:val="20"/>
                <w:lang w:eastAsia="zh-CN"/>
              </w:rPr>
              <w:t>ČJL-5-3-01 vyjadřuje své dojmy z četby a zaznamenává je</w:t>
            </w:r>
          </w:p>
          <w:p w14:paraId="674132D5" w14:textId="5F220724" w:rsidR="000E1DFD" w:rsidRDefault="000E1DFD" w:rsidP="00E539A0">
            <w:pPr>
              <w:rPr>
                <w:rFonts w:ascii="Arial" w:hAnsi="Arial" w:cs="Arial"/>
                <w:sz w:val="20"/>
                <w:szCs w:val="20"/>
                <w:lang w:eastAsia="zh-CN"/>
              </w:rPr>
            </w:pPr>
          </w:p>
          <w:p w14:paraId="3778EA36" w14:textId="77777777" w:rsidR="000E1DFD" w:rsidRDefault="000E1DFD" w:rsidP="00E539A0">
            <w:pPr>
              <w:rPr>
                <w:rFonts w:ascii="Arial" w:hAnsi="Arial" w:cs="Arial"/>
                <w:sz w:val="20"/>
                <w:szCs w:val="20"/>
                <w:lang w:eastAsia="zh-CN"/>
              </w:rPr>
            </w:pPr>
          </w:p>
          <w:p w14:paraId="5A616651" w14:textId="47570FF9" w:rsidR="000E1DFD" w:rsidRDefault="000E1DFD" w:rsidP="00E539A0">
            <w:pPr>
              <w:rPr>
                <w:rFonts w:ascii="Arial" w:hAnsi="Arial" w:cs="Arial"/>
                <w:sz w:val="20"/>
                <w:szCs w:val="20"/>
                <w:lang w:eastAsia="zh-CN"/>
              </w:rPr>
            </w:pPr>
            <w:r w:rsidRPr="00E539A0">
              <w:rPr>
                <w:rFonts w:ascii="Arial" w:hAnsi="Arial" w:cs="Arial"/>
                <w:sz w:val="20"/>
                <w:szCs w:val="20"/>
                <w:lang w:eastAsia="zh-CN"/>
              </w:rPr>
              <w:t>ČJL-5-3-02 volně reprodukuje text podle svých schopností, tvoří vlastní literární text na dané téma</w:t>
            </w:r>
          </w:p>
          <w:p w14:paraId="6E1C50C6" w14:textId="4F53B610" w:rsidR="000E1DFD" w:rsidRDefault="000E1DFD" w:rsidP="00E539A0">
            <w:pPr>
              <w:rPr>
                <w:rFonts w:ascii="Arial" w:hAnsi="Arial" w:cs="Arial"/>
                <w:sz w:val="20"/>
                <w:szCs w:val="20"/>
                <w:lang w:eastAsia="zh-CN"/>
              </w:rPr>
            </w:pPr>
          </w:p>
          <w:p w14:paraId="597C60A6" w14:textId="77777777" w:rsidR="000E1DFD" w:rsidRDefault="000E1DFD" w:rsidP="00E539A0">
            <w:pPr>
              <w:rPr>
                <w:rFonts w:ascii="Arial" w:hAnsi="Arial" w:cs="Arial"/>
                <w:sz w:val="20"/>
                <w:szCs w:val="20"/>
                <w:lang w:eastAsia="zh-CN"/>
              </w:rPr>
            </w:pPr>
          </w:p>
          <w:p w14:paraId="30F22AAE" w14:textId="5F0329C5" w:rsidR="000E1DFD" w:rsidRDefault="000E1DFD" w:rsidP="00E539A0">
            <w:pPr>
              <w:rPr>
                <w:rFonts w:ascii="Arial" w:hAnsi="Arial" w:cs="Arial"/>
                <w:sz w:val="20"/>
                <w:szCs w:val="20"/>
                <w:lang w:eastAsia="zh-CN"/>
              </w:rPr>
            </w:pPr>
            <w:r w:rsidRPr="00E539A0">
              <w:rPr>
                <w:rFonts w:ascii="Arial" w:hAnsi="Arial" w:cs="Arial"/>
                <w:sz w:val="20"/>
                <w:szCs w:val="20"/>
                <w:lang w:eastAsia="zh-CN"/>
              </w:rPr>
              <w:t>ČJL-5-3-03 rozlišuje různé typy uměleckých a neuměleckých textů</w:t>
            </w:r>
          </w:p>
          <w:p w14:paraId="17664E4C" w14:textId="4725616E" w:rsidR="000E1DFD" w:rsidRDefault="000E1DFD" w:rsidP="00E539A0">
            <w:pPr>
              <w:rPr>
                <w:rFonts w:ascii="Arial" w:hAnsi="Arial" w:cs="Arial"/>
                <w:sz w:val="20"/>
                <w:szCs w:val="20"/>
                <w:lang w:eastAsia="zh-CN"/>
              </w:rPr>
            </w:pPr>
          </w:p>
          <w:p w14:paraId="00178BC3" w14:textId="77777777" w:rsidR="000E1DFD" w:rsidRDefault="000E1DFD" w:rsidP="00E539A0">
            <w:pPr>
              <w:rPr>
                <w:rFonts w:ascii="Arial" w:hAnsi="Arial" w:cs="Arial"/>
                <w:sz w:val="20"/>
                <w:szCs w:val="20"/>
                <w:lang w:eastAsia="zh-CN"/>
              </w:rPr>
            </w:pPr>
          </w:p>
          <w:p w14:paraId="4B2A070B" w14:textId="77777777" w:rsidR="000E1DFD" w:rsidRDefault="000E1DFD" w:rsidP="00E539A0">
            <w:pPr>
              <w:rPr>
                <w:rFonts w:ascii="Arial" w:hAnsi="Arial" w:cs="Arial"/>
                <w:sz w:val="20"/>
                <w:szCs w:val="20"/>
                <w:lang w:eastAsia="zh-CN"/>
              </w:rPr>
            </w:pPr>
          </w:p>
          <w:p w14:paraId="72649180" w14:textId="6C10E3E1" w:rsidR="000E1DFD" w:rsidRPr="00B71040" w:rsidRDefault="000E1DFD" w:rsidP="00E539A0">
            <w:pPr>
              <w:rPr>
                <w:rFonts w:ascii="Arial" w:hAnsi="Arial" w:cs="Arial"/>
                <w:sz w:val="20"/>
                <w:szCs w:val="20"/>
                <w:lang w:eastAsia="zh-CN"/>
              </w:rPr>
            </w:pPr>
            <w:r w:rsidRPr="00E539A0">
              <w:rPr>
                <w:rFonts w:ascii="Arial" w:hAnsi="Arial" w:cs="Arial"/>
                <w:sz w:val="20"/>
                <w:szCs w:val="20"/>
                <w:lang w:eastAsia="zh-CN"/>
              </w:rPr>
              <w:t>ČJL-5-3-04 při jednoduchém rozboru literárních textů používá elementární literární pojmy</w:t>
            </w:r>
          </w:p>
        </w:tc>
        <w:tc>
          <w:tcPr>
            <w:tcW w:w="4622" w:type="dxa"/>
            <w:gridSpan w:val="3"/>
            <w:tcBorders>
              <w:top w:val="single" w:sz="8" w:space="0" w:color="auto"/>
              <w:left w:val="nil"/>
              <w:bottom w:val="single" w:sz="4" w:space="0" w:color="auto"/>
              <w:right w:val="single" w:sz="8" w:space="0" w:color="auto"/>
            </w:tcBorders>
            <w:noWrap/>
          </w:tcPr>
          <w:p w14:paraId="5CB028EF" w14:textId="77777777" w:rsidR="000E1DFD" w:rsidRDefault="000E1DFD" w:rsidP="000C5325">
            <w:pPr>
              <w:rPr>
                <w:rFonts w:ascii="Arial" w:hAnsi="Arial" w:cs="Arial"/>
                <w:sz w:val="20"/>
                <w:szCs w:val="20"/>
                <w:lang w:eastAsia="zh-CN"/>
              </w:rPr>
            </w:pPr>
            <w:r w:rsidRPr="00E539A0">
              <w:rPr>
                <w:rFonts w:ascii="Arial" w:hAnsi="Arial" w:cs="Arial"/>
                <w:sz w:val="20"/>
                <w:szCs w:val="20"/>
                <w:lang w:eastAsia="zh-CN"/>
              </w:rPr>
              <w:t>zážitkové čtení a naslouchání, poslech literárních textů</w:t>
            </w:r>
          </w:p>
          <w:p w14:paraId="64850BC9" w14:textId="77777777" w:rsidR="000E1DFD" w:rsidRDefault="000E1DFD" w:rsidP="000C5325">
            <w:pPr>
              <w:rPr>
                <w:rFonts w:ascii="Arial" w:hAnsi="Arial" w:cs="Arial"/>
                <w:sz w:val="20"/>
                <w:szCs w:val="20"/>
                <w:lang w:eastAsia="zh-CN"/>
              </w:rPr>
            </w:pPr>
          </w:p>
          <w:p w14:paraId="769EDC42" w14:textId="77777777" w:rsidR="000E1DFD" w:rsidRDefault="000E1DFD" w:rsidP="000C5325">
            <w:pPr>
              <w:rPr>
                <w:rFonts w:ascii="Arial" w:hAnsi="Arial" w:cs="Arial"/>
                <w:sz w:val="20"/>
                <w:szCs w:val="20"/>
                <w:lang w:eastAsia="zh-CN"/>
              </w:rPr>
            </w:pPr>
          </w:p>
          <w:p w14:paraId="2858B4BF" w14:textId="77777777" w:rsidR="000E1DFD" w:rsidRDefault="000E1DFD" w:rsidP="000C5325">
            <w:pPr>
              <w:rPr>
                <w:rFonts w:ascii="Arial" w:hAnsi="Arial" w:cs="Arial"/>
                <w:sz w:val="20"/>
                <w:szCs w:val="20"/>
                <w:lang w:eastAsia="zh-CN"/>
              </w:rPr>
            </w:pPr>
            <w:r w:rsidRPr="00E539A0">
              <w:rPr>
                <w:rFonts w:ascii="Arial" w:hAnsi="Arial" w:cs="Arial"/>
                <w:sz w:val="20"/>
                <w:szCs w:val="20"/>
                <w:lang w:eastAsia="zh-CN"/>
              </w:rPr>
              <w:t>tvořivé činnosti s literárním textem - přednes vhodných literárních textů, volná reprodukce přečteného nebo slyšeného textu, dramatizace, vlastní výtvarný doprovod</w:t>
            </w:r>
          </w:p>
          <w:p w14:paraId="13C8F83C" w14:textId="77777777" w:rsidR="000E1DFD" w:rsidRDefault="000E1DFD" w:rsidP="000C5325">
            <w:pPr>
              <w:rPr>
                <w:rFonts w:ascii="Arial" w:hAnsi="Arial" w:cs="Arial"/>
                <w:sz w:val="20"/>
                <w:szCs w:val="20"/>
                <w:lang w:eastAsia="zh-CN"/>
              </w:rPr>
            </w:pPr>
          </w:p>
          <w:p w14:paraId="19D0D7BA" w14:textId="77777777" w:rsidR="000E1DFD" w:rsidRDefault="000E1DFD" w:rsidP="000C5325">
            <w:pPr>
              <w:rPr>
                <w:rFonts w:ascii="Arial" w:hAnsi="Arial" w:cs="Arial"/>
                <w:sz w:val="20"/>
                <w:szCs w:val="20"/>
                <w:lang w:eastAsia="zh-CN"/>
              </w:rPr>
            </w:pPr>
          </w:p>
          <w:p w14:paraId="62EE522D" w14:textId="508D78F5" w:rsidR="000E1DFD" w:rsidRDefault="000E1DFD" w:rsidP="000C5325">
            <w:pPr>
              <w:rPr>
                <w:rFonts w:ascii="Arial" w:hAnsi="Arial" w:cs="Arial"/>
                <w:sz w:val="20"/>
                <w:szCs w:val="20"/>
                <w:lang w:eastAsia="zh-CN"/>
              </w:rPr>
            </w:pPr>
            <w:r w:rsidRPr="00E539A0">
              <w:rPr>
                <w:rFonts w:ascii="Arial" w:hAnsi="Arial" w:cs="Arial"/>
                <w:sz w:val="20"/>
                <w:szCs w:val="20"/>
                <w:lang w:eastAsia="zh-CN"/>
              </w:rPr>
              <w:t>základní literární pojmy - literární druhy a žánry: hádanka, báseň, pohádka, bajka, pověst povídka; spisovatel, básník, kniha, čtenář; divadelní představení, herec, režisér; verš, rým, přirovnání</w:t>
            </w:r>
          </w:p>
          <w:p w14:paraId="0F386E09" w14:textId="3719A252" w:rsidR="000E1DFD" w:rsidRPr="00E539A0" w:rsidRDefault="000E1DFD" w:rsidP="00E539A0">
            <w:pPr>
              <w:tabs>
                <w:tab w:val="left" w:pos="1344"/>
              </w:tabs>
              <w:rPr>
                <w:rFonts w:ascii="Arial" w:hAnsi="Arial" w:cs="Arial"/>
                <w:sz w:val="20"/>
                <w:szCs w:val="20"/>
                <w:lang w:eastAsia="zh-CN"/>
              </w:rPr>
            </w:pPr>
          </w:p>
        </w:tc>
        <w:tc>
          <w:tcPr>
            <w:tcW w:w="3969" w:type="dxa"/>
            <w:tcBorders>
              <w:top w:val="single" w:sz="8" w:space="0" w:color="auto"/>
              <w:left w:val="nil"/>
              <w:bottom w:val="single" w:sz="4" w:space="0" w:color="auto"/>
              <w:right w:val="single" w:sz="8" w:space="0" w:color="auto"/>
            </w:tcBorders>
            <w:noWrap/>
          </w:tcPr>
          <w:p w14:paraId="740DB55B" w14:textId="7B208D1E" w:rsidR="000E1DFD" w:rsidRPr="003620E9" w:rsidRDefault="000E1DFD" w:rsidP="000C5325">
            <w:pPr>
              <w:rPr>
                <w:b/>
              </w:rPr>
            </w:pPr>
            <w:r w:rsidRPr="003620E9">
              <w:rPr>
                <w:b/>
              </w:rPr>
              <w:t>MDV</w:t>
            </w:r>
          </w:p>
          <w:p w14:paraId="32F23D0A" w14:textId="48320A7C" w:rsidR="000E1DFD" w:rsidRPr="00B71040" w:rsidRDefault="000E1DFD" w:rsidP="000C5325">
            <w:r>
              <w:t xml:space="preserve">Kritické čtení a vnímání mediálních sdělení </w:t>
            </w:r>
          </w:p>
          <w:p w14:paraId="472B4268" w14:textId="675DDF32" w:rsidR="000E1DFD" w:rsidRPr="00B71040" w:rsidRDefault="000E1DFD" w:rsidP="000C5325">
            <w:r>
              <w:t xml:space="preserve">                                            Interpretace vztahu mediálních sdělení a reality </w:t>
            </w:r>
          </w:p>
          <w:p w14:paraId="70EDF453" w14:textId="69B98B02" w:rsidR="000E1DFD" w:rsidRPr="00B71040" w:rsidRDefault="000E1DFD" w:rsidP="000C5325">
            <w:r>
              <w:t xml:space="preserve">                                            Stavba mediálního sdělení                                </w:t>
            </w:r>
            <w:r>
              <w:tab/>
            </w:r>
          </w:p>
          <w:p w14:paraId="6FE6D7E7" w14:textId="6CDE858D" w:rsidR="000E1DFD" w:rsidRPr="00B71040" w:rsidRDefault="000E1DFD" w:rsidP="238C6299">
            <w:pPr>
              <w:rPr>
                <w:lang w:eastAsia="zh-CN"/>
              </w:rPr>
            </w:pPr>
            <w:r>
              <w:t xml:space="preserve">Vnímání autora mediálních sdělení </w:t>
            </w:r>
            <w:r>
              <w:tab/>
              <w:t xml:space="preserve">                                                     Fungování a vliv médií ve společnosti </w:t>
            </w:r>
          </w:p>
          <w:p w14:paraId="257AC325" w14:textId="30D2BEDE" w:rsidR="000E1DFD" w:rsidRPr="00B71040" w:rsidRDefault="000E1DFD" w:rsidP="238C6299">
            <w:pPr>
              <w:rPr>
                <w:color w:val="FF0000"/>
              </w:rPr>
            </w:pPr>
          </w:p>
          <w:p w14:paraId="7970E8E3" w14:textId="7107C97A" w:rsidR="000E1DFD" w:rsidRPr="000E1DFD" w:rsidRDefault="000E1DFD" w:rsidP="238C6299">
            <w:r w:rsidRPr="000E1DFD">
              <w:t>Tvorba mediálního sdělení</w:t>
            </w:r>
          </w:p>
          <w:p w14:paraId="6BD38049" w14:textId="0666B65C" w:rsidR="000E1DFD" w:rsidRPr="00B71040" w:rsidRDefault="000E1DFD" w:rsidP="238C6299">
            <w:pPr>
              <w:rPr>
                <w:color w:val="FF0000"/>
                <w:lang w:eastAsia="zh-CN"/>
              </w:rPr>
            </w:pPr>
            <w:r w:rsidRPr="000E1DFD">
              <w:t>Práce v realizačním týmu</w:t>
            </w:r>
          </w:p>
        </w:tc>
      </w:tr>
      <w:tr w:rsidR="000E1DFD" w:rsidRPr="00B71040" w14:paraId="5F675C7C" w14:textId="77777777" w:rsidTr="003620E9">
        <w:trPr>
          <w:trHeight w:val="300"/>
        </w:trPr>
        <w:tc>
          <w:tcPr>
            <w:tcW w:w="5955" w:type="dxa"/>
            <w:gridSpan w:val="2"/>
            <w:tcBorders>
              <w:top w:val="single" w:sz="4" w:space="0" w:color="auto"/>
              <w:left w:val="nil"/>
              <w:bottom w:val="nil"/>
              <w:right w:val="nil"/>
            </w:tcBorders>
            <w:noWrap/>
            <w:vAlign w:val="bottom"/>
          </w:tcPr>
          <w:p w14:paraId="5A9445EB" w14:textId="77777777" w:rsidR="000E1DFD" w:rsidRPr="00B71040" w:rsidRDefault="000E1DFD">
            <w:pPr>
              <w:rPr>
                <w:rFonts w:ascii="Arial" w:hAnsi="Arial" w:cs="Arial"/>
                <w:sz w:val="20"/>
                <w:szCs w:val="20"/>
              </w:rPr>
            </w:pPr>
          </w:p>
          <w:p w14:paraId="054B2463" w14:textId="77777777" w:rsidR="000E1DFD" w:rsidRPr="00B71040" w:rsidRDefault="000E1DFD">
            <w:pPr>
              <w:rPr>
                <w:rFonts w:ascii="Arial" w:hAnsi="Arial" w:cs="Arial"/>
                <w:lang w:eastAsia="zh-CN"/>
              </w:rPr>
            </w:pPr>
          </w:p>
        </w:tc>
        <w:tc>
          <w:tcPr>
            <w:tcW w:w="4622" w:type="dxa"/>
            <w:gridSpan w:val="3"/>
            <w:tcBorders>
              <w:top w:val="single" w:sz="4" w:space="0" w:color="auto"/>
              <w:left w:val="nil"/>
              <w:bottom w:val="nil"/>
              <w:right w:val="nil"/>
            </w:tcBorders>
            <w:noWrap/>
            <w:vAlign w:val="bottom"/>
          </w:tcPr>
          <w:p w14:paraId="2EBF9F8A" w14:textId="77777777" w:rsidR="000E1DFD" w:rsidRPr="00B71040" w:rsidRDefault="000E1DFD">
            <w:pPr>
              <w:rPr>
                <w:rFonts w:ascii="Arial" w:hAnsi="Arial" w:cs="Arial"/>
                <w:lang w:eastAsia="zh-CN"/>
              </w:rPr>
            </w:pPr>
          </w:p>
        </w:tc>
        <w:tc>
          <w:tcPr>
            <w:tcW w:w="3969" w:type="dxa"/>
            <w:tcBorders>
              <w:top w:val="single" w:sz="4" w:space="0" w:color="auto"/>
              <w:left w:val="nil"/>
              <w:bottom w:val="nil"/>
              <w:right w:val="nil"/>
            </w:tcBorders>
            <w:noWrap/>
            <w:vAlign w:val="bottom"/>
          </w:tcPr>
          <w:p w14:paraId="0858461B" w14:textId="77777777" w:rsidR="000E1DFD" w:rsidRPr="00B71040" w:rsidRDefault="000E1DFD">
            <w:pPr>
              <w:rPr>
                <w:rFonts w:ascii="Arial" w:hAnsi="Arial" w:cs="Arial"/>
                <w:lang w:eastAsia="zh-CN"/>
              </w:rPr>
            </w:pPr>
          </w:p>
        </w:tc>
      </w:tr>
      <w:tr w:rsidR="000E1DFD" w:rsidRPr="00B71040" w14:paraId="22A66FFF" w14:textId="77777777" w:rsidTr="003620E9">
        <w:trPr>
          <w:gridAfter w:val="2"/>
          <w:wAfter w:w="5767" w:type="dxa"/>
          <w:trHeight w:val="255"/>
        </w:trPr>
        <w:tc>
          <w:tcPr>
            <w:tcW w:w="3958" w:type="dxa"/>
            <w:tcBorders>
              <w:top w:val="nil"/>
              <w:left w:val="nil"/>
              <w:bottom w:val="nil"/>
              <w:right w:val="nil"/>
            </w:tcBorders>
            <w:noWrap/>
            <w:vAlign w:val="bottom"/>
          </w:tcPr>
          <w:p w14:paraId="36DBEDB3" w14:textId="77777777" w:rsidR="000E1DFD" w:rsidRPr="00B71040" w:rsidRDefault="000E1DFD" w:rsidP="00E539A0">
            <w:pPr>
              <w:rPr>
                <w:rFonts w:ascii="Arial" w:hAnsi="Arial" w:cs="Arial"/>
                <w:sz w:val="20"/>
                <w:szCs w:val="20"/>
                <w:lang w:eastAsia="zh-CN"/>
              </w:rPr>
            </w:pPr>
          </w:p>
        </w:tc>
        <w:tc>
          <w:tcPr>
            <w:tcW w:w="2800" w:type="dxa"/>
            <w:gridSpan w:val="2"/>
            <w:tcBorders>
              <w:top w:val="nil"/>
              <w:left w:val="nil"/>
              <w:bottom w:val="nil"/>
              <w:right w:val="nil"/>
            </w:tcBorders>
            <w:noWrap/>
            <w:vAlign w:val="bottom"/>
          </w:tcPr>
          <w:p w14:paraId="2E3AB010" w14:textId="77777777" w:rsidR="000E1DFD" w:rsidRPr="00B71040" w:rsidRDefault="000E1DFD">
            <w:pPr>
              <w:rPr>
                <w:rFonts w:ascii="Arial" w:hAnsi="Arial" w:cs="Arial"/>
                <w:sz w:val="20"/>
                <w:szCs w:val="20"/>
                <w:lang w:eastAsia="zh-CN"/>
              </w:rPr>
            </w:pPr>
          </w:p>
        </w:tc>
        <w:tc>
          <w:tcPr>
            <w:tcW w:w="2021" w:type="dxa"/>
            <w:tcBorders>
              <w:top w:val="nil"/>
              <w:left w:val="nil"/>
              <w:bottom w:val="nil"/>
              <w:right w:val="nil"/>
            </w:tcBorders>
            <w:noWrap/>
            <w:vAlign w:val="bottom"/>
          </w:tcPr>
          <w:p w14:paraId="1C812CF5" w14:textId="77777777" w:rsidR="000E1DFD" w:rsidRPr="00B71040" w:rsidRDefault="000E1DFD">
            <w:pPr>
              <w:rPr>
                <w:rFonts w:ascii="Arial" w:hAnsi="Arial" w:cs="Arial"/>
                <w:sz w:val="20"/>
                <w:szCs w:val="20"/>
                <w:lang w:eastAsia="zh-CN"/>
              </w:rPr>
            </w:pPr>
          </w:p>
        </w:tc>
      </w:tr>
      <w:tr w:rsidR="000E1DFD" w:rsidRPr="00B71040" w14:paraId="720339DD" w14:textId="77777777" w:rsidTr="003620E9">
        <w:trPr>
          <w:gridAfter w:val="2"/>
          <w:wAfter w:w="5767" w:type="dxa"/>
          <w:trHeight w:val="255"/>
        </w:trPr>
        <w:tc>
          <w:tcPr>
            <w:tcW w:w="3958" w:type="dxa"/>
            <w:tcBorders>
              <w:top w:val="nil"/>
              <w:left w:val="nil"/>
              <w:bottom w:val="nil"/>
              <w:right w:val="nil"/>
            </w:tcBorders>
            <w:noWrap/>
            <w:vAlign w:val="bottom"/>
          </w:tcPr>
          <w:p w14:paraId="75D75A8F" w14:textId="77777777" w:rsidR="000E1DFD" w:rsidRPr="00B71040" w:rsidRDefault="000E1DFD">
            <w:pPr>
              <w:rPr>
                <w:rFonts w:ascii="Arial" w:hAnsi="Arial" w:cs="Arial"/>
                <w:sz w:val="20"/>
                <w:szCs w:val="20"/>
                <w:lang w:eastAsia="zh-CN"/>
              </w:rPr>
            </w:pPr>
          </w:p>
        </w:tc>
        <w:tc>
          <w:tcPr>
            <w:tcW w:w="2800" w:type="dxa"/>
            <w:gridSpan w:val="2"/>
            <w:tcBorders>
              <w:top w:val="nil"/>
              <w:left w:val="nil"/>
              <w:bottom w:val="nil"/>
              <w:right w:val="nil"/>
            </w:tcBorders>
            <w:noWrap/>
            <w:vAlign w:val="bottom"/>
          </w:tcPr>
          <w:p w14:paraId="61BA1DC1" w14:textId="77777777" w:rsidR="000E1DFD" w:rsidRPr="00B71040" w:rsidRDefault="000E1DFD">
            <w:pPr>
              <w:rPr>
                <w:rFonts w:ascii="Arial" w:hAnsi="Arial" w:cs="Arial"/>
                <w:sz w:val="20"/>
                <w:szCs w:val="20"/>
                <w:lang w:eastAsia="zh-CN"/>
              </w:rPr>
            </w:pPr>
          </w:p>
        </w:tc>
        <w:tc>
          <w:tcPr>
            <w:tcW w:w="2021" w:type="dxa"/>
            <w:tcBorders>
              <w:top w:val="nil"/>
              <w:left w:val="nil"/>
              <w:bottom w:val="nil"/>
              <w:right w:val="nil"/>
            </w:tcBorders>
            <w:noWrap/>
            <w:vAlign w:val="bottom"/>
          </w:tcPr>
          <w:p w14:paraId="3C144E0E" w14:textId="77777777" w:rsidR="000E1DFD" w:rsidRPr="00B71040" w:rsidRDefault="000E1DFD">
            <w:pPr>
              <w:rPr>
                <w:rFonts w:ascii="Arial" w:hAnsi="Arial" w:cs="Arial"/>
                <w:sz w:val="20"/>
                <w:szCs w:val="20"/>
                <w:lang w:eastAsia="zh-CN"/>
              </w:rPr>
            </w:pPr>
          </w:p>
        </w:tc>
      </w:tr>
      <w:tr w:rsidR="000E1DFD" w:rsidRPr="00B71040" w14:paraId="3EC418A3" w14:textId="77777777" w:rsidTr="003620E9">
        <w:trPr>
          <w:gridAfter w:val="2"/>
          <w:wAfter w:w="5767" w:type="dxa"/>
          <w:trHeight w:val="68"/>
        </w:trPr>
        <w:tc>
          <w:tcPr>
            <w:tcW w:w="3958" w:type="dxa"/>
            <w:tcBorders>
              <w:top w:val="nil"/>
              <w:left w:val="nil"/>
              <w:bottom w:val="nil"/>
              <w:right w:val="nil"/>
            </w:tcBorders>
            <w:noWrap/>
            <w:vAlign w:val="bottom"/>
          </w:tcPr>
          <w:p w14:paraId="3BC9A402" w14:textId="77777777" w:rsidR="000E1DFD" w:rsidRPr="00B71040" w:rsidRDefault="000E1DFD">
            <w:pPr>
              <w:rPr>
                <w:rFonts w:ascii="Arial" w:hAnsi="Arial" w:cs="Arial"/>
                <w:sz w:val="20"/>
                <w:szCs w:val="20"/>
                <w:lang w:eastAsia="zh-CN"/>
              </w:rPr>
            </w:pPr>
          </w:p>
        </w:tc>
        <w:tc>
          <w:tcPr>
            <w:tcW w:w="2800" w:type="dxa"/>
            <w:gridSpan w:val="2"/>
            <w:tcBorders>
              <w:top w:val="nil"/>
              <w:left w:val="nil"/>
              <w:bottom w:val="nil"/>
              <w:right w:val="nil"/>
            </w:tcBorders>
            <w:noWrap/>
            <w:vAlign w:val="bottom"/>
          </w:tcPr>
          <w:p w14:paraId="41A5B758" w14:textId="77777777" w:rsidR="000E1DFD" w:rsidRPr="00B71040" w:rsidRDefault="000E1DFD">
            <w:pPr>
              <w:rPr>
                <w:rFonts w:ascii="Arial" w:hAnsi="Arial" w:cs="Arial"/>
                <w:sz w:val="20"/>
                <w:szCs w:val="20"/>
                <w:lang w:eastAsia="zh-CN"/>
              </w:rPr>
            </w:pPr>
          </w:p>
        </w:tc>
        <w:tc>
          <w:tcPr>
            <w:tcW w:w="2021" w:type="dxa"/>
            <w:tcBorders>
              <w:top w:val="nil"/>
              <w:left w:val="nil"/>
              <w:bottom w:val="nil"/>
              <w:right w:val="nil"/>
            </w:tcBorders>
            <w:noWrap/>
            <w:vAlign w:val="bottom"/>
          </w:tcPr>
          <w:p w14:paraId="0D778F60" w14:textId="77777777" w:rsidR="000E1DFD" w:rsidRPr="00B71040" w:rsidRDefault="000E1DFD">
            <w:pPr>
              <w:rPr>
                <w:rFonts w:ascii="Arial" w:hAnsi="Arial" w:cs="Arial"/>
                <w:sz w:val="20"/>
                <w:szCs w:val="20"/>
                <w:lang w:eastAsia="zh-CN"/>
              </w:rPr>
            </w:pPr>
          </w:p>
        </w:tc>
      </w:tr>
      <w:tr w:rsidR="000E1DFD" w:rsidRPr="00B71040" w14:paraId="5660063D" w14:textId="77777777" w:rsidTr="003620E9">
        <w:trPr>
          <w:trHeight w:val="255"/>
        </w:trPr>
        <w:tc>
          <w:tcPr>
            <w:tcW w:w="5955" w:type="dxa"/>
            <w:gridSpan w:val="2"/>
            <w:tcBorders>
              <w:top w:val="nil"/>
              <w:left w:val="nil"/>
              <w:bottom w:val="nil"/>
              <w:right w:val="nil"/>
            </w:tcBorders>
            <w:noWrap/>
            <w:vAlign w:val="bottom"/>
          </w:tcPr>
          <w:p w14:paraId="22CFB197" w14:textId="77777777" w:rsidR="000E1DFD" w:rsidRDefault="000E1DFD">
            <w:pPr>
              <w:rPr>
                <w:rFonts w:ascii="Arial" w:hAnsi="Arial" w:cs="Arial"/>
                <w:sz w:val="20"/>
                <w:szCs w:val="20"/>
                <w:lang w:eastAsia="zh-CN"/>
              </w:rPr>
            </w:pPr>
          </w:p>
          <w:p w14:paraId="729883D8" w14:textId="77777777" w:rsidR="000E1DFD" w:rsidRDefault="000E1DFD">
            <w:pPr>
              <w:rPr>
                <w:rFonts w:ascii="Arial" w:hAnsi="Arial" w:cs="Arial"/>
                <w:sz w:val="20"/>
                <w:szCs w:val="20"/>
                <w:lang w:eastAsia="zh-CN"/>
              </w:rPr>
            </w:pPr>
          </w:p>
          <w:p w14:paraId="03F1F8FD" w14:textId="14DCB856" w:rsidR="000E1DFD" w:rsidRPr="00B71040" w:rsidRDefault="000E1DFD">
            <w:pPr>
              <w:rPr>
                <w:rFonts w:ascii="Arial" w:hAnsi="Arial" w:cs="Arial"/>
                <w:sz w:val="20"/>
                <w:szCs w:val="20"/>
                <w:lang w:eastAsia="zh-CN"/>
              </w:rPr>
            </w:pPr>
          </w:p>
        </w:tc>
        <w:tc>
          <w:tcPr>
            <w:tcW w:w="4622" w:type="dxa"/>
            <w:gridSpan w:val="3"/>
            <w:tcBorders>
              <w:top w:val="nil"/>
              <w:left w:val="nil"/>
              <w:bottom w:val="nil"/>
              <w:right w:val="nil"/>
            </w:tcBorders>
            <w:noWrap/>
            <w:vAlign w:val="bottom"/>
          </w:tcPr>
          <w:p w14:paraId="74E9B83B" w14:textId="77777777" w:rsidR="000E1DFD" w:rsidRPr="00B71040" w:rsidRDefault="000E1DFD">
            <w:pPr>
              <w:rPr>
                <w:rFonts w:ascii="Arial" w:hAnsi="Arial" w:cs="Arial"/>
                <w:sz w:val="20"/>
                <w:szCs w:val="20"/>
                <w:lang w:eastAsia="zh-CN"/>
              </w:rPr>
            </w:pPr>
          </w:p>
        </w:tc>
        <w:tc>
          <w:tcPr>
            <w:tcW w:w="3969" w:type="dxa"/>
            <w:tcBorders>
              <w:top w:val="nil"/>
              <w:left w:val="nil"/>
              <w:bottom w:val="nil"/>
              <w:right w:val="nil"/>
            </w:tcBorders>
            <w:noWrap/>
            <w:vAlign w:val="bottom"/>
          </w:tcPr>
          <w:p w14:paraId="454DA3B9" w14:textId="77777777" w:rsidR="000E1DFD" w:rsidRPr="00B71040" w:rsidRDefault="000E1DFD">
            <w:pPr>
              <w:rPr>
                <w:rFonts w:ascii="Arial" w:hAnsi="Arial" w:cs="Arial"/>
                <w:sz w:val="20"/>
                <w:szCs w:val="20"/>
                <w:lang w:eastAsia="zh-CN"/>
              </w:rPr>
            </w:pPr>
          </w:p>
        </w:tc>
      </w:tr>
      <w:tr w:rsidR="000E1DFD" w:rsidRPr="00B71040" w14:paraId="50467C01" w14:textId="77777777" w:rsidTr="003620E9">
        <w:trPr>
          <w:trHeight w:val="255"/>
        </w:trPr>
        <w:tc>
          <w:tcPr>
            <w:tcW w:w="5955" w:type="dxa"/>
            <w:gridSpan w:val="2"/>
            <w:tcBorders>
              <w:top w:val="nil"/>
              <w:left w:val="nil"/>
              <w:bottom w:val="nil"/>
              <w:right w:val="nil"/>
            </w:tcBorders>
            <w:noWrap/>
            <w:vAlign w:val="bottom"/>
          </w:tcPr>
          <w:p w14:paraId="3CDC318B" w14:textId="77777777" w:rsidR="000E1DFD" w:rsidRPr="00B71040" w:rsidRDefault="000E1DFD">
            <w:pPr>
              <w:rPr>
                <w:rFonts w:ascii="Arial" w:hAnsi="Arial" w:cs="Arial"/>
                <w:sz w:val="20"/>
                <w:szCs w:val="20"/>
                <w:lang w:eastAsia="zh-CN"/>
              </w:rPr>
            </w:pPr>
          </w:p>
        </w:tc>
        <w:tc>
          <w:tcPr>
            <w:tcW w:w="4622" w:type="dxa"/>
            <w:gridSpan w:val="3"/>
            <w:tcBorders>
              <w:top w:val="nil"/>
              <w:left w:val="nil"/>
              <w:bottom w:val="nil"/>
              <w:right w:val="nil"/>
            </w:tcBorders>
            <w:noWrap/>
            <w:vAlign w:val="bottom"/>
          </w:tcPr>
          <w:p w14:paraId="6665841A" w14:textId="77777777" w:rsidR="000E1DFD" w:rsidRPr="00B71040" w:rsidRDefault="000E1DFD">
            <w:pPr>
              <w:rPr>
                <w:rFonts w:ascii="Arial" w:hAnsi="Arial" w:cs="Arial"/>
                <w:sz w:val="20"/>
                <w:szCs w:val="20"/>
                <w:lang w:eastAsia="zh-CN"/>
              </w:rPr>
            </w:pPr>
          </w:p>
        </w:tc>
        <w:tc>
          <w:tcPr>
            <w:tcW w:w="3969" w:type="dxa"/>
            <w:tcBorders>
              <w:top w:val="nil"/>
              <w:left w:val="nil"/>
              <w:bottom w:val="nil"/>
              <w:right w:val="nil"/>
            </w:tcBorders>
            <w:noWrap/>
            <w:vAlign w:val="bottom"/>
          </w:tcPr>
          <w:p w14:paraId="5F89B4C8" w14:textId="77777777" w:rsidR="000E1DFD" w:rsidRPr="00B71040" w:rsidRDefault="000E1DFD">
            <w:pPr>
              <w:rPr>
                <w:rFonts w:ascii="Arial" w:hAnsi="Arial" w:cs="Arial"/>
                <w:sz w:val="20"/>
                <w:szCs w:val="20"/>
                <w:lang w:eastAsia="zh-CN"/>
              </w:rPr>
            </w:pPr>
          </w:p>
        </w:tc>
      </w:tr>
      <w:tr w:rsidR="000E1DFD" w:rsidRPr="00B71040" w14:paraId="221CC4F2" w14:textId="77777777" w:rsidTr="003620E9">
        <w:trPr>
          <w:trHeight w:val="255"/>
        </w:trPr>
        <w:tc>
          <w:tcPr>
            <w:tcW w:w="5955" w:type="dxa"/>
            <w:gridSpan w:val="2"/>
            <w:tcBorders>
              <w:top w:val="nil"/>
              <w:left w:val="nil"/>
              <w:bottom w:val="nil"/>
              <w:right w:val="nil"/>
            </w:tcBorders>
            <w:noWrap/>
            <w:vAlign w:val="bottom"/>
          </w:tcPr>
          <w:p w14:paraId="7112DFAC" w14:textId="0F83E50D" w:rsidR="000E1DFD" w:rsidRPr="00B71040" w:rsidRDefault="000E1DFD">
            <w:pPr>
              <w:rPr>
                <w:rFonts w:ascii="Arial" w:hAnsi="Arial" w:cs="Arial"/>
                <w:b/>
                <w:bCs/>
                <w:sz w:val="20"/>
                <w:szCs w:val="20"/>
                <w:lang w:eastAsia="zh-CN"/>
              </w:rPr>
            </w:pPr>
            <w:r>
              <w:rPr>
                <w:rFonts w:ascii="Arial" w:hAnsi="Arial" w:cs="Arial"/>
                <w:b/>
                <w:bCs/>
                <w:sz w:val="20"/>
                <w:szCs w:val="20"/>
                <w:lang w:eastAsia="zh-CN"/>
              </w:rPr>
              <w:t>J</w:t>
            </w:r>
            <w:r w:rsidRPr="00B71040">
              <w:rPr>
                <w:rFonts w:ascii="Arial" w:hAnsi="Arial" w:cs="Arial"/>
                <w:b/>
                <w:bCs/>
                <w:sz w:val="20"/>
                <w:szCs w:val="20"/>
                <w:lang w:eastAsia="zh-CN"/>
              </w:rPr>
              <w:t>azyková výchova - 1.</w:t>
            </w:r>
            <w:r>
              <w:rPr>
                <w:rFonts w:ascii="Arial" w:hAnsi="Arial" w:cs="Arial"/>
                <w:b/>
                <w:bCs/>
                <w:sz w:val="20"/>
                <w:szCs w:val="20"/>
                <w:lang w:eastAsia="zh-CN"/>
              </w:rPr>
              <w:t>období (1. – 3.ročník)</w:t>
            </w:r>
          </w:p>
        </w:tc>
        <w:tc>
          <w:tcPr>
            <w:tcW w:w="4622" w:type="dxa"/>
            <w:gridSpan w:val="3"/>
            <w:tcBorders>
              <w:top w:val="nil"/>
              <w:left w:val="nil"/>
              <w:bottom w:val="nil"/>
              <w:right w:val="nil"/>
            </w:tcBorders>
            <w:noWrap/>
            <w:vAlign w:val="bottom"/>
          </w:tcPr>
          <w:p w14:paraId="7C1BC5B6" w14:textId="77777777" w:rsidR="000E1DFD" w:rsidRPr="00B71040" w:rsidRDefault="000E1DFD">
            <w:pPr>
              <w:rPr>
                <w:rFonts w:ascii="Arial" w:hAnsi="Arial" w:cs="Arial"/>
                <w:sz w:val="20"/>
                <w:szCs w:val="20"/>
                <w:lang w:eastAsia="zh-CN"/>
              </w:rPr>
            </w:pPr>
          </w:p>
        </w:tc>
        <w:tc>
          <w:tcPr>
            <w:tcW w:w="3969" w:type="dxa"/>
            <w:tcBorders>
              <w:top w:val="nil"/>
              <w:left w:val="nil"/>
              <w:bottom w:val="nil"/>
              <w:right w:val="nil"/>
            </w:tcBorders>
            <w:noWrap/>
            <w:vAlign w:val="bottom"/>
          </w:tcPr>
          <w:p w14:paraId="507CDD9D" w14:textId="77777777" w:rsidR="000E1DFD" w:rsidRPr="00B71040" w:rsidRDefault="000E1DFD">
            <w:pPr>
              <w:rPr>
                <w:rFonts w:ascii="Arial" w:hAnsi="Arial" w:cs="Arial"/>
                <w:sz w:val="20"/>
                <w:szCs w:val="20"/>
                <w:lang w:eastAsia="zh-CN"/>
              </w:rPr>
            </w:pPr>
          </w:p>
        </w:tc>
      </w:tr>
      <w:tr w:rsidR="000E1DFD" w:rsidRPr="00B71040" w14:paraId="61D9A2D4" w14:textId="77777777" w:rsidTr="003620E9">
        <w:trPr>
          <w:trHeight w:val="255"/>
        </w:trPr>
        <w:tc>
          <w:tcPr>
            <w:tcW w:w="5955" w:type="dxa"/>
            <w:gridSpan w:val="2"/>
            <w:tcBorders>
              <w:top w:val="single" w:sz="8" w:space="0" w:color="auto"/>
              <w:left w:val="single" w:sz="8" w:space="0" w:color="auto"/>
              <w:bottom w:val="nil"/>
              <w:right w:val="single" w:sz="8" w:space="0" w:color="auto"/>
            </w:tcBorders>
            <w:noWrap/>
            <w:vAlign w:val="bottom"/>
          </w:tcPr>
          <w:p w14:paraId="44BC3B20"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4622" w:type="dxa"/>
            <w:gridSpan w:val="3"/>
            <w:tcBorders>
              <w:top w:val="single" w:sz="8" w:space="0" w:color="auto"/>
              <w:left w:val="nil"/>
              <w:bottom w:val="nil"/>
              <w:right w:val="single" w:sz="8" w:space="0" w:color="auto"/>
            </w:tcBorders>
            <w:noWrap/>
            <w:vAlign w:val="bottom"/>
          </w:tcPr>
          <w:p w14:paraId="043511D8"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single" w:sz="8" w:space="0" w:color="auto"/>
              <w:left w:val="nil"/>
              <w:bottom w:val="nil"/>
              <w:right w:val="single" w:sz="8" w:space="0" w:color="auto"/>
            </w:tcBorders>
            <w:noWrap/>
            <w:vAlign w:val="bottom"/>
          </w:tcPr>
          <w:p w14:paraId="02FA4F6F"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5DCE9A46" w14:textId="77777777" w:rsidTr="003620E9">
        <w:trPr>
          <w:trHeight w:val="315"/>
        </w:trPr>
        <w:tc>
          <w:tcPr>
            <w:tcW w:w="5955" w:type="dxa"/>
            <w:gridSpan w:val="2"/>
            <w:tcBorders>
              <w:top w:val="nil"/>
              <w:left w:val="single" w:sz="8" w:space="0" w:color="auto"/>
              <w:bottom w:val="nil"/>
              <w:right w:val="single" w:sz="8" w:space="0" w:color="auto"/>
            </w:tcBorders>
            <w:noWrap/>
            <w:vAlign w:val="bottom"/>
          </w:tcPr>
          <w:p w14:paraId="754889EF" w14:textId="77777777" w:rsidR="000E1DFD" w:rsidRPr="00B71040" w:rsidRDefault="000E1DFD">
            <w:pPr>
              <w:jc w:val="center"/>
              <w:rPr>
                <w:rFonts w:ascii="Arial" w:hAnsi="Arial" w:cs="Arial"/>
                <w:b/>
                <w:bCs/>
                <w:lang w:eastAsia="zh-CN"/>
              </w:rPr>
            </w:pPr>
            <w:r w:rsidRPr="00B71040">
              <w:rPr>
                <w:rFonts w:ascii="Arial" w:hAnsi="Arial" w:cs="Arial"/>
                <w:b/>
                <w:bCs/>
                <w:lang w:eastAsia="zh-CN"/>
              </w:rPr>
              <w:t>Výstup</w:t>
            </w:r>
          </w:p>
        </w:tc>
        <w:tc>
          <w:tcPr>
            <w:tcW w:w="4622" w:type="dxa"/>
            <w:gridSpan w:val="3"/>
            <w:tcBorders>
              <w:top w:val="nil"/>
              <w:left w:val="nil"/>
              <w:bottom w:val="nil"/>
              <w:right w:val="single" w:sz="8" w:space="0" w:color="auto"/>
            </w:tcBorders>
            <w:noWrap/>
            <w:vAlign w:val="bottom"/>
          </w:tcPr>
          <w:p w14:paraId="7AE09DBE" w14:textId="77777777" w:rsidR="000E1DFD" w:rsidRPr="00B71040" w:rsidRDefault="000E1DFD">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16106F0C" w14:textId="77777777" w:rsidR="000E1DFD" w:rsidRPr="00B71040" w:rsidRDefault="000E1DF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13E575E1" w14:textId="77777777" w:rsidTr="003620E9">
        <w:trPr>
          <w:trHeight w:val="315"/>
        </w:trPr>
        <w:tc>
          <w:tcPr>
            <w:tcW w:w="5955" w:type="dxa"/>
            <w:gridSpan w:val="2"/>
            <w:tcBorders>
              <w:top w:val="nil"/>
              <w:left w:val="single" w:sz="8" w:space="0" w:color="auto"/>
              <w:bottom w:val="nil"/>
              <w:right w:val="single" w:sz="8" w:space="0" w:color="auto"/>
            </w:tcBorders>
            <w:noWrap/>
            <w:vAlign w:val="bottom"/>
          </w:tcPr>
          <w:p w14:paraId="5A014CB7"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4622" w:type="dxa"/>
            <w:gridSpan w:val="3"/>
            <w:tcBorders>
              <w:top w:val="nil"/>
              <w:left w:val="nil"/>
              <w:bottom w:val="nil"/>
              <w:right w:val="single" w:sz="8" w:space="0" w:color="auto"/>
            </w:tcBorders>
            <w:noWrap/>
            <w:vAlign w:val="bottom"/>
          </w:tcPr>
          <w:p w14:paraId="7EE8E7C9"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nil"/>
              <w:right w:val="single" w:sz="8" w:space="0" w:color="auto"/>
            </w:tcBorders>
            <w:noWrap/>
            <w:vAlign w:val="bottom"/>
          </w:tcPr>
          <w:p w14:paraId="48110C05" w14:textId="77777777" w:rsidR="000E1DFD" w:rsidRPr="00B71040" w:rsidRDefault="000E1DFD">
            <w:pPr>
              <w:jc w:val="center"/>
              <w:rPr>
                <w:rFonts w:ascii="Arial" w:hAnsi="Arial" w:cs="Arial"/>
                <w:lang w:eastAsia="zh-CN"/>
              </w:rPr>
            </w:pPr>
          </w:p>
        </w:tc>
      </w:tr>
      <w:tr w:rsidR="000E1DFD" w:rsidRPr="00B71040" w14:paraId="478A9164" w14:textId="77777777" w:rsidTr="003620E9">
        <w:trPr>
          <w:trHeight w:val="270"/>
        </w:trPr>
        <w:tc>
          <w:tcPr>
            <w:tcW w:w="5955" w:type="dxa"/>
            <w:gridSpan w:val="2"/>
            <w:tcBorders>
              <w:top w:val="nil"/>
              <w:left w:val="single" w:sz="8" w:space="0" w:color="auto"/>
              <w:bottom w:val="single" w:sz="8" w:space="0" w:color="auto"/>
              <w:right w:val="single" w:sz="8" w:space="0" w:color="auto"/>
            </w:tcBorders>
            <w:noWrap/>
            <w:vAlign w:val="bottom"/>
          </w:tcPr>
          <w:p w14:paraId="64E7E578" w14:textId="77777777" w:rsidR="000E1DFD" w:rsidRPr="00B71040" w:rsidRDefault="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4622" w:type="dxa"/>
            <w:gridSpan w:val="3"/>
            <w:tcBorders>
              <w:top w:val="nil"/>
              <w:left w:val="nil"/>
              <w:bottom w:val="single" w:sz="8" w:space="0" w:color="auto"/>
              <w:right w:val="single" w:sz="8" w:space="0" w:color="auto"/>
            </w:tcBorders>
            <w:noWrap/>
            <w:vAlign w:val="bottom"/>
          </w:tcPr>
          <w:p w14:paraId="2F5B174B"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tcPr>
          <w:p w14:paraId="549964E6"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48539A01" w14:textId="77777777" w:rsidTr="003620E9">
        <w:trPr>
          <w:trHeight w:val="60"/>
        </w:trPr>
        <w:tc>
          <w:tcPr>
            <w:tcW w:w="5955" w:type="dxa"/>
            <w:gridSpan w:val="2"/>
            <w:tcBorders>
              <w:left w:val="single" w:sz="8" w:space="0" w:color="auto"/>
              <w:bottom w:val="single" w:sz="4" w:space="0" w:color="auto"/>
              <w:right w:val="single" w:sz="8" w:space="0" w:color="auto"/>
            </w:tcBorders>
            <w:noWrap/>
          </w:tcPr>
          <w:p w14:paraId="5E23357E" w14:textId="7AB76EDB" w:rsidR="000E1DFD" w:rsidRDefault="000E1DFD" w:rsidP="000C5325">
            <w:pPr>
              <w:rPr>
                <w:rFonts w:ascii="Arial" w:hAnsi="Arial" w:cs="Arial"/>
                <w:sz w:val="20"/>
                <w:szCs w:val="20"/>
                <w:lang w:eastAsia="zh-CN"/>
              </w:rPr>
            </w:pPr>
            <w:r w:rsidRPr="00986DDF">
              <w:rPr>
                <w:rFonts w:ascii="Arial" w:hAnsi="Arial" w:cs="Arial"/>
                <w:sz w:val="20"/>
                <w:szCs w:val="20"/>
                <w:lang w:eastAsia="zh-CN"/>
              </w:rPr>
              <w:t>ČJL-3-2-01 rozlišuje zvukovou a grafickou podobu slova, člení slova na hlásky, odlišuje dlouhé a krátké samohlásky</w:t>
            </w:r>
          </w:p>
          <w:p w14:paraId="20C24739" w14:textId="77777777" w:rsidR="000E1DFD" w:rsidRDefault="000E1DFD" w:rsidP="000C5325">
            <w:pPr>
              <w:rPr>
                <w:rFonts w:ascii="Arial" w:hAnsi="Arial" w:cs="Arial"/>
                <w:sz w:val="20"/>
                <w:szCs w:val="20"/>
                <w:lang w:eastAsia="zh-CN"/>
              </w:rPr>
            </w:pPr>
          </w:p>
          <w:p w14:paraId="3BCE40E6" w14:textId="77777777" w:rsidR="000E1DFD" w:rsidRDefault="000E1DFD" w:rsidP="000C5325">
            <w:pPr>
              <w:rPr>
                <w:rFonts w:ascii="Arial" w:hAnsi="Arial" w:cs="Arial"/>
                <w:sz w:val="20"/>
                <w:szCs w:val="20"/>
                <w:lang w:eastAsia="zh-CN"/>
              </w:rPr>
            </w:pPr>
          </w:p>
          <w:p w14:paraId="79CDB505" w14:textId="4DC13C13" w:rsidR="000E1DFD" w:rsidRDefault="000E1DFD" w:rsidP="000C5325">
            <w:pPr>
              <w:rPr>
                <w:rFonts w:ascii="Arial" w:hAnsi="Arial" w:cs="Arial"/>
                <w:sz w:val="20"/>
                <w:szCs w:val="20"/>
                <w:lang w:eastAsia="zh-CN"/>
              </w:rPr>
            </w:pPr>
            <w:r w:rsidRPr="00986DDF">
              <w:rPr>
                <w:rFonts w:ascii="Arial" w:hAnsi="Arial" w:cs="Arial"/>
                <w:sz w:val="20"/>
                <w:szCs w:val="20"/>
                <w:lang w:eastAsia="zh-CN"/>
              </w:rPr>
              <w:t>ČJL-3-2-02 porovnává významy slov, zvláště slova opačného významu a slova významem souřadná, nadřazená  a podřazená, vyhledá v textu slova příbuzná</w:t>
            </w:r>
          </w:p>
          <w:p w14:paraId="02540C89" w14:textId="77777777" w:rsidR="000E1DFD" w:rsidRDefault="000E1DFD" w:rsidP="000C5325">
            <w:pPr>
              <w:rPr>
                <w:rFonts w:ascii="Arial" w:hAnsi="Arial" w:cs="Arial"/>
                <w:sz w:val="20"/>
                <w:szCs w:val="20"/>
                <w:lang w:eastAsia="zh-CN"/>
              </w:rPr>
            </w:pPr>
          </w:p>
          <w:p w14:paraId="6D9B82D8" w14:textId="01F78D70" w:rsidR="000E1DFD" w:rsidRDefault="000E1DFD" w:rsidP="000C5325">
            <w:pPr>
              <w:rPr>
                <w:rFonts w:ascii="Arial" w:hAnsi="Arial" w:cs="Arial"/>
                <w:sz w:val="20"/>
                <w:szCs w:val="20"/>
                <w:lang w:eastAsia="zh-CN"/>
              </w:rPr>
            </w:pPr>
          </w:p>
          <w:p w14:paraId="10F9A3A2" w14:textId="09E5BE46" w:rsidR="000E1DFD" w:rsidRDefault="000E1DFD" w:rsidP="000C5325">
            <w:pPr>
              <w:rPr>
                <w:rFonts w:ascii="Arial" w:hAnsi="Arial" w:cs="Arial"/>
                <w:sz w:val="20"/>
                <w:szCs w:val="20"/>
                <w:lang w:eastAsia="zh-CN"/>
              </w:rPr>
            </w:pPr>
            <w:r w:rsidRPr="00986DDF">
              <w:rPr>
                <w:rFonts w:ascii="Arial" w:hAnsi="Arial" w:cs="Arial"/>
                <w:sz w:val="20"/>
                <w:szCs w:val="20"/>
                <w:lang w:eastAsia="zh-CN"/>
              </w:rPr>
              <w:t>ČJL-3-2-03 porovnává a třídí slova podle zobecněného významu - děj, věc, okolnost, vlastnost</w:t>
            </w:r>
          </w:p>
          <w:p w14:paraId="01C81B93" w14:textId="77777777" w:rsidR="000E1DFD" w:rsidRDefault="000E1DFD" w:rsidP="000C5325">
            <w:pPr>
              <w:rPr>
                <w:rFonts w:ascii="Arial" w:hAnsi="Arial" w:cs="Arial"/>
                <w:sz w:val="20"/>
                <w:szCs w:val="20"/>
                <w:lang w:eastAsia="zh-CN"/>
              </w:rPr>
            </w:pPr>
          </w:p>
          <w:p w14:paraId="62E20C07" w14:textId="77777777" w:rsidR="000E1DFD" w:rsidRDefault="000E1DFD" w:rsidP="000C5325">
            <w:pPr>
              <w:rPr>
                <w:rFonts w:ascii="Arial" w:hAnsi="Arial" w:cs="Arial"/>
                <w:sz w:val="20"/>
                <w:szCs w:val="20"/>
                <w:lang w:eastAsia="zh-CN"/>
              </w:rPr>
            </w:pPr>
          </w:p>
          <w:p w14:paraId="2FACB208" w14:textId="74D678B7" w:rsidR="000E1DFD" w:rsidRDefault="000E1DFD" w:rsidP="000C5325">
            <w:pPr>
              <w:rPr>
                <w:rFonts w:ascii="Arial" w:hAnsi="Arial" w:cs="Arial"/>
                <w:sz w:val="20"/>
                <w:szCs w:val="20"/>
                <w:lang w:eastAsia="zh-CN"/>
              </w:rPr>
            </w:pPr>
            <w:r w:rsidRPr="00986DDF">
              <w:rPr>
                <w:rFonts w:ascii="Arial" w:hAnsi="Arial" w:cs="Arial"/>
                <w:sz w:val="20"/>
                <w:szCs w:val="20"/>
                <w:lang w:eastAsia="zh-CN"/>
              </w:rPr>
              <w:t>ČJL-3-2-04 rozlišuje slovní druhy v základním tvaru</w:t>
            </w:r>
          </w:p>
          <w:p w14:paraId="50CCD0C6" w14:textId="5C720F2C" w:rsidR="000E1DFD" w:rsidRDefault="000E1DFD" w:rsidP="000C5325">
            <w:pPr>
              <w:rPr>
                <w:rFonts w:ascii="Arial" w:hAnsi="Arial" w:cs="Arial"/>
                <w:sz w:val="20"/>
                <w:szCs w:val="20"/>
                <w:lang w:eastAsia="zh-CN"/>
              </w:rPr>
            </w:pPr>
          </w:p>
          <w:p w14:paraId="1EBD039F" w14:textId="60DE2AE4" w:rsidR="000E1DFD" w:rsidRDefault="000E1DFD" w:rsidP="000C5325">
            <w:pPr>
              <w:rPr>
                <w:rFonts w:ascii="Arial" w:hAnsi="Arial" w:cs="Arial"/>
                <w:sz w:val="20"/>
                <w:szCs w:val="20"/>
                <w:lang w:eastAsia="zh-CN"/>
              </w:rPr>
            </w:pPr>
            <w:r w:rsidRPr="00986DDF">
              <w:rPr>
                <w:rFonts w:ascii="Arial" w:hAnsi="Arial" w:cs="Arial"/>
                <w:sz w:val="20"/>
                <w:szCs w:val="20"/>
                <w:lang w:eastAsia="zh-CN"/>
              </w:rPr>
              <w:t>ČJL-3-2-06 spojuje věty do jednodušších souvětí vhodných spojkami a jinými spojovacími výrazy</w:t>
            </w:r>
          </w:p>
          <w:p w14:paraId="46205055" w14:textId="60B6AF1C" w:rsidR="000E1DFD" w:rsidRDefault="000E1DFD" w:rsidP="000C5325">
            <w:pPr>
              <w:rPr>
                <w:rFonts w:ascii="Arial" w:hAnsi="Arial" w:cs="Arial"/>
                <w:sz w:val="20"/>
                <w:szCs w:val="20"/>
                <w:lang w:eastAsia="zh-CN"/>
              </w:rPr>
            </w:pPr>
          </w:p>
          <w:p w14:paraId="5B68A408" w14:textId="58699F18" w:rsidR="000E1DFD" w:rsidRDefault="000E1DFD" w:rsidP="000C5325">
            <w:pPr>
              <w:rPr>
                <w:rFonts w:ascii="Arial" w:hAnsi="Arial" w:cs="Arial"/>
                <w:sz w:val="20"/>
                <w:szCs w:val="20"/>
                <w:lang w:eastAsia="zh-CN"/>
              </w:rPr>
            </w:pPr>
          </w:p>
          <w:p w14:paraId="670953E7" w14:textId="20C6F3BC" w:rsidR="000E1DFD" w:rsidRDefault="000E1DFD" w:rsidP="000C5325">
            <w:pPr>
              <w:rPr>
                <w:rFonts w:ascii="Arial" w:hAnsi="Arial" w:cs="Arial"/>
                <w:sz w:val="20"/>
                <w:szCs w:val="20"/>
                <w:lang w:eastAsia="zh-CN"/>
              </w:rPr>
            </w:pPr>
            <w:r w:rsidRPr="00986DDF">
              <w:rPr>
                <w:rFonts w:ascii="Arial" w:hAnsi="Arial" w:cs="Arial"/>
                <w:sz w:val="20"/>
                <w:szCs w:val="20"/>
                <w:lang w:eastAsia="zh-CN"/>
              </w:rPr>
              <w:t>ČJL-3-2-07 rozlišuje v textu druhy vět podle postoje mluvčího a k jejich vytvoření volí vhodné ja</w:t>
            </w:r>
            <w:r>
              <w:rPr>
                <w:rFonts w:ascii="Arial" w:hAnsi="Arial" w:cs="Arial"/>
                <w:sz w:val="20"/>
                <w:szCs w:val="20"/>
                <w:lang w:eastAsia="zh-CN"/>
              </w:rPr>
              <w:t>zy</w:t>
            </w:r>
            <w:r w:rsidRPr="00986DDF">
              <w:rPr>
                <w:rFonts w:ascii="Arial" w:hAnsi="Arial" w:cs="Arial"/>
                <w:sz w:val="20"/>
                <w:szCs w:val="20"/>
                <w:lang w:eastAsia="zh-CN"/>
              </w:rPr>
              <w:t>kové i zvukové prostředky</w:t>
            </w:r>
          </w:p>
          <w:p w14:paraId="75B36059" w14:textId="7D8428D2" w:rsidR="000E1DFD" w:rsidRDefault="000E1DFD" w:rsidP="00986DDF">
            <w:pPr>
              <w:rPr>
                <w:rFonts w:ascii="Arial" w:hAnsi="Arial" w:cs="Arial"/>
                <w:sz w:val="20"/>
                <w:szCs w:val="20"/>
                <w:lang w:eastAsia="zh-CN"/>
              </w:rPr>
            </w:pPr>
          </w:p>
          <w:p w14:paraId="7F21A226" w14:textId="60A1CF7E" w:rsidR="000E1DFD" w:rsidRPr="00986DDF" w:rsidRDefault="000E1DFD" w:rsidP="00986DDF">
            <w:pPr>
              <w:rPr>
                <w:rFonts w:ascii="Arial" w:hAnsi="Arial" w:cs="Arial"/>
                <w:sz w:val="20"/>
                <w:szCs w:val="20"/>
                <w:lang w:eastAsia="zh-CN"/>
              </w:rPr>
            </w:pPr>
            <w:r w:rsidRPr="00986DDF">
              <w:rPr>
                <w:rFonts w:ascii="Arial" w:hAnsi="Arial" w:cs="Arial"/>
                <w:sz w:val="20"/>
                <w:szCs w:val="20"/>
                <w:lang w:eastAsia="zh-CN"/>
              </w:rPr>
              <w:t xml:space="preserve">ČJL-3-2-08 odůvodňuje a píše správně: i/y po tvrdých a měkkých souhláskách i po obojetných souhláskách ve vyjmenovaných slovech; </w:t>
            </w:r>
            <w:proofErr w:type="spellStart"/>
            <w:r w:rsidRPr="00986DDF">
              <w:rPr>
                <w:rFonts w:ascii="Arial" w:hAnsi="Arial" w:cs="Arial"/>
                <w:sz w:val="20"/>
                <w:szCs w:val="20"/>
                <w:lang w:eastAsia="zh-CN"/>
              </w:rPr>
              <w:t>dě</w:t>
            </w:r>
            <w:proofErr w:type="spellEnd"/>
            <w:r w:rsidRPr="00986DDF">
              <w:rPr>
                <w:rFonts w:ascii="Arial" w:hAnsi="Arial" w:cs="Arial"/>
                <w:sz w:val="20"/>
                <w:szCs w:val="20"/>
                <w:lang w:eastAsia="zh-CN"/>
              </w:rPr>
              <w:t xml:space="preserve">, tě, ně, ú/ů, </w:t>
            </w:r>
            <w:proofErr w:type="spellStart"/>
            <w:r w:rsidRPr="00986DDF">
              <w:rPr>
                <w:rFonts w:ascii="Arial" w:hAnsi="Arial" w:cs="Arial"/>
                <w:sz w:val="20"/>
                <w:szCs w:val="20"/>
                <w:lang w:eastAsia="zh-CN"/>
              </w:rPr>
              <w:t>bě</w:t>
            </w:r>
            <w:proofErr w:type="spellEnd"/>
            <w:r w:rsidRPr="00986DDF">
              <w:rPr>
                <w:rFonts w:ascii="Arial" w:hAnsi="Arial" w:cs="Arial"/>
                <w:sz w:val="20"/>
                <w:szCs w:val="20"/>
                <w:lang w:eastAsia="zh-CN"/>
              </w:rPr>
              <w:t xml:space="preserve">, </w:t>
            </w:r>
            <w:proofErr w:type="spellStart"/>
            <w:r w:rsidRPr="00986DDF">
              <w:rPr>
                <w:rFonts w:ascii="Arial" w:hAnsi="Arial" w:cs="Arial"/>
                <w:sz w:val="20"/>
                <w:szCs w:val="20"/>
                <w:lang w:eastAsia="zh-CN"/>
              </w:rPr>
              <w:t>pě</w:t>
            </w:r>
            <w:proofErr w:type="spellEnd"/>
            <w:r w:rsidRPr="00986DDF">
              <w:rPr>
                <w:rFonts w:ascii="Arial" w:hAnsi="Arial" w:cs="Arial"/>
                <w:sz w:val="20"/>
                <w:szCs w:val="20"/>
                <w:lang w:eastAsia="zh-CN"/>
              </w:rPr>
              <w:t xml:space="preserve">, </w:t>
            </w:r>
            <w:proofErr w:type="spellStart"/>
            <w:r w:rsidRPr="00986DDF">
              <w:rPr>
                <w:rFonts w:ascii="Arial" w:hAnsi="Arial" w:cs="Arial"/>
                <w:sz w:val="20"/>
                <w:szCs w:val="20"/>
                <w:lang w:eastAsia="zh-CN"/>
              </w:rPr>
              <w:t>vě</w:t>
            </w:r>
            <w:proofErr w:type="spellEnd"/>
            <w:r w:rsidRPr="00986DDF">
              <w:rPr>
                <w:rFonts w:ascii="Arial" w:hAnsi="Arial" w:cs="Arial"/>
                <w:sz w:val="20"/>
                <w:szCs w:val="20"/>
                <w:lang w:eastAsia="zh-CN"/>
              </w:rPr>
              <w:t>, mě - nimi morfologický šev;</w:t>
            </w:r>
            <w:r>
              <w:rPr>
                <w:rFonts w:ascii="Arial" w:hAnsi="Arial" w:cs="Arial"/>
                <w:sz w:val="20"/>
                <w:szCs w:val="20"/>
                <w:lang w:eastAsia="zh-CN"/>
              </w:rPr>
              <w:t xml:space="preserve"> </w:t>
            </w:r>
            <w:r w:rsidRPr="00986DDF">
              <w:rPr>
                <w:rFonts w:ascii="Arial" w:hAnsi="Arial" w:cs="Arial"/>
                <w:sz w:val="20"/>
                <w:szCs w:val="20"/>
                <w:lang w:eastAsia="zh-CN"/>
              </w:rPr>
              <w:t>velká písmena na začátku věty a v typických případech vlastních jmen osob, zvířat a místních pojmenování</w:t>
            </w:r>
          </w:p>
          <w:p w14:paraId="1CDE9A48" w14:textId="77777777" w:rsidR="000E1DFD" w:rsidRPr="00986DDF" w:rsidRDefault="000E1DFD" w:rsidP="00986DDF">
            <w:pPr>
              <w:rPr>
                <w:rFonts w:ascii="Arial" w:hAnsi="Arial" w:cs="Arial"/>
                <w:sz w:val="20"/>
                <w:szCs w:val="20"/>
                <w:lang w:eastAsia="zh-CN"/>
              </w:rPr>
            </w:pPr>
          </w:p>
          <w:p w14:paraId="1861422A" w14:textId="75C29478" w:rsidR="000E1DFD" w:rsidRPr="00986DDF" w:rsidRDefault="000E1DFD" w:rsidP="00986DDF">
            <w:pPr>
              <w:tabs>
                <w:tab w:val="left" w:pos="1608"/>
              </w:tabs>
              <w:rPr>
                <w:rFonts w:ascii="Arial" w:hAnsi="Arial" w:cs="Arial"/>
                <w:sz w:val="20"/>
                <w:szCs w:val="20"/>
                <w:lang w:eastAsia="zh-CN"/>
              </w:rPr>
            </w:pPr>
          </w:p>
        </w:tc>
        <w:tc>
          <w:tcPr>
            <w:tcW w:w="4622" w:type="dxa"/>
            <w:gridSpan w:val="3"/>
            <w:tcBorders>
              <w:left w:val="nil"/>
              <w:bottom w:val="single" w:sz="4" w:space="0" w:color="auto"/>
              <w:right w:val="single" w:sz="8" w:space="0" w:color="auto"/>
            </w:tcBorders>
            <w:noWrap/>
          </w:tcPr>
          <w:p w14:paraId="565294D9" w14:textId="77777777" w:rsidR="000E1DFD" w:rsidRDefault="000E1DFD" w:rsidP="000C5325">
            <w:pPr>
              <w:rPr>
                <w:rFonts w:ascii="Arial" w:hAnsi="Arial" w:cs="Arial"/>
                <w:sz w:val="20"/>
                <w:szCs w:val="20"/>
                <w:lang w:eastAsia="zh-CN"/>
              </w:rPr>
            </w:pPr>
            <w:r w:rsidRPr="00986DDF">
              <w:rPr>
                <w:rFonts w:ascii="Arial" w:hAnsi="Arial" w:cs="Arial"/>
                <w:sz w:val="20"/>
                <w:szCs w:val="20"/>
                <w:lang w:eastAsia="zh-CN"/>
              </w:rPr>
              <w:t>sluchové rozlišení hlásek, výslovnost samohlásek, souhlásek a souhláskových skupin, modulace souvislé řeči (tempo, intonace, přízvuk)</w:t>
            </w:r>
          </w:p>
          <w:p w14:paraId="5F9BFE92" w14:textId="77777777" w:rsidR="000E1DFD" w:rsidRDefault="000E1DFD" w:rsidP="000C5325">
            <w:pPr>
              <w:rPr>
                <w:rFonts w:ascii="Arial" w:hAnsi="Arial" w:cs="Arial"/>
                <w:sz w:val="20"/>
                <w:szCs w:val="20"/>
                <w:lang w:eastAsia="zh-CN"/>
              </w:rPr>
            </w:pPr>
          </w:p>
          <w:p w14:paraId="536DAF8F" w14:textId="77777777" w:rsidR="000E1DFD" w:rsidRDefault="000E1DFD" w:rsidP="000C5325">
            <w:pPr>
              <w:rPr>
                <w:rFonts w:ascii="Arial" w:hAnsi="Arial" w:cs="Arial"/>
                <w:sz w:val="20"/>
                <w:szCs w:val="20"/>
                <w:lang w:eastAsia="zh-CN"/>
              </w:rPr>
            </w:pPr>
            <w:r w:rsidRPr="00986DDF">
              <w:rPr>
                <w:rFonts w:ascii="Arial" w:hAnsi="Arial" w:cs="Arial"/>
                <w:sz w:val="20"/>
                <w:szCs w:val="20"/>
                <w:lang w:eastAsia="zh-CN"/>
              </w:rPr>
              <w:t>slovní zásoba a tvoření slov – slova a pojmy, význam slov, slova jednoznačná a mnohoznačná, antonyma, synonyma, homonyma; stavba slova (kořen)</w:t>
            </w:r>
          </w:p>
          <w:p w14:paraId="1A99BC20" w14:textId="77777777" w:rsidR="000E1DFD" w:rsidRDefault="000E1DFD" w:rsidP="000C5325">
            <w:pPr>
              <w:rPr>
                <w:rFonts w:ascii="Arial" w:hAnsi="Arial" w:cs="Arial"/>
                <w:sz w:val="20"/>
                <w:szCs w:val="20"/>
                <w:lang w:eastAsia="zh-CN"/>
              </w:rPr>
            </w:pPr>
          </w:p>
          <w:p w14:paraId="358D956B" w14:textId="77777777" w:rsidR="000E1DFD" w:rsidRDefault="000E1DFD" w:rsidP="000C5325">
            <w:pPr>
              <w:rPr>
                <w:rFonts w:ascii="Arial" w:hAnsi="Arial" w:cs="Arial"/>
                <w:sz w:val="20"/>
                <w:szCs w:val="20"/>
                <w:lang w:eastAsia="zh-CN"/>
              </w:rPr>
            </w:pPr>
            <w:r w:rsidRPr="00986DDF">
              <w:rPr>
                <w:rFonts w:ascii="Arial" w:hAnsi="Arial" w:cs="Arial"/>
                <w:sz w:val="20"/>
                <w:szCs w:val="20"/>
                <w:lang w:eastAsia="zh-CN"/>
              </w:rPr>
              <w:t>abeceda – řada, řazení slov</w:t>
            </w:r>
          </w:p>
          <w:p w14:paraId="7C26913E" w14:textId="77777777" w:rsidR="000E1DFD" w:rsidRDefault="000E1DFD" w:rsidP="000C5325">
            <w:pPr>
              <w:rPr>
                <w:rFonts w:ascii="Arial" w:hAnsi="Arial" w:cs="Arial"/>
                <w:sz w:val="20"/>
                <w:szCs w:val="20"/>
                <w:lang w:eastAsia="zh-CN"/>
              </w:rPr>
            </w:pPr>
          </w:p>
          <w:p w14:paraId="560D3867" w14:textId="204B39D9" w:rsidR="000E1DFD" w:rsidRDefault="000E1DFD" w:rsidP="000C5325">
            <w:pPr>
              <w:rPr>
                <w:rFonts w:ascii="Arial" w:hAnsi="Arial" w:cs="Arial"/>
                <w:sz w:val="20"/>
                <w:szCs w:val="20"/>
                <w:lang w:eastAsia="zh-CN"/>
              </w:rPr>
            </w:pPr>
            <w:r w:rsidRPr="00986DDF">
              <w:rPr>
                <w:rFonts w:ascii="Arial" w:hAnsi="Arial" w:cs="Arial"/>
                <w:sz w:val="20"/>
                <w:szCs w:val="20"/>
                <w:lang w:eastAsia="zh-CN"/>
              </w:rPr>
              <w:t>tvarosloví - slovní druhy, tvary slov (tvary téhož slova – oknu, oken …), seznamuje se s časováním sloves ve všech časech</w:t>
            </w:r>
          </w:p>
          <w:p w14:paraId="4430D886" w14:textId="77777777" w:rsidR="000E1DFD" w:rsidRDefault="000E1DFD" w:rsidP="000C5325">
            <w:pPr>
              <w:rPr>
                <w:rFonts w:ascii="Arial" w:hAnsi="Arial" w:cs="Arial"/>
                <w:sz w:val="20"/>
                <w:szCs w:val="20"/>
                <w:lang w:eastAsia="zh-CN"/>
              </w:rPr>
            </w:pPr>
          </w:p>
          <w:p w14:paraId="362306E4" w14:textId="77777777" w:rsidR="000E1DFD" w:rsidRDefault="000E1DFD" w:rsidP="000C5325">
            <w:pPr>
              <w:rPr>
                <w:rFonts w:ascii="Arial" w:hAnsi="Arial" w:cs="Arial"/>
                <w:sz w:val="20"/>
                <w:szCs w:val="20"/>
                <w:lang w:eastAsia="zh-CN"/>
              </w:rPr>
            </w:pPr>
            <w:r w:rsidRPr="00986DDF">
              <w:rPr>
                <w:rFonts w:ascii="Arial" w:hAnsi="Arial" w:cs="Arial"/>
                <w:sz w:val="20"/>
                <w:szCs w:val="20"/>
                <w:lang w:eastAsia="zh-CN"/>
              </w:rPr>
              <w:t>věta jednoduchá a souvětí, základní skladební dvojice</w:t>
            </w:r>
          </w:p>
          <w:p w14:paraId="3C185B93" w14:textId="77777777" w:rsidR="000E1DFD" w:rsidRDefault="000E1DFD" w:rsidP="000C5325">
            <w:pPr>
              <w:rPr>
                <w:rFonts w:ascii="Arial" w:hAnsi="Arial" w:cs="Arial"/>
                <w:sz w:val="20"/>
                <w:szCs w:val="20"/>
                <w:lang w:eastAsia="zh-CN"/>
              </w:rPr>
            </w:pPr>
          </w:p>
          <w:p w14:paraId="48980220" w14:textId="52BC8979" w:rsidR="000E1DFD" w:rsidRDefault="000E1DFD" w:rsidP="000C5325">
            <w:pPr>
              <w:rPr>
                <w:rFonts w:ascii="Arial" w:hAnsi="Arial" w:cs="Arial"/>
                <w:sz w:val="20"/>
                <w:szCs w:val="20"/>
                <w:lang w:eastAsia="zh-CN"/>
              </w:rPr>
            </w:pPr>
            <w:r w:rsidRPr="00986DDF">
              <w:rPr>
                <w:rFonts w:ascii="Arial" w:hAnsi="Arial" w:cs="Arial"/>
                <w:sz w:val="20"/>
                <w:szCs w:val="20"/>
                <w:lang w:eastAsia="zh-CN"/>
              </w:rPr>
              <w:t>zaměřuje se na grafickou podobu různých druhů vět a procvičuje se v jejich rozlišování, užívá při jejich tvoření vlastní modulace hlasu</w:t>
            </w:r>
          </w:p>
          <w:p w14:paraId="25F2B94E" w14:textId="68DF0B61" w:rsidR="000E1DFD" w:rsidRDefault="000E1DFD" w:rsidP="00986DDF">
            <w:pPr>
              <w:rPr>
                <w:rFonts w:ascii="Arial" w:hAnsi="Arial" w:cs="Arial"/>
                <w:sz w:val="20"/>
                <w:szCs w:val="20"/>
                <w:lang w:eastAsia="zh-CN"/>
              </w:rPr>
            </w:pPr>
          </w:p>
          <w:p w14:paraId="4FC48837" w14:textId="26DA3D33" w:rsidR="000E1DFD" w:rsidRPr="00986DDF" w:rsidRDefault="000E1DFD" w:rsidP="00986DDF">
            <w:pPr>
              <w:rPr>
                <w:rFonts w:ascii="Arial" w:hAnsi="Arial" w:cs="Arial"/>
                <w:sz w:val="20"/>
                <w:szCs w:val="20"/>
                <w:lang w:eastAsia="zh-CN"/>
              </w:rPr>
            </w:pPr>
            <w:r w:rsidRPr="00986DDF">
              <w:rPr>
                <w:rFonts w:ascii="Arial" w:hAnsi="Arial" w:cs="Arial"/>
                <w:sz w:val="20"/>
                <w:szCs w:val="20"/>
                <w:lang w:eastAsia="zh-CN"/>
              </w:rPr>
              <w:t xml:space="preserve">2. roč. - </w:t>
            </w:r>
            <w:proofErr w:type="spellStart"/>
            <w:r w:rsidRPr="00986DDF">
              <w:rPr>
                <w:rFonts w:ascii="Arial" w:hAnsi="Arial" w:cs="Arial"/>
                <w:sz w:val="20"/>
                <w:szCs w:val="20"/>
                <w:lang w:eastAsia="zh-CN"/>
              </w:rPr>
              <w:t>dě</w:t>
            </w:r>
            <w:proofErr w:type="spellEnd"/>
            <w:r w:rsidRPr="00986DDF">
              <w:rPr>
                <w:rFonts w:ascii="Arial" w:hAnsi="Arial" w:cs="Arial"/>
                <w:sz w:val="20"/>
                <w:szCs w:val="20"/>
                <w:lang w:eastAsia="zh-CN"/>
              </w:rPr>
              <w:t xml:space="preserve">, tě, ně, ú/ů, </w:t>
            </w:r>
            <w:proofErr w:type="spellStart"/>
            <w:r w:rsidRPr="00986DDF">
              <w:rPr>
                <w:rFonts w:ascii="Arial" w:hAnsi="Arial" w:cs="Arial"/>
                <w:sz w:val="20"/>
                <w:szCs w:val="20"/>
                <w:lang w:eastAsia="zh-CN"/>
              </w:rPr>
              <w:t>bě</w:t>
            </w:r>
            <w:proofErr w:type="spellEnd"/>
            <w:r w:rsidRPr="00986DDF">
              <w:rPr>
                <w:rFonts w:ascii="Arial" w:hAnsi="Arial" w:cs="Arial"/>
                <w:sz w:val="20"/>
                <w:szCs w:val="20"/>
                <w:lang w:eastAsia="zh-CN"/>
              </w:rPr>
              <w:t xml:space="preserve">, </w:t>
            </w:r>
            <w:proofErr w:type="spellStart"/>
            <w:r w:rsidRPr="00986DDF">
              <w:rPr>
                <w:rFonts w:ascii="Arial" w:hAnsi="Arial" w:cs="Arial"/>
                <w:sz w:val="20"/>
                <w:szCs w:val="20"/>
                <w:lang w:eastAsia="zh-CN"/>
              </w:rPr>
              <w:t>pě</w:t>
            </w:r>
            <w:proofErr w:type="spellEnd"/>
            <w:r w:rsidRPr="00986DDF">
              <w:rPr>
                <w:rFonts w:ascii="Arial" w:hAnsi="Arial" w:cs="Arial"/>
                <w:sz w:val="20"/>
                <w:szCs w:val="20"/>
                <w:lang w:eastAsia="zh-CN"/>
              </w:rPr>
              <w:t xml:space="preserve">, </w:t>
            </w:r>
            <w:proofErr w:type="spellStart"/>
            <w:r w:rsidRPr="00986DDF">
              <w:rPr>
                <w:rFonts w:ascii="Arial" w:hAnsi="Arial" w:cs="Arial"/>
                <w:sz w:val="20"/>
                <w:szCs w:val="20"/>
                <w:lang w:eastAsia="zh-CN"/>
              </w:rPr>
              <w:t>vě</w:t>
            </w:r>
            <w:proofErr w:type="spellEnd"/>
            <w:r w:rsidRPr="00986DDF">
              <w:rPr>
                <w:rFonts w:ascii="Arial" w:hAnsi="Arial" w:cs="Arial"/>
                <w:sz w:val="20"/>
                <w:szCs w:val="20"/>
                <w:lang w:eastAsia="zh-CN"/>
              </w:rPr>
              <w:t>, mě - nimi morfologický šev, i/y po měkkých a tvrdých souhláskách, 3. roč. - i/y po obojetných souhláskách</w:t>
            </w:r>
          </w:p>
        </w:tc>
        <w:tc>
          <w:tcPr>
            <w:tcW w:w="3969" w:type="dxa"/>
            <w:tcBorders>
              <w:left w:val="nil"/>
              <w:bottom w:val="single" w:sz="4" w:space="0" w:color="auto"/>
              <w:right w:val="single" w:sz="8" w:space="0" w:color="auto"/>
            </w:tcBorders>
            <w:noWrap/>
          </w:tcPr>
          <w:p w14:paraId="0A9654FA"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47431EE9" w14:textId="1960F08C" w:rsidR="000E1DFD" w:rsidRPr="003620E9" w:rsidRDefault="000E1DFD" w:rsidP="238C6299">
            <w:pPr>
              <w:rPr>
                <w:b/>
              </w:rPr>
            </w:pPr>
            <w:r w:rsidRPr="238C6299">
              <w:rPr>
                <w:rFonts w:ascii="Arial" w:hAnsi="Arial" w:cs="Arial"/>
                <w:sz w:val="20"/>
                <w:szCs w:val="20"/>
                <w:lang w:eastAsia="zh-CN"/>
              </w:rPr>
              <w:t> </w:t>
            </w:r>
            <w:r w:rsidRPr="003620E9">
              <w:rPr>
                <w:b/>
              </w:rPr>
              <w:t>MD</w:t>
            </w:r>
            <w:r w:rsidR="003620E9" w:rsidRPr="003620E9">
              <w:rPr>
                <w:b/>
              </w:rPr>
              <w:t>V</w:t>
            </w:r>
            <w:r w:rsidRPr="003620E9">
              <w:rPr>
                <w:b/>
              </w:rPr>
              <w:tab/>
            </w:r>
          </w:p>
          <w:p w14:paraId="3279D097" w14:textId="563EB192" w:rsidR="000E1DFD" w:rsidRPr="00B71040" w:rsidRDefault="000E1DFD" w:rsidP="238C6299">
            <w:pPr>
              <w:rPr>
                <w:rFonts w:ascii="Arial" w:hAnsi="Arial" w:cs="Arial"/>
                <w:sz w:val="20"/>
                <w:szCs w:val="20"/>
                <w:lang w:eastAsia="zh-CN"/>
              </w:rPr>
            </w:pPr>
            <w:r>
              <w:t xml:space="preserve">Kritické čtení a vnímání mediálních sdělení </w:t>
            </w:r>
          </w:p>
          <w:p w14:paraId="7FDCEB1B" w14:textId="2BE711A7" w:rsidR="000E1DFD" w:rsidRPr="00B71040" w:rsidRDefault="000E1DFD" w:rsidP="000C5325">
            <w:r>
              <w:t xml:space="preserve">                                             Interpretace vztahu mediálních sdělení a reality </w:t>
            </w:r>
          </w:p>
          <w:p w14:paraId="0819767A" w14:textId="538D1F97" w:rsidR="000E1DFD" w:rsidRPr="00B71040" w:rsidRDefault="000E1DFD" w:rsidP="000C5325">
            <w:r>
              <w:t xml:space="preserve">                                                                          </w:t>
            </w:r>
            <w:r>
              <w:tab/>
            </w:r>
          </w:p>
          <w:p w14:paraId="709B4D36" w14:textId="07AFF9A5" w:rsidR="000E1DFD" w:rsidRPr="00B71040" w:rsidRDefault="000E1DFD" w:rsidP="238C6299">
            <w:pPr>
              <w:rPr>
                <w:lang w:eastAsia="zh-CN"/>
              </w:rPr>
            </w:pPr>
            <w:r>
              <w:t xml:space="preserve">Vnímání autora mediálních sdělení </w:t>
            </w:r>
            <w:r>
              <w:tab/>
              <w:t xml:space="preserve">          </w:t>
            </w:r>
            <w:r>
              <w:tab/>
            </w:r>
          </w:p>
          <w:p w14:paraId="1BB74299" w14:textId="01475D89" w:rsidR="000E1DFD" w:rsidRPr="00B71040" w:rsidRDefault="000E1DFD" w:rsidP="238C6299">
            <w:pPr>
              <w:rPr>
                <w:color w:val="FF0000"/>
              </w:rPr>
            </w:pPr>
          </w:p>
          <w:p w14:paraId="329AF272" w14:textId="243D854F" w:rsidR="000E1DFD" w:rsidRPr="000E1DFD" w:rsidRDefault="000E1DFD" w:rsidP="238C6299">
            <w:r w:rsidRPr="000E1DFD">
              <w:t>Tvorba mediálního sdělení</w:t>
            </w:r>
          </w:p>
          <w:p w14:paraId="4446BC02" w14:textId="53B56885" w:rsidR="000E1DFD" w:rsidRPr="00B71040" w:rsidRDefault="000E1DFD" w:rsidP="238C6299">
            <w:pPr>
              <w:rPr>
                <w:rFonts w:ascii="Arial" w:hAnsi="Arial" w:cs="Arial"/>
                <w:sz w:val="20"/>
                <w:szCs w:val="20"/>
                <w:lang w:eastAsia="zh-CN"/>
              </w:rPr>
            </w:pPr>
          </w:p>
          <w:p w14:paraId="68A7739D"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B0B348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7EB5830"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1AA3235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F8FD52F"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2F4D44D0" w14:textId="0EDE9ECA"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4255AE8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C15A8D7"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15FB2F9A"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05DE536"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DCF69C8" w14:textId="19DFCBA6" w:rsidR="000E1DFD" w:rsidRPr="00B71040" w:rsidRDefault="000E1DFD" w:rsidP="000C5325">
            <w:pPr>
              <w:rPr>
                <w:rFonts w:ascii="Arial" w:hAnsi="Arial" w:cs="Arial"/>
                <w:sz w:val="20"/>
                <w:szCs w:val="20"/>
                <w:lang w:eastAsia="zh-CN"/>
              </w:rPr>
            </w:pPr>
          </w:p>
          <w:p w14:paraId="491A0402"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7640C98A" w14:textId="77777777" w:rsidTr="003620E9">
        <w:trPr>
          <w:trHeight w:val="270"/>
        </w:trPr>
        <w:tc>
          <w:tcPr>
            <w:tcW w:w="5955" w:type="dxa"/>
            <w:gridSpan w:val="2"/>
            <w:tcBorders>
              <w:top w:val="single" w:sz="4" w:space="0" w:color="auto"/>
              <w:left w:val="nil"/>
              <w:bottom w:val="nil"/>
              <w:right w:val="nil"/>
            </w:tcBorders>
            <w:noWrap/>
            <w:vAlign w:val="bottom"/>
          </w:tcPr>
          <w:p w14:paraId="4A47E0D2" w14:textId="77777777" w:rsidR="000E1DFD" w:rsidRPr="00B71040" w:rsidRDefault="000E1DFD">
            <w:pPr>
              <w:rPr>
                <w:rFonts w:ascii="Arial" w:hAnsi="Arial" w:cs="Arial"/>
                <w:sz w:val="20"/>
                <w:szCs w:val="20"/>
                <w:lang w:eastAsia="zh-CN"/>
              </w:rPr>
            </w:pPr>
          </w:p>
        </w:tc>
        <w:tc>
          <w:tcPr>
            <w:tcW w:w="4622" w:type="dxa"/>
            <w:gridSpan w:val="3"/>
            <w:tcBorders>
              <w:top w:val="single" w:sz="4" w:space="0" w:color="auto"/>
              <w:left w:val="nil"/>
              <w:bottom w:val="nil"/>
              <w:right w:val="nil"/>
            </w:tcBorders>
            <w:noWrap/>
            <w:vAlign w:val="bottom"/>
          </w:tcPr>
          <w:p w14:paraId="4288A491" w14:textId="77777777" w:rsidR="000E1DFD" w:rsidRPr="00B71040" w:rsidRDefault="000E1DFD">
            <w:pPr>
              <w:rPr>
                <w:rFonts w:ascii="Arial" w:hAnsi="Arial" w:cs="Arial"/>
                <w:sz w:val="20"/>
                <w:szCs w:val="20"/>
                <w:lang w:eastAsia="zh-CN"/>
              </w:rPr>
            </w:pPr>
          </w:p>
        </w:tc>
        <w:tc>
          <w:tcPr>
            <w:tcW w:w="3969" w:type="dxa"/>
            <w:tcBorders>
              <w:top w:val="single" w:sz="4" w:space="0" w:color="auto"/>
              <w:left w:val="nil"/>
              <w:bottom w:val="nil"/>
              <w:right w:val="nil"/>
            </w:tcBorders>
            <w:noWrap/>
            <w:vAlign w:val="bottom"/>
          </w:tcPr>
          <w:p w14:paraId="0F1E2512" w14:textId="77777777" w:rsidR="000E1DFD" w:rsidRPr="00B71040" w:rsidRDefault="000E1DFD">
            <w:pPr>
              <w:rPr>
                <w:rFonts w:ascii="Arial" w:hAnsi="Arial" w:cs="Arial"/>
                <w:sz w:val="20"/>
                <w:szCs w:val="20"/>
                <w:lang w:eastAsia="zh-CN"/>
              </w:rPr>
            </w:pPr>
          </w:p>
        </w:tc>
      </w:tr>
      <w:tr w:rsidR="000E1DFD" w:rsidRPr="00B71040" w14:paraId="55B1CA2D" w14:textId="77777777" w:rsidTr="003620E9">
        <w:trPr>
          <w:trHeight w:val="270"/>
        </w:trPr>
        <w:tc>
          <w:tcPr>
            <w:tcW w:w="5955" w:type="dxa"/>
            <w:gridSpan w:val="2"/>
            <w:tcBorders>
              <w:top w:val="nil"/>
              <w:left w:val="nil"/>
              <w:bottom w:val="nil"/>
              <w:right w:val="nil"/>
            </w:tcBorders>
            <w:noWrap/>
            <w:vAlign w:val="bottom"/>
          </w:tcPr>
          <w:p w14:paraId="2E80BCDA" w14:textId="77777777" w:rsidR="000E1DFD" w:rsidRPr="00B71040" w:rsidRDefault="000E1DFD">
            <w:pPr>
              <w:rPr>
                <w:rFonts w:ascii="Arial" w:hAnsi="Arial" w:cs="Arial"/>
                <w:sz w:val="20"/>
                <w:szCs w:val="20"/>
                <w:lang w:eastAsia="zh-CN"/>
              </w:rPr>
            </w:pPr>
          </w:p>
        </w:tc>
        <w:tc>
          <w:tcPr>
            <w:tcW w:w="4622" w:type="dxa"/>
            <w:gridSpan w:val="3"/>
            <w:tcBorders>
              <w:top w:val="nil"/>
              <w:left w:val="nil"/>
              <w:bottom w:val="nil"/>
              <w:right w:val="nil"/>
            </w:tcBorders>
            <w:noWrap/>
            <w:vAlign w:val="bottom"/>
          </w:tcPr>
          <w:p w14:paraId="1BD9CBA4" w14:textId="77777777" w:rsidR="000E1DFD" w:rsidRPr="00B71040" w:rsidRDefault="000E1DFD">
            <w:pPr>
              <w:rPr>
                <w:rFonts w:ascii="Arial" w:hAnsi="Arial" w:cs="Arial"/>
                <w:sz w:val="20"/>
                <w:szCs w:val="20"/>
                <w:lang w:eastAsia="zh-CN"/>
              </w:rPr>
            </w:pPr>
          </w:p>
        </w:tc>
        <w:tc>
          <w:tcPr>
            <w:tcW w:w="3969" w:type="dxa"/>
            <w:tcBorders>
              <w:top w:val="nil"/>
              <w:left w:val="nil"/>
              <w:bottom w:val="nil"/>
              <w:right w:val="nil"/>
            </w:tcBorders>
            <w:noWrap/>
            <w:vAlign w:val="bottom"/>
          </w:tcPr>
          <w:p w14:paraId="0D662142" w14:textId="77777777" w:rsidR="000E1DFD" w:rsidRPr="00B71040" w:rsidRDefault="000E1DFD">
            <w:pPr>
              <w:rPr>
                <w:rFonts w:ascii="Arial" w:hAnsi="Arial" w:cs="Arial"/>
                <w:sz w:val="20"/>
                <w:szCs w:val="20"/>
                <w:lang w:eastAsia="zh-CN"/>
              </w:rPr>
            </w:pPr>
          </w:p>
        </w:tc>
      </w:tr>
    </w:tbl>
    <w:p w14:paraId="20A6037B" w14:textId="77777777" w:rsidR="003E72DA" w:rsidRPr="00B71040" w:rsidRDefault="003E72DA"/>
    <w:tbl>
      <w:tblPr>
        <w:tblW w:w="14354" w:type="dxa"/>
        <w:tblInd w:w="105" w:type="dxa"/>
        <w:tblCellMar>
          <w:left w:w="70" w:type="dxa"/>
          <w:right w:w="70" w:type="dxa"/>
        </w:tblCellMar>
        <w:tblLook w:val="0000" w:firstRow="0" w:lastRow="0" w:firstColumn="0" w:lastColumn="0" w:noHBand="0" w:noVBand="0"/>
      </w:tblPr>
      <w:tblGrid>
        <w:gridCol w:w="5955"/>
        <w:gridCol w:w="5139"/>
        <w:gridCol w:w="3260"/>
      </w:tblGrid>
      <w:tr w:rsidR="000E1DFD" w:rsidRPr="00B71040" w14:paraId="48E83BD7" w14:textId="77777777" w:rsidTr="003620E9">
        <w:trPr>
          <w:trHeight w:val="255"/>
        </w:trPr>
        <w:tc>
          <w:tcPr>
            <w:tcW w:w="5955" w:type="dxa"/>
            <w:tcBorders>
              <w:top w:val="nil"/>
              <w:left w:val="nil"/>
              <w:bottom w:val="nil"/>
              <w:right w:val="nil"/>
            </w:tcBorders>
            <w:noWrap/>
            <w:vAlign w:val="bottom"/>
          </w:tcPr>
          <w:p w14:paraId="1BE04513" w14:textId="0E6B15AD" w:rsidR="000E1DFD" w:rsidRPr="00B71040" w:rsidRDefault="000E1DFD">
            <w:pPr>
              <w:rPr>
                <w:rFonts w:ascii="Arial" w:hAnsi="Arial" w:cs="Arial"/>
                <w:b/>
                <w:bCs/>
                <w:sz w:val="20"/>
                <w:szCs w:val="20"/>
                <w:lang w:eastAsia="zh-CN"/>
              </w:rPr>
            </w:pPr>
            <w:r w:rsidRPr="00B71040">
              <w:rPr>
                <w:rFonts w:ascii="Arial" w:hAnsi="Arial" w:cs="Arial"/>
                <w:b/>
                <w:bCs/>
                <w:sz w:val="20"/>
                <w:szCs w:val="20"/>
                <w:lang w:eastAsia="zh-CN"/>
              </w:rPr>
              <w:t>Jazyková výchova - 2.</w:t>
            </w:r>
            <w:r>
              <w:rPr>
                <w:rFonts w:ascii="Arial" w:hAnsi="Arial" w:cs="Arial"/>
                <w:b/>
                <w:bCs/>
                <w:sz w:val="20"/>
                <w:szCs w:val="20"/>
                <w:lang w:eastAsia="zh-CN"/>
              </w:rPr>
              <w:t>období (4. – 5.ročník)</w:t>
            </w:r>
          </w:p>
        </w:tc>
        <w:tc>
          <w:tcPr>
            <w:tcW w:w="5139" w:type="dxa"/>
            <w:tcBorders>
              <w:top w:val="nil"/>
              <w:left w:val="nil"/>
              <w:bottom w:val="nil"/>
              <w:right w:val="nil"/>
            </w:tcBorders>
            <w:noWrap/>
            <w:vAlign w:val="bottom"/>
          </w:tcPr>
          <w:p w14:paraId="05C6B702" w14:textId="77777777" w:rsidR="000E1DFD" w:rsidRPr="00B71040" w:rsidRDefault="000E1DFD">
            <w:pPr>
              <w:rPr>
                <w:rFonts w:ascii="Arial" w:hAnsi="Arial" w:cs="Arial"/>
                <w:sz w:val="20"/>
                <w:szCs w:val="20"/>
                <w:lang w:eastAsia="zh-CN"/>
              </w:rPr>
            </w:pPr>
          </w:p>
        </w:tc>
        <w:tc>
          <w:tcPr>
            <w:tcW w:w="3260" w:type="dxa"/>
            <w:tcBorders>
              <w:top w:val="nil"/>
              <w:left w:val="nil"/>
              <w:bottom w:val="nil"/>
              <w:right w:val="nil"/>
            </w:tcBorders>
            <w:noWrap/>
            <w:vAlign w:val="bottom"/>
          </w:tcPr>
          <w:p w14:paraId="336777AF" w14:textId="77777777" w:rsidR="000E1DFD" w:rsidRPr="00B71040" w:rsidRDefault="000E1DFD">
            <w:pPr>
              <w:rPr>
                <w:rFonts w:ascii="Arial" w:hAnsi="Arial" w:cs="Arial"/>
                <w:sz w:val="20"/>
                <w:szCs w:val="20"/>
                <w:lang w:eastAsia="zh-CN"/>
              </w:rPr>
            </w:pPr>
          </w:p>
        </w:tc>
      </w:tr>
      <w:tr w:rsidR="000E1DFD" w:rsidRPr="00B71040" w14:paraId="2691954A" w14:textId="77777777" w:rsidTr="003620E9">
        <w:trPr>
          <w:trHeight w:val="255"/>
        </w:trPr>
        <w:tc>
          <w:tcPr>
            <w:tcW w:w="5955" w:type="dxa"/>
            <w:tcBorders>
              <w:top w:val="single" w:sz="8" w:space="0" w:color="auto"/>
              <w:left w:val="single" w:sz="8" w:space="0" w:color="auto"/>
              <w:bottom w:val="nil"/>
              <w:right w:val="single" w:sz="8" w:space="0" w:color="auto"/>
            </w:tcBorders>
            <w:noWrap/>
            <w:vAlign w:val="bottom"/>
          </w:tcPr>
          <w:p w14:paraId="104C8A17"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5139" w:type="dxa"/>
            <w:tcBorders>
              <w:top w:val="single" w:sz="8" w:space="0" w:color="auto"/>
              <w:left w:val="nil"/>
              <w:bottom w:val="nil"/>
              <w:right w:val="single" w:sz="8" w:space="0" w:color="auto"/>
            </w:tcBorders>
            <w:noWrap/>
            <w:vAlign w:val="bottom"/>
          </w:tcPr>
          <w:p w14:paraId="635A45CE"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single" w:sz="8" w:space="0" w:color="auto"/>
              <w:left w:val="nil"/>
              <w:bottom w:val="nil"/>
              <w:right w:val="single" w:sz="8" w:space="0" w:color="auto"/>
            </w:tcBorders>
            <w:noWrap/>
            <w:vAlign w:val="bottom"/>
          </w:tcPr>
          <w:p w14:paraId="1934EB8C"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48AE6CD7" w14:textId="77777777" w:rsidTr="003620E9">
        <w:trPr>
          <w:trHeight w:val="315"/>
        </w:trPr>
        <w:tc>
          <w:tcPr>
            <w:tcW w:w="5955" w:type="dxa"/>
            <w:tcBorders>
              <w:top w:val="nil"/>
              <w:left w:val="single" w:sz="8" w:space="0" w:color="auto"/>
              <w:bottom w:val="nil"/>
              <w:right w:val="single" w:sz="8" w:space="0" w:color="auto"/>
            </w:tcBorders>
            <w:noWrap/>
            <w:vAlign w:val="bottom"/>
          </w:tcPr>
          <w:p w14:paraId="3A18EFA1" w14:textId="77777777" w:rsidR="000E1DFD" w:rsidRPr="00B71040" w:rsidRDefault="000E1DFD">
            <w:pPr>
              <w:jc w:val="center"/>
              <w:rPr>
                <w:rFonts w:ascii="Arial" w:hAnsi="Arial" w:cs="Arial"/>
                <w:b/>
                <w:bCs/>
                <w:lang w:eastAsia="zh-CN"/>
              </w:rPr>
            </w:pPr>
            <w:r w:rsidRPr="00B71040">
              <w:rPr>
                <w:rFonts w:ascii="Arial" w:hAnsi="Arial" w:cs="Arial"/>
                <w:b/>
                <w:bCs/>
                <w:lang w:eastAsia="zh-CN"/>
              </w:rPr>
              <w:t>Výstup</w:t>
            </w:r>
          </w:p>
        </w:tc>
        <w:tc>
          <w:tcPr>
            <w:tcW w:w="5139" w:type="dxa"/>
            <w:tcBorders>
              <w:top w:val="nil"/>
              <w:left w:val="nil"/>
              <w:bottom w:val="nil"/>
              <w:right w:val="single" w:sz="8" w:space="0" w:color="auto"/>
            </w:tcBorders>
            <w:noWrap/>
            <w:vAlign w:val="bottom"/>
          </w:tcPr>
          <w:p w14:paraId="69ADD2B8" w14:textId="77777777" w:rsidR="000E1DFD" w:rsidRPr="00B71040" w:rsidRDefault="000E1DFD">
            <w:pPr>
              <w:jc w:val="center"/>
              <w:rPr>
                <w:rFonts w:ascii="Arial" w:hAnsi="Arial" w:cs="Arial"/>
                <w:b/>
                <w:bCs/>
                <w:lang w:eastAsia="zh-CN"/>
              </w:rPr>
            </w:pPr>
            <w:r w:rsidRPr="00B71040">
              <w:rPr>
                <w:rFonts w:ascii="Arial" w:hAnsi="Arial" w:cs="Arial"/>
                <w:b/>
                <w:bCs/>
                <w:lang w:eastAsia="zh-CN"/>
              </w:rPr>
              <w:t>Učivo</w:t>
            </w:r>
          </w:p>
        </w:tc>
        <w:tc>
          <w:tcPr>
            <w:tcW w:w="3260" w:type="dxa"/>
            <w:tcBorders>
              <w:top w:val="nil"/>
              <w:left w:val="nil"/>
              <w:bottom w:val="nil"/>
              <w:right w:val="single" w:sz="8" w:space="0" w:color="auto"/>
            </w:tcBorders>
            <w:noWrap/>
            <w:vAlign w:val="bottom"/>
          </w:tcPr>
          <w:p w14:paraId="4C79D7E0" w14:textId="77777777" w:rsidR="000E1DFD" w:rsidRPr="00B71040" w:rsidRDefault="000E1DF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71EC67B1" w14:textId="77777777" w:rsidTr="003620E9">
        <w:trPr>
          <w:trHeight w:val="315"/>
        </w:trPr>
        <w:tc>
          <w:tcPr>
            <w:tcW w:w="5955" w:type="dxa"/>
            <w:tcBorders>
              <w:top w:val="nil"/>
              <w:left w:val="single" w:sz="8" w:space="0" w:color="auto"/>
              <w:bottom w:val="nil"/>
              <w:right w:val="single" w:sz="8" w:space="0" w:color="auto"/>
            </w:tcBorders>
            <w:noWrap/>
            <w:vAlign w:val="bottom"/>
          </w:tcPr>
          <w:p w14:paraId="66924ED7"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5139" w:type="dxa"/>
            <w:tcBorders>
              <w:top w:val="nil"/>
              <w:left w:val="nil"/>
              <w:bottom w:val="nil"/>
              <w:right w:val="single" w:sz="8" w:space="0" w:color="auto"/>
            </w:tcBorders>
            <w:noWrap/>
            <w:vAlign w:val="bottom"/>
          </w:tcPr>
          <w:p w14:paraId="15E78D09"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nil"/>
              <w:left w:val="nil"/>
              <w:bottom w:val="nil"/>
              <w:right w:val="single" w:sz="8" w:space="0" w:color="auto"/>
            </w:tcBorders>
            <w:noWrap/>
            <w:vAlign w:val="bottom"/>
          </w:tcPr>
          <w:p w14:paraId="6F1A6091" w14:textId="77777777" w:rsidR="000E1DFD" w:rsidRPr="00B71040" w:rsidRDefault="000E1DFD">
            <w:pPr>
              <w:jc w:val="center"/>
              <w:rPr>
                <w:rFonts w:ascii="Arial" w:hAnsi="Arial" w:cs="Arial"/>
                <w:lang w:eastAsia="zh-CN"/>
              </w:rPr>
            </w:pPr>
          </w:p>
        </w:tc>
      </w:tr>
      <w:tr w:rsidR="000E1DFD" w:rsidRPr="00B71040" w14:paraId="07A249F4" w14:textId="77777777" w:rsidTr="003620E9">
        <w:trPr>
          <w:trHeight w:val="255"/>
        </w:trPr>
        <w:tc>
          <w:tcPr>
            <w:tcW w:w="5955" w:type="dxa"/>
            <w:tcBorders>
              <w:top w:val="nil"/>
              <w:left w:val="single" w:sz="8" w:space="0" w:color="auto"/>
              <w:bottom w:val="single" w:sz="8" w:space="0" w:color="auto"/>
              <w:right w:val="single" w:sz="8" w:space="0" w:color="auto"/>
            </w:tcBorders>
            <w:noWrap/>
            <w:vAlign w:val="bottom"/>
          </w:tcPr>
          <w:p w14:paraId="1552F8ED" w14:textId="77777777" w:rsidR="000E1DFD" w:rsidRPr="00B71040" w:rsidRDefault="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5139" w:type="dxa"/>
            <w:tcBorders>
              <w:top w:val="nil"/>
              <w:left w:val="nil"/>
              <w:bottom w:val="single" w:sz="8" w:space="0" w:color="auto"/>
              <w:right w:val="single" w:sz="8" w:space="0" w:color="auto"/>
            </w:tcBorders>
            <w:noWrap/>
            <w:vAlign w:val="bottom"/>
          </w:tcPr>
          <w:p w14:paraId="2B2446E2"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nil"/>
              <w:left w:val="nil"/>
              <w:bottom w:val="single" w:sz="8" w:space="0" w:color="auto"/>
              <w:right w:val="single" w:sz="8" w:space="0" w:color="auto"/>
            </w:tcBorders>
            <w:noWrap/>
            <w:vAlign w:val="bottom"/>
          </w:tcPr>
          <w:p w14:paraId="29C01B14" w14:textId="77777777" w:rsidR="000E1DFD" w:rsidRPr="00B71040" w:rsidRDefault="000E1DF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5024015E" w14:textId="77777777" w:rsidTr="003620E9">
        <w:trPr>
          <w:trHeight w:val="6669"/>
        </w:trPr>
        <w:tc>
          <w:tcPr>
            <w:tcW w:w="5955" w:type="dxa"/>
            <w:tcBorders>
              <w:top w:val="single" w:sz="8" w:space="0" w:color="auto"/>
              <w:left w:val="single" w:sz="8" w:space="0" w:color="auto"/>
              <w:bottom w:val="single" w:sz="4" w:space="0" w:color="auto"/>
              <w:right w:val="single" w:sz="8" w:space="0" w:color="auto"/>
            </w:tcBorders>
            <w:noWrap/>
          </w:tcPr>
          <w:p w14:paraId="546054DF"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ČJL-5-2-01 porovnává významy slov, zvláště slova stejného nebo podobného významu a slova vícevýznamová</w:t>
            </w:r>
          </w:p>
          <w:p w14:paraId="6269A87D" w14:textId="77777777" w:rsidR="000E1DFD" w:rsidRDefault="000E1DFD" w:rsidP="00986DDF">
            <w:pPr>
              <w:rPr>
                <w:rFonts w:ascii="Arial" w:hAnsi="Arial" w:cs="Arial"/>
                <w:sz w:val="20"/>
                <w:szCs w:val="20"/>
                <w:lang w:eastAsia="zh-CN"/>
              </w:rPr>
            </w:pPr>
          </w:p>
          <w:p w14:paraId="1818C136"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ČJL-5-2-02 rozlišuje ve slově kořen, část příponovou, předponovou a koncovku</w:t>
            </w:r>
          </w:p>
          <w:p w14:paraId="3CC5E330" w14:textId="77777777" w:rsidR="000E1DFD" w:rsidRDefault="000E1DFD" w:rsidP="00986DDF">
            <w:pPr>
              <w:rPr>
                <w:rFonts w:ascii="Arial" w:hAnsi="Arial" w:cs="Arial"/>
                <w:sz w:val="20"/>
                <w:szCs w:val="20"/>
                <w:lang w:eastAsia="zh-CN"/>
              </w:rPr>
            </w:pPr>
          </w:p>
          <w:p w14:paraId="73832AF7"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ČJL-5-2-03 určuje slovní druhy plnovýznamových slov a využívá je v gramaticky správných tvarech ve svém mluveném projevu</w:t>
            </w:r>
          </w:p>
          <w:p w14:paraId="42F49FCD" w14:textId="320F33BF" w:rsidR="000E1DFD" w:rsidRDefault="000E1DFD" w:rsidP="00986DDF">
            <w:pPr>
              <w:rPr>
                <w:rFonts w:ascii="Arial" w:hAnsi="Arial" w:cs="Arial"/>
                <w:sz w:val="20"/>
                <w:szCs w:val="20"/>
                <w:lang w:eastAsia="zh-CN"/>
              </w:rPr>
            </w:pPr>
          </w:p>
          <w:p w14:paraId="472856E2" w14:textId="7199EF92" w:rsidR="000E1DFD" w:rsidRDefault="000E1DFD" w:rsidP="00986DDF">
            <w:pPr>
              <w:rPr>
                <w:rFonts w:ascii="Arial" w:hAnsi="Arial" w:cs="Arial"/>
                <w:sz w:val="20"/>
                <w:szCs w:val="20"/>
                <w:lang w:eastAsia="zh-CN"/>
              </w:rPr>
            </w:pPr>
          </w:p>
          <w:p w14:paraId="39889B37" w14:textId="77777777" w:rsidR="000E1DFD" w:rsidRDefault="000E1DFD" w:rsidP="00986DDF">
            <w:pPr>
              <w:rPr>
                <w:rFonts w:ascii="Arial" w:hAnsi="Arial" w:cs="Arial"/>
                <w:sz w:val="20"/>
                <w:szCs w:val="20"/>
                <w:lang w:eastAsia="zh-CN"/>
              </w:rPr>
            </w:pPr>
          </w:p>
          <w:p w14:paraId="44789AAB"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ČJL-5-2-04 rozlišuje slova spisovná a jejich nespisovné tvary</w:t>
            </w:r>
          </w:p>
          <w:p w14:paraId="5FD815CC" w14:textId="77777777" w:rsidR="000E1DFD" w:rsidRDefault="000E1DFD" w:rsidP="00986DDF">
            <w:pPr>
              <w:rPr>
                <w:rFonts w:ascii="Arial" w:hAnsi="Arial" w:cs="Arial"/>
                <w:sz w:val="20"/>
                <w:szCs w:val="20"/>
                <w:lang w:eastAsia="zh-CN"/>
              </w:rPr>
            </w:pPr>
          </w:p>
          <w:p w14:paraId="77086A00"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ČJL-5-2-05 vyhledává základní skladební dvojici a v neúplné základní skladební dvojici označuje základ věty</w:t>
            </w:r>
          </w:p>
          <w:p w14:paraId="1B385E45" w14:textId="77777777" w:rsidR="000E1DFD" w:rsidRDefault="000E1DFD" w:rsidP="00986DDF">
            <w:pPr>
              <w:rPr>
                <w:rFonts w:ascii="Arial" w:hAnsi="Arial" w:cs="Arial"/>
                <w:sz w:val="20"/>
                <w:szCs w:val="20"/>
                <w:lang w:eastAsia="zh-CN"/>
              </w:rPr>
            </w:pPr>
          </w:p>
          <w:p w14:paraId="2DCA8FFB" w14:textId="2A626896"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ČJL-5-2-06 odlišuje větu jednoduchou a souvětí, vhodně změní větu jednoduchou v</w:t>
            </w:r>
            <w:r>
              <w:rPr>
                <w:rFonts w:ascii="Arial" w:hAnsi="Arial" w:cs="Arial"/>
                <w:sz w:val="20"/>
                <w:szCs w:val="20"/>
                <w:lang w:eastAsia="zh-CN"/>
              </w:rPr>
              <w:t> </w:t>
            </w:r>
            <w:r w:rsidRPr="00986DDF">
              <w:rPr>
                <w:rFonts w:ascii="Arial" w:hAnsi="Arial" w:cs="Arial"/>
                <w:sz w:val="20"/>
                <w:szCs w:val="20"/>
                <w:lang w:eastAsia="zh-CN"/>
              </w:rPr>
              <w:t>souvětí</w:t>
            </w:r>
          </w:p>
          <w:p w14:paraId="3BC616CD" w14:textId="77777777" w:rsidR="000E1DFD" w:rsidRDefault="000E1DFD" w:rsidP="00986DDF">
            <w:pPr>
              <w:rPr>
                <w:rFonts w:ascii="Arial" w:hAnsi="Arial" w:cs="Arial"/>
                <w:sz w:val="20"/>
                <w:szCs w:val="20"/>
                <w:lang w:eastAsia="zh-CN"/>
              </w:rPr>
            </w:pPr>
          </w:p>
          <w:p w14:paraId="5C78A106"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ČJL-5-2-07 užívá vhodných spojovacích výrazů, podle potřeby projevu je obměňuje</w:t>
            </w:r>
          </w:p>
          <w:p w14:paraId="454A5605" w14:textId="77777777" w:rsidR="000E1DFD" w:rsidRDefault="000E1DFD" w:rsidP="00986DDF">
            <w:pPr>
              <w:rPr>
                <w:rFonts w:ascii="Arial" w:hAnsi="Arial" w:cs="Arial"/>
                <w:sz w:val="20"/>
                <w:szCs w:val="20"/>
                <w:lang w:eastAsia="zh-CN"/>
              </w:rPr>
            </w:pPr>
          </w:p>
          <w:p w14:paraId="1F37B94B" w14:textId="77777777" w:rsidR="000E1DFD" w:rsidRDefault="000E1DFD" w:rsidP="00986DDF">
            <w:pPr>
              <w:rPr>
                <w:rFonts w:ascii="Arial" w:hAnsi="Arial" w:cs="Arial"/>
                <w:sz w:val="20"/>
                <w:szCs w:val="20"/>
                <w:lang w:eastAsia="zh-CN"/>
              </w:rPr>
            </w:pPr>
            <w:r w:rsidRPr="00986DDF">
              <w:rPr>
                <w:rFonts w:ascii="Arial" w:hAnsi="Arial" w:cs="Arial"/>
                <w:sz w:val="20"/>
                <w:szCs w:val="20"/>
                <w:lang w:eastAsia="zh-CN"/>
              </w:rPr>
              <w:t>ČJL-5-2-08 píše správně i/y ve slovech po obojetných souhláskách</w:t>
            </w:r>
          </w:p>
          <w:p w14:paraId="30457F8F" w14:textId="77777777" w:rsidR="000E1DFD" w:rsidRDefault="000E1DFD" w:rsidP="00986DDF">
            <w:pPr>
              <w:rPr>
                <w:rFonts w:ascii="Arial" w:hAnsi="Arial" w:cs="Arial"/>
                <w:sz w:val="20"/>
                <w:szCs w:val="20"/>
                <w:lang w:eastAsia="zh-CN"/>
              </w:rPr>
            </w:pPr>
          </w:p>
          <w:p w14:paraId="505204E8" w14:textId="6864C79E" w:rsidR="000E1DFD" w:rsidRPr="00B71040" w:rsidRDefault="000E1DFD" w:rsidP="00986DDF">
            <w:pPr>
              <w:rPr>
                <w:rFonts w:ascii="Arial" w:hAnsi="Arial" w:cs="Arial"/>
                <w:sz w:val="20"/>
                <w:szCs w:val="20"/>
                <w:lang w:eastAsia="zh-CN"/>
              </w:rPr>
            </w:pPr>
            <w:r w:rsidRPr="00986DDF">
              <w:rPr>
                <w:rFonts w:ascii="Arial" w:hAnsi="Arial" w:cs="Arial"/>
                <w:sz w:val="20"/>
                <w:szCs w:val="20"/>
                <w:lang w:eastAsia="zh-CN"/>
              </w:rPr>
              <w:t>ČJL-5-2-09 zvládá základní příklady syntaktického pravopisu</w:t>
            </w:r>
            <w:r w:rsidRPr="00B71040">
              <w:rPr>
                <w:rFonts w:ascii="Arial" w:hAnsi="Arial" w:cs="Arial"/>
                <w:sz w:val="20"/>
                <w:szCs w:val="20"/>
                <w:lang w:eastAsia="zh-CN"/>
              </w:rPr>
              <w:t> </w:t>
            </w:r>
          </w:p>
        </w:tc>
        <w:tc>
          <w:tcPr>
            <w:tcW w:w="5139" w:type="dxa"/>
            <w:tcBorders>
              <w:top w:val="single" w:sz="8" w:space="0" w:color="auto"/>
              <w:left w:val="nil"/>
              <w:bottom w:val="single" w:sz="4" w:space="0" w:color="auto"/>
              <w:right w:val="single" w:sz="8" w:space="0" w:color="auto"/>
            </w:tcBorders>
            <w:noWrap/>
          </w:tcPr>
          <w:p w14:paraId="498067D8" w14:textId="74FD74E6" w:rsidR="000E1DFD" w:rsidRDefault="000E1DFD" w:rsidP="000C5325">
            <w:pPr>
              <w:rPr>
                <w:rFonts w:ascii="Arial" w:hAnsi="Arial" w:cs="Arial"/>
                <w:sz w:val="20"/>
                <w:szCs w:val="20"/>
                <w:lang w:eastAsia="zh-CN"/>
              </w:rPr>
            </w:pPr>
            <w:r w:rsidRPr="00986DDF">
              <w:rPr>
                <w:rFonts w:ascii="Arial" w:hAnsi="Arial" w:cs="Arial"/>
                <w:sz w:val="20"/>
                <w:szCs w:val="20"/>
                <w:lang w:eastAsia="zh-CN"/>
              </w:rPr>
              <w:t>slovní zásoba - význam slov, slova jednoznačná a mnohoznačná, antonyma, synonyma, homonyma</w:t>
            </w:r>
          </w:p>
          <w:p w14:paraId="3A7A7F5C" w14:textId="0874C42B" w:rsidR="000E1DFD" w:rsidRDefault="000E1DFD" w:rsidP="000C5325">
            <w:pPr>
              <w:rPr>
                <w:rFonts w:ascii="Arial" w:hAnsi="Arial" w:cs="Arial"/>
                <w:sz w:val="20"/>
                <w:szCs w:val="20"/>
                <w:lang w:eastAsia="zh-CN"/>
              </w:rPr>
            </w:pPr>
          </w:p>
          <w:p w14:paraId="02964DA3" w14:textId="4FDDDC19" w:rsidR="000E1DFD" w:rsidRDefault="000E1DFD" w:rsidP="000C5325">
            <w:pPr>
              <w:rPr>
                <w:rFonts w:ascii="Arial" w:hAnsi="Arial" w:cs="Arial"/>
                <w:sz w:val="20"/>
                <w:szCs w:val="20"/>
                <w:lang w:eastAsia="zh-CN"/>
              </w:rPr>
            </w:pPr>
            <w:r w:rsidRPr="00986DDF">
              <w:rPr>
                <w:rFonts w:ascii="Arial" w:hAnsi="Arial" w:cs="Arial"/>
                <w:sz w:val="20"/>
                <w:szCs w:val="20"/>
                <w:lang w:eastAsia="zh-CN"/>
              </w:rPr>
              <w:t>tvoření slov - stavba slova (kořen, část předponová a příponová, koncovka)</w:t>
            </w:r>
          </w:p>
          <w:p w14:paraId="0D518CB8" w14:textId="0C9015F6" w:rsidR="000E1DFD" w:rsidRDefault="000E1DFD" w:rsidP="000C5325">
            <w:pPr>
              <w:rPr>
                <w:rFonts w:ascii="Arial" w:hAnsi="Arial" w:cs="Arial"/>
                <w:sz w:val="20"/>
                <w:szCs w:val="20"/>
                <w:lang w:eastAsia="zh-CN"/>
              </w:rPr>
            </w:pPr>
          </w:p>
          <w:p w14:paraId="0EA72ACE" w14:textId="53D2D35B" w:rsidR="000E1DFD" w:rsidRDefault="000E1DFD" w:rsidP="000C5325">
            <w:pPr>
              <w:rPr>
                <w:rFonts w:ascii="Arial" w:hAnsi="Arial" w:cs="Arial"/>
                <w:sz w:val="20"/>
                <w:szCs w:val="20"/>
                <w:lang w:eastAsia="zh-CN"/>
              </w:rPr>
            </w:pPr>
            <w:r w:rsidRPr="00986DDF">
              <w:rPr>
                <w:rFonts w:ascii="Arial" w:hAnsi="Arial" w:cs="Arial"/>
                <w:sz w:val="20"/>
                <w:szCs w:val="20"/>
                <w:lang w:eastAsia="zh-CN"/>
              </w:rPr>
              <w:t>tvarosloví - slovní druhy, základy morfologického pravopisu (koncovky podstatných jmen a přídavných jmen tvrdých a měkkých)</w:t>
            </w:r>
          </w:p>
          <w:p w14:paraId="5A0328C4" w14:textId="463FD7D2" w:rsidR="000E1DFD" w:rsidRDefault="000E1DFD" w:rsidP="000C5325">
            <w:pPr>
              <w:rPr>
                <w:rFonts w:ascii="Arial" w:hAnsi="Arial" w:cs="Arial"/>
                <w:sz w:val="20"/>
                <w:szCs w:val="20"/>
                <w:lang w:eastAsia="zh-CN"/>
              </w:rPr>
            </w:pPr>
          </w:p>
          <w:p w14:paraId="1A476D5B" w14:textId="48B76B77" w:rsidR="000E1DFD" w:rsidRDefault="000E1DFD" w:rsidP="000C5325">
            <w:pPr>
              <w:rPr>
                <w:rFonts w:ascii="Arial" w:hAnsi="Arial" w:cs="Arial"/>
                <w:sz w:val="20"/>
                <w:szCs w:val="20"/>
                <w:lang w:eastAsia="zh-CN"/>
              </w:rPr>
            </w:pPr>
            <w:r w:rsidRPr="00986DDF">
              <w:rPr>
                <w:rFonts w:ascii="Arial" w:hAnsi="Arial" w:cs="Arial"/>
                <w:sz w:val="20"/>
                <w:szCs w:val="20"/>
                <w:lang w:eastAsia="zh-CN"/>
              </w:rPr>
              <w:t>tvary slov</w:t>
            </w:r>
          </w:p>
          <w:p w14:paraId="3FA28FF1" w14:textId="5A78F6FA" w:rsidR="000E1DFD" w:rsidRDefault="000E1DFD" w:rsidP="000C5325">
            <w:pPr>
              <w:rPr>
                <w:rFonts w:ascii="Arial" w:hAnsi="Arial" w:cs="Arial"/>
                <w:sz w:val="20"/>
                <w:szCs w:val="20"/>
                <w:lang w:eastAsia="zh-CN"/>
              </w:rPr>
            </w:pPr>
          </w:p>
          <w:p w14:paraId="7EF19629" w14:textId="2EAC40F5" w:rsidR="000E1DFD" w:rsidRDefault="000E1DFD" w:rsidP="000C5325">
            <w:pPr>
              <w:rPr>
                <w:rFonts w:ascii="Arial" w:hAnsi="Arial" w:cs="Arial"/>
                <w:sz w:val="20"/>
                <w:szCs w:val="20"/>
                <w:lang w:eastAsia="zh-CN"/>
              </w:rPr>
            </w:pPr>
            <w:r w:rsidRPr="00986DDF">
              <w:rPr>
                <w:rFonts w:ascii="Arial" w:hAnsi="Arial" w:cs="Arial"/>
                <w:sz w:val="20"/>
                <w:szCs w:val="20"/>
                <w:lang w:eastAsia="zh-CN"/>
              </w:rPr>
              <w:t>základní skladební dvojice</w:t>
            </w:r>
          </w:p>
          <w:p w14:paraId="665777F1" w14:textId="77777777" w:rsidR="000E1DFD" w:rsidRDefault="000E1DFD" w:rsidP="000C5325">
            <w:pPr>
              <w:rPr>
                <w:rFonts w:ascii="Arial" w:hAnsi="Arial" w:cs="Arial"/>
                <w:sz w:val="20"/>
                <w:szCs w:val="20"/>
                <w:lang w:eastAsia="zh-CN"/>
              </w:rPr>
            </w:pPr>
          </w:p>
          <w:p w14:paraId="37FB9E55" w14:textId="7BE8ACCB" w:rsidR="000E1DFD" w:rsidRDefault="000E1DFD" w:rsidP="000C5325">
            <w:pPr>
              <w:rPr>
                <w:rFonts w:ascii="Arial" w:hAnsi="Arial" w:cs="Arial"/>
                <w:sz w:val="20"/>
                <w:szCs w:val="20"/>
                <w:lang w:eastAsia="zh-CN"/>
              </w:rPr>
            </w:pPr>
            <w:r w:rsidRPr="00986DDF">
              <w:rPr>
                <w:rFonts w:ascii="Arial" w:hAnsi="Arial" w:cs="Arial"/>
                <w:sz w:val="20"/>
                <w:szCs w:val="20"/>
                <w:lang w:eastAsia="zh-CN"/>
              </w:rPr>
              <w:t>skladba - věta jednoduchá a souvětí</w:t>
            </w:r>
          </w:p>
          <w:p w14:paraId="7C5AA8BB" w14:textId="77777777" w:rsidR="000E1DFD" w:rsidRDefault="000E1DFD" w:rsidP="000C5325">
            <w:pPr>
              <w:rPr>
                <w:rFonts w:ascii="Arial" w:hAnsi="Arial" w:cs="Arial"/>
                <w:sz w:val="20"/>
                <w:szCs w:val="20"/>
                <w:lang w:eastAsia="zh-CN"/>
              </w:rPr>
            </w:pPr>
          </w:p>
          <w:p w14:paraId="6FB7EB3F" w14:textId="77777777" w:rsidR="000E1DFD" w:rsidRDefault="000E1DFD" w:rsidP="000C5325">
            <w:pPr>
              <w:rPr>
                <w:rFonts w:ascii="Arial" w:hAnsi="Arial" w:cs="Arial"/>
                <w:sz w:val="20"/>
                <w:szCs w:val="20"/>
                <w:lang w:eastAsia="zh-CN"/>
              </w:rPr>
            </w:pPr>
            <w:r>
              <w:rPr>
                <w:rFonts w:ascii="Arial" w:hAnsi="Arial" w:cs="Arial"/>
                <w:sz w:val="20"/>
                <w:szCs w:val="20"/>
                <w:lang w:eastAsia="zh-CN"/>
              </w:rPr>
              <w:t>souvětí</w:t>
            </w:r>
          </w:p>
          <w:p w14:paraId="0425069A" w14:textId="77777777" w:rsidR="000E1DFD" w:rsidRDefault="000E1DFD" w:rsidP="000C5325">
            <w:pPr>
              <w:rPr>
                <w:rFonts w:ascii="Arial" w:hAnsi="Arial" w:cs="Arial"/>
                <w:sz w:val="20"/>
                <w:szCs w:val="20"/>
                <w:lang w:eastAsia="zh-CN"/>
              </w:rPr>
            </w:pPr>
          </w:p>
          <w:p w14:paraId="0AFCC786" w14:textId="18DD7D85" w:rsidR="000E1DFD" w:rsidRPr="00B71040" w:rsidRDefault="000E1DFD" w:rsidP="000C5325">
            <w:pPr>
              <w:rPr>
                <w:rFonts w:ascii="Arial" w:hAnsi="Arial" w:cs="Arial"/>
                <w:sz w:val="20"/>
                <w:szCs w:val="20"/>
                <w:lang w:eastAsia="zh-CN"/>
              </w:rPr>
            </w:pPr>
            <w:r w:rsidRPr="00986DDF">
              <w:rPr>
                <w:rFonts w:ascii="Arial" w:hAnsi="Arial" w:cs="Arial"/>
                <w:sz w:val="20"/>
                <w:szCs w:val="20"/>
                <w:lang w:eastAsia="zh-CN"/>
              </w:rPr>
              <w:t>lexikální pravopis</w:t>
            </w:r>
          </w:p>
          <w:p w14:paraId="1E7F09CB"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0AA7675F" w14:textId="3D9AAEC4" w:rsidR="000E1DFD" w:rsidRPr="00B71040" w:rsidRDefault="000E1DFD" w:rsidP="000C5325">
            <w:pPr>
              <w:rPr>
                <w:rFonts w:ascii="Arial" w:hAnsi="Arial" w:cs="Arial"/>
                <w:sz w:val="20"/>
                <w:szCs w:val="20"/>
                <w:lang w:eastAsia="zh-CN"/>
              </w:rPr>
            </w:pPr>
            <w:r w:rsidRPr="00986DDF">
              <w:rPr>
                <w:rFonts w:ascii="Arial" w:hAnsi="Arial" w:cs="Arial"/>
                <w:sz w:val="20"/>
                <w:szCs w:val="20"/>
                <w:lang w:eastAsia="zh-CN"/>
              </w:rPr>
              <w:t>pravopis syntaktický (shoda přísudku s holým podmětem)</w:t>
            </w:r>
          </w:p>
          <w:p w14:paraId="1F22FD6C" w14:textId="77777777" w:rsidR="000E1DFD"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53356AF2" w14:textId="0AC7D111" w:rsidR="000E1DFD" w:rsidRPr="00B71040" w:rsidRDefault="000E1DFD" w:rsidP="000C5325">
            <w:pPr>
              <w:rPr>
                <w:rFonts w:ascii="Arial" w:hAnsi="Arial" w:cs="Arial"/>
                <w:sz w:val="20"/>
                <w:szCs w:val="20"/>
                <w:lang w:eastAsia="zh-CN"/>
              </w:rPr>
            </w:pPr>
            <w:r w:rsidRPr="00986DDF">
              <w:rPr>
                <w:rFonts w:ascii="Arial" w:hAnsi="Arial" w:cs="Arial"/>
                <w:sz w:val="20"/>
                <w:szCs w:val="20"/>
                <w:lang w:eastAsia="zh-CN"/>
              </w:rPr>
              <w:t>4. roč. - koncovky podstatných jmen, 5. roč. - koncovky přídavných jmen tvrdých a měkkých</w:t>
            </w:r>
          </w:p>
        </w:tc>
        <w:tc>
          <w:tcPr>
            <w:tcW w:w="3260" w:type="dxa"/>
            <w:tcBorders>
              <w:top w:val="single" w:sz="8" w:space="0" w:color="auto"/>
              <w:left w:val="nil"/>
              <w:bottom w:val="single" w:sz="4" w:space="0" w:color="auto"/>
              <w:right w:val="single" w:sz="8" w:space="0" w:color="auto"/>
            </w:tcBorders>
            <w:noWrap/>
          </w:tcPr>
          <w:p w14:paraId="4354B20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0A1517CF" w14:textId="77777777" w:rsidR="003620E9" w:rsidRDefault="000E1DFD" w:rsidP="238C6299">
            <w:pPr>
              <w:rPr>
                <w:rFonts w:ascii="Arial" w:hAnsi="Arial" w:cs="Arial"/>
                <w:sz w:val="20"/>
                <w:szCs w:val="20"/>
                <w:lang w:eastAsia="zh-CN"/>
              </w:rPr>
            </w:pPr>
            <w:r w:rsidRPr="00B71040">
              <w:rPr>
                <w:rFonts w:ascii="Arial" w:hAnsi="Arial" w:cs="Arial"/>
                <w:sz w:val="20"/>
                <w:szCs w:val="20"/>
                <w:lang w:eastAsia="zh-CN"/>
              </w:rPr>
              <w:t> </w:t>
            </w:r>
          </w:p>
          <w:p w14:paraId="321110A6" w14:textId="663F16AC" w:rsidR="000E1DFD" w:rsidRPr="003620E9" w:rsidRDefault="000E1DFD" w:rsidP="238C6299">
            <w:pPr>
              <w:rPr>
                <w:rFonts w:ascii="Arial" w:hAnsi="Arial" w:cs="Arial"/>
                <w:b/>
                <w:sz w:val="20"/>
                <w:szCs w:val="20"/>
                <w:lang w:eastAsia="zh-CN"/>
              </w:rPr>
            </w:pPr>
            <w:r w:rsidRPr="003620E9">
              <w:rPr>
                <w:b/>
              </w:rPr>
              <w:t>MDV</w:t>
            </w:r>
            <w:r w:rsidRPr="003620E9">
              <w:rPr>
                <w:b/>
              </w:rPr>
              <w:tab/>
            </w:r>
          </w:p>
          <w:p w14:paraId="4BF7EF83" w14:textId="48320A7C" w:rsidR="000E1DFD" w:rsidRPr="00B71040" w:rsidRDefault="000E1DFD" w:rsidP="000C5325">
            <w:r>
              <w:t xml:space="preserve">Kritické čtení a vnímání mediálních sdělení </w:t>
            </w:r>
          </w:p>
          <w:p w14:paraId="7B621906" w14:textId="675DDF32" w:rsidR="000E1DFD" w:rsidRPr="00B71040" w:rsidRDefault="000E1DFD" w:rsidP="000C5325">
            <w:r>
              <w:t xml:space="preserve">                                            Interpretace vztahu mediálních sdělení a reality </w:t>
            </w:r>
          </w:p>
          <w:p w14:paraId="2D1CD4E9" w14:textId="69B98B02" w:rsidR="000E1DFD" w:rsidRPr="00B71040" w:rsidRDefault="000E1DFD" w:rsidP="000C5325">
            <w:r>
              <w:t xml:space="preserve">                                            Stavba mediálního sdělení                                </w:t>
            </w:r>
            <w:r>
              <w:tab/>
            </w:r>
          </w:p>
          <w:p w14:paraId="6B6800F4" w14:textId="6CDE858D" w:rsidR="000E1DFD" w:rsidRPr="00B71040" w:rsidRDefault="000E1DFD" w:rsidP="238C6299">
            <w:pPr>
              <w:rPr>
                <w:lang w:eastAsia="zh-CN"/>
              </w:rPr>
            </w:pPr>
            <w:r>
              <w:t xml:space="preserve">Vnímání autora mediálních sdělení </w:t>
            </w:r>
            <w:r>
              <w:tab/>
              <w:t xml:space="preserve">                                                     Fungování a vliv médií ve společnosti </w:t>
            </w:r>
          </w:p>
          <w:p w14:paraId="4D0CD082" w14:textId="30D2BEDE" w:rsidR="000E1DFD" w:rsidRPr="00B71040" w:rsidRDefault="000E1DFD" w:rsidP="238C6299">
            <w:pPr>
              <w:rPr>
                <w:color w:val="FF0000"/>
              </w:rPr>
            </w:pPr>
          </w:p>
          <w:p w14:paraId="19AFFF54" w14:textId="7107C97A" w:rsidR="000E1DFD" w:rsidRPr="000E1DFD" w:rsidRDefault="000E1DFD" w:rsidP="238C6299">
            <w:r w:rsidRPr="000E1DFD">
              <w:t>Tvorba mediálního sdělení</w:t>
            </w:r>
          </w:p>
          <w:p w14:paraId="157AF405" w14:textId="0666B65C" w:rsidR="000E1DFD" w:rsidRPr="000E1DFD" w:rsidRDefault="000E1DFD" w:rsidP="238C6299">
            <w:r w:rsidRPr="000E1DFD">
              <w:t>Práce v realizačním týmu</w:t>
            </w:r>
          </w:p>
          <w:p w14:paraId="3E5365BB" w14:textId="4FD8D86C" w:rsidR="000E1DFD" w:rsidRPr="00B71040" w:rsidRDefault="000E1DFD" w:rsidP="238C6299">
            <w:pPr>
              <w:rPr>
                <w:rFonts w:ascii="Arial" w:hAnsi="Arial" w:cs="Arial"/>
                <w:sz w:val="20"/>
                <w:szCs w:val="20"/>
                <w:lang w:eastAsia="zh-CN"/>
              </w:rPr>
            </w:pPr>
          </w:p>
          <w:p w14:paraId="207293D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69EA84C"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6FAB5BD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1BEF97C9"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519EA88D"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4EB4FB58"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101B3BCF" w14:textId="77777777" w:rsidR="000E1DFD" w:rsidRPr="00B71040" w:rsidRDefault="000E1DFD" w:rsidP="000C5325">
            <w:pPr>
              <w:rPr>
                <w:rFonts w:ascii="Arial" w:hAnsi="Arial" w:cs="Arial"/>
                <w:sz w:val="20"/>
                <w:szCs w:val="20"/>
                <w:lang w:eastAsia="zh-CN"/>
              </w:rPr>
            </w:pPr>
            <w:r w:rsidRPr="00B71040">
              <w:rPr>
                <w:rFonts w:ascii="Arial" w:hAnsi="Arial" w:cs="Arial"/>
                <w:sz w:val="20"/>
                <w:szCs w:val="20"/>
                <w:lang w:eastAsia="zh-CN"/>
              </w:rPr>
              <w:t> </w:t>
            </w:r>
          </w:p>
          <w:p w14:paraId="78236505" w14:textId="4ABE7B1F" w:rsidR="000E1DFD" w:rsidRPr="000E1DFD" w:rsidRDefault="000E1DFD" w:rsidP="000E1DFD">
            <w:pPr>
              <w:rPr>
                <w:rFonts w:ascii="Arial" w:hAnsi="Arial" w:cs="Arial"/>
                <w:sz w:val="20"/>
                <w:szCs w:val="20"/>
                <w:lang w:eastAsia="zh-CN"/>
              </w:rPr>
            </w:pPr>
            <w:r w:rsidRPr="00B71040">
              <w:rPr>
                <w:rFonts w:ascii="Arial" w:hAnsi="Arial" w:cs="Arial"/>
                <w:sz w:val="20"/>
                <w:szCs w:val="20"/>
                <w:lang w:eastAsia="zh-CN"/>
              </w:rPr>
              <w:t> </w:t>
            </w:r>
          </w:p>
        </w:tc>
      </w:tr>
    </w:tbl>
    <w:p w14:paraId="3C840E9C" w14:textId="77777777" w:rsidR="007B688B" w:rsidRDefault="007B688B" w:rsidP="00E62999">
      <w:pPr>
        <w:rPr>
          <w:b/>
          <w:bCs/>
          <w:sz w:val="28"/>
          <w:szCs w:val="28"/>
        </w:rPr>
        <w:sectPr w:rsidR="007B688B" w:rsidSect="007B688B">
          <w:pgSz w:w="16838" w:h="11906" w:orient="landscape" w:code="9"/>
          <w:pgMar w:top="851" w:right="998" w:bottom="851" w:left="567" w:header="709" w:footer="709" w:gutter="0"/>
          <w:cols w:space="708"/>
          <w:titlePg/>
          <w:docGrid w:linePitch="360"/>
        </w:sectPr>
      </w:pPr>
    </w:p>
    <w:p w14:paraId="6068256A" w14:textId="4DB8E375" w:rsidR="00E62999" w:rsidRPr="00B71040" w:rsidRDefault="00E62999" w:rsidP="00E62999">
      <w:pPr>
        <w:rPr>
          <w:b/>
          <w:bCs/>
          <w:sz w:val="28"/>
          <w:szCs w:val="28"/>
        </w:rPr>
      </w:pPr>
      <w:r w:rsidRPr="00B71040">
        <w:rPr>
          <w:b/>
          <w:bCs/>
          <w:sz w:val="28"/>
          <w:szCs w:val="28"/>
        </w:rPr>
        <w:t xml:space="preserve">CHARAKTERISTIKA VYUČOVACÍHO PŘEDMĚTU – </w:t>
      </w:r>
      <w:r w:rsidR="00AF3964">
        <w:rPr>
          <w:b/>
          <w:bCs/>
          <w:sz w:val="28"/>
          <w:szCs w:val="28"/>
        </w:rPr>
        <w:t xml:space="preserve">Český jazyk - </w:t>
      </w:r>
      <w:r w:rsidRPr="00B71040">
        <w:rPr>
          <w:b/>
          <w:bCs/>
          <w:sz w:val="28"/>
          <w:szCs w:val="28"/>
        </w:rPr>
        <w:t>II. stupeň</w:t>
      </w:r>
    </w:p>
    <w:p w14:paraId="16703272" w14:textId="77777777" w:rsidR="00E62999" w:rsidRPr="00B71040" w:rsidRDefault="00E62999" w:rsidP="00E62999"/>
    <w:p w14:paraId="694BF835" w14:textId="77777777" w:rsidR="00E62999" w:rsidRPr="00B71040" w:rsidRDefault="00E62999" w:rsidP="00E62999">
      <w:pPr>
        <w:rPr>
          <w:b/>
          <w:bCs/>
        </w:rPr>
      </w:pPr>
      <w:r w:rsidRPr="00B71040">
        <w:rPr>
          <w:b/>
          <w:bCs/>
        </w:rPr>
        <w:t>Obsahové, časové a organizační vymezení ve vyučovacím předmětu:</w:t>
      </w:r>
    </w:p>
    <w:p w14:paraId="227DFD52" w14:textId="77777777" w:rsidR="00E62999" w:rsidRPr="00B71040" w:rsidRDefault="00E62999" w:rsidP="00E62999">
      <w:pPr>
        <w:jc w:val="both"/>
      </w:pPr>
      <w:r w:rsidRPr="00B71040">
        <w:t>V předmětu Český jazyk žáci získávají dovednosti, které jsou potřebné pro kvalitní jazykové vzdělání a pro úspěšné osvojování poznatků v dalších oblastech vzdělávání. Žáci si osvojují dovednost vyjádřit své reakce a pocity, aby dokázali komunikovat v různých situacích a získali schopnost vnímat sebe i své okolí.</w:t>
      </w:r>
    </w:p>
    <w:p w14:paraId="566BF420" w14:textId="77777777" w:rsidR="00E62999" w:rsidRPr="00B71040" w:rsidRDefault="00E62999" w:rsidP="00E62999">
      <w:pPr>
        <w:jc w:val="both"/>
        <w:rPr>
          <w:b/>
          <w:bCs/>
        </w:rPr>
      </w:pPr>
      <w:r w:rsidRPr="00B71040">
        <w:rPr>
          <w:b/>
          <w:bCs/>
        </w:rPr>
        <w:t>Vzdělávací obsah předmětu:</w:t>
      </w:r>
    </w:p>
    <w:p w14:paraId="06815874" w14:textId="77777777" w:rsidR="00E62999" w:rsidRPr="00B71040" w:rsidRDefault="00E62999" w:rsidP="00E62999">
      <w:pPr>
        <w:jc w:val="both"/>
      </w:pPr>
      <w:r w:rsidRPr="00B71040">
        <w:t>Český jazyk je obor rozdělený do tří složek (Komunikační a slohová výchova, Jazyková výchova a Literární výchova), které se vzájemně prolínají.</w:t>
      </w:r>
    </w:p>
    <w:p w14:paraId="2B2B120A" w14:textId="77777777" w:rsidR="00E62999" w:rsidRPr="00B71040" w:rsidRDefault="00E62999" w:rsidP="00B0303A">
      <w:pPr>
        <w:numPr>
          <w:ilvl w:val="0"/>
          <w:numId w:val="11"/>
        </w:numPr>
        <w:jc w:val="both"/>
      </w:pPr>
      <w:r w:rsidRPr="00B71040">
        <w:t>V Komunikační a slohové výchově se žáci učí vnímat a chápat různá jazyková sdělení, číst s porozuměním, kultivovaně psát, mluvit a rozhodovat se na základě daného textu, rozebrat jej a kriticky posoudit.</w:t>
      </w:r>
    </w:p>
    <w:p w14:paraId="2E5FD071" w14:textId="77777777" w:rsidR="00E62999" w:rsidRPr="00B71040" w:rsidRDefault="00E62999" w:rsidP="00B0303A">
      <w:pPr>
        <w:numPr>
          <w:ilvl w:val="0"/>
          <w:numId w:val="11"/>
        </w:numPr>
        <w:jc w:val="both"/>
      </w:pPr>
      <w:r w:rsidRPr="00B71040">
        <w:t>V Jazykové výchově získávají žáci vědomosti a dovednosti potřebné k osvojování spisovné podoby českého jazyka. Žáky vedeme k přesnému a logickému myšlení, které je předpokladem srozumitelného vyjadřování.</w:t>
      </w:r>
    </w:p>
    <w:p w14:paraId="2CCC4B7B" w14:textId="77777777" w:rsidR="00E62999" w:rsidRPr="00B71040" w:rsidRDefault="00E62999" w:rsidP="00B0303A">
      <w:pPr>
        <w:numPr>
          <w:ilvl w:val="0"/>
          <w:numId w:val="11"/>
        </w:numPr>
        <w:jc w:val="both"/>
      </w:pPr>
      <w:r w:rsidRPr="00B71040">
        <w:t>V Literární výchově žáci postupně získávají a rozvíjejí základní čtenářské návyky, učí se tvořivě přijímat a vysvětlovat literární text a samostatně tvořit. Žáci dospívají k takovým poznatkům a prožitkům, které mohou ovlivnit jejich postoje a životní hodnoty.</w:t>
      </w:r>
    </w:p>
    <w:p w14:paraId="34786BA6" w14:textId="77777777" w:rsidR="00E62999" w:rsidRPr="00B71040" w:rsidRDefault="00E62999" w:rsidP="00E62999">
      <w:pPr>
        <w:jc w:val="both"/>
      </w:pPr>
    </w:p>
    <w:p w14:paraId="0AC6A177" w14:textId="77777777" w:rsidR="00885670" w:rsidRDefault="00885670" w:rsidP="00885670">
      <w:pPr>
        <w:pStyle w:val="paragraph"/>
        <w:spacing w:before="0" w:beforeAutospacing="0" w:after="0" w:afterAutospacing="0"/>
        <w:jc w:val="both"/>
        <w:textAlignment w:val="baseline"/>
        <w:rPr>
          <w:rFonts w:ascii="Segoe UI" w:hAnsi="Segoe UI" w:cs="Segoe UI"/>
          <w:sz w:val="15"/>
          <w:szCs w:val="15"/>
        </w:rPr>
      </w:pPr>
      <w:r>
        <w:rPr>
          <w:rStyle w:val="normaltextrun"/>
          <w:b/>
          <w:bCs/>
        </w:rPr>
        <w:t>Formy realizace:</w:t>
      </w:r>
      <w:r>
        <w:rPr>
          <w:rStyle w:val="eop"/>
        </w:rPr>
        <w:t> </w:t>
      </w:r>
    </w:p>
    <w:p w14:paraId="012D03C3" w14:textId="77777777" w:rsidR="00885670" w:rsidRDefault="00885670" w:rsidP="00885670">
      <w:pPr>
        <w:pStyle w:val="paragraph"/>
        <w:spacing w:before="0" w:beforeAutospacing="0" w:after="0" w:afterAutospacing="0"/>
        <w:jc w:val="both"/>
        <w:textAlignment w:val="baseline"/>
        <w:rPr>
          <w:rFonts w:ascii="Segoe UI" w:hAnsi="Segoe UI" w:cs="Segoe UI"/>
          <w:sz w:val="15"/>
          <w:szCs w:val="15"/>
        </w:rPr>
      </w:pPr>
      <w:r>
        <w:rPr>
          <w:rStyle w:val="normaltextrun"/>
        </w:rPr>
        <w:t>Vyučovací hodina</w:t>
      </w:r>
      <w:r>
        <w:rPr>
          <w:rStyle w:val="normaltextrun"/>
          <w:b/>
          <w:bCs/>
        </w:rPr>
        <w:t>: </w:t>
      </w:r>
      <w:r>
        <w:rPr>
          <w:rStyle w:val="normaltextrun"/>
        </w:rPr>
        <w:t>samostatná práce, práce ve dvojicích, skupinové vyučování, výklad, poslech, četba, ústní i písemná reprodukce textu, práce s jazykovými příručkami, recitace, dramatizace, výukové programy na PC, práce s autentickými materiály, hry a soutěže.</w:t>
      </w:r>
      <w:r>
        <w:rPr>
          <w:rStyle w:val="eop"/>
        </w:rPr>
        <w:t> </w:t>
      </w:r>
    </w:p>
    <w:p w14:paraId="36F605CA" w14:textId="77777777" w:rsidR="00885670" w:rsidRDefault="00885670" w:rsidP="00885670">
      <w:pPr>
        <w:pStyle w:val="paragraph"/>
        <w:spacing w:before="0" w:beforeAutospacing="0" w:after="0" w:afterAutospacing="0"/>
        <w:jc w:val="both"/>
        <w:textAlignment w:val="baseline"/>
        <w:rPr>
          <w:rFonts w:ascii="Segoe UI" w:hAnsi="Segoe UI" w:cs="Segoe UI"/>
          <w:sz w:val="15"/>
          <w:szCs w:val="15"/>
        </w:rPr>
      </w:pPr>
      <w:r>
        <w:rPr>
          <w:rStyle w:val="eop"/>
        </w:rPr>
        <w:t> </w:t>
      </w:r>
    </w:p>
    <w:p w14:paraId="1748E7D5" w14:textId="77777777" w:rsidR="00885670" w:rsidRDefault="00885670" w:rsidP="00885670">
      <w:pPr>
        <w:pStyle w:val="paragraph"/>
        <w:spacing w:before="0" w:beforeAutospacing="0" w:after="0" w:afterAutospacing="0"/>
        <w:jc w:val="both"/>
        <w:textAlignment w:val="baseline"/>
        <w:rPr>
          <w:rFonts w:ascii="Segoe UI" w:hAnsi="Segoe UI" w:cs="Segoe UI"/>
          <w:sz w:val="15"/>
          <w:szCs w:val="15"/>
        </w:rPr>
      </w:pPr>
      <w:r>
        <w:rPr>
          <w:rStyle w:val="normaltextrun"/>
          <w:b/>
          <w:bCs/>
        </w:rPr>
        <w:t>Soutěže:</w:t>
      </w:r>
      <w:r>
        <w:rPr>
          <w:rStyle w:val="normaltextrun"/>
        </w:rPr>
        <w:t> dle možností</w:t>
      </w:r>
      <w:r>
        <w:rPr>
          <w:rStyle w:val="eop"/>
        </w:rPr>
        <w:t> </w:t>
      </w:r>
    </w:p>
    <w:p w14:paraId="62F2A653" w14:textId="77777777" w:rsidR="00E62999" w:rsidRPr="00B71040" w:rsidRDefault="00E62999" w:rsidP="00E62999">
      <w:pPr>
        <w:jc w:val="both"/>
      </w:pPr>
      <w:r w:rsidRPr="00B71040">
        <w:rPr>
          <w:b/>
        </w:rPr>
        <w:t>Projekt:</w:t>
      </w:r>
      <w:r w:rsidRPr="00B71040">
        <w:t xml:space="preserve"> </w:t>
      </w:r>
      <w:r w:rsidR="000F308D" w:rsidRPr="00B71040">
        <w:t>viz. příloha č. 3</w:t>
      </w:r>
    </w:p>
    <w:p w14:paraId="11E3B717" w14:textId="77777777" w:rsidR="00E62999" w:rsidRPr="00B71040" w:rsidRDefault="00E62999" w:rsidP="00E62999">
      <w:pPr>
        <w:jc w:val="both"/>
      </w:pPr>
    </w:p>
    <w:p w14:paraId="67F3A746" w14:textId="77777777" w:rsidR="00E62999" w:rsidRPr="00B71040" w:rsidRDefault="00E62999" w:rsidP="00E62999">
      <w:pPr>
        <w:jc w:val="both"/>
        <w:rPr>
          <w:b/>
          <w:bCs/>
        </w:rPr>
      </w:pPr>
      <w:r w:rsidRPr="00B71040">
        <w:rPr>
          <w:b/>
          <w:bCs/>
        </w:rPr>
        <w:t>Časová dotace:</w:t>
      </w:r>
    </w:p>
    <w:p w14:paraId="056DA7B7" w14:textId="7475E3EB" w:rsidR="00E62999" w:rsidRPr="00B71040" w:rsidRDefault="00B057EF" w:rsidP="00E62999">
      <w:pPr>
        <w:jc w:val="both"/>
      </w:pPr>
      <w:r>
        <w:t>6., 7., a 8. ročník – 4 hodiny a 9. ročník 5 hodin týdně.</w:t>
      </w:r>
    </w:p>
    <w:p w14:paraId="5AC7B932" w14:textId="77777777" w:rsidR="00E62999" w:rsidRPr="00B71040" w:rsidRDefault="00E62999" w:rsidP="00E62999">
      <w:pPr>
        <w:jc w:val="both"/>
        <w:rPr>
          <w:b/>
          <w:bCs/>
        </w:rPr>
      </w:pPr>
      <w:r w:rsidRPr="00B71040">
        <w:rPr>
          <w:b/>
          <w:bCs/>
        </w:rPr>
        <w:t>Místo realizace:</w:t>
      </w:r>
    </w:p>
    <w:p w14:paraId="3B18A954" w14:textId="77777777" w:rsidR="00E62999" w:rsidRPr="00B71040" w:rsidRDefault="00E62999" w:rsidP="00E62999">
      <w:pPr>
        <w:jc w:val="both"/>
      </w:pPr>
      <w:r w:rsidRPr="00B71040">
        <w:t>Kmenová třída, popřípadě učebna informatiky, učebna s audiovizuální technikou.</w:t>
      </w:r>
    </w:p>
    <w:p w14:paraId="3C24C027" w14:textId="77777777" w:rsidR="00E62999" w:rsidRPr="00B71040" w:rsidRDefault="00E62999" w:rsidP="00E62999">
      <w:pPr>
        <w:jc w:val="both"/>
      </w:pPr>
    </w:p>
    <w:p w14:paraId="68EC5A54" w14:textId="77777777" w:rsidR="00E62999" w:rsidRPr="00B71040" w:rsidRDefault="00E62999" w:rsidP="00E62999">
      <w:pPr>
        <w:jc w:val="both"/>
        <w:rPr>
          <w:b/>
          <w:bCs/>
        </w:rPr>
      </w:pPr>
      <w:r w:rsidRPr="00B71040">
        <w:rPr>
          <w:b/>
          <w:bCs/>
        </w:rPr>
        <w:t>Dělení:</w:t>
      </w:r>
    </w:p>
    <w:p w14:paraId="4E523144" w14:textId="61BE02C5" w:rsidR="00E62999" w:rsidRPr="00B71040" w:rsidRDefault="00E62999" w:rsidP="00E62999">
      <w:pPr>
        <w:jc w:val="both"/>
      </w:pPr>
      <w:r w:rsidRPr="00B71040">
        <w:t>2 hodiny – Jazyková výchova</w:t>
      </w:r>
      <w:r w:rsidR="00B057EF">
        <w:t xml:space="preserve"> (9. ročník – 3 hodiny)</w:t>
      </w:r>
    </w:p>
    <w:p w14:paraId="4238D4FF" w14:textId="77777777" w:rsidR="00E62999" w:rsidRPr="00B71040" w:rsidRDefault="00E62999" w:rsidP="00E62999">
      <w:pPr>
        <w:jc w:val="both"/>
      </w:pPr>
      <w:r w:rsidRPr="00B71040">
        <w:t>1 hodina – Komunikační a slohová výchova</w:t>
      </w:r>
    </w:p>
    <w:p w14:paraId="19500591" w14:textId="77777777" w:rsidR="00E62999" w:rsidRPr="00B71040" w:rsidRDefault="00E62999" w:rsidP="00E62999">
      <w:pPr>
        <w:jc w:val="both"/>
      </w:pPr>
      <w:r w:rsidRPr="00B71040">
        <w:t>1 hodina – Literární výchova</w:t>
      </w:r>
    </w:p>
    <w:p w14:paraId="2DF257BB" w14:textId="77777777" w:rsidR="00E62999" w:rsidRPr="00B71040" w:rsidRDefault="00E62999" w:rsidP="00E62999">
      <w:pPr>
        <w:jc w:val="both"/>
      </w:pPr>
    </w:p>
    <w:p w14:paraId="451C626C" w14:textId="77777777" w:rsidR="00E62999" w:rsidRPr="00B71040" w:rsidRDefault="00E62999" w:rsidP="00E62999">
      <w:pPr>
        <w:jc w:val="both"/>
        <w:rPr>
          <w:b/>
          <w:bCs/>
        </w:rPr>
      </w:pPr>
      <w:r w:rsidRPr="00B71040">
        <w:rPr>
          <w:b/>
          <w:bCs/>
        </w:rPr>
        <w:t>Průřezová témata:</w:t>
      </w:r>
    </w:p>
    <w:p w14:paraId="6CF899A1" w14:textId="77777777" w:rsidR="00E62999" w:rsidRPr="00B71040" w:rsidRDefault="00E62999" w:rsidP="00E62999">
      <w:pPr>
        <w:jc w:val="both"/>
      </w:pPr>
      <w:r w:rsidRPr="00B71040">
        <w:t>OSV:</w:t>
      </w:r>
      <w:r w:rsidRPr="00B71040">
        <w:tab/>
        <w:t>Kreativita</w:t>
      </w:r>
    </w:p>
    <w:p w14:paraId="182AB1DF" w14:textId="77777777" w:rsidR="00E62999" w:rsidRPr="00B71040" w:rsidRDefault="00E62999" w:rsidP="00E62999">
      <w:pPr>
        <w:jc w:val="both"/>
      </w:pPr>
      <w:r w:rsidRPr="00B71040">
        <w:tab/>
        <w:t>Komunikace</w:t>
      </w:r>
    </w:p>
    <w:p w14:paraId="38F67F92" w14:textId="77777777" w:rsidR="00E62999" w:rsidRPr="00B71040" w:rsidRDefault="00E62999" w:rsidP="00E62999">
      <w:pPr>
        <w:jc w:val="both"/>
      </w:pPr>
      <w:r w:rsidRPr="00B71040">
        <w:tab/>
        <w:t xml:space="preserve">Kooperace a </w:t>
      </w:r>
      <w:proofErr w:type="spellStart"/>
      <w:r w:rsidRPr="00B71040">
        <w:t>kompetice</w:t>
      </w:r>
      <w:proofErr w:type="spellEnd"/>
    </w:p>
    <w:p w14:paraId="6388C96C" w14:textId="77777777" w:rsidR="00E62999" w:rsidRPr="00B71040" w:rsidRDefault="00E62999" w:rsidP="00E62999">
      <w:pPr>
        <w:ind w:firstLine="708"/>
        <w:jc w:val="both"/>
      </w:pPr>
    </w:p>
    <w:p w14:paraId="11A415B8" w14:textId="77777777" w:rsidR="00E62999" w:rsidRPr="00B71040" w:rsidRDefault="00E62999" w:rsidP="00E62999">
      <w:pPr>
        <w:jc w:val="both"/>
      </w:pPr>
      <w:r w:rsidRPr="00B71040">
        <w:t>MDV:</w:t>
      </w:r>
      <w:r w:rsidRPr="00B71040">
        <w:tab/>
        <w:t xml:space="preserve"> Kritické čtení a vnímání mediálních sdělení</w:t>
      </w:r>
    </w:p>
    <w:p w14:paraId="5EE1F362" w14:textId="77777777" w:rsidR="00E62999" w:rsidRPr="00B71040" w:rsidRDefault="00E62999" w:rsidP="00E62999">
      <w:pPr>
        <w:jc w:val="both"/>
      </w:pPr>
      <w:r w:rsidRPr="00B71040">
        <w:tab/>
        <w:t xml:space="preserve"> Interpretace vztahu mediálních sdělení a reality</w:t>
      </w:r>
    </w:p>
    <w:p w14:paraId="1D42D1A4" w14:textId="77777777" w:rsidR="00E62999" w:rsidRPr="00B71040" w:rsidRDefault="00E62999" w:rsidP="00E62999">
      <w:pPr>
        <w:jc w:val="both"/>
      </w:pPr>
      <w:r w:rsidRPr="00B71040">
        <w:tab/>
        <w:t xml:space="preserve"> Stavba mediálních sdělení</w:t>
      </w:r>
    </w:p>
    <w:p w14:paraId="27714EA8" w14:textId="77777777" w:rsidR="00E62999" w:rsidRPr="00B71040" w:rsidRDefault="00E62999" w:rsidP="00E62999">
      <w:pPr>
        <w:jc w:val="both"/>
      </w:pPr>
      <w:r w:rsidRPr="00B71040">
        <w:tab/>
        <w:t xml:space="preserve"> Vnímání autora mediálních sdělení</w:t>
      </w:r>
    </w:p>
    <w:p w14:paraId="40E340D9" w14:textId="77777777" w:rsidR="00E62999" w:rsidRPr="00B71040" w:rsidRDefault="00E62999" w:rsidP="00E62999">
      <w:pPr>
        <w:jc w:val="both"/>
      </w:pPr>
      <w:r w:rsidRPr="00B71040">
        <w:tab/>
        <w:t xml:space="preserve"> Tvorba mediálního sdělení</w:t>
      </w:r>
    </w:p>
    <w:p w14:paraId="693B990D" w14:textId="77777777" w:rsidR="00E62999" w:rsidRPr="00B71040" w:rsidRDefault="00E62999" w:rsidP="00E62999">
      <w:pPr>
        <w:jc w:val="both"/>
      </w:pPr>
      <w:r w:rsidRPr="00B71040">
        <w:tab/>
        <w:t xml:space="preserve"> Práce v realizačním týmu</w:t>
      </w:r>
    </w:p>
    <w:p w14:paraId="2E6B67DB" w14:textId="517D3368" w:rsidR="00E62999" w:rsidRDefault="00E62999" w:rsidP="00E62999">
      <w:pPr>
        <w:jc w:val="both"/>
      </w:pPr>
    </w:p>
    <w:p w14:paraId="4B29EF94" w14:textId="77777777" w:rsidR="00B057EF" w:rsidRPr="00B71040" w:rsidRDefault="00B057EF" w:rsidP="00E62999">
      <w:pPr>
        <w:jc w:val="both"/>
      </w:pPr>
    </w:p>
    <w:p w14:paraId="697C181E" w14:textId="77777777" w:rsidR="00885670" w:rsidRDefault="00885670" w:rsidP="00885670">
      <w:pPr>
        <w:pStyle w:val="paragraph"/>
        <w:spacing w:before="0" w:beforeAutospacing="0" w:after="0" w:afterAutospacing="0"/>
        <w:textAlignment w:val="baseline"/>
        <w:rPr>
          <w:rFonts w:ascii="Segoe UI" w:hAnsi="Segoe UI" w:cs="Segoe UI"/>
          <w:sz w:val="15"/>
          <w:szCs w:val="15"/>
        </w:rPr>
      </w:pPr>
      <w:r>
        <w:rPr>
          <w:rStyle w:val="normaltextrun"/>
          <w:b/>
          <w:bCs/>
        </w:rPr>
        <w:t>Výchovné a vzdělávací strategie pro rozvoj klíčových kompetencí žáka</w:t>
      </w:r>
      <w:r>
        <w:rPr>
          <w:rStyle w:val="eop"/>
        </w:rPr>
        <w:t> </w:t>
      </w:r>
    </w:p>
    <w:p w14:paraId="58B635C0" w14:textId="77777777" w:rsidR="00885670" w:rsidRDefault="00885670" w:rsidP="00885670">
      <w:pPr>
        <w:pStyle w:val="paragraph"/>
        <w:spacing w:before="0" w:beforeAutospacing="0" w:after="0" w:afterAutospacing="0"/>
        <w:jc w:val="both"/>
        <w:textAlignment w:val="baseline"/>
        <w:rPr>
          <w:rStyle w:val="eop"/>
        </w:rPr>
      </w:pPr>
      <w:r>
        <w:rPr>
          <w:rStyle w:val="normaltextrun"/>
        </w:rPr>
        <w:t>Učitel se při veškerých činnostech cíleně zaměřuje také na rozvíjení a hodnocení klíčových kompetencí žáků</w:t>
      </w:r>
      <w:r>
        <w:rPr>
          <w:rStyle w:val="normaltextrun"/>
          <w:b/>
          <w:bCs/>
        </w:rPr>
        <w:t>.</w:t>
      </w:r>
      <w:r>
        <w:rPr>
          <w:rStyle w:val="eop"/>
        </w:rPr>
        <w:t> </w:t>
      </w:r>
    </w:p>
    <w:p w14:paraId="6138F471" w14:textId="77777777" w:rsidR="00885670" w:rsidRDefault="00885670" w:rsidP="00885670">
      <w:pPr>
        <w:pStyle w:val="paragraph"/>
        <w:spacing w:before="0" w:beforeAutospacing="0" w:after="0" w:afterAutospacing="0"/>
        <w:jc w:val="both"/>
        <w:textAlignment w:val="baseline"/>
        <w:rPr>
          <w:rFonts w:ascii="Segoe UI" w:hAnsi="Segoe UI" w:cs="Segoe UI"/>
          <w:sz w:val="15"/>
          <w:szCs w:val="15"/>
        </w:rPr>
      </w:pPr>
    </w:p>
    <w:p w14:paraId="61069041" w14:textId="22D8CF98" w:rsidR="00E62999" w:rsidRPr="00B71040" w:rsidRDefault="00E62999" w:rsidP="00E62999">
      <w:pPr>
        <w:pStyle w:val="Nadpis5"/>
      </w:pPr>
      <w:r w:rsidRPr="00B71040">
        <w:t>Kompetence komunikativní</w:t>
      </w:r>
      <w:r w:rsidR="00B057EF">
        <w:t>:</w:t>
      </w:r>
    </w:p>
    <w:p w14:paraId="53D8FB75" w14:textId="77777777" w:rsidR="00E62999" w:rsidRPr="00B71040" w:rsidRDefault="00E62999" w:rsidP="00B0303A">
      <w:pPr>
        <w:numPr>
          <w:ilvl w:val="0"/>
          <w:numId w:val="12"/>
        </w:numPr>
        <w:jc w:val="both"/>
      </w:pPr>
      <w:r w:rsidRPr="00B71040">
        <w:t>vedeme žáky k souvislému mluvnímu i písemnému projevu</w:t>
      </w:r>
    </w:p>
    <w:p w14:paraId="46339C48" w14:textId="77777777" w:rsidR="00E62999" w:rsidRPr="00B71040" w:rsidRDefault="00E62999" w:rsidP="00B0303A">
      <w:pPr>
        <w:numPr>
          <w:ilvl w:val="0"/>
          <w:numId w:val="12"/>
        </w:numPr>
        <w:jc w:val="both"/>
      </w:pPr>
      <w:r w:rsidRPr="00B71040">
        <w:t>dáváme prostor pro vyjádření jejich názorů</w:t>
      </w:r>
    </w:p>
    <w:p w14:paraId="44FF5BC2" w14:textId="77777777" w:rsidR="00E62999" w:rsidRPr="00B71040" w:rsidRDefault="00E62999" w:rsidP="00B0303A">
      <w:pPr>
        <w:numPr>
          <w:ilvl w:val="0"/>
          <w:numId w:val="12"/>
        </w:numPr>
        <w:jc w:val="both"/>
      </w:pPr>
      <w:r w:rsidRPr="00B71040">
        <w:t>vedeme žáky k umění formulace otázek a odpovědí</w:t>
      </w:r>
    </w:p>
    <w:p w14:paraId="13700702" w14:textId="77777777" w:rsidR="00E62999" w:rsidRPr="00B71040" w:rsidRDefault="00E62999" w:rsidP="00B0303A">
      <w:pPr>
        <w:numPr>
          <w:ilvl w:val="0"/>
          <w:numId w:val="12"/>
        </w:numPr>
        <w:jc w:val="both"/>
      </w:pPr>
      <w:r w:rsidRPr="00B71040">
        <w:t>vytváříme prostor pro komunikaci, diskusi, rozhovor</w:t>
      </w:r>
    </w:p>
    <w:p w14:paraId="4BC98FEC" w14:textId="77777777" w:rsidR="00E62999" w:rsidRPr="00B71040" w:rsidRDefault="00E62999" w:rsidP="00B0303A">
      <w:pPr>
        <w:numPr>
          <w:ilvl w:val="0"/>
          <w:numId w:val="12"/>
        </w:numPr>
        <w:jc w:val="both"/>
      </w:pPr>
      <w:r w:rsidRPr="00B71040">
        <w:t>dbáme na kulturu mluveného projevu</w:t>
      </w:r>
    </w:p>
    <w:p w14:paraId="0EA3336B" w14:textId="77777777" w:rsidR="00E62999" w:rsidRPr="00B71040" w:rsidRDefault="00E62999" w:rsidP="00E62999">
      <w:pPr>
        <w:jc w:val="both"/>
        <w:rPr>
          <w:b/>
          <w:bCs/>
        </w:rPr>
      </w:pPr>
      <w:r w:rsidRPr="00B71040">
        <w:rPr>
          <w:b/>
          <w:bCs/>
        </w:rPr>
        <w:t>Kompetence sociální a personální:</w:t>
      </w:r>
    </w:p>
    <w:p w14:paraId="25F84BD1" w14:textId="77777777" w:rsidR="00E62999" w:rsidRPr="00B71040" w:rsidRDefault="00E62999" w:rsidP="00B0303A">
      <w:pPr>
        <w:numPr>
          <w:ilvl w:val="0"/>
          <w:numId w:val="12"/>
        </w:numPr>
        <w:jc w:val="both"/>
      </w:pPr>
      <w:r w:rsidRPr="00B71040">
        <w:t>vedle práce jednotlivce klademe důraz na práci ve skupinách, kolektivní práci</w:t>
      </w:r>
    </w:p>
    <w:p w14:paraId="41815064" w14:textId="77777777" w:rsidR="00E62999" w:rsidRPr="00B71040" w:rsidRDefault="00E62999" w:rsidP="00B0303A">
      <w:pPr>
        <w:numPr>
          <w:ilvl w:val="0"/>
          <w:numId w:val="12"/>
        </w:numPr>
        <w:jc w:val="both"/>
      </w:pPr>
      <w:r w:rsidRPr="00B71040">
        <w:t>dbáme na respektování zvláštností a možností v učení u každého dítěte zvlášť</w:t>
      </w:r>
    </w:p>
    <w:p w14:paraId="18F5E066" w14:textId="77777777" w:rsidR="00E62999" w:rsidRPr="00B71040" w:rsidRDefault="00E62999" w:rsidP="00B0303A">
      <w:pPr>
        <w:numPr>
          <w:ilvl w:val="0"/>
          <w:numId w:val="12"/>
        </w:numPr>
        <w:jc w:val="both"/>
      </w:pPr>
      <w:r w:rsidRPr="00B71040">
        <w:t xml:space="preserve">pomocí úkolů tvoříme dobré klima ve třídě </w:t>
      </w:r>
    </w:p>
    <w:p w14:paraId="2BAE7B41" w14:textId="77777777" w:rsidR="00E62999" w:rsidRPr="00B71040" w:rsidRDefault="00E62999" w:rsidP="00B0303A">
      <w:pPr>
        <w:numPr>
          <w:ilvl w:val="0"/>
          <w:numId w:val="12"/>
        </w:numPr>
        <w:jc w:val="both"/>
      </w:pPr>
      <w:r w:rsidRPr="00B71040">
        <w:t>stanovujeme cíle, kterých má žák dosáhnout</w:t>
      </w:r>
    </w:p>
    <w:p w14:paraId="5FBB2A0E" w14:textId="77777777" w:rsidR="00E62999" w:rsidRPr="00B71040" w:rsidRDefault="00E62999" w:rsidP="00E62999">
      <w:pPr>
        <w:jc w:val="both"/>
        <w:rPr>
          <w:b/>
          <w:bCs/>
        </w:rPr>
      </w:pPr>
      <w:r w:rsidRPr="00B71040">
        <w:rPr>
          <w:b/>
          <w:bCs/>
        </w:rPr>
        <w:t>Kompetence pracovní:</w:t>
      </w:r>
    </w:p>
    <w:p w14:paraId="2A4932D4" w14:textId="77777777" w:rsidR="00E62999" w:rsidRPr="00B71040" w:rsidRDefault="00E62999" w:rsidP="00B0303A">
      <w:pPr>
        <w:numPr>
          <w:ilvl w:val="0"/>
          <w:numId w:val="12"/>
        </w:numPr>
        <w:jc w:val="both"/>
      </w:pPr>
      <w:r w:rsidRPr="00B71040">
        <w:t>vedeme žáky ke stanovení osobních cílů</w:t>
      </w:r>
    </w:p>
    <w:p w14:paraId="552FBD64" w14:textId="77777777" w:rsidR="00E62999" w:rsidRPr="00B71040" w:rsidRDefault="00E62999" w:rsidP="00B0303A">
      <w:pPr>
        <w:numPr>
          <w:ilvl w:val="0"/>
          <w:numId w:val="12"/>
        </w:numPr>
        <w:jc w:val="both"/>
      </w:pPr>
      <w:r w:rsidRPr="00B71040">
        <w:t>pěstujeme v žácích povědomí o odpovědnosti za vlastní vykonanou práci</w:t>
      </w:r>
    </w:p>
    <w:p w14:paraId="23817F05" w14:textId="77777777" w:rsidR="00E62999" w:rsidRPr="00B71040" w:rsidRDefault="00E62999" w:rsidP="00B0303A">
      <w:pPr>
        <w:numPr>
          <w:ilvl w:val="0"/>
          <w:numId w:val="12"/>
        </w:numPr>
        <w:jc w:val="both"/>
      </w:pPr>
      <w:r w:rsidRPr="00B71040">
        <w:t>motivujeme žáky k dokončení každého započatého úkolu</w:t>
      </w:r>
    </w:p>
    <w:p w14:paraId="39F2A68D" w14:textId="77777777" w:rsidR="00E62999" w:rsidRPr="00B71040" w:rsidRDefault="00E62999" w:rsidP="00B0303A">
      <w:pPr>
        <w:numPr>
          <w:ilvl w:val="0"/>
          <w:numId w:val="12"/>
        </w:numPr>
        <w:jc w:val="both"/>
      </w:pPr>
      <w:r w:rsidRPr="00B71040">
        <w:t>vedeme žáky k časovému rozvržení jednotlivých úkolů</w:t>
      </w:r>
    </w:p>
    <w:p w14:paraId="2CEC50DB" w14:textId="77777777" w:rsidR="00E62999" w:rsidRPr="00B71040" w:rsidRDefault="00E62999" w:rsidP="00E62999">
      <w:pPr>
        <w:jc w:val="both"/>
        <w:rPr>
          <w:b/>
          <w:bCs/>
        </w:rPr>
      </w:pPr>
      <w:r w:rsidRPr="00B71040">
        <w:rPr>
          <w:b/>
          <w:bCs/>
        </w:rPr>
        <w:t>Kompetence k učení:</w:t>
      </w:r>
    </w:p>
    <w:p w14:paraId="00E6AF0A" w14:textId="77777777" w:rsidR="00E62999" w:rsidRPr="00B71040" w:rsidRDefault="00E62999" w:rsidP="00B0303A">
      <w:pPr>
        <w:numPr>
          <w:ilvl w:val="0"/>
          <w:numId w:val="12"/>
        </w:numPr>
        <w:jc w:val="both"/>
      </w:pPr>
      <w:r w:rsidRPr="00B71040">
        <w:t>vedeme žáky k organizaci vlastního učení, k práci s informačními zdroji, k celoživotnímu vzdělávání</w:t>
      </w:r>
    </w:p>
    <w:p w14:paraId="2CD5BF11" w14:textId="77777777" w:rsidR="00E62999" w:rsidRPr="00B71040" w:rsidRDefault="00E62999" w:rsidP="00B0303A">
      <w:pPr>
        <w:numPr>
          <w:ilvl w:val="0"/>
          <w:numId w:val="12"/>
        </w:numPr>
        <w:jc w:val="both"/>
      </w:pPr>
      <w:r w:rsidRPr="00B71040">
        <w:t xml:space="preserve">přivádíme žáky k uvědomění si dosažených výsledků </w:t>
      </w:r>
    </w:p>
    <w:p w14:paraId="1F0FBE01" w14:textId="77777777" w:rsidR="00E62999" w:rsidRDefault="00E62999" w:rsidP="00B0303A">
      <w:pPr>
        <w:numPr>
          <w:ilvl w:val="0"/>
          <w:numId w:val="12"/>
        </w:numPr>
        <w:jc w:val="both"/>
      </w:pPr>
      <w:r w:rsidRPr="00B71040">
        <w:t>vedeme žáky k hledání souvislostí mezi předmětem a běžným životem</w:t>
      </w:r>
    </w:p>
    <w:p w14:paraId="39F8EEA3" w14:textId="77777777" w:rsidR="00885670" w:rsidRDefault="00885670" w:rsidP="00885670">
      <w:pPr>
        <w:pStyle w:val="paragraph"/>
        <w:spacing w:before="0" w:beforeAutospacing="0" w:after="0" w:afterAutospacing="0"/>
        <w:jc w:val="both"/>
        <w:textAlignment w:val="baseline"/>
        <w:rPr>
          <w:rFonts w:ascii="Segoe UI" w:hAnsi="Segoe UI" w:cs="Segoe UI"/>
          <w:sz w:val="15"/>
          <w:szCs w:val="15"/>
        </w:rPr>
      </w:pPr>
      <w:r>
        <w:rPr>
          <w:rStyle w:val="normaltextrun"/>
          <w:b/>
          <w:bCs/>
        </w:rPr>
        <w:t>Kompetence k řešení problémů:</w:t>
      </w:r>
      <w:r>
        <w:rPr>
          <w:rStyle w:val="eop"/>
        </w:rPr>
        <w:t> </w:t>
      </w:r>
    </w:p>
    <w:p w14:paraId="1DE7C33D" w14:textId="7C218AF8" w:rsidR="00885670" w:rsidRDefault="00885670" w:rsidP="00B0303A">
      <w:pPr>
        <w:pStyle w:val="paragraph"/>
        <w:numPr>
          <w:ilvl w:val="0"/>
          <w:numId w:val="12"/>
        </w:numPr>
        <w:spacing w:before="0" w:beforeAutospacing="0" w:after="0" w:afterAutospacing="0"/>
        <w:jc w:val="both"/>
        <w:textAlignment w:val="baseline"/>
      </w:pPr>
      <w:r>
        <w:rPr>
          <w:rStyle w:val="normaltextrun"/>
        </w:rPr>
        <w:t>zadáváním vhodných úloh na řešení stylizačních problémů vede učitel žáky k samostatné práci s odbornou literaturou a dalšími informačními zdroji</w:t>
      </w:r>
      <w:r>
        <w:rPr>
          <w:rStyle w:val="eop"/>
        </w:rPr>
        <w:t> </w:t>
      </w:r>
    </w:p>
    <w:p w14:paraId="5F39B90D" w14:textId="77777777" w:rsidR="00885670" w:rsidRDefault="00885670" w:rsidP="00885670">
      <w:pPr>
        <w:pStyle w:val="paragraph"/>
        <w:spacing w:before="0" w:beforeAutospacing="0" w:after="0" w:afterAutospacing="0"/>
        <w:textAlignment w:val="baseline"/>
        <w:rPr>
          <w:rFonts w:ascii="Segoe UI" w:hAnsi="Segoe UI" w:cs="Segoe UI"/>
          <w:sz w:val="15"/>
          <w:szCs w:val="15"/>
        </w:rPr>
      </w:pPr>
      <w:r>
        <w:rPr>
          <w:rStyle w:val="normaltextrun"/>
          <w:b/>
          <w:bCs/>
        </w:rPr>
        <w:t>Kompetence občanské:</w:t>
      </w:r>
      <w:r>
        <w:rPr>
          <w:rStyle w:val="eop"/>
        </w:rPr>
        <w:t> </w:t>
      </w:r>
    </w:p>
    <w:p w14:paraId="447D02E9" w14:textId="34D95AD3" w:rsidR="00885670" w:rsidRDefault="00885670" w:rsidP="00B0303A">
      <w:pPr>
        <w:pStyle w:val="paragraph"/>
        <w:numPr>
          <w:ilvl w:val="0"/>
          <w:numId w:val="12"/>
        </w:numPr>
        <w:spacing w:before="0" w:beforeAutospacing="0" w:after="0" w:afterAutospacing="0"/>
        <w:textAlignment w:val="baseline"/>
      </w:pPr>
      <w:r>
        <w:rPr>
          <w:rStyle w:val="normaltextrun"/>
        </w:rPr>
        <w:t>výběrem jazykově a obsahově hodnotných textů přibližuje učitel žákům význam české literatury jako kulturního dědictví národa</w:t>
      </w:r>
      <w:r>
        <w:rPr>
          <w:rStyle w:val="eop"/>
        </w:rPr>
        <w:t> </w:t>
      </w:r>
    </w:p>
    <w:p w14:paraId="69141A8D" w14:textId="77777777" w:rsidR="00885670" w:rsidRDefault="00885670"/>
    <w:p w14:paraId="4460D9E9" w14:textId="24839582" w:rsidR="00FB2440" w:rsidRPr="00FB2440" w:rsidRDefault="00FB2440" w:rsidP="00FB2440">
      <w:pPr>
        <w:pStyle w:val="Default"/>
        <w:rPr>
          <w:b/>
        </w:rPr>
      </w:pPr>
      <w:r w:rsidRPr="00FB2440">
        <w:rPr>
          <w:b/>
        </w:rPr>
        <w:t>Kompetence digitáln</w:t>
      </w:r>
      <w:r>
        <w:rPr>
          <w:b/>
        </w:rPr>
        <w:t>í:</w:t>
      </w:r>
    </w:p>
    <w:p w14:paraId="52948C4C" w14:textId="2A292A66" w:rsidR="00FB2440" w:rsidRPr="00FB2440" w:rsidRDefault="00FB2440" w:rsidP="00B0303A">
      <w:pPr>
        <w:pStyle w:val="Default"/>
        <w:numPr>
          <w:ilvl w:val="0"/>
          <w:numId w:val="12"/>
        </w:numPr>
        <w:spacing w:after="37"/>
      </w:pPr>
      <w:r w:rsidRPr="00FB2440">
        <w:t xml:space="preserve">dáváme žákům prostor ke čtení elektronických textů s hlubším porozuměním, včetně porozumění významu obrazných symbolů (piktogramů) </w:t>
      </w:r>
    </w:p>
    <w:p w14:paraId="27D7127B" w14:textId="1669E28E" w:rsidR="00FB2440" w:rsidRPr="00FB2440" w:rsidRDefault="00FB2440" w:rsidP="00B0303A">
      <w:pPr>
        <w:pStyle w:val="Default"/>
        <w:numPr>
          <w:ilvl w:val="0"/>
          <w:numId w:val="12"/>
        </w:numPr>
        <w:spacing w:after="37"/>
      </w:pPr>
      <w:r w:rsidRPr="00FB2440">
        <w:t>vedeme žáky ke zjištění, které čtenářské strategie jsou vhodné pro digitální čtení a k využívání grafických organizérů pro třídění a uspořádání informací</w:t>
      </w:r>
    </w:p>
    <w:p w14:paraId="00ECCE7B" w14:textId="03F2FDCA" w:rsidR="00FB2440" w:rsidRPr="00FB2440" w:rsidRDefault="00FB2440" w:rsidP="00B0303A">
      <w:pPr>
        <w:pStyle w:val="Default"/>
        <w:numPr>
          <w:ilvl w:val="0"/>
          <w:numId w:val="12"/>
        </w:numPr>
        <w:spacing w:after="37"/>
      </w:pPr>
      <w:r w:rsidRPr="00FB2440">
        <w:t xml:space="preserve">klademe důraz na hodnocení důvěryhodnosti digitálních informací, které žáci vyhledají, a na ověřování informací z více zdrojů </w:t>
      </w:r>
    </w:p>
    <w:p w14:paraId="17B9F757" w14:textId="25773D28" w:rsidR="00FB2440" w:rsidRPr="00FB2440" w:rsidRDefault="00FB2440" w:rsidP="00B0303A">
      <w:pPr>
        <w:pStyle w:val="Default"/>
        <w:numPr>
          <w:ilvl w:val="0"/>
          <w:numId w:val="12"/>
        </w:numPr>
        <w:rPr>
          <w:color w:val="auto"/>
        </w:rPr>
      </w:pPr>
      <w:r w:rsidRPr="00FB2440">
        <w:t xml:space="preserve">učíme žáky vybírat vhodné technologie s ohledem na zvolený formát sdělení (SMS, e-mail, chat) a pro sdílení výsledků samostatné nebo společné práce </w:t>
      </w:r>
      <w:r w:rsidRPr="00FB2440">
        <w:rPr>
          <w:color w:val="auto"/>
        </w:rPr>
        <w:t xml:space="preserve"> </w:t>
      </w:r>
    </w:p>
    <w:p w14:paraId="54526FFD" w14:textId="6BB94F24" w:rsidR="00FB2440" w:rsidRPr="00FB2440" w:rsidRDefault="00FB2440" w:rsidP="00B0303A">
      <w:pPr>
        <w:pStyle w:val="Default"/>
        <w:numPr>
          <w:ilvl w:val="0"/>
          <w:numId w:val="12"/>
        </w:numPr>
        <w:rPr>
          <w:color w:val="auto"/>
        </w:rPr>
      </w:pPr>
      <w:r w:rsidRPr="00FB2440">
        <w:rPr>
          <w:color w:val="auto"/>
        </w:rPr>
        <w:t xml:space="preserve">umožňujeme žákům využívání online slovníků (slovník spisovné češtiny, slovník cizích slov) </w:t>
      </w:r>
    </w:p>
    <w:p w14:paraId="799F28C4" w14:textId="4793F2CB" w:rsidR="00FB2440" w:rsidRPr="00FB2440" w:rsidRDefault="00FB2440" w:rsidP="00B0303A">
      <w:pPr>
        <w:pStyle w:val="Default"/>
        <w:numPr>
          <w:ilvl w:val="0"/>
          <w:numId w:val="12"/>
        </w:numPr>
        <w:rPr>
          <w:color w:val="auto"/>
        </w:rPr>
      </w:pPr>
      <w:r w:rsidRPr="00FB2440">
        <w:rPr>
          <w:color w:val="auto"/>
        </w:rPr>
        <w:t xml:space="preserve">vedeme žáky k odlišení vlastního a cizího obsahu, k vnímání problematiky autorství </w:t>
      </w:r>
    </w:p>
    <w:p w14:paraId="69EBE647" w14:textId="77777777" w:rsidR="00FB2440" w:rsidRPr="00FB2440" w:rsidRDefault="00FB2440" w:rsidP="00FB2440"/>
    <w:p w14:paraId="0AE580A9" w14:textId="41C2CBE0" w:rsidR="00FB2440" w:rsidRPr="00B71040" w:rsidRDefault="00FB2440">
      <w:pPr>
        <w:sectPr w:rsidR="00FB2440" w:rsidRPr="00B71040" w:rsidSect="00142F2C">
          <w:pgSz w:w="11906" w:h="16838"/>
          <w:pgMar w:top="998" w:right="851" w:bottom="567" w:left="851" w:header="709" w:footer="709" w:gutter="0"/>
          <w:cols w:space="708"/>
          <w:titlePg/>
          <w:docGrid w:linePitch="360"/>
        </w:sectPr>
      </w:pPr>
    </w:p>
    <w:tbl>
      <w:tblPr>
        <w:tblW w:w="14546" w:type="dxa"/>
        <w:tblInd w:w="55" w:type="dxa"/>
        <w:tblCellMar>
          <w:left w:w="70" w:type="dxa"/>
          <w:right w:w="70" w:type="dxa"/>
        </w:tblCellMar>
        <w:tblLook w:val="0000" w:firstRow="0" w:lastRow="0" w:firstColumn="0" w:lastColumn="0" w:noHBand="0" w:noVBand="0"/>
      </w:tblPr>
      <w:tblGrid>
        <w:gridCol w:w="5955"/>
        <w:gridCol w:w="5047"/>
        <w:gridCol w:w="3544"/>
      </w:tblGrid>
      <w:tr w:rsidR="000E1DFD" w:rsidRPr="00B71040" w14:paraId="2492B217" w14:textId="77777777" w:rsidTr="003620E9">
        <w:trPr>
          <w:trHeight w:val="241"/>
        </w:trPr>
        <w:tc>
          <w:tcPr>
            <w:tcW w:w="5955" w:type="dxa"/>
            <w:tcBorders>
              <w:top w:val="nil"/>
              <w:left w:val="nil"/>
              <w:bottom w:val="nil"/>
              <w:right w:val="nil"/>
            </w:tcBorders>
            <w:noWrap/>
            <w:vAlign w:val="bottom"/>
          </w:tcPr>
          <w:p w14:paraId="218588F8" w14:textId="77777777" w:rsidR="000E1DFD" w:rsidRPr="00B71040" w:rsidRDefault="000E1DFD" w:rsidP="002A480D">
            <w:pPr>
              <w:rPr>
                <w:rFonts w:ascii="Arial" w:hAnsi="Arial" w:cs="Arial"/>
                <w:b/>
                <w:bCs/>
                <w:sz w:val="20"/>
                <w:szCs w:val="20"/>
                <w:lang w:eastAsia="zh-CN"/>
              </w:rPr>
            </w:pPr>
            <w:r w:rsidRPr="00B71040">
              <w:rPr>
                <w:rFonts w:ascii="Arial" w:hAnsi="Arial" w:cs="Arial"/>
                <w:b/>
                <w:bCs/>
                <w:sz w:val="20"/>
                <w:szCs w:val="20"/>
                <w:lang w:eastAsia="zh-CN"/>
              </w:rPr>
              <w:t xml:space="preserve">Komunikační a slohová výchova 6. </w:t>
            </w:r>
            <w:r>
              <w:rPr>
                <w:rFonts w:ascii="Arial" w:hAnsi="Arial" w:cs="Arial"/>
                <w:b/>
                <w:bCs/>
                <w:sz w:val="20"/>
                <w:szCs w:val="20"/>
                <w:lang w:eastAsia="zh-CN"/>
              </w:rPr>
              <w:t xml:space="preserve">a 7. </w:t>
            </w:r>
            <w:r w:rsidRPr="00B71040">
              <w:rPr>
                <w:rFonts w:ascii="Arial" w:hAnsi="Arial" w:cs="Arial"/>
                <w:b/>
                <w:bCs/>
                <w:sz w:val="20"/>
                <w:szCs w:val="20"/>
                <w:lang w:eastAsia="zh-CN"/>
              </w:rPr>
              <w:t>ročník</w:t>
            </w:r>
          </w:p>
        </w:tc>
        <w:tc>
          <w:tcPr>
            <w:tcW w:w="5047" w:type="dxa"/>
            <w:tcBorders>
              <w:top w:val="nil"/>
              <w:left w:val="nil"/>
              <w:bottom w:val="nil"/>
              <w:right w:val="nil"/>
            </w:tcBorders>
            <w:noWrap/>
            <w:vAlign w:val="bottom"/>
          </w:tcPr>
          <w:p w14:paraId="1AE46711" w14:textId="77777777" w:rsidR="000E1DFD" w:rsidRPr="00B71040" w:rsidRDefault="000E1DFD" w:rsidP="002A480D">
            <w:pPr>
              <w:rPr>
                <w:rFonts w:ascii="Arial" w:hAnsi="Arial" w:cs="Arial"/>
                <w:sz w:val="20"/>
                <w:szCs w:val="20"/>
                <w:lang w:eastAsia="zh-CN"/>
              </w:rPr>
            </w:pPr>
          </w:p>
        </w:tc>
        <w:tc>
          <w:tcPr>
            <w:tcW w:w="3544" w:type="dxa"/>
            <w:tcBorders>
              <w:top w:val="nil"/>
              <w:left w:val="nil"/>
              <w:bottom w:val="nil"/>
              <w:right w:val="nil"/>
            </w:tcBorders>
            <w:noWrap/>
            <w:vAlign w:val="bottom"/>
          </w:tcPr>
          <w:p w14:paraId="4752A9E7" w14:textId="77777777" w:rsidR="000E1DFD" w:rsidRPr="00B71040" w:rsidRDefault="000E1DFD" w:rsidP="002A480D">
            <w:pPr>
              <w:rPr>
                <w:rFonts w:ascii="Arial" w:hAnsi="Arial" w:cs="Arial"/>
                <w:sz w:val="20"/>
                <w:szCs w:val="20"/>
                <w:lang w:eastAsia="zh-CN"/>
              </w:rPr>
            </w:pPr>
          </w:p>
        </w:tc>
      </w:tr>
      <w:tr w:rsidR="000E1DFD" w:rsidRPr="00B71040" w14:paraId="5A44F4DF" w14:textId="77777777" w:rsidTr="003620E9">
        <w:trPr>
          <w:trHeight w:val="241"/>
        </w:trPr>
        <w:tc>
          <w:tcPr>
            <w:tcW w:w="5955" w:type="dxa"/>
            <w:tcBorders>
              <w:top w:val="single" w:sz="8" w:space="0" w:color="auto"/>
              <w:left w:val="single" w:sz="8" w:space="0" w:color="auto"/>
              <w:bottom w:val="nil"/>
              <w:right w:val="single" w:sz="8" w:space="0" w:color="auto"/>
            </w:tcBorders>
            <w:noWrap/>
            <w:vAlign w:val="bottom"/>
          </w:tcPr>
          <w:p w14:paraId="2AC6E6D6"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single" w:sz="8" w:space="0" w:color="auto"/>
              <w:left w:val="nil"/>
              <w:bottom w:val="nil"/>
              <w:right w:val="single" w:sz="8" w:space="0" w:color="auto"/>
            </w:tcBorders>
            <w:noWrap/>
            <w:vAlign w:val="bottom"/>
          </w:tcPr>
          <w:p w14:paraId="2B926859"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544" w:type="dxa"/>
            <w:tcBorders>
              <w:top w:val="single" w:sz="8" w:space="0" w:color="auto"/>
              <w:left w:val="nil"/>
              <w:bottom w:val="nil"/>
              <w:right w:val="single" w:sz="8" w:space="0" w:color="auto"/>
            </w:tcBorders>
            <w:noWrap/>
            <w:vAlign w:val="bottom"/>
          </w:tcPr>
          <w:p w14:paraId="2AB9F88C"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58157DA1" w14:textId="77777777" w:rsidTr="003620E9">
        <w:trPr>
          <w:trHeight w:val="298"/>
        </w:trPr>
        <w:tc>
          <w:tcPr>
            <w:tcW w:w="5955" w:type="dxa"/>
            <w:tcBorders>
              <w:top w:val="nil"/>
              <w:left w:val="single" w:sz="8" w:space="0" w:color="auto"/>
              <w:bottom w:val="nil"/>
              <w:right w:val="single" w:sz="8" w:space="0" w:color="auto"/>
            </w:tcBorders>
            <w:noWrap/>
            <w:vAlign w:val="bottom"/>
          </w:tcPr>
          <w:p w14:paraId="2273057A"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Výstup</w:t>
            </w:r>
          </w:p>
        </w:tc>
        <w:tc>
          <w:tcPr>
            <w:tcW w:w="5047" w:type="dxa"/>
            <w:tcBorders>
              <w:top w:val="nil"/>
              <w:left w:val="nil"/>
              <w:bottom w:val="nil"/>
              <w:right w:val="single" w:sz="8" w:space="0" w:color="auto"/>
            </w:tcBorders>
            <w:noWrap/>
            <w:vAlign w:val="bottom"/>
          </w:tcPr>
          <w:p w14:paraId="31A5D377"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Učivo</w:t>
            </w:r>
          </w:p>
        </w:tc>
        <w:tc>
          <w:tcPr>
            <w:tcW w:w="3544" w:type="dxa"/>
            <w:tcBorders>
              <w:top w:val="nil"/>
              <w:left w:val="nil"/>
              <w:bottom w:val="nil"/>
              <w:right w:val="single" w:sz="8" w:space="0" w:color="auto"/>
            </w:tcBorders>
            <w:noWrap/>
            <w:vAlign w:val="bottom"/>
          </w:tcPr>
          <w:p w14:paraId="41AE5445"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6B5494CD" w14:textId="77777777" w:rsidTr="003620E9">
        <w:trPr>
          <w:trHeight w:val="298"/>
        </w:trPr>
        <w:tc>
          <w:tcPr>
            <w:tcW w:w="5955" w:type="dxa"/>
            <w:tcBorders>
              <w:top w:val="nil"/>
              <w:left w:val="single" w:sz="8" w:space="0" w:color="auto"/>
              <w:bottom w:val="nil"/>
              <w:right w:val="single" w:sz="8" w:space="0" w:color="auto"/>
            </w:tcBorders>
            <w:noWrap/>
            <w:vAlign w:val="bottom"/>
          </w:tcPr>
          <w:p w14:paraId="4B817516"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nil"/>
              <w:left w:val="nil"/>
              <w:bottom w:val="nil"/>
              <w:right w:val="single" w:sz="8" w:space="0" w:color="auto"/>
            </w:tcBorders>
            <w:noWrap/>
            <w:vAlign w:val="bottom"/>
          </w:tcPr>
          <w:p w14:paraId="4075A08A"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544" w:type="dxa"/>
            <w:tcBorders>
              <w:top w:val="nil"/>
              <w:left w:val="nil"/>
              <w:bottom w:val="nil"/>
              <w:right w:val="single" w:sz="8" w:space="0" w:color="auto"/>
            </w:tcBorders>
            <w:noWrap/>
            <w:vAlign w:val="bottom"/>
          </w:tcPr>
          <w:p w14:paraId="7B9C95E9" w14:textId="77777777" w:rsidR="000E1DFD" w:rsidRPr="00B71040" w:rsidRDefault="000E1DFD" w:rsidP="002A480D">
            <w:pPr>
              <w:jc w:val="center"/>
              <w:rPr>
                <w:rFonts w:ascii="Arial" w:hAnsi="Arial" w:cs="Arial"/>
                <w:lang w:eastAsia="zh-CN"/>
              </w:rPr>
            </w:pPr>
          </w:p>
        </w:tc>
      </w:tr>
      <w:tr w:rsidR="000E1DFD" w:rsidRPr="00B71040" w14:paraId="51C44445" w14:textId="77777777" w:rsidTr="003620E9">
        <w:trPr>
          <w:trHeight w:val="241"/>
        </w:trPr>
        <w:tc>
          <w:tcPr>
            <w:tcW w:w="5955" w:type="dxa"/>
            <w:tcBorders>
              <w:top w:val="nil"/>
              <w:left w:val="single" w:sz="8" w:space="0" w:color="auto"/>
              <w:bottom w:val="single" w:sz="8" w:space="0" w:color="auto"/>
              <w:right w:val="single" w:sz="8" w:space="0" w:color="auto"/>
            </w:tcBorders>
            <w:noWrap/>
            <w:vAlign w:val="bottom"/>
          </w:tcPr>
          <w:p w14:paraId="26DD6A78" w14:textId="77777777" w:rsidR="000E1DFD" w:rsidRPr="00B71040" w:rsidRDefault="000E1DFD"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5047" w:type="dxa"/>
            <w:tcBorders>
              <w:top w:val="nil"/>
              <w:left w:val="nil"/>
              <w:bottom w:val="single" w:sz="8" w:space="0" w:color="auto"/>
              <w:right w:val="single" w:sz="8" w:space="0" w:color="auto"/>
            </w:tcBorders>
            <w:noWrap/>
            <w:vAlign w:val="bottom"/>
          </w:tcPr>
          <w:p w14:paraId="174A49F3"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544" w:type="dxa"/>
            <w:tcBorders>
              <w:top w:val="nil"/>
              <w:left w:val="nil"/>
              <w:bottom w:val="single" w:sz="8" w:space="0" w:color="auto"/>
              <w:right w:val="single" w:sz="8" w:space="0" w:color="auto"/>
            </w:tcBorders>
            <w:noWrap/>
            <w:vAlign w:val="bottom"/>
          </w:tcPr>
          <w:p w14:paraId="1803A647"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06744F8D" w14:textId="77777777" w:rsidTr="003620E9">
        <w:trPr>
          <w:trHeight w:val="45"/>
        </w:trPr>
        <w:tc>
          <w:tcPr>
            <w:tcW w:w="5955" w:type="dxa"/>
            <w:tcBorders>
              <w:top w:val="single" w:sz="8" w:space="0" w:color="auto"/>
              <w:left w:val="single" w:sz="8" w:space="0" w:color="auto"/>
              <w:bottom w:val="single" w:sz="4" w:space="0" w:color="auto"/>
              <w:right w:val="single" w:sz="8" w:space="0" w:color="auto"/>
            </w:tcBorders>
            <w:noWrap/>
          </w:tcPr>
          <w:p w14:paraId="6E8AD0F3" w14:textId="79F5A22A" w:rsidR="000E1DFD" w:rsidRDefault="000E1DFD" w:rsidP="0062375F">
            <w:pPr>
              <w:rPr>
                <w:rFonts w:ascii="Arial" w:hAnsi="Arial" w:cs="Arial"/>
                <w:sz w:val="20"/>
                <w:szCs w:val="20"/>
                <w:lang w:eastAsia="zh-CN"/>
              </w:rPr>
            </w:pPr>
            <w:r w:rsidRPr="0062375F">
              <w:rPr>
                <w:rFonts w:ascii="Arial" w:hAnsi="Arial" w:cs="Arial"/>
                <w:sz w:val="20"/>
                <w:szCs w:val="20"/>
                <w:lang w:eastAsia="zh-CN"/>
              </w:rPr>
              <w:t>ČJL-9-1-04 dorozumívá se kultivovaně, výstižně, jazykovými prostředky vhodnými pro</w:t>
            </w:r>
            <w:r>
              <w:rPr>
                <w:rFonts w:ascii="Arial" w:hAnsi="Arial" w:cs="Arial"/>
                <w:sz w:val="20"/>
                <w:szCs w:val="20"/>
                <w:lang w:eastAsia="zh-CN"/>
              </w:rPr>
              <w:t xml:space="preserve"> </w:t>
            </w:r>
            <w:r w:rsidRPr="0062375F">
              <w:rPr>
                <w:rFonts w:ascii="Arial" w:hAnsi="Arial" w:cs="Arial"/>
                <w:sz w:val="20"/>
                <w:szCs w:val="20"/>
                <w:lang w:eastAsia="zh-CN"/>
              </w:rPr>
              <w:t>danou komunikační situaci</w:t>
            </w:r>
          </w:p>
          <w:p w14:paraId="5F5B1307" w14:textId="43F5D16E" w:rsidR="000E1DFD" w:rsidRDefault="000E1DFD" w:rsidP="0062375F">
            <w:pPr>
              <w:rPr>
                <w:rFonts w:ascii="Arial" w:hAnsi="Arial" w:cs="Arial"/>
                <w:sz w:val="20"/>
                <w:szCs w:val="20"/>
                <w:lang w:eastAsia="zh-CN"/>
              </w:rPr>
            </w:pPr>
          </w:p>
          <w:p w14:paraId="0AED2DAF"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ČJL-9-1-06 v mluveném projevu připraveném i improvizovaném vhodně užívá verbálních,</w:t>
            </w:r>
          </w:p>
          <w:p w14:paraId="4870334A" w14:textId="7E9CB6F5" w:rsidR="000E1DFD" w:rsidRDefault="000E1DFD" w:rsidP="0062375F">
            <w:pPr>
              <w:rPr>
                <w:rFonts w:ascii="Arial" w:hAnsi="Arial" w:cs="Arial"/>
                <w:sz w:val="20"/>
                <w:szCs w:val="20"/>
                <w:lang w:eastAsia="zh-CN"/>
              </w:rPr>
            </w:pPr>
            <w:r w:rsidRPr="0062375F">
              <w:rPr>
                <w:rFonts w:ascii="Arial" w:hAnsi="Arial" w:cs="Arial"/>
                <w:sz w:val="20"/>
                <w:szCs w:val="20"/>
                <w:lang w:eastAsia="zh-CN"/>
              </w:rPr>
              <w:t xml:space="preserve">nonverbálních i </w:t>
            </w:r>
            <w:proofErr w:type="spellStart"/>
            <w:r w:rsidRPr="0062375F">
              <w:rPr>
                <w:rFonts w:ascii="Arial" w:hAnsi="Arial" w:cs="Arial"/>
                <w:sz w:val="20"/>
                <w:szCs w:val="20"/>
                <w:lang w:eastAsia="zh-CN"/>
              </w:rPr>
              <w:t>paralingválních</w:t>
            </w:r>
            <w:proofErr w:type="spellEnd"/>
            <w:r w:rsidRPr="0062375F">
              <w:rPr>
                <w:rFonts w:ascii="Arial" w:hAnsi="Arial" w:cs="Arial"/>
                <w:sz w:val="20"/>
                <w:szCs w:val="20"/>
                <w:lang w:eastAsia="zh-CN"/>
              </w:rPr>
              <w:t xml:space="preserve"> prostředků řeči</w:t>
            </w:r>
          </w:p>
          <w:p w14:paraId="5D23CED6" w14:textId="77777777" w:rsidR="000E1DFD" w:rsidRDefault="000E1DFD" w:rsidP="0062375F">
            <w:pPr>
              <w:rPr>
                <w:rFonts w:ascii="Arial" w:hAnsi="Arial" w:cs="Arial"/>
                <w:sz w:val="20"/>
                <w:szCs w:val="20"/>
                <w:lang w:eastAsia="zh-CN"/>
              </w:rPr>
            </w:pPr>
          </w:p>
          <w:p w14:paraId="79961823" w14:textId="0E28EF47" w:rsidR="000E1DFD" w:rsidRDefault="000E1DFD" w:rsidP="0062375F">
            <w:pPr>
              <w:rPr>
                <w:rFonts w:ascii="Arial" w:hAnsi="Arial" w:cs="Arial"/>
                <w:sz w:val="20"/>
                <w:szCs w:val="20"/>
                <w:lang w:eastAsia="zh-CN"/>
              </w:rPr>
            </w:pPr>
          </w:p>
          <w:p w14:paraId="48E373C3"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ČJL-9-1-08 využívá základy studijního čtení – vyhledá klíčová slova, formuluje hlavní</w:t>
            </w:r>
          </w:p>
          <w:p w14:paraId="58DCDABA"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myšlenky textu, vytvoří otázky a stručné poznámky, výpisky nebo výtah</w:t>
            </w:r>
          </w:p>
          <w:p w14:paraId="5370344F" w14:textId="2BBFF813" w:rsidR="000E1DFD" w:rsidRDefault="000E1DFD" w:rsidP="0062375F">
            <w:pPr>
              <w:rPr>
                <w:rFonts w:ascii="Arial" w:hAnsi="Arial" w:cs="Arial"/>
                <w:sz w:val="20"/>
                <w:szCs w:val="20"/>
                <w:lang w:eastAsia="zh-CN"/>
              </w:rPr>
            </w:pPr>
            <w:r w:rsidRPr="0062375F">
              <w:rPr>
                <w:rFonts w:ascii="Arial" w:hAnsi="Arial" w:cs="Arial"/>
                <w:sz w:val="20"/>
                <w:szCs w:val="20"/>
                <w:lang w:eastAsia="zh-CN"/>
              </w:rPr>
              <w:t>z přečteného textu; samostatně připraví a s oporou o text přednese referát</w:t>
            </w:r>
          </w:p>
          <w:p w14:paraId="26124AE7" w14:textId="1A4BF1E0" w:rsidR="000E1DFD" w:rsidRPr="00B71040" w:rsidRDefault="000E1DFD" w:rsidP="0062375F">
            <w:pPr>
              <w:rPr>
                <w:rFonts w:ascii="Arial" w:hAnsi="Arial" w:cs="Arial"/>
                <w:sz w:val="20"/>
                <w:szCs w:val="20"/>
                <w:lang w:eastAsia="zh-CN"/>
              </w:rPr>
            </w:pPr>
            <w:r w:rsidRPr="00B71040">
              <w:rPr>
                <w:rFonts w:ascii="Arial" w:hAnsi="Arial" w:cs="Arial"/>
                <w:sz w:val="20"/>
                <w:szCs w:val="20"/>
                <w:lang w:eastAsia="zh-CN"/>
              </w:rPr>
              <w:t> </w:t>
            </w:r>
          </w:p>
          <w:p w14:paraId="26D04E98"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p w14:paraId="4A6EBAC3"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ČJL-9-1-10 využívá poznatků o jazyce a stylu ke gramaticky i věcně správnému</w:t>
            </w:r>
          </w:p>
          <w:p w14:paraId="14FFA31C"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písemnému projevu a k tvořivé práci s textem nebo i k vlastnímu tvořivému</w:t>
            </w:r>
          </w:p>
          <w:p w14:paraId="2063EC6C" w14:textId="2E211B9A" w:rsidR="000E1DFD" w:rsidRPr="00B71040" w:rsidRDefault="000E1DFD" w:rsidP="0062375F">
            <w:pPr>
              <w:rPr>
                <w:rFonts w:ascii="Arial" w:hAnsi="Arial" w:cs="Arial"/>
                <w:sz w:val="20"/>
                <w:szCs w:val="20"/>
                <w:lang w:eastAsia="zh-CN"/>
              </w:rPr>
            </w:pPr>
            <w:r w:rsidRPr="0062375F">
              <w:rPr>
                <w:rFonts w:ascii="Arial" w:hAnsi="Arial" w:cs="Arial"/>
                <w:sz w:val="20"/>
                <w:szCs w:val="20"/>
                <w:lang w:eastAsia="zh-CN"/>
              </w:rPr>
              <w:t>psaní na základě svých dispozic a osobních zájmů</w:t>
            </w:r>
          </w:p>
        </w:tc>
        <w:tc>
          <w:tcPr>
            <w:tcW w:w="5047" w:type="dxa"/>
            <w:tcBorders>
              <w:top w:val="single" w:sz="8" w:space="0" w:color="auto"/>
              <w:left w:val="nil"/>
              <w:bottom w:val="single" w:sz="4" w:space="0" w:color="auto"/>
              <w:right w:val="single" w:sz="8" w:space="0" w:color="auto"/>
            </w:tcBorders>
            <w:noWrap/>
          </w:tcPr>
          <w:p w14:paraId="0C49B9FF" w14:textId="77777777" w:rsidR="000E1DFD" w:rsidRDefault="000E1DFD" w:rsidP="003975D7">
            <w:pPr>
              <w:rPr>
                <w:rFonts w:ascii="Arial" w:hAnsi="Arial" w:cs="Arial"/>
                <w:sz w:val="20"/>
                <w:szCs w:val="20"/>
                <w:lang w:eastAsia="zh-CN"/>
              </w:rPr>
            </w:pPr>
            <w:r w:rsidRPr="0062375F">
              <w:rPr>
                <w:rFonts w:ascii="Arial" w:hAnsi="Arial" w:cs="Arial"/>
                <w:sz w:val="20"/>
                <w:szCs w:val="20"/>
                <w:lang w:eastAsia="zh-CN"/>
              </w:rPr>
              <w:t>mluvený projev - zásady dorozumívání  (komunikační normy, základní mluvené žánry podle komunikační situace)</w:t>
            </w:r>
          </w:p>
          <w:p w14:paraId="28A34C1A" w14:textId="77777777" w:rsidR="000E1DFD" w:rsidRDefault="000E1DFD" w:rsidP="003975D7">
            <w:pPr>
              <w:rPr>
                <w:rFonts w:ascii="Arial" w:hAnsi="Arial" w:cs="Arial"/>
                <w:sz w:val="20"/>
                <w:szCs w:val="20"/>
                <w:lang w:eastAsia="zh-CN"/>
              </w:rPr>
            </w:pPr>
          </w:p>
          <w:p w14:paraId="45F7C99E" w14:textId="77777777" w:rsidR="000E1DFD" w:rsidRDefault="000E1DFD" w:rsidP="003975D7">
            <w:pPr>
              <w:rPr>
                <w:rFonts w:ascii="Arial" w:hAnsi="Arial" w:cs="Arial"/>
                <w:sz w:val="20"/>
                <w:szCs w:val="20"/>
                <w:lang w:eastAsia="zh-CN"/>
              </w:rPr>
            </w:pPr>
            <w:r w:rsidRPr="0062375F">
              <w:rPr>
                <w:rFonts w:ascii="Arial" w:hAnsi="Arial" w:cs="Arial"/>
                <w:sz w:val="20"/>
                <w:szCs w:val="20"/>
                <w:lang w:eastAsia="zh-CN"/>
              </w:rPr>
              <w:t xml:space="preserve">zásady kultivovaného projevu (technika mluveného projevu, prostředky nonverbální a </w:t>
            </w:r>
            <w:proofErr w:type="spellStart"/>
            <w:r w:rsidRPr="0062375F">
              <w:rPr>
                <w:rFonts w:ascii="Arial" w:hAnsi="Arial" w:cs="Arial"/>
                <w:sz w:val="20"/>
                <w:szCs w:val="20"/>
                <w:lang w:eastAsia="zh-CN"/>
              </w:rPr>
              <w:t>paralingvální</w:t>
            </w:r>
            <w:proofErr w:type="spellEnd"/>
            <w:r w:rsidRPr="0062375F">
              <w:rPr>
                <w:rFonts w:ascii="Arial" w:hAnsi="Arial" w:cs="Arial"/>
                <w:sz w:val="20"/>
                <w:szCs w:val="20"/>
                <w:lang w:eastAsia="zh-CN"/>
              </w:rPr>
              <w:t>); zvukové prostředky souvislého projevu a prostředky mimojazykové; komunikační žánry: připravený i nepřipravený projev na základě poznámek nebo bez poznámek</w:t>
            </w:r>
          </w:p>
          <w:p w14:paraId="3B6A99E8" w14:textId="77777777" w:rsidR="000E1DFD" w:rsidRDefault="000E1DFD" w:rsidP="003975D7">
            <w:pPr>
              <w:rPr>
                <w:rFonts w:ascii="Arial" w:hAnsi="Arial" w:cs="Arial"/>
                <w:sz w:val="20"/>
                <w:szCs w:val="20"/>
                <w:lang w:eastAsia="zh-CN"/>
              </w:rPr>
            </w:pPr>
          </w:p>
          <w:p w14:paraId="2D71DE5D"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praktické čtení (pozorné, přiměřeně rychlé, znalost orientačních prvků v textu)</w:t>
            </w:r>
          </w:p>
          <w:p w14:paraId="046C6F11"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věcné čtení (studijní, čtení jako zdroj informací, vyhledávací)</w:t>
            </w:r>
          </w:p>
          <w:p w14:paraId="4EED8FC4"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prožitkové čtení</w:t>
            </w:r>
          </w:p>
          <w:p w14:paraId="0AB13753"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praktické naslouchání (výchova k empatii, podnět k jednání)</w:t>
            </w:r>
          </w:p>
          <w:p w14:paraId="4BA4102B"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věcné naslouchání (soustředěné, aktivní)</w:t>
            </w:r>
          </w:p>
          <w:p w14:paraId="700D111E"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zážitkové naslouchání</w:t>
            </w:r>
          </w:p>
          <w:p w14:paraId="4056A163"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výpisek</w:t>
            </w:r>
          </w:p>
          <w:p w14:paraId="08201B1E" w14:textId="77777777" w:rsidR="000E1DFD" w:rsidRDefault="000E1DFD" w:rsidP="0062375F">
            <w:pPr>
              <w:rPr>
                <w:rFonts w:ascii="Arial" w:hAnsi="Arial" w:cs="Arial"/>
                <w:sz w:val="20"/>
                <w:szCs w:val="20"/>
                <w:lang w:eastAsia="zh-CN"/>
              </w:rPr>
            </w:pPr>
            <w:r w:rsidRPr="0062375F">
              <w:rPr>
                <w:rFonts w:ascii="Arial" w:hAnsi="Arial" w:cs="Arial"/>
                <w:sz w:val="20"/>
                <w:szCs w:val="20"/>
                <w:lang w:eastAsia="zh-CN"/>
              </w:rPr>
              <w:t>referát</w:t>
            </w:r>
          </w:p>
          <w:p w14:paraId="654DD79F" w14:textId="77777777" w:rsidR="000E1DFD" w:rsidRDefault="000E1DFD" w:rsidP="0062375F">
            <w:pPr>
              <w:rPr>
                <w:rFonts w:ascii="Arial" w:hAnsi="Arial" w:cs="Arial"/>
                <w:sz w:val="20"/>
                <w:szCs w:val="20"/>
                <w:lang w:eastAsia="zh-CN"/>
              </w:rPr>
            </w:pPr>
            <w:r w:rsidRPr="0062375F">
              <w:rPr>
                <w:rFonts w:ascii="Arial" w:hAnsi="Arial" w:cs="Arial"/>
                <w:sz w:val="20"/>
                <w:szCs w:val="20"/>
                <w:lang w:eastAsia="zh-CN"/>
              </w:rPr>
              <w:t>vlastní tvořivé psaní (komunikační žánry: výpisek, žádost, soukromý a úřední dopis, objednávka, strukturovaný životopis, popis, vypravování, charakteristika, subjektivně zabarvený popis)</w:t>
            </w:r>
          </w:p>
          <w:p w14:paraId="63BD1F34" w14:textId="77777777" w:rsidR="000E1DFD" w:rsidRDefault="000E1DFD" w:rsidP="0062375F">
            <w:pPr>
              <w:rPr>
                <w:rFonts w:ascii="Arial" w:hAnsi="Arial" w:cs="Arial"/>
                <w:sz w:val="20"/>
                <w:szCs w:val="20"/>
                <w:lang w:eastAsia="zh-CN"/>
              </w:rPr>
            </w:pPr>
          </w:p>
          <w:p w14:paraId="69630433" w14:textId="77777777" w:rsidR="000E1DFD" w:rsidRPr="0062375F" w:rsidRDefault="000E1DFD" w:rsidP="000E1DFD">
            <w:pPr>
              <w:rPr>
                <w:rFonts w:ascii="Arial" w:hAnsi="Arial" w:cs="Arial"/>
                <w:sz w:val="20"/>
                <w:szCs w:val="20"/>
                <w:lang w:eastAsia="zh-CN"/>
              </w:rPr>
            </w:pPr>
            <w:r w:rsidRPr="0062375F">
              <w:rPr>
                <w:rFonts w:ascii="Arial" w:hAnsi="Arial" w:cs="Arial"/>
                <w:sz w:val="20"/>
                <w:szCs w:val="20"/>
                <w:lang w:eastAsia="zh-CN"/>
              </w:rPr>
              <w:t>6. roč.: výpisek, soukromý a úřední dopis, objednávka</w:t>
            </w:r>
          </w:p>
          <w:p w14:paraId="16A51177" w14:textId="77777777" w:rsidR="000E1DFD" w:rsidRPr="0062375F" w:rsidRDefault="000E1DFD" w:rsidP="000E1DFD">
            <w:pPr>
              <w:rPr>
                <w:rFonts w:ascii="Arial" w:hAnsi="Arial" w:cs="Arial"/>
                <w:sz w:val="20"/>
                <w:szCs w:val="20"/>
                <w:lang w:eastAsia="zh-CN"/>
              </w:rPr>
            </w:pPr>
            <w:r w:rsidRPr="0062375F">
              <w:rPr>
                <w:rFonts w:ascii="Arial" w:hAnsi="Arial" w:cs="Arial"/>
                <w:sz w:val="20"/>
                <w:szCs w:val="20"/>
                <w:lang w:eastAsia="zh-CN"/>
              </w:rPr>
              <w:t>7. roč.: strukturovaný životopis, žádost, charakteristika, subjektivně zabarvený popis</w:t>
            </w:r>
          </w:p>
          <w:p w14:paraId="559BBC26" w14:textId="77777777" w:rsidR="000E1DFD" w:rsidRDefault="000E1DFD" w:rsidP="000E1DFD">
            <w:pPr>
              <w:rPr>
                <w:rFonts w:ascii="Arial" w:hAnsi="Arial" w:cs="Arial"/>
                <w:sz w:val="20"/>
                <w:szCs w:val="20"/>
                <w:lang w:eastAsia="zh-CN"/>
              </w:rPr>
            </w:pPr>
            <w:r w:rsidRPr="0062375F">
              <w:rPr>
                <w:rFonts w:ascii="Arial" w:hAnsi="Arial" w:cs="Arial"/>
                <w:sz w:val="20"/>
                <w:szCs w:val="20"/>
                <w:lang w:eastAsia="zh-CN"/>
              </w:rPr>
              <w:t>6. + 7. r.: popis, vypravování</w:t>
            </w:r>
          </w:p>
          <w:p w14:paraId="3C365E14" w14:textId="056DE37E" w:rsidR="000E1DFD" w:rsidRPr="0062375F" w:rsidRDefault="000E1DFD" w:rsidP="0062375F">
            <w:pPr>
              <w:rPr>
                <w:rFonts w:ascii="Arial" w:hAnsi="Arial" w:cs="Arial"/>
                <w:sz w:val="20"/>
                <w:szCs w:val="20"/>
                <w:lang w:eastAsia="zh-CN"/>
              </w:rPr>
            </w:pPr>
          </w:p>
        </w:tc>
        <w:tc>
          <w:tcPr>
            <w:tcW w:w="3544" w:type="dxa"/>
            <w:tcBorders>
              <w:top w:val="single" w:sz="8" w:space="0" w:color="auto"/>
              <w:left w:val="nil"/>
              <w:bottom w:val="single" w:sz="4" w:space="0" w:color="auto"/>
              <w:right w:val="single" w:sz="8" w:space="0" w:color="auto"/>
            </w:tcBorders>
            <w:noWrap/>
          </w:tcPr>
          <w:p w14:paraId="0B2BCFE7" w14:textId="77777777" w:rsidR="000E1DFD" w:rsidRPr="00B71040" w:rsidRDefault="000E1DFD" w:rsidP="002A480D">
            <w:pPr>
              <w:rPr>
                <w:rFonts w:ascii="Arial" w:hAnsi="Arial" w:cs="Arial"/>
                <w:b/>
                <w:bCs/>
                <w:sz w:val="20"/>
                <w:szCs w:val="20"/>
                <w:lang w:eastAsia="zh-CN"/>
              </w:rPr>
            </w:pPr>
          </w:p>
          <w:p w14:paraId="2AD3854B" w14:textId="77777777" w:rsidR="000E1DFD" w:rsidRPr="00B71040" w:rsidRDefault="000E1DFD" w:rsidP="002A480D">
            <w:pPr>
              <w:rPr>
                <w:rFonts w:ascii="Arial" w:hAnsi="Arial" w:cs="Arial"/>
                <w:b/>
                <w:sz w:val="20"/>
                <w:szCs w:val="20"/>
                <w:lang w:eastAsia="zh-CN"/>
              </w:rPr>
            </w:pPr>
            <w:r w:rsidRPr="00B71040">
              <w:rPr>
                <w:rFonts w:ascii="Arial" w:hAnsi="Arial" w:cs="Arial"/>
                <w:b/>
                <w:sz w:val="20"/>
                <w:szCs w:val="20"/>
                <w:lang w:eastAsia="zh-CN"/>
              </w:rPr>
              <w:t> </w:t>
            </w:r>
          </w:p>
          <w:p w14:paraId="0FAD66D1"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p w14:paraId="0A4E07DE" w14:textId="77777777" w:rsidR="000E1DFD" w:rsidRDefault="000E1DFD" w:rsidP="002A480D">
            <w:pPr>
              <w:rPr>
                <w:rFonts w:ascii="Arial" w:hAnsi="Arial" w:cs="Arial"/>
                <w:sz w:val="20"/>
                <w:szCs w:val="20"/>
                <w:lang w:eastAsia="zh-CN"/>
              </w:rPr>
            </w:pPr>
          </w:p>
          <w:p w14:paraId="6E907C01" w14:textId="77777777" w:rsidR="000E1DFD" w:rsidRPr="003620E9" w:rsidRDefault="000E1DFD" w:rsidP="002A480D">
            <w:pPr>
              <w:rPr>
                <w:rFonts w:ascii="Arial" w:hAnsi="Arial" w:cs="Arial"/>
                <w:b/>
                <w:sz w:val="20"/>
                <w:szCs w:val="20"/>
                <w:lang w:eastAsia="zh-CN"/>
              </w:rPr>
            </w:pPr>
          </w:p>
          <w:p w14:paraId="37F22095" w14:textId="524E1091" w:rsidR="000E1DFD" w:rsidRPr="0062375F" w:rsidRDefault="000E1DFD" w:rsidP="002A480D">
            <w:pPr>
              <w:rPr>
                <w:rFonts w:ascii="Arial" w:hAnsi="Arial" w:cs="Arial"/>
                <w:sz w:val="20"/>
                <w:szCs w:val="20"/>
                <w:lang w:eastAsia="zh-CN"/>
              </w:rPr>
            </w:pPr>
            <w:r w:rsidRPr="003620E9">
              <w:rPr>
                <w:rFonts w:ascii="Arial" w:hAnsi="Arial" w:cs="Arial"/>
                <w:b/>
                <w:color w:val="000000"/>
                <w:sz w:val="20"/>
                <w:szCs w:val="20"/>
              </w:rPr>
              <w:t>OSV</w:t>
            </w:r>
            <w:r w:rsidRPr="0062375F">
              <w:rPr>
                <w:rFonts w:ascii="Arial" w:hAnsi="Arial" w:cs="Arial"/>
                <w:color w:val="000000"/>
                <w:sz w:val="20"/>
                <w:szCs w:val="20"/>
              </w:rPr>
              <w:br/>
              <w:t>Kreativita</w:t>
            </w:r>
            <w:r w:rsidRPr="0062375F">
              <w:rPr>
                <w:rFonts w:ascii="Arial" w:hAnsi="Arial" w:cs="Arial"/>
                <w:color w:val="000000"/>
                <w:sz w:val="20"/>
                <w:szCs w:val="20"/>
              </w:rPr>
              <w:br/>
              <w:t>Komunikace</w:t>
            </w:r>
          </w:p>
          <w:p w14:paraId="5ED8D576" w14:textId="77777777" w:rsidR="000E1DFD" w:rsidRDefault="000E1DFD" w:rsidP="002A480D">
            <w:pPr>
              <w:rPr>
                <w:rFonts w:ascii="Arial" w:hAnsi="Arial" w:cs="Arial"/>
                <w:sz w:val="20"/>
                <w:szCs w:val="20"/>
                <w:lang w:eastAsia="zh-CN"/>
              </w:rPr>
            </w:pPr>
          </w:p>
          <w:p w14:paraId="3F81E7D5" w14:textId="77777777" w:rsidR="000E1DFD" w:rsidRDefault="000E1DFD" w:rsidP="002A480D">
            <w:pPr>
              <w:rPr>
                <w:rFonts w:ascii="Arial" w:hAnsi="Arial" w:cs="Arial"/>
                <w:sz w:val="20"/>
                <w:szCs w:val="20"/>
                <w:lang w:eastAsia="zh-CN"/>
              </w:rPr>
            </w:pPr>
          </w:p>
          <w:p w14:paraId="75A7B9A8" w14:textId="77777777" w:rsidR="000E1DFD" w:rsidRDefault="000E1DFD" w:rsidP="002A480D">
            <w:pPr>
              <w:rPr>
                <w:rFonts w:ascii="Arial" w:hAnsi="Arial" w:cs="Arial"/>
                <w:sz w:val="20"/>
                <w:szCs w:val="20"/>
                <w:lang w:eastAsia="zh-CN"/>
              </w:rPr>
            </w:pPr>
          </w:p>
          <w:p w14:paraId="3E8A55B9" w14:textId="77777777" w:rsidR="000E1DFD" w:rsidRDefault="000E1DFD" w:rsidP="002A480D">
            <w:pPr>
              <w:rPr>
                <w:rFonts w:ascii="Arial" w:hAnsi="Arial" w:cs="Arial"/>
                <w:sz w:val="20"/>
                <w:szCs w:val="20"/>
                <w:lang w:eastAsia="zh-CN"/>
              </w:rPr>
            </w:pPr>
          </w:p>
          <w:p w14:paraId="5C075F11" w14:textId="77777777" w:rsidR="000E1DFD" w:rsidRDefault="000E1DFD" w:rsidP="002A480D">
            <w:pPr>
              <w:rPr>
                <w:rFonts w:ascii="Arial" w:hAnsi="Arial" w:cs="Arial"/>
                <w:sz w:val="20"/>
                <w:szCs w:val="20"/>
                <w:lang w:eastAsia="zh-CN"/>
              </w:rPr>
            </w:pPr>
          </w:p>
          <w:p w14:paraId="21D6E63F" w14:textId="77777777" w:rsidR="000E1DFD" w:rsidRDefault="000E1DFD" w:rsidP="002A480D">
            <w:pPr>
              <w:rPr>
                <w:rFonts w:ascii="Arial" w:hAnsi="Arial" w:cs="Arial"/>
                <w:sz w:val="20"/>
                <w:szCs w:val="20"/>
                <w:lang w:eastAsia="zh-CN"/>
              </w:rPr>
            </w:pPr>
          </w:p>
          <w:p w14:paraId="4C4BB4E9" w14:textId="77777777" w:rsidR="000E1DFD" w:rsidRDefault="000E1DFD" w:rsidP="002A480D">
            <w:pPr>
              <w:rPr>
                <w:rFonts w:ascii="Arial" w:hAnsi="Arial" w:cs="Arial"/>
                <w:sz w:val="20"/>
                <w:szCs w:val="20"/>
                <w:lang w:eastAsia="zh-CN"/>
              </w:rPr>
            </w:pPr>
          </w:p>
          <w:p w14:paraId="0F682710" w14:textId="77777777" w:rsidR="000E1DFD" w:rsidRDefault="000E1DFD" w:rsidP="002A480D">
            <w:pPr>
              <w:rPr>
                <w:rFonts w:ascii="Arial" w:hAnsi="Arial" w:cs="Arial"/>
                <w:sz w:val="20"/>
                <w:szCs w:val="20"/>
                <w:lang w:eastAsia="zh-CN"/>
              </w:rPr>
            </w:pPr>
          </w:p>
          <w:p w14:paraId="29AF512D" w14:textId="77777777" w:rsidR="000E1DFD" w:rsidRDefault="000E1DFD" w:rsidP="002A480D">
            <w:pPr>
              <w:rPr>
                <w:rFonts w:ascii="Arial" w:hAnsi="Arial" w:cs="Arial"/>
                <w:sz w:val="20"/>
                <w:szCs w:val="20"/>
                <w:lang w:eastAsia="zh-CN"/>
              </w:rPr>
            </w:pPr>
          </w:p>
          <w:p w14:paraId="45CA0650" w14:textId="77777777" w:rsidR="000E1DFD" w:rsidRDefault="000E1DFD" w:rsidP="002A480D">
            <w:pPr>
              <w:rPr>
                <w:rFonts w:ascii="Arial" w:hAnsi="Arial" w:cs="Arial"/>
                <w:sz w:val="20"/>
                <w:szCs w:val="20"/>
                <w:lang w:eastAsia="zh-CN"/>
              </w:rPr>
            </w:pPr>
          </w:p>
          <w:p w14:paraId="7260F22B" w14:textId="77777777" w:rsidR="000E1DFD" w:rsidRDefault="000E1DFD" w:rsidP="002A480D">
            <w:pPr>
              <w:rPr>
                <w:rFonts w:ascii="Arial" w:hAnsi="Arial" w:cs="Arial"/>
                <w:sz w:val="20"/>
                <w:szCs w:val="20"/>
                <w:lang w:eastAsia="zh-CN"/>
              </w:rPr>
            </w:pPr>
          </w:p>
          <w:p w14:paraId="0C3743ED" w14:textId="77777777" w:rsidR="000E1DFD" w:rsidRDefault="000E1DFD" w:rsidP="002A480D">
            <w:pPr>
              <w:rPr>
                <w:rFonts w:ascii="Arial" w:hAnsi="Arial" w:cs="Arial"/>
                <w:sz w:val="20"/>
                <w:szCs w:val="20"/>
                <w:lang w:eastAsia="zh-CN"/>
              </w:rPr>
            </w:pPr>
          </w:p>
          <w:p w14:paraId="3F358894" w14:textId="77777777" w:rsidR="000E1DFD" w:rsidRDefault="000E1DFD" w:rsidP="002A480D">
            <w:pPr>
              <w:rPr>
                <w:rFonts w:ascii="Arial" w:hAnsi="Arial" w:cs="Arial"/>
                <w:sz w:val="20"/>
                <w:szCs w:val="20"/>
                <w:lang w:eastAsia="zh-CN"/>
              </w:rPr>
            </w:pPr>
          </w:p>
          <w:p w14:paraId="03C5796D" w14:textId="77777777" w:rsidR="000E1DFD" w:rsidRDefault="000E1DFD" w:rsidP="002A480D">
            <w:pPr>
              <w:rPr>
                <w:rFonts w:ascii="Arial" w:hAnsi="Arial" w:cs="Arial"/>
                <w:sz w:val="20"/>
                <w:szCs w:val="20"/>
                <w:lang w:eastAsia="zh-CN"/>
              </w:rPr>
            </w:pPr>
          </w:p>
          <w:p w14:paraId="49CFEE0A" w14:textId="77777777" w:rsidR="000E1DFD" w:rsidRDefault="000E1DFD" w:rsidP="002A480D">
            <w:pPr>
              <w:rPr>
                <w:rFonts w:ascii="Arial" w:hAnsi="Arial" w:cs="Arial"/>
                <w:sz w:val="20"/>
                <w:szCs w:val="20"/>
                <w:lang w:eastAsia="zh-CN"/>
              </w:rPr>
            </w:pPr>
          </w:p>
          <w:p w14:paraId="48EBCC40" w14:textId="77777777" w:rsidR="000E1DFD" w:rsidRDefault="000E1DFD" w:rsidP="002A480D">
            <w:pPr>
              <w:rPr>
                <w:rFonts w:ascii="Arial" w:hAnsi="Arial" w:cs="Arial"/>
                <w:sz w:val="20"/>
                <w:szCs w:val="20"/>
                <w:lang w:eastAsia="zh-CN"/>
              </w:rPr>
            </w:pPr>
          </w:p>
          <w:p w14:paraId="19078C31" w14:textId="77777777" w:rsidR="000E1DFD" w:rsidRDefault="000E1DFD" w:rsidP="002A480D">
            <w:pPr>
              <w:rPr>
                <w:rFonts w:ascii="Arial" w:hAnsi="Arial" w:cs="Arial"/>
                <w:sz w:val="20"/>
                <w:szCs w:val="20"/>
                <w:lang w:eastAsia="zh-CN"/>
              </w:rPr>
            </w:pPr>
          </w:p>
          <w:p w14:paraId="5199FE94" w14:textId="77777777" w:rsidR="000E1DFD" w:rsidRDefault="000E1DFD" w:rsidP="002A480D">
            <w:pPr>
              <w:rPr>
                <w:rFonts w:ascii="Arial" w:hAnsi="Arial" w:cs="Arial"/>
                <w:sz w:val="20"/>
                <w:szCs w:val="20"/>
                <w:lang w:eastAsia="zh-CN"/>
              </w:rPr>
            </w:pPr>
          </w:p>
          <w:p w14:paraId="1BC8583F" w14:textId="77777777" w:rsidR="000E1DFD" w:rsidRDefault="000E1DFD" w:rsidP="002A480D">
            <w:pPr>
              <w:rPr>
                <w:rFonts w:ascii="Arial" w:hAnsi="Arial" w:cs="Arial"/>
                <w:sz w:val="20"/>
                <w:szCs w:val="20"/>
                <w:lang w:eastAsia="zh-CN"/>
              </w:rPr>
            </w:pPr>
          </w:p>
          <w:p w14:paraId="6FEE329D" w14:textId="77777777" w:rsidR="000E1DFD" w:rsidRDefault="000E1DFD" w:rsidP="002A480D">
            <w:pPr>
              <w:rPr>
                <w:rFonts w:ascii="Arial" w:hAnsi="Arial" w:cs="Arial"/>
                <w:sz w:val="20"/>
                <w:szCs w:val="20"/>
                <w:lang w:eastAsia="zh-CN"/>
              </w:rPr>
            </w:pPr>
          </w:p>
          <w:p w14:paraId="2018A70D" w14:textId="77777777" w:rsidR="000E1DFD" w:rsidRDefault="000E1DFD" w:rsidP="002A480D">
            <w:pPr>
              <w:rPr>
                <w:rFonts w:ascii="Arial" w:hAnsi="Arial" w:cs="Arial"/>
                <w:sz w:val="20"/>
                <w:szCs w:val="20"/>
                <w:lang w:eastAsia="zh-CN"/>
              </w:rPr>
            </w:pPr>
          </w:p>
          <w:p w14:paraId="6CCD547E" w14:textId="77777777" w:rsidR="000E1DFD" w:rsidRDefault="000E1DFD" w:rsidP="002A480D">
            <w:pPr>
              <w:rPr>
                <w:rFonts w:ascii="Arial" w:hAnsi="Arial" w:cs="Arial"/>
                <w:sz w:val="20"/>
                <w:szCs w:val="20"/>
                <w:lang w:eastAsia="zh-CN"/>
              </w:rPr>
            </w:pPr>
          </w:p>
          <w:p w14:paraId="262B1BC3" w14:textId="77777777" w:rsidR="000E1DFD" w:rsidRPr="00B71040" w:rsidRDefault="000E1DFD" w:rsidP="0062375F">
            <w:pPr>
              <w:rPr>
                <w:rFonts w:ascii="Arial" w:hAnsi="Arial" w:cs="Arial"/>
                <w:sz w:val="20"/>
                <w:szCs w:val="20"/>
                <w:lang w:eastAsia="zh-CN"/>
              </w:rPr>
            </w:pPr>
          </w:p>
        </w:tc>
      </w:tr>
      <w:tr w:rsidR="000E1DFD" w:rsidRPr="00B71040" w14:paraId="56CD250F" w14:textId="77777777" w:rsidTr="003620E9">
        <w:trPr>
          <w:trHeight w:val="241"/>
        </w:trPr>
        <w:tc>
          <w:tcPr>
            <w:tcW w:w="5955" w:type="dxa"/>
            <w:tcBorders>
              <w:top w:val="single" w:sz="4" w:space="0" w:color="auto"/>
              <w:left w:val="nil"/>
              <w:bottom w:val="nil"/>
              <w:right w:val="nil"/>
            </w:tcBorders>
            <w:noWrap/>
            <w:vAlign w:val="bottom"/>
          </w:tcPr>
          <w:p w14:paraId="371C8993" w14:textId="77777777" w:rsidR="000E1DFD" w:rsidRPr="00B71040" w:rsidRDefault="000E1DFD" w:rsidP="002A480D">
            <w:pPr>
              <w:rPr>
                <w:rFonts w:ascii="Arial" w:hAnsi="Arial" w:cs="Arial"/>
                <w:sz w:val="20"/>
                <w:szCs w:val="20"/>
                <w:lang w:eastAsia="zh-CN"/>
              </w:rPr>
            </w:pPr>
          </w:p>
        </w:tc>
        <w:tc>
          <w:tcPr>
            <w:tcW w:w="5047" w:type="dxa"/>
            <w:tcBorders>
              <w:top w:val="single" w:sz="4" w:space="0" w:color="auto"/>
              <w:left w:val="nil"/>
              <w:bottom w:val="nil"/>
              <w:right w:val="nil"/>
            </w:tcBorders>
            <w:noWrap/>
            <w:vAlign w:val="bottom"/>
          </w:tcPr>
          <w:p w14:paraId="5CD68C77" w14:textId="77777777" w:rsidR="000E1DFD" w:rsidRPr="00B71040" w:rsidRDefault="000E1DFD" w:rsidP="002A480D">
            <w:pPr>
              <w:rPr>
                <w:rFonts w:ascii="Arial" w:hAnsi="Arial" w:cs="Arial"/>
                <w:sz w:val="20"/>
                <w:szCs w:val="20"/>
                <w:lang w:eastAsia="zh-CN"/>
              </w:rPr>
            </w:pPr>
          </w:p>
        </w:tc>
        <w:tc>
          <w:tcPr>
            <w:tcW w:w="3544" w:type="dxa"/>
            <w:tcBorders>
              <w:top w:val="single" w:sz="4" w:space="0" w:color="auto"/>
              <w:left w:val="nil"/>
              <w:bottom w:val="nil"/>
              <w:right w:val="nil"/>
            </w:tcBorders>
            <w:noWrap/>
            <w:vAlign w:val="bottom"/>
          </w:tcPr>
          <w:p w14:paraId="2DD796AF" w14:textId="77777777" w:rsidR="000E1DFD" w:rsidRPr="00B71040" w:rsidRDefault="000E1DFD" w:rsidP="002A480D">
            <w:pPr>
              <w:rPr>
                <w:rFonts w:ascii="Arial" w:hAnsi="Arial" w:cs="Arial"/>
                <w:sz w:val="20"/>
                <w:szCs w:val="20"/>
                <w:lang w:eastAsia="zh-CN"/>
              </w:rPr>
            </w:pPr>
          </w:p>
        </w:tc>
      </w:tr>
    </w:tbl>
    <w:p w14:paraId="17139262" w14:textId="77777777" w:rsidR="00E62999" w:rsidRPr="00B71040" w:rsidRDefault="00E62999"/>
    <w:tbl>
      <w:tblPr>
        <w:tblW w:w="14120" w:type="dxa"/>
        <w:tblInd w:w="55" w:type="dxa"/>
        <w:tblCellMar>
          <w:left w:w="70" w:type="dxa"/>
          <w:right w:w="70" w:type="dxa"/>
        </w:tblCellMar>
        <w:tblLook w:val="0000" w:firstRow="0" w:lastRow="0" w:firstColumn="0" w:lastColumn="0" w:noHBand="0" w:noVBand="0"/>
      </w:tblPr>
      <w:tblGrid>
        <w:gridCol w:w="5955"/>
        <w:gridCol w:w="3958"/>
        <w:gridCol w:w="4207"/>
      </w:tblGrid>
      <w:tr w:rsidR="000E1DFD" w:rsidRPr="00B71040" w14:paraId="0A4ABA4F" w14:textId="77777777" w:rsidTr="003620E9">
        <w:trPr>
          <w:trHeight w:val="255"/>
        </w:trPr>
        <w:tc>
          <w:tcPr>
            <w:tcW w:w="5955" w:type="dxa"/>
            <w:tcBorders>
              <w:top w:val="nil"/>
              <w:left w:val="nil"/>
              <w:bottom w:val="nil"/>
              <w:right w:val="nil"/>
            </w:tcBorders>
            <w:noWrap/>
            <w:vAlign w:val="bottom"/>
          </w:tcPr>
          <w:p w14:paraId="062F6F2C" w14:textId="017BC44D" w:rsidR="000E1DFD" w:rsidRPr="00B71040" w:rsidRDefault="000E1DFD" w:rsidP="002A480D">
            <w:pPr>
              <w:rPr>
                <w:rFonts w:ascii="Arial" w:hAnsi="Arial" w:cs="Arial"/>
                <w:b/>
                <w:bCs/>
                <w:sz w:val="20"/>
                <w:szCs w:val="20"/>
                <w:lang w:eastAsia="zh-CN"/>
              </w:rPr>
            </w:pPr>
            <w:r w:rsidRPr="00B71040">
              <w:br w:type="page"/>
            </w:r>
            <w:r>
              <w:rPr>
                <w:rFonts w:ascii="Arial" w:hAnsi="Arial" w:cs="Arial"/>
                <w:b/>
                <w:bCs/>
                <w:sz w:val="20"/>
                <w:szCs w:val="20"/>
                <w:lang w:eastAsia="zh-CN"/>
              </w:rPr>
              <w:t>Komunikační a slohová výchova 8</w:t>
            </w:r>
            <w:r w:rsidRPr="00B71040">
              <w:rPr>
                <w:rFonts w:ascii="Arial" w:hAnsi="Arial" w:cs="Arial"/>
                <w:b/>
                <w:bCs/>
                <w:sz w:val="20"/>
                <w:szCs w:val="20"/>
                <w:lang w:eastAsia="zh-CN"/>
              </w:rPr>
              <w:t>.</w:t>
            </w:r>
            <w:r>
              <w:rPr>
                <w:rFonts w:ascii="Arial" w:hAnsi="Arial" w:cs="Arial"/>
                <w:b/>
                <w:bCs/>
                <w:sz w:val="20"/>
                <w:szCs w:val="20"/>
                <w:lang w:eastAsia="zh-CN"/>
              </w:rPr>
              <w:t xml:space="preserve"> a 9.</w:t>
            </w:r>
            <w:r w:rsidRPr="00B71040">
              <w:rPr>
                <w:rFonts w:ascii="Arial" w:hAnsi="Arial" w:cs="Arial"/>
                <w:b/>
                <w:bCs/>
                <w:sz w:val="20"/>
                <w:szCs w:val="20"/>
                <w:lang w:eastAsia="zh-CN"/>
              </w:rPr>
              <w:t xml:space="preserve"> ročník</w:t>
            </w:r>
          </w:p>
        </w:tc>
        <w:tc>
          <w:tcPr>
            <w:tcW w:w="3958" w:type="dxa"/>
            <w:tcBorders>
              <w:top w:val="nil"/>
              <w:left w:val="nil"/>
              <w:bottom w:val="nil"/>
              <w:right w:val="nil"/>
            </w:tcBorders>
            <w:noWrap/>
            <w:vAlign w:val="bottom"/>
          </w:tcPr>
          <w:p w14:paraId="64C894F1" w14:textId="77777777" w:rsidR="000E1DFD" w:rsidRPr="00B71040" w:rsidRDefault="000E1DFD" w:rsidP="002A480D">
            <w:pPr>
              <w:rPr>
                <w:rFonts w:ascii="Arial" w:hAnsi="Arial" w:cs="Arial"/>
                <w:sz w:val="20"/>
                <w:szCs w:val="20"/>
                <w:lang w:eastAsia="zh-CN"/>
              </w:rPr>
            </w:pPr>
          </w:p>
        </w:tc>
        <w:tc>
          <w:tcPr>
            <w:tcW w:w="4207" w:type="dxa"/>
            <w:tcBorders>
              <w:top w:val="nil"/>
              <w:left w:val="nil"/>
              <w:bottom w:val="nil"/>
              <w:right w:val="nil"/>
            </w:tcBorders>
            <w:noWrap/>
            <w:vAlign w:val="bottom"/>
          </w:tcPr>
          <w:p w14:paraId="7E06D6F6" w14:textId="77777777" w:rsidR="000E1DFD" w:rsidRPr="00B71040" w:rsidRDefault="000E1DFD" w:rsidP="002A480D">
            <w:pPr>
              <w:rPr>
                <w:rFonts w:ascii="Arial" w:hAnsi="Arial" w:cs="Arial"/>
                <w:sz w:val="20"/>
                <w:szCs w:val="20"/>
                <w:lang w:eastAsia="zh-CN"/>
              </w:rPr>
            </w:pPr>
          </w:p>
        </w:tc>
      </w:tr>
      <w:tr w:rsidR="000E1DFD" w:rsidRPr="00B71040" w14:paraId="5FECEC03" w14:textId="77777777" w:rsidTr="003620E9">
        <w:trPr>
          <w:trHeight w:val="255"/>
        </w:trPr>
        <w:tc>
          <w:tcPr>
            <w:tcW w:w="5955" w:type="dxa"/>
            <w:tcBorders>
              <w:top w:val="single" w:sz="8" w:space="0" w:color="auto"/>
              <w:left w:val="single" w:sz="8" w:space="0" w:color="auto"/>
              <w:bottom w:val="nil"/>
              <w:right w:val="single" w:sz="8" w:space="0" w:color="auto"/>
            </w:tcBorders>
            <w:noWrap/>
            <w:vAlign w:val="bottom"/>
          </w:tcPr>
          <w:p w14:paraId="6FDA0EE9"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958" w:type="dxa"/>
            <w:tcBorders>
              <w:top w:val="single" w:sz="8" w:space="0" w:color="auto"/>
              <w:left w:val="nil"/>
              <w:bottom w:val="nil"/>
              <w:right w:val="single" w:sz="8" w:space="0" w:color="auto"/>
            </w:tcBorders>
            <w:noWrap/>
            <w:vAlign w:val="bottom"/>
          </w:tcPr>
          <w:p w14:paraId="1B7AF2EA"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4207" w:type="dxa"/>
            <w:tcBorders>
              <w:top w:val="single" w:sz="8" w:space="0" w:color="auto"/>
              <w:left w:val="nil"/>
              <w:bottom w:val="nil"/>
              <w:right w:val="single" w:sz="8" w:space="0" w:color="auto"/>
            </w:tcBorders>
            <w:noWrap/>
            <w:vAlign w:val="bottom"/>
          </w:tcPr>
          <w:p w14:paraId="56C5AEA2"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2FBFF2CB" w14:textId="77777777" w:rsidTr="003620E9">
        <w:trPr>
          <w:trHeight w:val="315"/>
        </w:trPr>
        <w:tc>
          <w:tcPr>
            <w:tcW w:w="5955" w:type="dxa"/>
            <w:tcBorders>
              <w:top w:val="nil"/>
              <w:left w:val="single" w:sz="8" w:space="0" w:color="auto"/>
              <w:bottom w:val="nil"/>
              <w:right w:val="single" w:sz="8" w:space="0" w:color="auto"/>
            </w:tcBorders>
            <w:noWrap/>
            <w:vAlign w:val="bottom"/>
          </w:tcPr>
          <w:p w14:paraId="1F272481"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Výstup</w:t>
            </w:r>
          </w:p>
        </w:tc>
        <w:tc>
          <w:tcPr>
            <w:tcW w:w="3958" w:type="dxa"/>
            <w:tcBorders>
              <w:top w:val="nil"/>
              <w:left w:val="nil"/>
              <w:bottom w:val="nil"/>
              <w:right w:val="single" w:sz="8" w:space="0" w:color="auto"/>
            </w:tcBorders>
            <w:noWrap/>
            <w:vAlign w:val="bottom"/>
          </w:tcPr>
          <w:p w14:paraId="3BB0348B"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Učivo</w:t>
            </w:r>
          </w:p>
        </w:tc>
        <w:tc>
          <w:tcPr>
            <w:tcW w:w="4207" w:type="dxa"/>
            <w:tcBorders>
              <w:top w:val="nil"/>
              <w:left w:val="nil"/>
              <w:bottom w:val="nil"/>
              <w:right w:val="single" w:sz="8" w:space="0" w:color="auto"/>
            </w:tcBorders>
            <w:noWrap/>
            <w:vAlign w:val="bottom"/>
          </w:tcPr>
          <w:p w14:paraId="71DC7D81"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1E7159BB" w14:textId="77777777" w:rsidTr="003620E9">
        <w:trPr>
          <w:trHeight w:val="315"/>
        </w:trPr>
        <w:tc>
          <w:tcPr>
            <w:tcW w:w="5955" w:type="dxa"/>
            <w:tcBorders>
              <w:top w:val="nil"/>
              <w:left w:val="single" w:sz="8" w:space="0" w:color="auto"/>
              <w:bottom w:val="nil"/>
              <w:right w:val="single" w:sz="8" w:space="0" w:color="auto"/>
            </w:tcBorders>
            <w:noWrap/>
            <w:vAlign w:val="bottom"/>
          </w:tcPr>
          <w:p w14:paraId="71D22EE8"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958" w:type="dxa"/>
            <w:tcBorders>
              <w:top w:val="nil"/>
              <w:left w:val="nil"/>
              <w:bottom w:val="nil"/>
              <w:right w:val="single" w:sz="8" w:space="0" w:color="auto"/>
            </w:tcBorders>
            <w:noWrap/>
            <w:vAlign w:val="bottom"/>
          </w:tcPr>
          <w:p w14:paraId="275E8054"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4207" w:type="dxa"/>
            <w:tcBorders>
              <w:top w:val="nil"/>
              <w:left w:val="nil"/>
              <w:bottom w:val="nil"/>
              <w:right w:val="single" w:sz="8" w:space="0" w:color="auto"/>
            </w:tcBorders>
            <w:noWrap/>
            <w:vAlign w:val="bottom"/>
          </w:tcPr>
          <w:p w14:paraId="6F6DEEB4" w14:textId="77777777" w:rsidR="000E1DFD" w:rsidRPr="00B71040" w:rsidRDefault="000E1DFD" w:rsidP="002A480D">
            <w:pPr>
              <w:jc w:val="center"/>
              <w:rPr>
                <w:rFonts w:ascii="Arial" w:hAnsi="Arial" w:cs="Arial"/>
                <w:lang w:eastAsia="zh-CN"/>
              </w:rPr>
            </w:pPr>
          </w:p>
        </w:tc>
      </w:tr>
      <w:tr w:rsidR="000E1DFD" w:rsidRPr="00B71040" w14:paraId="268E8775" w14:textId="77777777" w:rsidTr="003620E9">
        <w:trPr>
          <w:trHeight w:val="255"/>
        </w:trPr>
        <w:tc>
          <w:tcPr>
            <w:tcW w:w="5955" w:type="dxa"/>
            <w:tcBorders>
              <w:top w:val="nil"/>
              <w:left w:val="single" w:sz="8" w:space="0" w:color="auto"/>
              <w:bottom w:val="single" w:sz="8" w:space="0" w:color="auto"/>
              <w:right w:val="single" w:sz="8" w:space="0" w:color="auto"/>
            </w:tcBorders>
            <w:noWrap/>
            <w:vAlign w:val="bottom"/>
          </w:tcPr>
          <w:p w14:paraId="7D8C20EA" w14:textId="77777777" w:rsidR="000E1DFD" w:rsidRPr="00B71040" w:rsidRDefault="000E1DFD"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3958" w:type="dxa"/>
            <w:tcBorders>
              <w:top w:val="nil"/>
              <w:left w:val="nil"/>
              <w:bottom w:val="single" w:sz="8" w:space="0" w:color="auto"/>
              <w:right w:val="single" w:sz="8" w:space="0" w:color="auto"/>
            </w:tcBorders>
            <w:noWrap/>
            <w:vAlign w:val="bottom"/>
          </w:tcPr>
          <w:p w14:paraId="03D7A3E0"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4207" w:type="dxa"/>
            <w:tcBorders>
              <w:top w:val="nil"/>
              <w:left w:val="nil"/>
              <w:bottom w:val="single" w:sz="8" w:space="0" w:color="auto"/>
              <w:right w:val="single" w:sz="8" w:space="0" w:color="auto"/>
            </w:tcBorders>
            <w:noWrap/>
            <w:vAlign w:val="bottom"/>
          </w:tcPr>
          <w:p w14:paraId="02B68D63"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6B97C4D0" w14:textId="77777777" w:rsidTr="003620E9">
        <w:trPr>
          <w:trHeight w:val="5370"/>
        </w:trPr>
        <w:tc>
          <w:tcPr>
            <w:tcW w:w="5955" w:type="dxa"/>
            <w:tcBorders>
              <w:top w:val="single" w:sz="8" w:space="0" w:color="auto"/>
              <w:left w:val="single" w:sz="8" w:space="0" w:color="auto"/>
              <w:bottom w:val="single" w:sz="4" w:space="0" w:color="auto"/>
              <w:right w:val="single" w:sz="8" w:space="0" w:color="auto"/>
            </w:tcBorders>
            <w:noWrap/>
          </w:tcPr>
          <w:p w14:paraId="2DDB7651" w14:textId="66D09AAB" w:rsidR="000E1DFD" w:rsidRDefault="000E1DFD" w:rsidP="0062375F">
            <w:pPr>
              <w:rPr>
                <w:rFonts w:ascii="Arial" w:hAnsi="Arial" w:cs="Arial"/>
                <w:sz w:val="20"/>
                <w:szCs w:val="20"/>
                <w:lang w:eastAsia="zh-CN"/>
              </w:rPr>
            </w:pPr>
            <w:r w:rsidRPr="0062375F">
              <w:rPr>
                <w:rFonts w:ascii="Arial" w:hAnsi="Arial" w:cs="Arial"/>
                <w:sz w:val="20"/>
                <w:szCs w:val="20"/>
                <w:lang w:eastAsia="zh-CN"/>
              </w:rPr>
              <w:t>ČJL-9-1-01 odlišuje ve čteném nebo slyšeném textu fakta od názorů a hodnocení, ověřuje</w:t>
            </w:r>
            <w:r>
              <w:rPr>
                <w:rFonts w:ascii="Arial" w:hAnsi="Arial" w:cs="Arial"/>
                <w:sz w:val="20"/>
                <w:szCs w:val="20"/>
                <w:lang w:eastAsia="zh-CN"/>
              </w:rPr>
              <w:t xml:space="preserve"> </w:t>
            </w:r>
            <w:r w:rsidRPr="0062375F">
              <w:rPr>
                <w:rFonts w:ascii="Arial" w:hAnsi="Arial" w:cs="Arial"/>
                <w:sz w:val="20"/>
                <w:szCs w:val="20"/>
                <w:lang w:eastAsia="zh-CN"/>
              </w:rPr>
              <w:t>fakta pomocí otázek nebo porovnáváním s dostupnými informačními zdroji</w:t>
            </w:r>
          </w:p>
          <w:p w14:paraId="7E7DE211" w14:textId="3E569658" w:rsidR="000E1DFD" w:rsidRDefault="000E1DFD" w:rsidP="0062375F">
            <w:pPr>
              <w:rPr>
                <w:rFonts w:ascii="Arial" w:hAnsi="Arial" w:cs="Arial"/>
                <w:sz w:val="20"/>
                <w:szCs w:val="20"/>
                <w:lang w:eastAsia="zh-CN"/>
              </w:rPr>
            </w:pPr>
          </w:p>
          <w:p w14:paraId="1AD284AA" w14:textId="3DCCC038" w:rsidR="000E1DFD" w:rsidRDefault="000E1DFD" w:rsidP="0062375F">
            <w:pPr>
              <w:rPr>
                <w:rFonts w:ascii="Arial" w:hAnsi="Arial" w:cs="Arial"/>
                <w:sz w:val="20"/>
                <w:szCs w:val="20"/>
                <w:lang w:eastAsia="zh-CN"/>
              </w:rPr>
            </w:pPr>
            <w:r w:rsidRPr="0062375F">
              <w:rPr>
                <w:rFonts w:ascii="Arial" w:hAnsi="Arial" w:cs="Arial"/>
                <w:sz w:val="20"/>
                <w:szCs w:val="20"/>
                <w:lang w:eastAsia="zh-CN"/>
              </w:rPr>
              <w:t>ČJL-9-1-02 rozlišuje subjektivní a objektivní sdělení a komunikační záměr partnera</w:t>
            </w:r>
            <w:r>
              <w:rPr>
                <w:rFonts w:ascii="Arial" w:hAnsi="Arial" w:cs="Arial"/>
                <w:sz w:val="20"/>
                <w:szCs w:val="20"/>
                <w:lang w:eastAsia="zh-CN"/>
              </w:rPr>
              <w:t xml:space="preserve"> </w:t>
            </w:r>
            <w:r w:rsidRPr="0062375F">
              <w:rPr>
                <w:rFonts w:ascii="Arial" w:hAnsi="Arial" w:cs="Arial"/>
                <w:sz w:val="20"/>
                <w:szCs w:val="20"/>
                <w:lang w:eastAsia="zh-CN"/>
              </w:rPr>
              <w:t>v</w:t>
            </w:r>
            <w:r>
              <w:rPr>
                <w:rFonts w:ascii="Arial" w:hAnsi="Arial" w:cs="Arial"/>
                <w:sz w:val="20"/>
                <w:szCs w:val="20"/>
                <w:lang w:eastAsia="zh-CN"/>
              </w:rPr>
              <w:t> </w:t>
            </w:r>
            <w:r w:rsidRPr="0062375F">
              <w:rPr>
                <w:rFonts w:ascii="Arial" w:hAnsi="Arial" w:cs="Arial"/>
                <w:sz w:val="20"/>
                <w:szCs w:val="20"/>
                <w:lang w:eastAsia="zh-CN"/>
              </w:rPr>
              <w:t>hovoru</w:t>
            </w:r>
          </w:p>
          <w:p w14:paraId="31551D61" w14:textId="3068FBC2" w:rsidR="000E1DFD" w:rsidRDefault="000E1DFD" w:rsidP="0062375F">
            <w:pPr>
              <w:rPr>
                <w:rFonts w:ascii="Arial" w:hAnsi="Arial" w:cs="Arial"/>
                <w:sz w:val="20"/>
                <w:szCs w:val="20"/>
                <w:lang w:eastAsia="zh-CN"/>
              </w:rPr>
            </w:pPr>
          </w:p>
          <w:p w14:paraId="468F0D01" w14:textId="161257D6" w:rsidR="000E1DFD" w:rsidRDefault="000E1DFD" w:rsidP="0062375F">
            <w:pPr>
              <w:rPr>
                <w:rFonts w:ascii="Arial" w:hAnsi="Arial" w:cs="Arial"/>
                <w:sz w:val="20"/>
                <w:szCs w:val="20"/>
                <w:lang w:eastAsia="zh-CN"/>
              </w:rPr>
            </w:pPr>
            <w:r w:rsidRPr="0062375F">
              <w:rPr>
                <w:rFonts w:ascii="Arial" w:hAnsi="Arial" w:cs="Arial"/>
                <w:sz w:val="20"/>
                <w:szCs w:val="20"/>
                <w:lang w:eastAsia="zh-CN"/>
              </w:rPr>
              <w:t>ČJL-9-1-03 rozpoznává manipulativní komunikaci v masmédiích a zaujímá k ní kritický</w:t>
            </w:r>
            <w:r>
              <w:rPr>
                <w:rFonts w:ascii="Arial" w:hAnsi="Arial" w:cs="Arial"/>
                <w:sz w:val="20"/>
                <w:szCs w:val="20"/>
                <w:lang w:eastAsia="zh-CN"/>
              </w:rPr>
              <w:t xml:space="preserve"> p</w:t>
            </w:r>
            <w:r w:rsidRPr="0062375F">
              <w:rPr>
                <w:rFonts w:ascii="Arial" w:hAnsi="Arial" w:cs="Arial"/>
                <w:sz w:val="20"/>
                <w:szCs w:val="20"/>
                <w:lang w:eastAsia="zh-CN"/>
              </w:rPr>
              <w:t>ostoj</w:t>
            </w:r>
          </w:p>
          <w:p w14:paraId="7B2B1479" w14:textId="1A31137A" w:rsidR="000E1DFD" w:rsidRDefault="000E1DFD" w:rsidP="0062375F">
            <w:pPr>
              <w:rPr>
                <w:rFonts w:ascii="Arial" w:hAnsi="Arial" w:cs="Arial"/>
                <w:sz w:val="20"/>
                <w:szCs w:val="20"/>
                <w:lang w:eastAsia="zh-CN"/>
              </w:rPr>
            </w:pPr>
          </w:p>
          <w:p w14:paraId="67C4ECD6" w14:textId="053AC883" w:rsidR="000E1DFD" w:rsidRDefault="000E1DFD" w:rsidP="0062375F">
            <w:pPr>
              <w:rPr>
                <w:rFonts w:ascii="Arial" w:hAnsi="Arial" w:cs="Arial"/>
                <w:sz w:val="20"/>
                <w:szCs w:val="20"/>
                <w:lang w:eastAsia="zh-CN"/>
              </w:rPr>
            </w:pPr>
            <w:r w:rsidRPr="0062375F">
              <w:rPr>
                <w:rFonts w:ascii="Arial" w:hAnsi="Arial" w:cs="Arial"/>
                <w:sz w:val="20"/>
                <w:szCs w:val="20"/>
                <w:lang w:eastAsia="zh-CN"/>
              </w:rPr>
              <w:t>ČJL-9-1-05 odlišuje spisovný a nespisovný projev a vhodně užívá spisovné jazykové</w:t>
            </w:r>
            <w:r>
              <w:rPr>
                <w:rFonts w:ascii="Arial" w:hAnsi="Arial" w:cs="Arial"/>
                <w:sz w:val="20"/>
                <w:szCs w:val="20"/>
                <w:lang w:eastAsia="zh-CN"/>
              </w:rPr>
              <w:t xml:space="preserve"> </w:t>
            </w:r>
            <w:r w:rsidRPr="0062375F">
              <w:rPr>
                <w:rFonts w:ascii="Arial" w:hAnsi="Arial" w:cs="Arial"/>
                <w:sz w:val="20"/>
                <w:szCs w:val="20"/>
                <w:lang w:eastAsia="zh-CN"/>
              </w:rPr>
              <w:t>prostředky vzhledem ke svému komunikačnímu záměru</w:t>
            </w:r>
          </w:p>
          <w:p w14:paraId="5756DA5D" w14:textId="77777777" w:rsidR="000E1DFD" w:rsidRDefault="000E1DFD" w:rsidP="003975D7">
            <w:pPr>
              <w:rPr>
                <w:rFonts w:ascii="Arial" w:hAnsi="Arial" w:cs="Arial"/>
                <w:sz w:val="20"/>
                <w:szCs w:val="20"/>
                <w:lang w:eastAsia="zh-CN"/>
              </w:rPr>
            </w:pPr>
          </w:p>
          <w:p w14:paraId="1BA81DF0" w14:textId="77777777" w:rsidR="000E1DFD" w:rsidRDefault="000E1DFD" w:rsidP="003975D7">
            <w:pPr>
              <w:rPr>
                <w:rFonts w:ascii="Arial" w:hAnsi="Arial" w:cs="Arial"/>
                <w:sz w:val="20"/>
                <w:szCs w:val="20"/>
                <w:lang w:eastAsia="zh-CN"/>
              </w:rPr>
            </w:pPr>
          </w:p>
          <w:p w14:paraId="407C6C6B" w14:textId="77777777" w:rsidR="000E1DFD" w:rsidRDefault="000E1DFD" w:rsidP="0062375F">
            <w:pPr>
              <w:rPr>
                <w:rFonts w:ascii="Arial" w:hAnsi="Arial" w:cs="Arial"/>
                <w:sz w:val="20"/>
                <w:szCs w:val="20"/>
                <w:lang w:eastAsia="zh-CN"/>
              </w:rPr>
            </w:pPr>
            <w:r w:rsidRPr="0062375F">
              <w:rPr>
                <w:rFonts w:ascii="Arial" w:hAnsi="Arial" w:cs="Arial"/>
                <w:sz w:val="20"/>
                <w:szCs w:val="20"/>
                <w:lang w:eastAsia="zh-CN"/>
              </w:rPr>
              <w:t>ČJL-9-1-07 zapojuje se do diskuse, řídí ji a využívá zásad komunikace a pravidel dialogu</w:t>
            </w:r>
          </w:p>
          <w:p w14:paraId="4EF5656B" w14:textId="77777777" w:rsidR="000E1DFD" w:rsidRDefault="000E1DFD" w:rsidP="0062375F">
            <w:pPr>
              <w:rPr>
                <w:rFonts w:ascii="Arial" w:hAnsi="Arial" w:cs="Arial"/>
                <w:sz w:val="20"/>
                <w:szCs w:val="20"/>
                <w:lang w:eastAsia="zh-CN"/>
              </w:rPr>
            </w:pPr>
          </w:p>
          <w:p w14:paraId="00700B07"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ČJL-9-1-09 uspořádá informace v textu s ohledem na jeho účel, vytvoří koherentní text</w:t>
            </w:r>
          </w:p>
          <w:p w14:paraId="65EEE850" w14:textId="77777777" w:rsidR="000E1DFD" w:rsidRDefault="000E1DFD" w:rsidP="0062375F">
            <w:pPr>
              <w:rPr>
                <w:rFonts w:ascii="Arial" w:hAnsi="Arial" w:cs="Arial"/>
                <w:sz w:val="20"/>
                <w:szCs w:val="20"/>
                <w:lang w:eastAsia="zh-CN"/>
              </w:rPr>
            </w:pPr>
            <w:r w:rsidRPr="0062375F">
              <w:rPr>
                <w:rFonts w:ascii="Arial" w:hAnsi="Arial" w:cs="Arial"/>
                <w:sz w:val="20"/>
                <w:szCs w:val="20"/>
                <w:lang w:eastAsia="zh-CN"/>
              </w:rPr>
              <w:t xml:space="preserve">s dodržováním pravidel </w:t>
            </w:r>
            <w:proofErr w:type="spellStart"/>
            <w:r w:rsidRPr="0062375F">
              <w:rPr>
                <w:rFonts w:ascii="Arial" w:hAnsi="Arial" w:cs="Arial"/>
                <w:sz w:val="20"/>
                <w:szCs w:val="20"/>
                <w:lang w:eastAsia="zh-CN"/>
              </w:rPr>
              <w:t>mezivětného</w:t>
            </w:r>
            <w:proofErr w:type="spellEnd"/>
            <w:r w:rsidRPr="0062375F">
              <w:rPr>
                <w:rFonts w:ascii="Arial" w:hAnsi="Arial" w:cs="Arial"/>
                <w:sz w:val="20"/>
                <w:szCs w:val="20"/>
                <w:lang w:eastAsia="zh-CN"/>
              </w:rPr>
              <w:t xml:space="preserve"> navazování</w:t>
            </w:r>
          </w:p>
          <w:p w14:paraId="27001CA2" w14:textId="77777777" w:rsidR="000E1DFD" w:rsidRDefault="000E1DFD" w:rsidP="0062375F">
            <w:pPr>
              <w:rPr>
                <w:rFonts w:ascii="Arial" w:hAnsi="Arial" w:cs="Arial"/>
                <w:sz w:val="20"/>
                <w:szCs w:val="20"/>
                <w:lang w:eastAsia="zh-CN"/>
              </w:rPr>
            </w:pPr>
          </w:p>
          <w:p w14:paraId="1AB49A9E"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ČJL-9-1-10 využívá poznatků o jazyce a stylu ke gramaticky i věcně správnému</w:t>
            </w:r>
          </w:p>
          <w:p w14:paraId="1D9C5D84" w14:textId="77777777"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písemnému projevu a k tvořivé práci s textem nebo i k vlastnímu tvořivému</w:t>
            </w:r>
          </w:p>
          <w:p w14:paraId="30BC2149" w14:textId="12BC5AB0" w:rsidR="000E1DFD" w:rsidRPr="00B71040" w:rsidRDefault="000E1DFD" w:rsidP="0062375F">
            <w:pPr>
              <w:rPr>
                <w:rFonts w:ascii="Arial" w:hAnsi="Arial" w:cs="Arial"/>
                <w:sz w:val="20"/>
                <w:szCs w:val="20"/>
                <w:lang w:eastAsia="zh-CN"/>
              </w:rPr>
            </w:pPr>
            <w:r w:rsidRPr="0062375F">
              <w:rPr>
                <w:rFonts w:ascii="Arial" w:hAnsi="Arial" w:cs="Arial"/>
                <w:sz w:val="20"/>
                <w:szCs w:val="20"/>
                <w:lang w:eastAsia="zh-CN"/>
              </w:rPr>
              <w:t>psaní na základě svých dispozic a osobních zájmů</w:t>
            </w:r>
          </w:p>
        </w:tc>
        <w:tc>
          <w:tcPr>
            <w:tcW w:w="3958" w:type="dxa"/>
            <w:tcBorders>
              <w:top w:val="single" w:sz="8" w:space="0" w:color="auto"/>
              <w:left w:val="nil"/>
              <w:bottom w:val="single" w:sz="4" w:space="0" w:color="auto"/>
              <w:right w:val="single" w:sz="8" w:space="0" w:color="auto"/>
            </w:tcBorders>
            <w:noWrap/>
          </w:tcPr>
          <w:p w14:paraId="674FB60D" w14:textId="77777777" w:rsidR="000E1DFD" w:rsidRDefault="000E1DFD" w:rsidP="003975D7">
            <w:pPr>
              <w:rPr>
                <w:rFonts w:ascii="Arial" w:hAnsi="Arial" w:cs="Arial"/>
                <w:sz w:val="20"/>
                <w:szCs w:val="20"/>
                <w:lang w:eastAsia="zh-CN"/>
              </w:rPr>
            </w:pPr>
            <w:r w:rsidRPr="0062375F">
              <w:rPr>
                <w:rFonts w:ascii="Arial" w:hAnsi="Arial" w:cs="Arial"/>
                <w:sz w:val="20"/>
                <w:szCs w:val="20"/>
                <w:lang w:eastAsia="zh-CN"/>
              </w:rPr>
              <w:t>kritické čtení (analytické, hodnotící), kritické naslouchání (objektivní a subjektivní sdělení)</w:t>
            </w:r>
          </w:p>
          <w:p w14:paraId="66B23A76" w14:textId="77777777" w:rsidR="000E1DFD" w:rsidRDefault="000E1DFD" w:rsidP="003975D7">
            <w:pPr>
              <w:rPr>
                <w:rFonts w:ascii="Arial" w:hAnsi="Arial" w:cs="Arial"/>
                <w:sz w:val="20"/>
                <w:szCs w:val="20"/>
                <w:lang w:eastAsia="zh-CN"/>
              </w:rPr>
            </w:pPr>
          </w:p>
          <w:p w14:paraId="39CAB549" w14:textId="77777777" w:rsidR="000E1DFD" w:rsidRDefault="000E1DFD" w:rsidP="003975D7">
            <w:pPr>
              <w:rPr>
                <w:rFonts w:ascii="Arial" w:hAnsi="Arial" w:cs="Arial"/>
                <w:sz w:val="20"/>
                <w:szCs w:val="20"/>
                <w:lang w:eastAsia="zh-CN"/>
              </w:rPr>
            </w:pPr>
            <w:r w:rsidRPr="0062375F">
              <w:rPr>
                <w:rFonts w:ascii="Arial" w:hAnsi="Arial" w:cs="Arial"/>
                <w:sz w:val="20"/>
                <w:szCs w:val="20"/>
                <w:lang w:eastAsia="zh-CN"/>
              </w:rPr>
              <w:t>objektivní a subjektivní sdělení, komunikační záměr mluvčího</w:t>
            </w:r>
          </w:p>
          <w:p w14:paraId="0E309256" w14:textId="755527DB" w:rsidR="000E1DFD" w:rsidRDefault="000E1DFD" w:rsidP="003975D7">
            <w:pPr>
              <w:rPr>
                <w:rFonts w:ascii="Arial" w:hAnsi="Arial" w:cs="Arial"/>
                <w:sz w:val="20"/>
                <w:szCs w:val="20"/>
                <w:lang w:eastAsia="zh-CN"/>
              </w:rPr>
            </w:pPr>
          </w:p>
          <w:p w14:paraId="5EE6E1A3" w14:textId="77777777" w:rsidR="000E1DFD" w:rsidRDefault="000E1DFD" w:rsidP="003975D7">
            <w:pPr>
              <w:rPr>
                <w:rFonts w:ascii="Arial" w:hAnsi="Arial" w:cs="Arial"/>
                <w:sz w:val="20"/>
                <w:szCs w:val="20"/>
                <w:lang w:eastAsia="zh-CN"/>
              </w:rPr>
            </w:pPr>
          </w:p>
          <w:p w14:paraId="3BB56D7F" w14:textId="5A6B0567" w:rsidR="000E1DFD" w:rsidRDefault="000E1DFD" w:rsidP="003975D7">
            <w:pPr>
              <w:rPr>
                <w:rFonts w:ascii="Arial" w:hAnsi="Arial" w:cs="Arial"/>
                <w:sz w:val="20"/>
                <w:szCs w:val="20"/>
                <w:lang w:eastAsia="zh-CN"/>
              </w:rPr>
            </w:pPr>
            <w:r w:rsidRPr="0062375F">
              <w:rPr>
                <w:rFonts w:ascii="Arial" w:hAnsi="Arial" w:cs="Arial"/>
                <w:sz w:val="20"/>
                <w:szCs w:val="20"/>
                <w:lang w:eastAsia="zh-CN"/>
              </w:rPr>
              <w:t>manipulativní působení projevu</w:t>
            </w:r>
          </w:p>
          <w:p w14:paraId="56BB1C6E" w14:textId="77777777" w:rsidR="000E1DFD" w:rsidRDefault="000E1DFD" w:rsidP="003975D7">
            <w:pPr>
              <w:rPr>
                <w:rFonts w:ascii="Arial" w:hAnsi="Arial" w:cs="Arial"/>
                <w:sz w:val="20"/>
                <w:szCs w:val="20"/>
                <w:lang w:eastAsia="zh-CN"/>
              </w:rPr>
            </w:pPr>
          </w:p>
          <w:p w14:paraId="58F2E527" w14:textId="77777777" w:rsidR="000E1DFD" w:rsidRDefault="000E1DFD" w:rsidP="003975D7">
            <w:pPr>
              <w:rPr>
                <w:rFonts w:ascii="Arial" w:hAnsi="Arial" w:cs="Arial"/>
                <w:sz w:val="20"/>
                <w:szCs w:val="20"/>
                <w:lang w:eastAsia="zh-CN"/>
              </w:rPr>
            </w:pPr>
          </w:p>
          <w:p w14:paraId="7D986E08" w14:textId="77777777" w:rsidR="000E1DFD" w:rsidRDefault="000E1DFD" w:rsidP="003975D7">
            <w:pPr>
              <w:rPr>
                <w:rFonts w:ascii="Arial" w:hAnsi="Arial" w:cs="Arial"/>
                <w:sz w:val="20"/>
                <w:szCs w:val="20"/>
                <w:lang w:eastAsia="zh-CN"/>
              </w:rPr>
            </w:pPr>
            <w:r w:rsidRPr="0062375F">
              <w:rPr>
                <w:rFonts w:ascii="Arial" w:hAnsi="Arial" w:cs="Arial"/>
                <w:sz w:val="20"/>
                <w:szCs w:val="20"/>
                <w:lang w:eastAsia="zh-CN"/>
              </w:rPr>
              <w:t>výběr vhodných jazykových prostředků</w:t>
            </w:r>
          </w:p>
          <w:p w14:paraId="437EDF9B" w14:textId="77777777" w:rsidR="000E1DFD" w:rsidRDefault="000E1DFD" w:rsidP="003975D7">
            <w:pPr>
              <w:rPr>
                <w:rFonts w:ascii="Arial" w:hAnsi="Arial" w:cs="Arial"/>
                <w:sz w:val="20"/>
                <w:szCs w:val="20"/>
                <w:lang w:eastAsia="zh-CN"/>
              </w:rPr>
            </w:pPr>
          </w:p>
          <w:p w14:paraId="7056E385" w14:textId="77777777" w:rsidR="000E1DFD" w:rsidRDefault="000E1DFD" w:rsidP="003975D7">
            <w:pPr>
              <w:rPr>
                <w:rFonts w:ascii="Arial" w:hAnsi="Arial" w:cs="Arial"/>
                <w:sz w:val="20"/>
                <w:szCs w:val="20"/>
                <w:lang w:eastAsia="zh-CN"/>
              </w:rPr>
            </w:pPr>
          </w:p>
          <w:p w14:paraId="0EDBD5C2" w14:textId="3A666B1C" w:rsidR="000E1DFD" w:rsidRDefault="000E1DFD" w:rsidP="003975D7">
            <w:pPr>
              <w:rPr>
                <w:rFonts w:ascii="Arial" w:hAnsi="Arial" w:cs="Arial"/>
                <w:sz w:val="20"/>
                <w:szCs w:val="20"/>
                <w:lang w:eastAsia="zh-CN"/>
              </w:rPr>
            </w:pPr>
            <w:r>
              <w:rPr>
                <w:rFonts w:ascii="Arial" w:hAnsi="Arial" w:cs="Arial"/>
                <w:sz w:val="20"/>
                <w:szCs w:val="20"/>
                <w:lang w:eastAsia="zh-CN"/>
              </w:rPr>
              <w:t>diskuze</w:t>
            </w:r>
          </w:p>
          <w:p w14:paraId="2B38572C" w14:textId="77777777" w:rsidR="000E1DFD" w:rsidRPr="0062375F" w:rsidRDefault="000E1DFD" w:rsidP="0062375F">
            <w:pPr>
              <w:rPr>
                <w:rFonts w:ascii="Arial" w:hAnsi="Arial" w:cs="Arial"/>
                <w:sz w:val="20"/>
                <w:szCs w:val="20"/>
                <w:lang w:eastAsia="zh-CN"/>
              </w:rPr>
            </w:pPr>
          </w:p>
          <w:p w14:paraId="4226C718" w14:textId="77777777" w:rsidR="000E1DFD" w:rsidRPr="0062375F" w:rsidRDefault="000E1DFD" w:rsidP="0062375F">
            <w:pPr>
              <w:rPr>
                <w:rFonts w:ascii="Arial" w:hAnsi="Arial" w:cs="Arial"/>
                <w:sz w:val="20"/>
                <w:szCs w:val="20"/>
                <w:lang w:eastAsia="zh-CN"/>
              </w:rPr>
            </w:pPr>
          </w:p>
          <w:p w14:paraId="0627F1E8" w14:textId="64B0C62C" w:rsidR="000E1DFD" w:rsidRDefault="000E1DFD" w:rsidP="0062375F">
            <w:pPr>
              <w:rPr>
                <w:rFonts w:ascii="Arial" w:hAnsi="Arial" w:cs="Arial"/>
                <w:sz w:val="20"/>
                <w:szCs w:val="20"/>
                <w:lang w:eastAsia="zh-CN"/>
              </w:rPr>
            </w:pPr>
          </w:p>
          <w:p w14:paraId="54B70CF9" w14:textId="77777777" w:rsidR="000E1DFD" w:rsidRDefault="000E1DFD" w:rsidP="0062375F">
            <w:pPr>
              <w:rPr>
                <w:rFonts w:ascii="Arial" w:hAnsi="Arial" w:cs="Arial"/>
                <w:sz w:val="20"/>
                <w:szCs w:val="20"/>
                <w:lang w:eastAsia="zh-CN"/>
              </w:rPr>
            </w:pPr>
            <w:r w:rsidRPr="0062375F">
              <w:rPr>
                <w:rFonts w:ascii="Arial" w:hAnsi="Arial" w:cs="Arial"/>
                <w:sz w:val="20"/>
                <w:szCs w:val="20"/>
                <w:lang w:eastAsia="zh-CN"/>
              </w:rPr>
              <w:t>souvislost a logická uspořádanost textu, srozumitelnost textu</w:t>
            </w:r>
          </w:p>
          <w:p w14:paraId="0A94DE1D" w14:textId="77777777" w:rsidR="000E1DFD" w:rsidRDefault="000E1DFD" w:rsidP="0062375F">
            <w:pPr>
              <w:rPr>
                <w:rFonts w:ascii="Arial" w:hAnsi="Arial" w:cs="Arial"/>
                <w:sz w:val="20"/>
                <w:szCs w:val="20"/>
                <w:lang w:eastAsia="zh-CN"/>
              </w:rPr>
            </w:pPr>
          </w:p>
          <w:p w14:paraId="6CAF79BF" w14:textId="1E352D82" w:rsidR="000E1DFD" w:rsidRPr="0062375F" w:rsidRDefault="000E1DFD" w:rsidP="0062375F">
            <w:pPr>
              <w:rPr>
                <w:rFonts w:ascii="Arial" w:hAnsi="Arial" w:cs="Arial"/>
                <w:sz w:val="20"/>
                <w:szCs w:val="20"/>
                <w:lang w:eastAsia="zh-CN"/>
              </w:rPr>
            </w:pPr>
            <w:r w:rsidRPr="0062375F">
              <w:rPr>
                <w:rFonts w:ascii="Arial" w:hAnsi="Arial" w:cs="Arial"/>
                <w:sz w:val="20"/>
                <w:szCs w:val="20"/>
                <w:lang w:eastAsia="zh-CN"/>
              </w:rPr>
              <w:t>písemný projev - na základě poznatků o jazyce a stylu, o základních slohových postupech a žánrech; vyjádření postoje ke sdělovanému obsahu, vlastní tvořivé psaní (komunikační žánry: pozvánka, výklad, teze, úvaha)</w:t>
            </w:r>
          </w:p>
        </w:tc>
        <w:tc>
          <w:tcPr>
            <w:tcW w:w="4207" w:type="dxa"/>
            <w:tcBorders>
              <w:top w:val="single" w:sz="8" w:space="0" w:color="auto"/>
              <w:left w:val="nil"/>
              <w:bottom w:val="single" w:sz="4" w:space="0" w:color="auto"/>
              <w:right w:val="single" w:sz="8" w:space="0" w:color="auto"/>
            </w:tcBorders>
            <w:noWrap/>
          </w:tcPr>
          <w:p w14:paraId="796FA99B" w14:textId="77777777" w:rsidR="000E1DFD" w:rsidRPr="00771DEE" w:rsidRDefault="000E1DFD" w:rsidP="003975D7">
            <w:pPr>
              <w:rPr>
                <w:rFonts w:ascii="Arial" w:hAnsi="Arial" w:cs="Arial"/>
                <w:color w:val="000000"/>
                <w:sz w:val="20"/>
                <w:szCs w:val="20"/>
              </w:rPr>
            </w:pPr>
            <w:r w:rsidRPr="003620E9">
              <w:rPr>
                <w:rFonts w:ascii="Arial" w:hAnsi="Arial" w:cs="Arial"/>
                <w:b/>
                <w:color w:val="000000"/>
                <w:sz w:val="20"/>
                <w:szCs w:val="20"/>
              </w:rPr>
              <w:t xml:space="preserve">MDV </w:t>
            </w:r>
            <w:r w:rsidRPr="00771DEE">
              <w:rPr>
                <w:rFonts w:ascii="Arial" w:hAnsi="Arial" w:cs="Arial"/>
                <w:color w:val="000000"/>
                <w:sz w:val="20"/>
                <w:szCs w:val="20"/>
              </w:rPr>
              <w:br/>
              <w:t>Kritické čtení a vnímání mediálních sdělení</w:t>
            </w:r>
          </w:p>
          <w:p w14:paraId="22A42B3A" w14:textId="7B5B5242" w:rsidR="000E1DFD" w:rsidRPr="00771DEE" w:rsidRDefault="000E1DFD" w:rsidP="003975D7">
            <w:pPr>
              <w:rPr>
                <w:rFonts w:ascii="Arial" w:hAnsi="Arial" w:cs="Arial"/>
                <w:color w:val="000000"/>
                <w:sz w:val="20"/>
                <w:szCs w:val="20"/>
              </w:rPr>
            </w:pPr>
            <w:r w:rsidRPr="00771DEE">
              <w:rPr>
                <w:rFonts w:ascii="Arial" w:hAnsi="Arial" w:cs="Arial"/>
                <w:color w:val="000000"/>
                <w:sz w:val="20"/>
                <w:szCs w:val="20"/>
              </w:rPr>
              <w:br/>
              <w:t>Interpretace vztahu mediálních sdělení a reality</w:t>
            </w:r>
          </w:p>
          <w:p w14:paraId="1B32DA39" w14:textId="5BD7A82B" w:rsidR="000E1DFD" w:rsidRPr="00771DEE" w:rsidRDefault="000E1DFD" w:rsidP="003975D7">
            <w:pPr>
              <w:rPr>
                <w:rFonts w:ascii="Arial" w:hAnsi="Arial" w:cs="Arial"/>
                <w:color w:val="000000"/>
                <w:sz w:val="20"/>
                <w:szCs w:val="20"/>
              </w:rPr>
            </w:pPr>
            <w:r w:rsidRPr="00771DEE">
              <w:rPr>
                <w:rFonts w:ascii="Arial" w:hAnsi="Arial" w:cs="Arial"/>
                <w:color w:val="000000"/>
                <w:sz w:val="20"/>
                <w:szCs w:val="20"/>
              </w:rPr>
              <w:br/>
              <w:t>Vnímání autora mediálních sdělení</w:t>
            </w:r>
          </w:p>
          <w:p w14:paraId="484C6895" w14:textId="078670DF" w:rsidR="000E1DFD" w:rsidRPr="00771DEE" w:rsidRDefault="000E1DFD" w:rsidP="003975D7">
            <w:pPr>
              <w:rPr>
                <w:rFonts w:ascii="Arial" w:hAnsi="Arial" w:cs="Arial"/>
                <w:color w:val="000000"/>
                <w:sz w:val="20"/>
                <w:szCs w:val="20"/>
              </w:rPr>
            </w:pPr>
            <w:r w:rsidRPr="00771DEE">
              <w:rPr>
                <w:rFonts w:ascii="Arial" w:hAnsi="Arial" w:cs="Arial"/>
                <w:sz w:val="20"/>
                <w:szCs w:val="20"/>
                <w:lang w:eastAsia="zh-CN"/>
              </w:rPr>
              <w:t> </w:t>
            </w:r>
            <w:r w:rsidRPr="00771DEE">
              <w:rPr>
                <w:rFonts w:ascii="Arial" w:hAnsi="Arial" w:cs="Arial"/>
                <w:color w:val="000000"/>
                <w:sz w:val="20"/>
                <w:szCs w:val="20"/>
              </w:rPr>
              <w:br/>
              <w:t>Stavba mediálních sdělení</w:t>
            </w:r>
          </w:p>
          <w:p w14:paraId="4BA4D561" w14:textId="0D9AD730" w:rsidR="000E1DFD" w:rsidRPr="00771DEE" w:rsidRDefault="000E1DFD" w:rsidP="003975D7">
            <w:pPr>
              <w:rPr>
                <w:rFonts w:ascii="Arial" w:hAnsi="Arial" w:cs="Arial"/>
                <w:sz w:val="20"/>
                <w:szCs w:val="20"/>
                <w:lang w:eastAsia="zh-CN"/>
              </w:rPr>
            </w:pPr>
          </w:p>
          <w:p w14:paraId="0748F620" w14:textId="77777777" w:rsidR="000E1DFD" w:rsidRPr="00771DEE" w:rsidRDefault="000E1DFD" w:rsidP="003975D7">
            <w:pPr>
              <w:rPr>
                <w:rFonts w:ascii="Arial" w:hAnsi="Arial" w:cs="Arial"/>
                <w:color w:val="000000"/>
                <w:sz w:val="20"/>
                <w:szCs w:val="20"/>
              </w:rPr>
            </w:pPr>
            <w:r w:rsidRPr="00771DEE">
              <w:rPr>
                <w:rFonts w:ascii="Arial" w:hAnsi="Arial" w:cs="Arial"/>
                <w:color w:val="000000"/>
                <w:sz w:val="20"/>
                <w:szCs w:val="20"/>
              </w:rPr>
              <w:t>Tvorba mediálního sdělení</w:t>
            </w:r>
          </w:p>
          <w:p w14:paraId="083E03F7" w14:textId="58E293B2" w:rsidR="000E1DFD" w:rsidRPr="00771DEE" w:rsidRDefault="000E1DFD" w:rsidP="003975D7">
            <w:pPr>
              <w:rPr>
                <w:rFonts w:ascii="Arial" w:hAnsi="Arial" w:cs="Arial"/>
                <w:sz w:val="20"/>
                <w:szCs w:val="20"/>
                <w:lang w:eastAsia="zh-CN"/>
              </w:rPr>
            </w:pPr>
            <w:r w:rsidRPr="00771DEE">
              <w:rPr>
                <w:rFonts w:ascii="Arial" w:hAnsi="Arial" w:cs="Arial"/>
                <w:color w:val="000000"/>
                <w:sz w:val="20"/>
                <w:szCs w:val="20"/>
              </w:rPr>
              <w:br/>
              <w:t>Práce v realizačním týmu</w:t>
            </w:r>
          </w:p>
          <w:p w14:paraId="365508DA" w14:textId="77777777" w:rsidR="000E1DFD" w:rsidRPr="00771DEE" w:rsidRDefault="000E1DFD" w:rsidP="003975D7">
            <w:pPr>
              <w:rPr>
                <w:rFonts w:ascii="Arial" w:hAnsi="Arial" w:cs="Arial"/>
                <w:sz w:val="20"/>
                <w:szCs w:val="20"/>
                <w:lang w:eastAsia="zh-CN"/>
              </w:rPr>
            </w:pPr>
          </w:p>
          <w:p w14:paraId="682611E9" w14:textId="65D3C055" w:rsidR="000E1DFD" w:rsidRPr="003975D7" w:rsidRDefault="000E1DFD" w:rsidP="00771DEE">
            <w:pPr>
              <w:rPr>
                <w:rFonts w:ascii="Arial" w:hAnsi="Arial" w:cs="Arial"/>
                <w:sz w:val="20"/>
                <w:szCs w:val="20"/>
                <w:lang w:eastAsia="zh-CN"/>
              </w:rPr>
            </w:pPr>
            <w:r w:rsidRPr="00771DEE">
              <w:rPr>
                <w:rFonts w:ascii="Arial" w:hAnsi="Arial" w:cs="Arial"/>
                <w:color w:val="000000"/>
                <w:sz w:val="20"/>
                <w:szCs w:val="20"/>
              </w:rPr>
              <w:br/>
            </w:r>
            <w:r w:rsidRPr="003620E9">
              <w:rPr>
                <w:rFonts w:ascii="Arial" w:hAnsi="Arial" w:cs="Arial"/>
                <w:b/>
                <w:color w:val="000000"/>
                <w:sz w:val="20"/>
                <w:szCs w:val="20"/>
              </w:rPr>
              <w:t>OSV</w:t>
            </w:r>
            <w:r w:rsidRPr="00771DEE">
              <w:rPr>
                <w:rFonts w:ascii="Arial" w:hAnsi="Arial" w:cs="Arial"/>
                <w:color w:val="000000"/>
                <w:sz w:val="20"/>
                <w:szCs w:val="20"/>
              </w:rPr>
              <w:br/>
              <w:t>Kreativita</w:t>
            </w:r>
            <w:r w:rsidRPr="00771DEE">
              <w:rPr>
                <w:rFonts w:ascii="Arial" w:hAnsi="Arial" w:cs="Arial"/>
                <w:color w:val="000000"/>
                <w:sz w:val="20"/>
                <w:szCs w:val="20"/>
              </w:rPr>
              <w:br/>
              <w:t>Komunikace</w:t>
            </w:r>
            <w:r w:rsidRPr="00771DEE">
              <w:rPr>
                <w:rFonts w:ascii="Arial" w:hAnsi="Arial" w:cs="Arial"/>
                <w:color w:val="000000"/>
                <w:sz w:val="20"/>
                <w:szCs w:val="20"/>
              </w:rPr>
              <w:br/>
              <w:t xml:space="preserve">Kooperace a </w:t>
            </w:r>
            <w:proofErr w:type="spellStart"/>
            <w:r w:rsidRPr="00771DEE">
              <w:rPr>
                <w:rFonts w:ascii="Arial" w:hAnsi="Arial" w:cs="Arial"/>
                <w:color w:val="000000"/>
                <w:sz w:val="20"/>
                <w:szCs w:val="20"/>
              </w:rPr>
              <w:t>kompetice</w:t>
            </w:r>
            <w:proofErr w:type="spellEnd"/>
            <w:r>
              <w:rPr>
                <w:rFonts w:ascii="Calibri" w:hAnsi="Calibri" w:cs="Calibri"/>
                <w:color w:val="000000"/>
                <w:sz w:val="22"/>
                <w:szCs w:val="22"/>
              </w:rPr>
              <w:br/>
            </w:r>
          </w:p>
        </w:tc>
      </w:tr>
    </w:tbl>
    <w:p w14:paraId="38665FD7" w14:textId="77777777" w:rsidR="00A42555" w:rsidRPr="00B71040" w:rsidRDefault="00A42555" w:rsidP="00594023">
      <w:pPr>
        <w:sectPr w:rsidR="00A42555" w:rsidRPr="00B71040" w:rsidSect="00E62999">
          <w:pgSz w:w="16838" w:h="11906" w:orient="landscape"/>
          <w:pgMar w:top="851" w:right="998" w:bottom="851" w:left="567" w:header="709" w:footer="709" w:gutter="0"/>
          <w:cols w:space="708"/>
          <w:titlePg/>
          <w:docGrid w:linePitch="360"/>
        </w:sectPr>
      </w:pPr>
    </w:p>
    <w:tbl>
      <w:tblPr>
        <w:tblW w:w="14829" w:type="dxa"/>
        <w:tblInd w:w="55" w:type="dxa"/>
        <w:tblCellMar>
          <w:left w:w="70" w:type="dxa"/>
          <w:right w:w="70" w:type="dxa"/>
        </w:tblCellMar>
        <w:tblLook w:val="0000" w:firstRow="0" w:lastRow="0" w:firstColumn="0" w:lastColumn="0" w:noHBand="0" w:noVBand="0"/>
      </w:tblPr>
      <w:tblGrid>
        <w:gridCol w:w="5955"/>
        <w:gridCol w:w="5756"/>
        <w:gridCol w:w="3118"/>
      </w:tblGrid>
      <w:tr w:rsidR="000E1DFD" w:rsidRPr="00B71040" w14:paraId="6614D05D" w14:textId="77777777" w:rsidTr="000E1DFD">
        <w:trPr>
          <w:trHeight w:val="255"/>
        </w:trPr>
        <w:tc>
          <w:tcPr>
            <w:tcW w:w="5955" w:type="dxa"/>
            <w:tcBorders>
              <w:top w:val="nil"/>
              <w:left w:val="nil"/>
              <w:bottom w:val="nil"/>
              <w:right w:val="nil"/>
            </w:tcBorders>
            <w:noWrap/>
            <w:vAlign w:val="bottom"/>
          </w:tcPr>
          <w:p w14:paraId="4A7793BF" w14:textId="77777777" w:rsidR="000E1DFD" w:rsidRPr="00B71040" w:rsidRDefault="000E1DFD" w:rsidP="002A480D">
            <w:pPr>
              <w:rPr>
                <w:rFonts w:ascii="Arial" w:hAnsi="Arial" w:cs="Arial"/>
                <w:b/>
                <w:bCs/>
                <w:sz w:val="20"/>
                <w:szCs w:val="20"/>
                <w:lang w:eastAsia="zh-CN"/>
              </w:rPr>
            </w:pPr>
            <w:r w:rsidRPr="00B71040">
              <w:rPr>
                <w:rFonts w:ascii="Arial" w:hAnsi="Arial" w:cs="Arial"/>
                <w:b/>
                <w:bCs/>
                <w:sz w:val="20"/>
                <w:szCs w:val="20"/>
                <w:lang w:eastAsia="zh-CN"/>
              </w:rPr>
              <w:t xml:space="preserve">Jazyková výchova 6. </w:t>
            </w:r>
            <w:r>
              <w:rPr>
                <w:rFonts w:ascii="Arial" w:hAnsi="Arial" w:cs="Arial"/>
                <w:b/>
                <w:bCs/>
                <w:sz w:val="20"/>
                <w:szCs w:val="20"/>
                <w:lang w:eastAsia="zh-CN"/>
              </w:rPr>
              <w:t xml:space="preserve">a 7. </w:t>
            </w:r>
            <w:r w:rsidRPr="00B71040">
              <w:rPr>
                <w:rFonts w:ascii="Arial" w:hAnsi="Arial" w:cs="Arial"/>
                <w:b/>
                <w:bCs/>
                <w:sz w:val="20"/>
                <w:szCs w:val="20"/>
                <w:lang w:eastAsia="zh-CN"/>
              </w:rPr>
              <w:t>ročník</w:t>
            </w:r>
          </w:p>
        </w:tc>
        <w:tc>
          <w:tcPr>
            <w:tcW w:w="5756" w:type="dxa"/>
            <w:tcBorders>
              <w:top w:val="nil"/>
              <w:left w:val="nil"/>
              <w:bottom w:val="nil"/>
              <w:right w:val="nil"/>
            </w:tcBorders>
            <w:noWrap/>
            <w:vAlign w:val="bottom"/>
          </w:tcPr>
          <w:p w14:paraId="686BDBA7" w14:textId="77777777" w:rsidR="000E1DFD" w:rsidRPr="00B71040" w:rsidRDefault="000E1DFD" w:rsidP="002A480D">
            <w:pPr>
              <w:rPr>
                <w:rFonts w:ascii="Arial" w:hAnsi="Arial" w:cs="Arial"/>
                <w:sz w:val="20"/>
                <w:szCs w:val="20"/>
                <w:lang w:eastAsia="zh-CN"/>
              </w:rPr>
            </w:pPr>
          </w:p>
        </w:tc>
        <w:tc>
          <w:tcPr>
            <w:tcW w:w="3118" w:type="dxa"/>
            <w:tcBorders>
              <w:top w:val="nil"/>
              <w:left w:val="nil"/>
              <w:bottom w:val="nil"/>
              <w:right w:val="nil"/>
            </w:tcBorders>
            <w:noWrap/>
            <w:vAlign w:val="bottom"/>
          </w:tcPr>
          <w:p w14:paraId="0CD68AA2" w14:textId="77777777" w:rsidR="000E1DFD" w:rsidRPr="00B71040" w:rsidRDefault="000E1DFD" w:rsidP="002A480D">
            <w:pPr>
              <w:rPr>
                <w:rFonts w:ascii="Arial" w:hAnsi="Arial" w:cs="Arial"/>
                <w:sz w:val="20"/>
                <w:szCs w:val="20"/>
                <w:lang w:eastAsia="zh-CN"/>
              </w:rPr>
            </w:pPr>
          </w:p>
        </w:tc>
      </w:tr>
      <w:tr w:rsidR="000E1DFD" w:rsidRPr="00B71040" w14:paraId="4B1AF73C" w14:textId="77777777" w:rsidTr="000E1DFD">
        <w:trPr>
          <w:trHeight w:val="255"/>
        </w:trPr>
        <w:tc>
          <w:tcPr>
            <w:tcW w:w="5955" w:type="dxa"/>
            <w:tcBorders>
              <w:top w:val="single" w:sz="8" w:space="0" w:color="auto"/>
              <w:left w:val="single" w:sz="8" w:space="0" w:color="auto"/>
              <w:bottom w:val="nil"/>
              <w:right w:val="single" w:sz="8" w:space="0" w:color="auto"/>
            </w:tcBorders>
            <w:noWrap/>
            <w:vAlign w:val="bottom"/>
          </w:tcPr>
          <w:p w14:paraId="478A628A"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5756" w:type="dxa"/>
            <w:tcBorders>
              <w:top w:val="single" w:sz="8" w:space="0" w:color="auto"/>
              <w:left w:val="nil"/>
              <w:bottom w:val="nil"/>
              <w:right w:val="single" w:sz="8" w:space="0" w:color="auto"/>
            </w:tcBorders>
            <w:noWrap/>
            <w:vAlign w:val="bottom"/>
          </w:tcPr>
          <w:p w14:paraId="22F33169"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118" w:type="dxa"/>
            <w:tcBorders>
              <w:top w:val="single" w:sz="8" w:space="0" w:color="auto"/>
              <w:left w:val="nil"/>
              <w:bottom w:val="nil"/>
              <w:right w:val="single" w:sz="8" w:space="0" w:color="auto"/>
            </w:tcBorders>
            <w:noWrap/>
            <w:vAlign w:val="bottom"/>
          </w:tcPr>
          <w:p w14:paraId="66BB447C"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1EEF2461" w14:textId="77777777" w:rsidTr="000E1DFD">
        <w:trPr>
          <w:trHeight w:val="315"/>
        </w:trPr>
        <w:tc>
          <w:tcPr>
            <w:tcW w:w="5955" w:type="dxa"/>
            <w:tcBorders>
              <w:top w:val="nil"/>
              <w:left w:val="single" w:sz="8" w:space="0" w:color="auto"/>
              <w:bottom w:val="nil"/>
              <w:right w:val="single" w:sz="8" w:space="0" w:color="auto"/>
            </w:tcBorders>
            <w:noWrap/>
            <w:vAlign w:val="bottom"/>
          </w:tcPr>
          <w:p w14:paraId="648B87FF"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Výstup</w:t>
            </w:r>
          </w:p>
        </w:tc>
        <w:tc>
          <w:tcPr>
            <w:tcW w:w="5756" w:type="dxa"/>
            <w:tcBorders>
              <w:top w:val="nil"/>
              <w:left w:val="nil"/>
              <w:bottom w:val="nil"/>
              <w:right w:val="single" w:sz="8" w:space="0" w:color="auto"/>
            </w:tcBorders>
            <w:noWrap/>
            <w:vAlign w:val="bottom"/>
          </w:tcPr>
          <w:p w14:paraId="57ED1B40"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Učivo</w:t>
            </w:r>
          </w:p>
        </w:tc>
        <w:tc>
          <w:tcPr>
            <w:tcW w:w="3118" w:type="dxa"/>
            <w:tcBorders>
              <w:top w:val="nil"/>
              <w:left w:val="nil"/>
              <w:bottom w:val="nil"/>
              <w:right w:val="single" w:sz="8" w:space="0" w:color="auto"/>
            </w:tcBorders>
            <w:noWrap/>
            <w:vAlign w:val="bottom"/>
          </w:tcPr>
          <w:p w14:paraId="3E3B4961"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53AB4AD5" w14:textId="77777777" w:rsidTr="000E1DFD">
        <w:trPr>
          <w:trHeight w:val="315"/>
        </w:trPr>
        <w:tc>
          <w:tcPr>
            <w:tcW w:w="5955" w:type="dxa"/>
            <w:tcBorders>
              <w:top w:val="nil"/>
              <w:left w:val="single" w:sz="8" w:space="0" w:color="auto"/>
              <w:bottom w:val="nil"/>
              <w:right w:val="single" w:sz="8" w:space="0" w:color="auto"/>
            </w:tcBorders>
            <w:noWrap/>
            <w:vAlign w:val="bottom"/>
          </w:tcPr>
          <w:p w14:paraId="57534D31"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5756" w:type="dxa"/>
            <w:tcBorders>
              <w:top w:val="nil"/>
              <w:left w:val="nil"/>
              <w:bottom w:val="nil"/>
              <w:right w:val="single" w:sz="8" w:space="0" w:color="auto"/>
            </w:tcBorders>
            <w:noWrap/>
            <w:vAlign w:val="bottom"/>
          </w:tcPr>
          <w:p w14:paraId="31C5343B"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118" w:type="dxa"/>
            <w:tcBorders>
              <w:top w:val="nil"/>
              <w:left w:val="nil"/>
              <w:bottom w:val="nil"/>
              <w:right w:val="single" w:sz="8" w:space="0" w:color="auto"/>
            </w:tcBorders>
            <w:noWrap/>
            <w:vAlign w:val="bottom"/>
          </w:tcPr>
          <w:p w14:paraId="757196B1" w14:textId="77777777" w:rsidR="000E1DFD" w:rsidRPr="00B71040" w:rsidRDefault="000E1DFD" w:rsidP="002A480D">
            <w:pPr>
              <w:jc w:val="center"/>
              <w:rPr>
                <w:rFonts w:ascii="Arial" w:hAnsi="Arial" w:cs="Arial"/>
                <w:lang w:eastAsia="zh-CN"/>
              </w:rPr>
            </w:pPr>
          </w:p>
        </w:tc>
      </w:tr>
      <w:tr w:rsidR="000E1DFD" w:rsidRPr="00B71040" w14:paraId="2B2B685B" w14:textId="77777777" w:rsidTr="000E1DFD">
        <w:trPr>
          <w:trHeight w:val="255"/>
        </w:trPr>
        <w:tc>
          <w:tcPr>
            <w:tcW w:w="5955" w:type="dxa"/>
            <w:tcBorders>
              <w:top w:val="nil"/>
              <w:left w:val="single" w:sz="8" w:space="0" w:color="auto"/>
              <w:bottom w:val="single" w:sz="8" w:space="0" w:color="auto"/>
              <w:right w:val="single" w:sz="8" w:space="0" w:color="auto"/>
            </w:tcBorders>
            <w:noWrap/>
            <w:vAlign w:val="bottom"/>
          </w:tcPr>
          <w:p w14:paraId="6D62A9B0" w14:textId="77777777" w:rsidR="000E1DFD" w:rsidRPr="00B71040" w:rsidRDefault="000E1DFD"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5756" w:type="dxa"/>
            <w:tcBorders>
              <w:top w:val="nil"/>
              <w:left w:val="nil"/>
              <w:bottom w:val="single" w:sz="8" w:space="0" w:color="auto"/>
              <w:right w:val="single" w:sz="8" w:space="0" w:color="auto"/>
            </w:tcBorders>
            <w:noWrap/>
            <w:vAlign w:val="bottom"/>
          </w:tcPr>
          <w:p w14:paraId="7D14BCBF"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118" w:type="dxa"/>
            <w:tcBorders>
              <w:top w:val="nil"/>
              <w:left w:val="nil"/>
              <w:bottom w:val="single" w:sz="8" w:space="0" w:color="auto"/>
              <w:right w:val="single" w:sz="8" w:space="0" w:color="auto"/>
            </w:tcBorders>
            <w:noWrap/>
            <w:vAlign w:val="bottom"/>
          </w:tcPr>
          <w:p w14:paraId="1F99D650"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1A447D76" w14:textId="77777777" w:rsidTr="000E1DFD">
        <w:trPr>
          <w:trHeight w:val="5370"/>
        </w:trPr>
        <w:tc>
          <w:tcPr>
            <w:tcW w:w="5955" w:type="dxa"/>
            <w:tcBorders>
              <w:top w:val="single" w:sz="8" w:space="0" w:color="auto"/>
              <w:left w:val="single" w:sz="8" w:space="0" w:color="auto"/>
              <w:bottom w:val="single" w:sz="4" w:space="0" w:color="auto"/>
              <w:right w:val="single" w:sz="8" w:space="0" w:color="auto"/>
            </w:tcBorders>
            <w:noWrap/>
          </w:tcPr>
          <w:p w14:paraId="28403774" w14:textId="4F706971" w:rsidR="000E1DFD" w:rsidRPr="00771DEE" w:rsidRDefault="000E1DFD" w:rsidP="00771DEE">
            <w:pPr>
              <w:rPr>
                <w:rFonts w:ascii="Arial" w:hAnsi="Arial" w:cs="Arial"/>
                <w:sz w:val="20"/>
                <w:szCs w:val="20"/>
              </w:rPr>
            </w:pPr>
            <w:r w:rsidRPr="00771DEE">
              <w:rPr>
                <w:rFonts w:ascii="Arial" w:hAnsi="Arial" w:cs="Arial"/>
                <w:sz w:val="20"/>
                <w:szCs w:val="20"/>
              </w:rPr>
              <w:t>ČJL-9-2-01 spisovně vyslovuje česká a běžně užívaná cizí slova</w:t>
            </w:r>
          </w:p>
          <w:p w14:paraId="2689FC21" w14:textId="169A3CEE" w:rsidR="000E1DFD" w:rsidRPr="00771DEE" w:rsidRDefault="000E1DFD" w:rsidP="00771DEE">
            <w:pPr>
              <w:rPr>
                <w:rFonts w:ascii="Arial" w:hAnsi="Arial" w:cs="Arial"/>
                <w:sz w:val="20"/>
                <w:szCs w:val="20"/>
              </w:rPr>
            </w:pPr>
          </w:p>
          <w:p w14:paraId="3620401E" w14:textId="6B815884" w:rsidR="000E1DFD" w:rsidRPr="00771DEE" w:rsidRDefault="000E1DFD" w:rsidP="00771DEE">
            <w:pPr>
              <w:rPr>
                <w:rFonts w:ascii="Arial" w:hAnsi="Arial" w:cs="Arial"/>
                <w:sz w:val="20"/>
                <w:szCs w:val="20"/>
              </w:rPr>
            </w:pPr>
            <w:r w:rsidRPr="00771DEE">
              <w:rPr>
                <w:rFonts w:ascii="Arial" w:hAnsi="Arial" w:cs="Arial"/>
                <w:sz w:val="20"/>
                <w:szCs w:val="20"/>
              </w:rPr>
              <w:t>ČJL-9-2-02 rozlišuje a příklady v textu dokládá nejdůležitější způsoby obohacování slovní zásoby a zásady tvoření českých slov, rozpoznává přenesená pojmenování, zvláště ve frazémech</w:t>
            </w:r>
          </w:p>
          <w:p w14:paraId="5C2DBB95" w14:textId="6182383D" w:rsidR="000E1DFD" w:rsidRPr="00771DEE" w:rsidRDefault="000E1DFD" w:rsidP="00771DEE">
            <w:pPr>
              <w:rPr>
                <w:rFonts w:ascii="Arial" w:hAnsi="Arial" w:cs="Arial"/>
                <w:sz w:val="20"/>
                <w:szCs w:val="20"/>
              </w:rPr>
            </w:pPr>
          </w:p>
          <w:p w14:paraId="5BB478B1" w14:textId="390876E5" w:rsidR="000E1DFD" w:rsidRPr="00771DEE" w:rsidRDefault="000E1DFD" w:rsidP="00771DEE">
            <w:pPr>
              <w:rPr>
                <w:rFonts w:ascii="Arial" w:hAnsi="Arial" w:cs="Arial"/>
                <w:sz w:val="20"/>
                <w:szCs w:val="20"/>
              </w:rPr>
            </w:pPr>
            <w:r w:rsidRPr="00771DEE">
              <w:rPr>
                <w:rFonts w:ascii="Arial" w:hAnsi="Arial" w:cs="Arial"/>
                <w:sz w:val="20"/>
                <w:szCs w:val="20"/>
              </w:rPr>
              <w:t>ČJL-9-2-03 samostatně pracuje s Pravidly českého pravopisu, se Slovníkem spisovné češtiny a s dalšími slovníky a příručkami</w:t>
            </w:r>
          </w:p>
          <w:p w14:paraId="14C602AA" w14:textId="2DB93E5F" w:rsidR="000E1DFD" w:rsidRDefault="000E1DFD" w:rsidP="00771DEE">
            <w:pPr>
              <w:rPr>
                <w:rFonts w:ascii="Arial" w:hAnsi="Arial" w:cs="Arial"/>
                <w:sz w:val="20"/>
                <w:szCs w:val="20"/>
              </w:rPr>
            </w:pPr>
          </w:p>
          <w:p w14:paraId="369A8B58" w14:textId="77777777" w:rsidR="000E1DFD" w:rsidRPr="00771DEE" w:rsidRDefault="000E1DFD" w:rsidP="00771DEE">
            <w:pPr>
              <w:rPr>
                <w:rFonts w:ascii="Arial" w:hAnsi="Arial" w:cs="Arial"/>
                <w:sz w:val="20"/>
                <w:szCs w:val="20"/>
              </w:rPr>
            </w:pPr>
          </w:p>
          <w:p w14:paraId="21936373" w14:textId="73C3E0F6" w:rsidR="000E1DFD" w:rsidRPr="00771DEE" w:rsidRDefault="000E1DFD" w:rsidP="00771DEE">
            <w:pPr>
              <w:rPr>
                <w:rFonts w:ascii="Arial" w:hAnsi="Arial" w:cs="Arial"/>
                <w:sz w:val="20"/>
                <w:szCs w:val="20"/>
              </w:rPr>
            </w:pPr>
            <w:r w:rsidRPr="00771DEE">
              <w:rPr>
                <w:rFonts w:ascii="Arial" w:hAnsi="Arial" w:cs="Arial"/>
                <w:sz w:val="20"/>
                <w:szCs w:val="20"/>
              </w:rPr>
              <w:t>ČJL-9-2-04 správně třídí slovní druhy, tvoří spisovné tvary slov a vědomě jich používá ve vhodné komunikační situaci</w:t>
            </w:r>
          </w:p>
          <w:p w14:paraId="3C9A3C85" w14:textId="4850310E" w:rsidR="000E1DFD" w:rsidRDefault="000E1DFD" w:rsidP="00771DEE">
            <w:pPr>
              <w:rPr>
                <w:rFonts w:ascii="Arial" w:hAnsi="Arial" w:cs="Arial"/>
                <w:sz w:val="20"/>
                <w:szCs w:val="20"/>
              </w:rPr>
            </w:pPr>
          </w:p>
          <w:p w14:paraId="4776D31B" w14:textId="348D97AA" w:rsidR="000E1DFD" w:rsidRDefault="000E1DFD" w:rsidP="00771DEE">
            <w:pPr>
              <w:rPr>
                <w:rFonts w:ascii="Arial" w:hAnsi="Arial" w:cs="Arial"/>
                <w:sz w:val="20"/>
                <w:szCs w:val="20"/>
              </w:rPr>
            </w:pPr>
          </w:p>
          <w:p w14:paraId="37001AF7" w14:textId="033C8AFC" w:rsidR="000E1DFD" w:rsidRDefault="000E1DFD" w:rsidP="00771DEE">
            <w:pPr>
              <w:rPr>
                <w:rFonts w:ascii="Arial" w:hAnsi="Arial" w:cs="Arial"/>
                <w:sz w:val="20"/>
                <w:szCs w:val="20"/>
              </w:rPr>
            </w:pPr>
          </w:p>
          <w:p w14:paraId="44ACA16A" w14:textId="77777777" w:rsidR="000E1DFD" w:rsidRPr="00771DEE" w:rsidRDefault="000E1DFD" w:rsidP="00771DEE">
            <w:pPr>
              <w:rPr>
                <w:rFonts w:ascii="Arial" w:hAnsi="Arial" w:cs="Arial"/>
                <w:sz w:val="20"/>
                <w:szCs w:val="20"/>
              </w:rPr>
            </w:pPr>
          </w:p>
          <w:p w14:paraId="0C7AC3E9" w14:textId="4B076C52" w:rsidR="000E1DFD" w:rsidRPr="00771DEE" w:rsidRDefault="000E1DFD" w:rsidP="00771DEE">
            <w:pPr>
              <w:rPr>
                <w:rFonts w:ascii="Arial" w:hAnsi="Arial" w:cs="Arial"/>
                <w:sz w:val="20"/>
                <w:szCs w:val="20"/>
              </w:rPr>
            </w:pPr>
            <w:r w:rsidRPr="00771DEE">
              <w:rPr>
                <w:rFonts w:ascii="Arial" w:hAnsi="Arial" w:cs="Arial"/>
                <w:sz w:val="20"/>
                <w:szCs w:val="20"/>
              </w:rPr>
              <w:t>ČJL-9-2-06 rozlišuje významové vztahy gramatických jednotek ve větě</w:t>
            </w:r>
          </w:p>
          <w:p w14:paraId="76D3737B" w14:textId="58C4F831" w:rsidR="000E1DFD" w:rsidRDefault="000E1DFD" w:rsidP="00771DEE">
            <w:pPr>
              <w:rPr>
                <w:rFonts w:ascii="Arial" w:hAnsi="Arial" w:cs="Arial"/>
                <w:sz w:val="20"/>
                <w:szCs w:val="20"/>
              </w:rPr>
            </w:pPr>
          </w:p>
          <w:p w14:paraId="177245AC" w14:textId="7796FB9D" w:rsidR="000E1DFD" w:rsidRDefault="000E1DFD" w:rsidP="00771DEE">
            <w:pPr>
              <w:rPr>
                <w:rFonts w:ascii="Arial" w:hAnsi="Arial" w:cs="Arial"/>
                <w:sz w:val="20"/>
                <w:szCs w:val="20"/>
              </w:rPr>
            </w:pPr>
          </w:p>
          <w:p w14:paraId="763FA8D3" w14:textId="77777777" w:rsidR="000E1DFD" w:rsidRDefault="000E1DFD" w:rsidP="00771DEE">
            <w:pPr>
              <w:rPr>
                <w:rFonts w:ascii="Arial" w:hAnsi="Arial" w:cs="Arial"/>
                <w:sz w:val="20"/>
                <w:szCs w:val="20"/>
              </w:rPr>
            </w:pPr>
          </w:p>
          <w:p w14:paraId="6FB6866F" w14:textId="77777777" w:rsidR="000E1DFD" w:rsidRPr="00771DEE" w:rsidRDefault="000E1DFD" w:rsidP="00771DEE">
            <w:pPr>
              <w:rPr>
                <w:rFonts w:ascii="Arial" w:hAnsi="Arial" w:cs="Arial"/>
                <w:sz w:val="20"/>
                <w:szCs w:val="20"/>
              </w:rPr>
            </w:pPr>
          </w:p>
          <w:p w14:paraId="54671C62" w14:textId="1942A97D" w:rsidR="000E1DFD" w:rsidRPr="00771DEE" w:rsidRDefault="000E1DFD" w:rsidP="00771DEE">
            <w:pPr>
              <w:rPr>
                <w:rFonts w:ascii="Arial" w:hAnsi="Arial" w:cs="Arial"/>
                <w:sz w:val="20"/>
                <w:szCs w:val="20"/>
              </w:rPr>
            </w:pPr>
            <w:r w:rsidRPr="00771DEE">
              <w:rPr>
                <w:rFonts w:ascii="Arial" w:hAnsi="Arial" w:cs="Arial"/>
                <w:sz w:val="20"/>
                <w:szCs w:val="20"/>
              </w:rPr>
              <w:t>ČJL-9-2-07 v písemném projevu zvládá pravopis lexikální, slovotvorný, morfologický i syntaktický ve větě jednoduché i souvětí</w:t>
            </w:r>
          </w:p>
          <w:p w14:paraId="429C163C" w14:textId="77777777" w:rsidR="000E1DFD" w:rsidRDefault="000E1DFD" w:rsidP="007448D2">
            <w:pPr>
              <w:rPr>
                <w:rFonts w:ascii="Calibri" w:hAnsi="Calibri" w:cs="Calibri"/>
                <w:sz w:val="22"/>
                <w:szCs w:val="22"/>
              </w:rPr>
            </w:pPr>
          </w:p>
          <w:p w14:paraId="790DE55E" w14:textId="77777777" w:rsidR="000E1DFD" w:rsidRDefault="000E1DFD" w:rsidP="007448D2">
            <w:pPr>
              <w:rPr>
                <w:rFonts w:ascii="Arial" w:hAnsi="Arial" w:cs="Arial"/>
                <w:sz w:val="20"/>
                <w:szCs w:val="20"/>
                <w:lang w:eastAsia="zh-CN"/>
              </w:rPr>
            </w:pPr>
          </w:p>
          <w:p w14:paraId="252544BB" w14:textId="77777777" w:rsidR="000E1DFD" w:rsidRDefault="000E1DFD" w:rsidP="007448D2">
            <w:pPr>
              <w:rPr>
                <w:rFonts w:ascii="Arial" w:hAnsi="Arial" w:cs="Arial"/>
                <w:sz w:val="20"/>
                <w:szCs w:val="20"/>
                <w:lang w:eastAsia="zh-CN"/>
              </w:rPr>
            </w:pPr>
          </w:p>
          <w:p w14:paraId="21CA7DE5" w14:textId="77777777" w:rsidR="000E1DFD" w:rsidRPr="00B71040" w:rsidRDefault="000E1DFD" w:rsidP="007448D2">
            <w:pPr>
              <w:rPr>
                <w:rFonts w:ascii="Arial" w:hAnsi="Arial" w:cs="Arial"/>
                <w:sz w:val="20"/>
                <w:szCs w:val="20"/>
                <w:lang w:eastAsia="zh-CN"/>
              </w:rPr>
            </w:pPr>
          </w:p>
        </w:tc>
        <w:tc>
          <w:tcPr>
            <w:tcW w:w="5756" w:type="dxa"/>
            <w:tcBorders>
              <w:top w:val="single" w:sz="8" w:space="0" w:color="auto"/>
              <w:left w:val="nil"/>
              <w:bottom w:val="single" w:sz="4" w:space="0" w:color="auto"/>
              <w:right w:val="single" w:sz="8" w:space="0" w:color="auto"/>
            </w:tcBorders>
            <w:noWrap/>
          </w:tcPr>
          <w:p w14:paraId="28410F26" w14:textId="536B239B" w:rsidR="000E1DFD" w:rsidRDefault="000E1DFD" w:rsidP="003D2741">
            <w:pPr>
              <w:rPr>
                <w:rFonts w:ascii="Arial" w:hAnsi="Arial" w:cs="Arial"/>
                <w:sz w:val="20"/>
                <w:szCs w:val="20"/>
                <w:lang w:eastAsia="zh-CN"/>
              </w:rPr>
            </w:pPr>
            <w:r w:rsidRPr="00771DEE">
              <w:rPr>
                <w:rFonts w:ascii="Arial" w:hAnsi="Arial" w:cs="Arial"/>
                <w:sz w:val="20"/>
                <w:szCs w:val="20"/>
                <w:lang w:eastAsia="zh-CN"/>
              </w:rPr>
              <w:t>zvuková podoba jazyka - zásady spisovné výslovnosti, modulace souvislé řeči (přízvuk slovní a větný), intonace, členění souvislé řeči (pauzy, frázování)</w:t>
            </w:r>
          </w:p>
          <w:p w14:paraId="5041C8E6" w14:textId="06C5065C" w:rsidR="000E1DFD" w:rsidRDefault="000E1DFD" w:rsidP="003D2741">
            <w:pPr>
              <w:rPr>
                <w:rFonts w:ascii="Arial" w:hAnsi="Arial" w:cs="Arial"/>
                <w:sz w:val="20"/>
                <w:szCs w:val="20"/>
                <w:lang w:eastAsia="zh-CN"/>
              </w:rPr>
            </w:pPr>
          </w:p>
          <w:p w14:paraId="4F91B2FD" w14:textId="6AC03046" w:rsidR="000E1DFD" w:rsidRDefault="000E1DFD" w:rsidP="003D2741">
            <w:pPr>
              <w:rPr>
                <w:rFonts w:ascii="Arial" w:hAnsi="Arial" w:cs="Arial"/>
                <w:sz w:val="20"/>
                <w:szCs w:val="20"/>
                <w:lang w:eastAsia="zh-CN"/>
              </w:rPr>
            </w:pPr>
            <w:r w:rsidRPr="00771DEE">
              <w:rPr>
                <w:rFonts w:ascii="Arial" w:hAnsi="Arial" w:cs="Arial"/>
                <w:sz w:val="20"/>
                <w:szCs w:val="20"/>
                <w:lang w:eastAsia="zh-CN"/>
              </w:rPr>
              <w:t>slovní zásoba a tvoření slov - slovní zásoba a její jednotky, slohové rozvrstvení slovní zásoby, význam slova, homonyma, synonyma, obohacování slovní zásoby, způsoby tvoření slov</w:t>
            </w:r>
          </w:p>
          <w:p w14:paraId="6A08EEFA" w14:textId="73C4EF31" w:rsidR="000E1DFD" w:rsidRDefault="000E1DFD" w:rsidP="003D2741">
            <w:pPr>
              <w:rPr>
                <w:rFonts w:ascii="Arial" w:hAnsi="Arial" w:cs="Arial"/>
                <w:sz w:val="20"/>
                <w:szCs w:val="20"/>
                <w:lang w:eastAsia="zh-CN"/>
              </w:rPr>
            </w:pPr>
          </w:p>
          <w:p w14:paraId="65192D19" w14:textId="41B60A30" w:rsidR="000E1DFD" w:rsidRDefault="000E1DFD" w:rsidP="003D2741">
            <w:pPr>
              <w:rPr>
                <w:rFonts w:ascii="Arial" w:hAnsi="Arial" w:cs="Arial"/>
                <w:sz w:val="20"/>
                <w:szCs w:val="20"/>
                <w:lang w:eastAsia="zh-CN"/>
              </w:rPr>
            </w:pPr>
            <w:r w:rsidRPr="00771DEE">
              <w:rPr>
                <w:rFonts w:ascii="Arial" w:hAnsi="Arial" w:cs="Arial"/>
                <w:sz w:val="20"/>
                <w:szCs w:val="20"/>
                <w:lang w:eastAsia="zh-CN"/>
              </w:rPr>
              <w:t>jazykové příručky</w:t>
            </w:r>
          </w:p>
          <w:p w14:paraId="62EEE098" w14:textId="77777777" w:rsidR="000E1DFD" w:rsidRDefault="000E1DFD" w:rsidP="003D2741">
            <w:pPr>
              <w:rPr>
                <w:rFonts w:ascii="Calibri" w:hAnsi="Calibri" w:cs="Calibri"/>
                <w:sz w:val="22"/>
                <w:szCs w:val="22"/>
              </w:rPr>
            </w:pPr>
          </w:p>
          <w:p w14:paraId="012B257A" w14:textId="77777777" w:rsidR="000E1DFD" w:rsidRDefault="000E1DFD" w:rsidP="003D2741">
            <w:pPr>
              <w:rPr>
                <w:rFonts w:ascii="Calibri" w:hAnsi="Calibri" w:cs="Calibri"/>
                <w:sz w:val="22"/>
                <w:szCs w:val="22"/>
              </w:rPr>
            </w:pPr>
          </w:p>
          <w:p w14:paraId="4D5A4EAF" w14:textId="77777777" w:rsidR="000E1DFD" w:rsidRDefault="000E1DFD" w:rsidP="00771DEE">
            <w:pPr>
              <w:rPr>
                <w:rFonts w:ascii="Arial" w:hAnsi="Arial" w:cs="Arial"/>
                <w:sz w:val="20"/>
                <w:szCs w:val="20"/>
                <w:lang w:eastAsia="zh-CN"/>
              </w:rPr>
            </w:pPr>
            <w:r w:rsidRPr="00771DEE">
              <w:rPr>
                <w:rFonts w:ascii="Arial" w:hAnsi="Arial" w:cs="Arial"/>
                <w:sz w:val="20"/>
                <w:szCs w:val="20"/>
                <w:lang w:eastAsia="zh-CN"/>
              </w:rPr>
              <w:t>tvarosloví - slovní druhy, mluvnické významy a tvary slov</w:t>
            </w:r>
          </w:p>
          <w:p w14:paraId="5FEE2A0C" w14:textId="77777777" w:rsidR="000E1DFD" w:rsidRDefault="000E1DFD" w:rsidP="00771DEE">
            <w:pPr>
              <w:rPr>
                <w:rFonts w:ascii="Arial" w:hAnsi="Arial" w:cs="Arial"/>
                <w:sz w:val="20"/>
                <w:szCs w:val="20"/>
                <w:lang w:eastAsia="zh-CN"/>
              </w:rPr>
            </w:pPr>
          </w:p>
          <w:p w14:paraId="0C76B8A7" w14:textId="77777777" w:rsidR="000E1DFD" w:rsidRDefault="000E1DFD" w:rsidP="00771DEE">
            <w:pPr>
              <w:rPr>
                <w:rFonts w:ascii="Arial" w:hAnsi="Arial" w:cs="Arial"/>
                <w:sz w:val="20"/>
                <w:szCs w:val="20"/>
                <w:lang w:eastAsia="zh-CN"/>
              </w:rPr>
            </w:pPr>
            <w:r w:rsidRPr="00771DEE">
              <w:rPr>
                <w:rFonts w:ascii="Arial" w:hAnsi="Arial" w:cs="Arial"/>
                <w:sz w:val="20"/>
                <w:szCs w:val="20"/>
                <w:lang w:eastAsia="zh-CN"/>
              </w:rPr>
              <w:t>skladba - výpověď a věta, stavba věty, pořádek slov ve větě, rozvíjející větné členy</w:t>
            </w:r>
          </w:p>
          <w:p w14:paraId="493D7DEE" w14:textId="77777777" w:rsidR="000E1DFD" w:rsidRDefault="000E1DFD" w:rsidP="00771DEE">
            <w:pPr>
              <w:rPr>
                <w:rFonts w:ascii="Arial" w:hAnsi="Arial" w:cs="Arial"/>
                <w:sz w:val="20"/>
                <w:szCs w:val="20"/>
                <w:lang w:eastAsia="zh-CN"/>
              </w:rPr>
            </w:pPr>
          </w:p>
          <w:p w14:paraId="5853C1FB" w14:textId="77777777" w:rsidR="000E1DFD" w:rsidRDefault="000E1DFD" w:rsidP="00771DEE">
            <w:pPr>
              <w:rPr>
                <w:rFonts w:ascii="Arial" w:hAnsi="Arial" w:cs="Arial"/>
                <w:sz w:val="20"/>
                <w:szCs w:val="20"/>
                <w:lang w:eastAsia="zh-CN"/>
              </w:rPr>
            </w:pPr>
            <w:r w:rsidRPr="00771DEE">
              <w:rPr>
                <w:rFonts w:ascii="Arial" w:hAnsi="Arial" w:cs="Arial"/>
                <w:sz w:val="20"/>
                <w:szCs w:val="20"/>
                <w:lang w:eastAsia="zh-CN"/>
              </w:rPr>
              <w:t>pravopis - lexikální, morfologický, syntaktický</w:t>
            </w:r>
          </w:p>
          <w:p w14:paraId="2846BC1D" w14:textId="77777777" w:rsidR="000E1DFD" w:rsidRDefault="000E1DFD" w:rsidP="00771DEE">
            <w:pPr>
              <w:rPr>
                <w:rFonts w:ascii="Arial" w:hAnsi="Arial" w:cs="Arial"/>
                <w:sz w:val="20"/>
                <w:szCs w:val="20"/>
                <w:lang w:eastAsia="zh-CN"/>
              </w:rPr>
            </w:pPr>
          </w:p>
          <w:p w14:paraId="15872F51" w14:textId="77777777" w:rsidR="000E1DFD" w:rsidRDefault="000E1DFD" w:rsidP="00771DEE">
            <w:pPr>
              <w:rPr>
                <w:rFonts w:ascii="Arial" w:hAnsi="Arial" w:cs="Arial"/>
                <w:sz w:val="20"/>
                <w:szCs w:val="20"/>
                <w:lang w:eastAsia="zh-CN"/>
              </w:rPr>
            </w:pPr>
          </w:p>
          <w:p w14:paraId="7E2EE2DB" w14:textId="77777777" w:rsidR="000E1DFD" w:rsidRPr="00B71040" w:rsidRDefault="000E1DFD" w:rsidP="000E1DFD">
            <w:pPr>
              <w:rPr>
                <w:rFonts w:ascii="Arial" w:hAnsi="Arial" w:cs="Arial"/>
                <w:sz w:val="20"/>
                <w:szCs w:val="20"/>
                <w:lang w:eastAsia="zh-CN"/>
              </w:rPr>
            </w:pPr>
            <w:r w:rsidRPr="00771DEE">
              <w:rPr>
                <w:rFonts w:ascii="Arial" w:hAnsi="Arial" w:cs="Arial"/>
                <w:sz w:val="20"/>
                <w:szCs w:val="20"/>
                <w:lang w:eastAsia="zh-CN"/>
              </w:rPr>
              <w:t>primárně 6. ročník (Pravidla českého pravopisu, Slovník spisovné češtiny)</w:t>
            </w:r>
          </w:p>
          <w:p w14:paraId="67C1E0BF" w14:textId="77777777" w:rsidR="000E1DFD" w:rsidRPr="00B71040" w:rsidRDefault="000E1DFD" w:rsidP="000E1DFD">
            <w:pPr>
              <w:rPr>
                <w:rFonts w:ascii="Arial" w:hAnsi="Arial" w:cs="Arial"/>
                <w:sz w:val="20"/>
                <w:szCs w:val="20"/>
                <w:lang w:eastAsia="zh-CN"/>
              </w:rPr>
            </w:pPr>
            <w:r w:rsidRPr="00B71040">
              <w:rPr>
                <w:rFonts w:ascii="Arial" w:hAnsi="Arial" w:cs="Arial"/>
                <w:sz w:val="20"/>
                <w:szCs w:val="20"/>
                <w:lang w:eastAsia="zh-CN"/>
              </w:rPr>
              <w:t> </w:t>
            </w:r>
          </w:p>
          <w:p w14:paraId="13D7DC87" w14:textId="77777777" w:rsidR="000E1DFD" w:rsidRPr="00B71040" w:rsidRDefault="000E1DFD" w:rsidP="000E1DFD">
            <w:pPr>
              <w:rPr>
                <w:rFonts w:ascii="Arial" w:hAnsi="Arial" w:cs="Arial"/>
                <w:sz w:val="20"/>
                <w:szCs w:val="20"/>
                <w:lang w:eastAsia="zh-CN"/>
              </w:rPr>
            </w:pPr>
            <w:r w:rsidRPr="00B71040">
              <w:rPr>
                <w:rFonts w:ascii="Arial" w:hAnsi="Arial" w:cs="Arial"/>
                <w:sz w:val="20"/>
                <w:szCs w:val="20"/>
                <w:lang w:eastAsia="zh-CN"/>
              </w:rPr>
              <w:t> </w:t>
            </w:r>
          </w:p>
          <w:p w14:paraId="5B33D20D" w14:textId="77777777" w:rsidR="000E1DFD" w:rsidRPr="00B71040" w:rsidRDefault="000E1DFD" w:rsidP="000E1DFD">
            <w:pPr>
              <w:rPr>
                <w:rFonts w:ascii="Arial" w:hAnsi="Arial" w:cs="Arial"/>
                <w:sz w:val="20"/>
                <w:szCs w:val="20"/>
                <w:lang w:eastAsia="zh-CN"/>
              </w:rPr>
            </w:pPr>
            <w:r w:rsidRPr="00B71040">
              <w:rPr>
                <w:rFonts w:ascii="Arial" w:hAnsi="Arial" w:cs="Arial"/>
                <w:sz w:val="20"/>
                <w:szCs w:val="20"/>
                <w:lang w:eastAsia="zh-CN"/>
              </w:rPr>
              <w:t> </w:t>
            </w:r>
          </w:p>
          <w:p w14:paraId="6E0E2099" w14:textId="77777777" w:rsidR="000E1DFD" w:rsidRPr="00771DEE" w:rsidRDefault="000E1DFD" w:rsidP="000E1DFD">
            <w:pPr>
              <w:rPr>
                <w:rFonts w:ascii="Arial" w:hAnsi="Arial" w:cs="Arial"/>
                <w:sz w:val="20"/>
                <w:szCs w:val="20"/>
                <w:lang w:eastAsia="zh-CN"/>
              </w:rPr>
            </w:pPr>
            <w:r w:rsidRPr="00771DEE">
              <w:rPr>
                <w:rFonts w:ascii="Arial" w:hAnsi="Arial" w:cs="Arial"/>
                <w:sz w:val="20"/>
                <w:szCs w:val="20"/>
                <w:lang w:eastAsia="zh-CN"/>
              </w:rPr>
              <w:t>6. ročník: podstatná jména, přídavná jména, zájmena, číslovky, slovesa</w:t>
            </w:r>
          </w:p>
          <w:p w14:paraId="2F0592A8" w14:textId="77777777" w:rsidR="000E1DFD" w:rsidRPr="00B71040" w:rsidRDefault="000E1DFD" w:rsidP="000E1DFD">
            <w:pPr>
              <w:rPr>
                <w:rFonts w:ascii="Arial" w:hAnsi="Arial" w:cs="Arial"/>
                <w:sz w:val="20"/>
                <w:szCs w:val="20"/>
                <w:lang w:eastAsia="zh-CN"/>
              </w:rPr>
            </w:pPr>
            <w:r w:rsidRPr="00771DEE">
              <w:rPr>
                <w:rFonts w:ascii="Arial" w:hAnsi="Arial" w:cs="Arial"/>
                <w:sz w:val="20"/>
                <w:szCs w:val="20"/>
                <w:lang w:eastAsia="zh-CN"/>
              </w:rPr>
              <w:t>7. ročník: slovesa (slovesný rod), příslovce, předložky, spojky, částice, citoslovce</w:t>
            </w:r>
          </w:p>
          <w:p w14:paraId="03D8014A" w14:textId="77777777" w:rsidR="000E1DFD" w:rsidRPr="00B71040" w:rsidRDefault="000E1DFD" w:rsidP="000E1DFD">
            <w:pPr>
              <w:rPr>
                <w:rFonts w:ascii="Arial" w:hAnsi="Arial" w:cs="Arial"/>
                <w:sz w:val="20"/>
                <w:szCs w:val="20"/>
                <w:lang w:eastAsia="zh-CN"/>
              </w:rPr>
            </w:pPr>
            <w:r w:rsidRPr="00B71040">
              <w:rPr>
                <w:rFonts w:ascii="Arial" w:hAnsi="Arial" w:cs="Arial"/>
                <w:sz w:val="20"/>
                <w:szCs w:val="20"/>
                <w:lang w:eastAsia="zh-CN"/>
              </w:rPr>
              <w:t> </w:t>
            </w:r>
          </w:p>
          <w:p w14:paraId="10B62796" w14:textId="77777777" w:rsidR="000E1DFD" w:rsidRPr="00771DEE" w:rsidRDefault="000E1DFD" w:rsidP="000E1DFD">
            <w:pPr>
              <w:rPr>
                <w:rFonts w:ascii="Arial" w:hAnsi="Arial" w:cs="Arial"/>
                <w:sz w:val="20"/>
                <w:szCs w:val="20"/>
                <w:lang w:eastAsia="zh-CN"/>
              </w:rPr>
            </w:pPr>
            <w:r w:rsidRPr="00771DEE">
              <w:rPr>
                <w:rFonts w:ascii="Arial" w:hAnsi="Arial" w:cs="Arial"/>
                <w:sz w:val="20"/>
                <w:szCs w:val="20"/>
                <w:lang w:eastAsia="zh-CN"/>
              </w:rPr>
              <w:t>6. ročník: zdvojené souhlásky, shoda přísudku s podmětem, koncovky podstatných a přídavných jmen, interpunkce</w:t>
            </w:r>
          </w:p>
          <w:p w14:paraId="6F3E7B83" w14:textId="371965B5" w:rsidR="000E1DFD" w:rsidRPr="00B71040" w:rsidRDefault="000E1DFD" w:rsidP="000E1DFD">
            <w:pPr>
              <w:rPr>
                <w:rFonts w:ascii="Arial" w:hAnsi="Arial" w:cs="Arial"/>
                <w:sz w:val="20"/>
                <w:szCs w:val="20"/>
                <w:lang w:eastAsia="zh-CN"/>
              </w:rPr>
            </w:pPr>
            <w:r w:rsidRPr="00771DEE">
              <w:rPr>
                <w:rFonts w:ascii="Arial" w:hAnsi="Arial" w:cs="Arial"/>
                <w:sz w:val="20"/>
                <w:szCs w:val="20"/>
                <w:lang w:eastAsia="zh-CN"/>
              </w:rPr>
              <w:t>7. ročník: psaní velkých písmen, opakování pravopisu i/y</w:t>
            </w:r>
          </w:p>
        </w:tc>
        <w:tc>
          <w:tcPr>
            <w:tcW w:w="3118" w:type="dxa"/>
            <w:tcBorders>
              <w:top w:val="single" w:sz="8" w:space="0" w:color="auto"/>
              <w:left w:val="nil"/>
              <w:bottom w:val="single" w:sz="4" w:space="0" w:color="auto"/>
              <w:right w:val="single" w:sz="8" w:space="0" w:color="auto"/>
            </w:tcBorders>
            <w:noWrap/>
          </w:tcPr>
          <w:p w14:paraId="4B15470D" w14:textId="77777777" w:rsidR="000E1DFD" w:rsidRPr="00B71040" w:rsidRDefault="000E1DFD" w:rsidP="002A480D">
            <w:pPr>
              <w:rPr>
                <w:rFonts w:ascii="Arial" w:hAnsi="Arial" w:cs="Arial"/>
                <w:sz w:val="20"/>
                <w:szCs w:val="20"/>
                <w:lang w:eastAsia="zh-CN"/>
              </w:rPr>
            </w:pPr>
          </w:p>
        </w:tc>
      </w:tr>
    </w:tbl>
    <w:p w14:paraId="508DDD8D" w14:textId="77777777" w:rsidR="00E62999" w:rsidRDefault="00E62999"/>
    <w:p w14:paraId="6D794136" w14:textId="77777777" w:rsidR="003D2741" w:rsidRDefault="003D2741"/>
    <w:p w14:paraId="0AC71598" w14:textId="77777777" w:rsidR="003D2741" w:rsidRDefault="003D2741"/>
    <w:p w14:paraId="280A479C" w14:textId="77777777" w:rsidR="003D2741" w:rsidRPr="00B71040" w:rsidRDefault="003D2741"/>
    <w:tbl>
      <w:tblPr>
        <w:tblW w:w="15396" w:type="dxa"/>
        <w:tblInd w:w="55" w:type="dxa"/>
        <w:tblCellMar>
          <w:left w:w="70" w:type="dxa"/>
          <w:right w:w="70" w:type="dxa"/>
        </w:tblCellMar>
        <w:tblLook w:val="0000" w:firstRow="0" w:lastRow="0" w:firstColumn="0" w:lastColumn="0" w:noHBand="0" w:noVBand="0"/>
      </w:tblPr>
      <w:tblGrid>
        <w:gridCol w:w="5955"/>
        <w:gridCol w:w="6181"/>
        <w:gridCol w:w="3260"/>
      </w:tblGrid>
      <w:tr w:rsidR="000E1DFD" w:rsidRPr="00B71040" w14:paraId="74B259C8" w14:textId="77777777" w:rsidTr="000E1DFD">
        <w:trPr>
          <w:trHeight w:val="255"/>
        </w:trPr>
        <w:tc>
          <w:tcPr>
            <w:tcW w:w="5955" w:type="dxa"/>
            <w:tcBorders>
              <w:top w:val="nil"/>
              <w:left w:val="nil"/>
              <w:bottom w:val="nil"/>
              <w:right w:val="nil"/>
            </w:tcBorders>
            <w:noWrap/>
            <w:vAlign w:val="bottom"/>
          </w:tcPr>
          <w:p w14:paraId="2D69EDFC" w14:textId="77777777" w:rsidR="000E1DFD" w:rsidRPr="00B71040" w:rsidRDefault="000E1DFD" w:rsidP="002A480D">
            <w:pPr>
              <w:rPr>
                <w:rFonts w:ascii="Arial" w:hAnsi="Arial" w:cs="Arial"/>
                <w:b/>
                <w:bCs/>
                <w:sz w:val="20"/>
                <w:szCs w:val="20"/>
                <w:lang w:eastAsia="zh-CN"/>
              </w:rPr>
            </w:pPr>
            <w:r>
              <w:rPr>
                <w:rFonts w:ascii="Arial" w:hAnsi="Arial" w:cs="Arial"/>
                <w:b/>
                <w:bCs/>
                <w:sz w:val="20"/>
                <w:szCs w:val="20"/>
                <w:lang w:eastAsia="zh-CN"/>
              </w:rPr>
              <w:t>Jazyková výchova 8</w:t>
            </w:r>
            <w:r w:rsidRPr="00B71040">
              <w:rPr>
                <w:rFonts w:ascii="Arial" w:hAnsi="Arial" w:cs="Arial"/>
                <w:b/>
                <w:bCs/>
                <w:sz w:val="20"/>
                <w:szCs w:val="20"/>
                <w:lang w:eastAsia="zh-CN"/>
              </w:rPr>
              <w:t>.</w:t>
            </w:r>
            <w:r>
              <w:rPr>
                <w:rFonts w:ascii="Arial" w:hAnsi="Arial" w:cs="Arial"/>
                <w:b/>
                <w:bCs/>
                <w:sz w:val="20"/>
                <w:szCs w:val="20"/>
                <w:lang w:eastAsia="zh-CN"/>
              </w:rPr>
              <w:t xml:space="preserve"> a 9.</w:t>
            </w:r>
            <w:r w:rsidRPr="00B71040">
              <w:rPr>
                <w:rFonts w:ascii="Arial" w:hAnsi="Arial" w:cs="Arial"/>
                <w:b/>
                <w:bCs/>
                <w:sz w:val="20"/>
                <w:szCs w:val="20"/>
                <w:lang w:eastAsia="zh-CN"/>
              </w:rPr>
              <w:t xml:space="preserve"> ročník</w:t>
            </w:r>
          </w:p>
        </w:tc>
        <w:tc>
          <w:tcPr>
            <w:tcW w:w="6181" w:type="dxa"/>
            <w:tcBorders>
              <w:top w:val="nil"/>
              <w:left w:val="nil"/>
              <w:bottom w:val="nil"/>
              <w:right w:val="nil"/>
            </w:tcBorders>
            <w:noWrap/>
            <w:vAlign w:val="bottom"/>
          </w:tcPr>
          <w:p w14:paraId="53DBACDE" w14:textId="77777777" w:rsidR="000E1DFD" w:rsidRPr="00B71040" w:rsidRDefault="000E1DFD" w:rsidP="002A480D">
            <w:pPr>
              <w:rPr>
                <w:rFonts w:ascii="Arial" w:hAnsi="Arial" w:cs="Arial"/>
                <w:sz w:val="20"/>
                <w:szCs w:val="20"/>
                <w:lang w:eastAsia="zh-CN"/>
              </w:rPr>
            </w:pPr>
          </w:p>
        </w:tc>
        <w:tc>
          <w:tcPr>
            <w:tcW w:w="3260" w:type="dxa"/>
            <w:tcBorders>
              <w:top w:val="nil"/>
              <w:left w:val="nil"/>
              <w:bottom w:val="nil"/>
              <w:right w:val="nil"/>
            </w:tcBorders>
            <w:noWrap/>
            <w:vAlign w:val="bottom"/>
          </w:tcPr>
          <w:p w14:paraId="2D83B610" w14:textId="77777777" w:rsidR="000E1DFD" w:rsidRPr="00B71040" w:rsidRDefault="000E1DFD" w:rsidP="002A480D">
            <w:pPr>
              <w:rPr>
                <w:rFonts w:ascii="Arial" w:hAnsi="Arial" w:cs="Arial"/>
                <w:sz w:val="20"/>
                <w:szCs w:val="20"/>
                <w:lang w:eastAsia="zh-CN"/>
              </w:rPr>
            </w:pPr>
          </w:p>
        </w:tc>
      </w:tr>
      <w:tr w:rsidR="000E1DFD" w:rsidRPr="00B71040" w14:paraId="4AB76A67" w14:textId="77777777" w:rsidTr="000E1DFD">
        <w:trPr>
          <w:trHeight w:val="255"/>
        </w:trPr>
        <w:tc>
          <w:tcPr>
            <w:tcW w:w="5955" w:type="dxa"/>
            <w:tcBorders>
              <w:top w:val="single" w:sz="8" w:space="0" w:color="auto"/>
              <w:left w:val="single" w:sz="8" w:space="0" w:color="auto"/>
              <w:bottom w:val="nil"/>
              <w:right w:val="single" w:sz="8" w:space="0" w:color="auto"/>
            </w:tcBorders>
            <w:noWrap/>
            <w:vAlign w:val="bottom"/>
          </w:tcPr>
          <w:p w14:paraId="792B32A8"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6181" w:type="dxa"/>
            <w:tcBorders>
              <w:top w:val="single" w:sz="8" w:space="0" w:color="auto"/>
              <w:left w:val="nil"/>
              <w:bottom w:val="nil"/>
              <w:right w:val="single" w:sz="8" w:space="0" w:color="auto"/>
            </w:tcBorders>
            <w:noWrap/>
            <w:vAlign w:val="bottom"/>
          </w:tcPr>
          <w:p w14:paraId="0943518B"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single" w:sz="8" w:space="0" w:color="auto"/>
              <w:left w:val="nil"/>
              <w:bottom w:val="nil"/>
              <w:right w:val="single" w:sz="8" w:space="0" w:color="auto"/>
            </w:tcBorders>
            <w:noWrap/>
            <w:vAlign w:val="bottom"/>
          </w:tcPr>
          <w:p w14:paraId="769BF45F"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3969A527" w14:textId="77777777" w:rsidTr="000E1DFD">
        <w:trPr>
          <w:trHeight w:val="315"/>
        </w:trPr>
        <w:tc>
          <w:tcPr>
            <w:tcW w:w="5955" w:type="dxa"/>
            <w:tcBorders>
              <w:top w:val="nil"/>
              <w:left w:val="single" w:sz="8" w:space="0" w:color="auto"/>
              <w:bottom w:val="nil"/>
              <w:right w:val="single" w:sz="8" w:space="0" w:color="auto"/>
            </w:tcBorders>
            <w:noWrap/>
            <w:vAlign w:val="bottom"/>
          </w:tcPr>
          <w:p w14:paraId="7979CA94"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Výstup</w:t>
            </w:r>
          </w:p>
        </w:tc>
        <w:tc>
          <w:tcPr>
            <w:tcW w:w="6181" w:type="dxa"/>
            <w:tcBorders>
              <w:top w:val="nil"/>
              <w:left w:val="nil"/>
              <w:bottom w:val="nil"/>
              <w:right w:val="single" w:sz="8" w:space="0" w:color="auto"/>
            </w:tcBorders>
            <w:noWrap/>
            <w:vAlign w:val="bottom"/>
          </w:tcPr>
          <w:p w14:paraId="505D95D0"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Učivo</w:t>
            </w:r>
          </w:p>
        </w:tc>
        <w:tc>
          <w:tcPr>
            <w:tcW w:w="3260" w:type="dxa"/>
            <w:tcBorders>
              <w:top w:val="nil"/>
              <w:left w:val="nil"/>
              <w:bottom w:val="nil"/>
              <w:right w:val="single" w:sz="8" w:space="0" w:color="auto"/>
            </w:tcBorders>
            <w:noWrap/>
            <w:vAlign w:val="bottom"/>
          </w:tcPr>
          <w:p w14:paraId="314924C1"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36F1408C" w14:textId="77777777" w:rsidTr="000E1DFD">
        <w:trPr>
          <w:trHeight w:val="315"/>
        </w:trPr>
        <w:tc>
          <w:tcPr>
            <w:tcW w:w="5955" w:type="dxa"/>
            <w:tcBorders>
              <w:top w:val="nil"/>
              <w:left w:val="single" w:sz="8" w:space="0" w:color="auto"/>
              <w:bottom w:val="nil"/>
              <w:right w:val="single" w:sz="8" w:space="0" w:color="auto"/>
            </w:tcBorders>
            <w:noWrap/>
            <w:vAlign w:val="bottom"/>
          </w:tcPr>
          <w:p w14:paraId="24F18F27"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6181" w:type="dxa"/>
            <w:tcBorders>
              <w:top w:val="nil"/>
              <w:left w:val="nil"/>
              <w:bottom w:val="nil"/>
              <w:right w:val="single" w:sz="8" w:space="0" w:color="auto"/>
            </w:tcBorders>
            <w:noWrap/>
            <w:vAlign w:val="bottom"/>
          </w:tcPr>
          <w:p w14:paraId="620D97AB"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nil"/>
              <w:left w:val="nil"/>
              <w:bottom w:val="nil"/>
              <w:right w:val="single" w:sz="8" w:space="0" w:color="auto"/>
            </w:tcBorders>
            <w:noWrap/>
            <w:vAlign w:val="bottom"/>
          </w:tcPr>
          <w:p w14:paraId="3E80666B" w14:textId="77777777" w:rsidR="000E1DFD" w:rsidRPr="00B71040" w:rsidRDefault="000E1DFD" w:rsidP="002A480D">
            <w:pPr>
              <w:jc w:val="center"/>
              <w:rPr>
                <w:rFonts w:ascii="Arial" w:hAnsi="Arial" w:cs="Arial"/>
                <w:lang w:eastAsia="zh-CN"/>
              </w:rPr>
            </w:pPr>
          </w:p>
        </w:tc>
      </w:tr>
      <w:tr w:rsidR="000E1DFD" w:rsidRPr="00B71040" w14:paraId="46F6528A" w14:textId="77777777" w:rsidTr="000E1DFD">
        <w:trPr>
          <w:trHeight w:val="255"/>
        </w:trPr>
        <w:tc>
          <w:tcPr>
            <w:tcW w:w="5955" w:type="dxa"/>
            <w:tcBorders>
              <w:top w:val="nil"/>
              <w:left w:val="single" w:sz="8" w:space="0" w:color="auto"/>
              <w:bottom w:val="single" w:sz="8" w:space="0" w:color="auto"/>
              <w:right w:val="single" w:sz="8" w:space="0" w:color="auto"/>
            </w:tcBorders>
            <w:noWrap/>
            <w:vAlign w:val="bottom"/>
          </w:tcPr>
          <w:p w14:paraId="604613A6" w14:textId="77777777" w:rsidR="000E1DFD" w:rsidRPr="00B71040" w:rsidRDefault="000E1DFD"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6181" w:type="dxa"/>
            <w:tcBorders>
              <w:top w:val="nil"/>
              <w:left w:val="nil"/>
              <w:bottom w:val="single" w:sz="8" w:space="0" w:color="auto"/>
              <w:right w:val="single" w:sz="8" w:space="0" w:color="auto"/>
            </w:tcBorders>
            <w:noWrap/>
            <w:vAlign w:val="bottom"/>
          </w:tcPr>
          <w:p w14:paraId="7B6CAA82"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nil"/>
              <w:left w:val="nil"/>
              <w:bottom w:val="single" w:sz="8" w:space="0" w:color="auto"/>
              <w:right w:val="single" w:sz="8" w:space="0" w:color="auto"/>
            </w:tcBorders>
            <w:noWrap/>
            <w:vAlign w:val="bottom"/>
          </w:tcPr>
          <w:p w14:paraId="12D629F3" w14:textId="77777777" w:rsidR="000E1DFD" w:rsidRPr="00B71040" w:rsidRDefault="000E1DFD" w:rsidP="002A480D">
            <w:pPr>
              <w:rPr>
                <w:rFonts w:ascii="Arial" w:hAnsi="Arial" w:cs="Arial"/>
                <w:sz w:val="20"/>
                <w:szCs w:val="20"/>
                <w:lang w:eastAsia="zh-CN"/>
              </w:rPr>
            </w:pPr>
            <w:r w:rsidRPr="00B71040">
              <w:rPr>
                <w:rFonts w:ascii="Arial" w:hAnsi="Arial" w:cs="Arial"/>
                <w:sz w:val="20"/>
                <w:szCs w:val="20"/>
                <w:lang w:eastAsia="zh-CN"/>
              </w:rPr>
              <w:t> </w:t>
            </w:r>
          </w:p>
        </w:tc>
      </w:tr>
      <w:tr w:rsidR="000E1DFD" w:rsidRPr="00B71040" w14:paraId="6D52F71C" w14:textId="77777777" w:rsidTr="000E1DFD">
        <w:trPr>
          <w:trHeight w:val="48"/>
        </w:trPr>
        <w:tc>
          <w:tcPr>
            <w:tcW w:w="5955" w:type="dxa"/>
            <w:tcBorders>
              <w:top w:val="single" w:sz="8" w:space="0" w:color="auto"/>
              <w:left w:val="single" w:sz="8" w:space="0" w:color="auto"/>
              <w:bottom w:val="single" w:sz="4" w:space="0" w:color="auto"/>
              <w:right w:val="single" w:sz="8" w:space="0" w:color="auto"/>
            </w:tcBorders>
            <w:noWrap/>
          </w:tcPr>
          <w:p w14:paraId="21FE438E" w14:textId="2095639D" w:rsidR="000E1DFD" w:rsidRDefault="000E1DFD" w:rsidP="003D2741">
            <w:pPr>
              <w:rPr>
                <w:rFonts w:ascii="Arial" w:hAnsi="Arial" w:cs="Arial"/>
                <w:sz w:val="20"/>
                <w:szCs w:val="20"/>
                <w:lang w:eastAsia="zh-CN"/>
              </w:rPr>
            </w:pPr>
            <w:r w:rsidRPr="00771DEE">
              <w:rPr>
                <w:rFonts w:ascii="Arial" w:hAnsi="Arial" w:cs="Arial"/>
                <w:sz w:val="20"/>
                <w:szCs w:val="20"/>
                <w:lang w:eastAsia="zh-CN"/>
              </w:rPr>
              <w:t>ČJL-9-2-01 spisovně vyslovuje česká a běžně užívaná cizí slova</w:t>
            </w:r>
          </w:p>
          <w:p w14:paraId="1E1B3ACE" w14:textId="15ABB03A" w:rsidR="000E1DFD" w:rsidRDefault="000E1DFD" w:rsidP="003D2741">
            <w:pPr>
              <w:rPr>
                <w:rFonts w:ascii="Arial" w:hAnsi="Arial" w:cs="Arial"/>
                <w:sz w:val="20"/>
                <w:szCs w:val="20"/>
                <w:lang w:eastAsia="zh-CN"/>
              </w:rPr>
            </w:pPr>
          </w:p>
          <w:p w14:paraId="76946E2B" w14:textId="0D710F55" w:rsidR="000E1DFD" w:rsidRDefault="000E1DFD" w:rsidP="00771DEE">
            <w:pPr>
              <w:rPr>
                <w:rFonts w:ascii="Arial" w:hAnsi="Arial" w:cs="Arial"/>
                <w:sz w:val="20"/>
                <w:szCs w:val="20"/>
                <w:lang w:eastAsia="zh-CN"/>
              </w:rPr>
            </w:pPr>
            <w:r w:rsidRPr="00771DEE">
              <w:rPr>
                <w:rFonts w:ascii="Arial" w:hAnsi="Arial" w:cs="Arial"/>
                <w:sz w:val="20"/>
                <w:szCs w:val="20"/>
                <w:lang w:eastAsia="zh-CN"/>
              </w:rPr>
              <w:t>ČJL-9-2-02 rozlišuje a příklady v textu dokládá nejdůležitější způsoby obohacování slovní</w:t>
            </w:r>
            <w:r>
              <w:rPr>
                <w:rFonts w:ascii="Arial" w:hAnsi="Arial" w:cs="Arial"/>
                <w:sz w:val="20"/>
                <w:szCs w:val="20"/>
                <w:lang w:eastAsia="zh-CN"/>
              </w:rPr>
              <w:t xml:space="preserve"> </w:t>
            </w:r>
            <w:r w:rsidRPr="00771DEE">
              <w:rPr>
                <w:rFonts w:ascii="Arial" w:hAnsi="Arial" w:cs="Arial"/>
                <w:sz w:val="20"/>
                <w:szCs w:val="20"/>
                <w:lang w:eastAsia="zh-CN"/>
              </w:rPr>
              <w:t>zásoby a zásady tvoření českých slov, rozpoznává přenesená pojmenování, zvláště ve frazémech</w:t>
            </w:r>
          </w:p>
          <w:p w14:paraId="4565E7A0" w14:textId="7173C45B" w:rsidR="000E1DFD" w:rsidRDefault="000E1DFD" w:rsidP="00771DEE">
            <w:pPr>
              <w:rPr>
                <w:rFonts w:ascii="Arial" w:hAnsi="Arial" w:cs="Arial"/>
                <w:sz w:val="20"/>
                <w:szCs w:val="20"/>
                <w:lang w:eastAsia="zh-CN"/>
              </w:rPr>
            </w:pPr>
          </w:p>
          <w:p w14:paraId="0140D218" w14:textId="5274A12E" w:rsidR="000E1DFD" w:rsidRDefault="000E1DFD" w:rsidP="00771DEE">
            <w:pPr>
              <w:rPr>
                <w:rFonts w:ascii="Arial" w:hAnsi="Arial" w:cs="Arial"/>
                <w:sz w:val="20"/>
                <w:szCs w:val="20"/>
                <w:lang w:eastAsia="zh-CN"/>
              </w:rPr>
            </w:pPr>
            <w:r w:rsidRPr="00771DEE">
              <w:rPr>
                <w:rFonts w:ascii="Arial" w:hAnsi="Arial" w:cs="Arial"/>
                <w:sz w:val="20"/>
                <w:szCs w:val="20"/>
                <w:lang w:eastAsia="zh-CN"/>
              </w:rPr>
              <w:t>ČJL-9-2-03 samostatně pracuje s Pravidly českého pravopisu, se Slovníkem spisovné</w:t>
            </w:r>
            <w:r>
              <w:rPr>
                <w:rFonts w:ascii="Arial" w:hAnsi="Arial" w:cs="Arial"/>
                <w:sz w:val="20"/>
                <w:szCs w:val="20"/>
                <w:lang w:eastAsia="zh-CN"/>
              </w:rPr>
              <w:t xml:space="preserve"> </w:t>
            </w:r>
            <w:r w:rsidRPr="00771DEE">
              <w:rPr>
                <w:rFonts w:ascii="Arial" w:hAnsi="Arial" w:cs="Arial"/>
                <w:sz w:val="20"/>
                <w:szCs w:val="20"/>
                <w:lang w:eastAsia="zh-CN"/>
              </w:rPr>
              <w:t>češtiny a s dalšími slovníky a příručkami</w:t>
            </w:r>
          </w:p>
          <w:p w14:paraId="5F584058" w14:textId="57A9599E" w:rsidR="000E1DFD" w:rsidRDefault="000E1DFD" w:rsidP="00771DEE">
            <w:pPr>
              <w:rPr>
                <w:rFonts w:ascii="Arial" w:hAnsi="Arial" w:cs="Arial"/>
                <w:sz w:val="20"/>
                <w:szCs w:val="20"/>
                <w:lang w:eastAsia="zh-CN"/>
              </w:rPr>
            </w:pPr>
          </w:p>
          <w:p w14:paraId="16DFE096" w14:textId="2BE8CF10" w:rsidR="000E1DFD" w:rsidRDefault="000E1DFD" w:rsidP="00771DEE">
            <w:pPr>
              <w:rPr>
                <w:rFonts w:ascii="Arial" w:hAnsi="Arial" w:cs="Arial"/>
                <w:sz w:val="20"/>
                <w:szCs w:val="20"/>
                <w:lang w:eastAsia="zh-CN"/>
              </w:rPr>
            </w:pPr>
            <w:r w:rsidRPr="00771DEE">
              <w:rPr>
                <w:rFonts w:ascii="Arial" w:hAnsi="Arial" w:cs="Arial"/>
                <w:sz w:val="20"/>
                <w:szCs w:val="20"/>
                <w:lang w:eastAsia="zh-CN"/>
              </w:rPr>
              <w:t>ČJL-9-2-04 správně třídí slovní druhy, tvoří spisovné tvary slov a vědomě jich používá</w:t>
            </w:r>
            <w:r>
              <w:rPr>
                <w:rFonts w:ascii="Arial" w:hAnsi="Arial" w:cs="Arial"/>
                <w:sz w:val="20"/>
                <w:szCs w:val="20"/>
                <w:lang w:eastAsia="zh-CN"/>
              </w:rPr>
              <w:t xml:space="preserve"> </w:t>
            </w:r>
            <w:r w:rsidRPr="00771DEE">
              <w:rPr>
                <w:rFonts w:ascii="Arial" w:hAnsi="Arial" w:cs="Arial"/>
                <w:sz w:val="20"/>
                <w:szCs w:val="20"/>
                <w:lang w:eastAsia="zh-CN"/>
              </w:rPr>
              <w:t>ve vhodné komunikační situaci</w:t>
            </w:r>
          </w:p>
          <w:p w14:paraId="1D5C6A0A" w14:textId="7D5CB135" w:rsidR="000E1DFD" w:rsidRDefault="000E1DFD" w:rsidP="00771DEE">
            <w:pPr>
              <w:rPr>
                <w:rFonts w:ascii="Arial" w:hAnsi="Arial" w:cs="Arial"/>
                <w:sz w:val="20"/>
                <w:szCs w:val="20"/>
                <w:lang w:eastAsia="zh-CN"/>
              </w:rPr>
            </w:pPr>
          </w:p>
          <w:p w14:paraId="68074B91" w14:textId="2765BA4A" w:rsidR="000E1DFD" w:rsidRDefault="000E1DFD" w:rsidP="00771DEE">
            <w:pPr>
              <w:rPr>
                <w:rFonts w:ascii="Arial" w:hAnsi="Arial" w:cs="Arial"/>
                <w:sz w:val="20"/>
                <w:szCs w:val="20"/>
                <w:lang w:eastAsia="zh-CN"/>
              </w:rPr>
            </w:pPr>
            <w:r w:rsidRPr="00771DEE">
              <w:rPr>
                <w:rFonts w:ascii="Arial" w:hAnsi="Arial" w:cs="Arial"/>
                <w:sz w:val="20"/>
                <w:szCs w:val="20"/>
                <w:lang w:eastAsia="zh-CN"/>
              </w:rPr>
              <w:t>ČJL-9-2-05 využívá znalostí o jazykové normě při tvorbě vhodných jazykových projevů</w:t>
            </w:r>
            <w:r>
              <w:rPr>
                <w:rFonts w:ascii="Arial" w:hAnsi="Arial" w:cs="Arial"/>
                <w:sz w:val="20"/>
                <w:szCs w:val="20"/>
                <w:lang w:eastAsia="zh-CN"/>
              </w:rPr>
              <w:t xml:space="preserve"> </w:t>
            </w:r>
            <w:r w:rsidRPr="00771DEE">
              <w:rPr>
                <w:rFonts w:ascii="Arial" w:hAnsi="Arial" w:cs="Arial"/>
                <w:sz w:val="20"/>
                <w:szCs w:val="20"/>
                <w:lang w:eastAsia="zh-CN"/>
              </w:rPr>
              <w:t>podle komunikační situace</w:t>
            </w:r>
          </w:p>
          <w:p w14:paraId="04A85EE9" w14:textId="4A4DC2B2" w:rsidR="000E1DFD" w:rsidRDefault="000E1DFD" w:rsidP="00771DEE">
            <w:pPr>
              <w:rPr>
                <w:rFonts w:ascii="Arial" w:hAnsi="Arial" w:cs="Arial"/>
                <w:sz w:val="20"/>
                <w:szCs w:val="20"/>
                <w:lang w:eastAsia="zh-CN"/>
              </w:rPr>
            </w:pPr>
          </w:p>
          <w:p w14:paraId="24330D65" w14:textId="674F35C2" w:rsidR="000E1DFD" w:rsidRDefault="000E1DFD" w:rsidP="00771DEE">
            <w:pPr>
              <w:rPr>
                <w:rFonts w:ascii="Arial" w:hAnsi="Arial" w:cs="Arial"/>
                <w:sz w:val="20"/>
                <w:szCs w:val="20"/>
                <w:lang w:eastAsia="zh-CN"/>
              </w:rPr>
            </w:pPr>
            <w:r w:rsidRPr="00771DEE">
              <w:rPr>
                <w:rFonts w:ascii="Arial" w:hAnsi="Arial" w:cs="Arial"/>
                <w:sz w:val="20"/>
                <w:szCs w:val="20"/>
                <w:lang w:eastAsia="zh-CN"/>
              </w:rPr>
              <w:t>ČJL-9-2-06 rozlišuje významové vztahy gramatických jednotek ve větě a v</w:t>
            </w:r>
            <w:r>
              <w:rPr>
                <w:rFonts w:ascii="Arial" w:hAnsi="Arial" w:cs="Arial"/>
                <w:sz w:val="20"/>
                <w:szCs w:val="20"/>
                <w:lang w:eastAsia="zh-CN"/>
              </w:rPr>
              <w:t> </w:t>
            </w:r>
            <w:r w:rsidRPr="00771DEE">
              <w:rPr>
                <w:rFonts w:ascii="Arial" w:hAnsi="Arial" w:cs="Arial"/>
                <w:sz w:val="20"/>
                <w:szCs w:val="20"/>
                <w:lang w:eastAsia="zh-CN"/>
              </w:rPr>
              <w:t>souvětí</w:t>
            </w:r>
          </w:p>
          <w:p w14:paraId="12551C57" w14:textId="64CE52C7" w:rsidR="000E1DFD" w:rsidRDefault="000E1DFD" w:rsidP="00771DEE">
            <w:pPr>
              <w:rPr>
                <w:rFonts w:ascii="Arial" w:hAnsi="Arial" w:cs="Arial"/>
                <w:sz w:val="20"/>
                <w:szCs w:val="20"/>
                <w:lang w:eastAsia="zh-CN"/>
              </w:rPr>
            </w:pPr>
          </w:p>
          <w:p w14:paraId="5F4C1249" w14:textId="77777777" w:rsidR="000E1DFD" w:rsidRPr="00771DEE" w:rsidRDefault="000E1DFD" w:rsidP="00771DEE">
            <w:pPr>
              <w:rPr>
                <w:rFonts w:ascii="Arial" w:hAnsi="Arial" w:cs="Arial"/>
                <w:sz w:val="20"/>
                <w:szCs w:val="20"/>
                <w:lang w:eastAsia="zh-CN"/>
              </w:rPr>
            </w:pPr>
            <w:r w:rsidRPr="00771DEE">
              <w:rPr>
                <w:rFonts w:ascii="Arial" w:hAnsi="Arial" w:cs="Arial"/>
                <w:sz w:val="20"/>
                <w:szCs w:val="20"/>
                <w:lang w:eastAsia="zh-CN"/>
              </w:rPr>
              <w:t>ČJL-9-2-07 v písemném projevu zvládá pravopis lexikální, slovotvorný, morfologický</w:t>
            </w:r>
          </w:p>
          <w:p w14:paraId="5A4A8D6F" w14:textId="693A0B7E" w:rsidR="000E1DFD" w:rsidRDefault="000E1DFD" w:rsidP="00771DEE">
            <w:pPr>
              <w:rPr>
                <w:rFonts w:ascii="Arial" w:hAnsi="Arial" w:cs="Arial"/>
                <w:sz w:val="20"/>
                <w:szCs w:val="20"/>
                <w:lang w:eastAsia="zh-CN"/>
              </w:rPr>
            </w:pPr>
            <w:r w:rsidRPr="00771DEE">
              <w:rPr>
                <w:rFonts w:ascii="Arial" w:hAnsi="Arial" w:cs="Arial"/>
                <w:sz w:val="20"/>
                <w:szCs w:val="20"/>
                <w:lang w:eastAsia="zh-CN"/>
              </w:rPr>
              <w:t>i syntaktický ve větě jednoduché i souvětí</w:t>
            </w:r>
          </w:p>
          <w:p w14:paraId="72D7BF7B" w14:textId="59D9C24D" w:rsidR="000E1DFD" w:rsidRDefault="000E1DFD" w:rsidP="00771DEE">
            <w:pPr>
              <w:rPr>
                <w:rFonts w:ascii="Arial" w:hAnsi="Arial" w:cs="Arial"/>
                <w:sz w:val="20"/>
                <w:szCs w:val="20"/>
                <w:lang w:eastAsia="zh-CN"/>
              </w:rPr>
            </w:pPr>
          </w:p>
          <w:p w14:paraId="11FFDE1D" w14:textId="3518517A" w:rsidR="000E1DFD" w:rsidRDefault="000E1DFD" w:rsidP="00771DEE">
            <w:pPr>
              <w:rPr>
                <w:rFonts w:ascii="Arial" w:hAnsi="Arial" w:cs="Arial"/>
                <w:sz w:val="20"/>
                <w:szCs w:val="20"/>
                <w:lang w:eastAsia="zh-CN"/>
              </w:rPr>
            </w:pPr>
            <w:r w:rsidRPr="00771DEE">
              <w:rPr>
                <w:rFonts w:ascii="Arial" w:hAnsi="Arial" w:cs="Arial"/>
                <w:sz w:val="20"/>
                <w:szCs w:val="20"/>
                <w:lang w:eastAsia="zh-CN"/>
              </w:rPr>
              <w:t>ČJL-9-2-08 rozlišuje spisovný jazyk, nářečí a obecnou češtinu a zdůvodní jejich užití</w:t>
            </w:r>
          </w:p>
          <w:p w14:paraId="32725A02" w14:textId="77777777" w:rsidR="000E1DFD" w:rsidRDefault="000E1DFD" w:rsidP="003D2741">
            <w:pPr>
              <w:rPr>
                <w:rFonts w:ascii="Arial" w:hAnsi="Arial" w:cs="Arial"/>
                <w:sz w:val="20"/>
                <w:szCs w:val="20"/>
                <w:lang w:eastAsia="zh-CN"/>
              </w:rPr>
            </w:pPr>
          </w:p>
          <w:p w14:paraId="7F88F96C" w14:textId="77777777" w:rsidR="000E1DFD" w:rsidRDefault="000E1DFD" w:rsidP="003D2741">
            <w:pPr>
              <w:rPr>
                <w:rFonts w:ascii="Calibri" w:hAnsi="Calibri" w:cs="Calibri"/>
                <w:sz w:val="22"/>
                <w:szCs w:val="22"/>
              </w:rPr>
            </w:pPr>
          </w:p>
          <w:p w14:paraId="44D58E42" w14:textId="77777777" w:rsidR="000E1DFD" w:rsidRPr="00B71040" w:rsidRDefault="000E1DFD" w:rsidP="003D2741">
            <w:pPr>
              <w:rPr>
                <w:rFonts w:ascii="Arial" w:hAnsi="Arial" w:cs="Arial"/>
                <w:sz w:val="20"/>
                <w:szCs w:val="20"/>
                <w:lang w:eastAsia="zh-CN"/>
              </w:rPr>
            </w:pPr>
          </w:p>
        </w:tc>
        <w:tc>
          <w:tcPr>
            <w:tcW w:w="6181" w:type="dxa"/>
            <w:tcBorders>
              <w:top w:val="single" w:sz="8" w:space="0" w:color="auto"/>
              <w:left w:val="nil"/>
              <w:bottom w:val="single" w:sz="4" w:space="0" w:color="auto"/>
              <w:right w:val="single" w:sz="8" w:space="0" w:color="auto"/>
            </w:tcBorders>
            <w:noWrap/>
          </w:tcPr>
          <w:p w14:paraId="26184B26" w14:textId="2D9F4EAA" w:rsidR="000E1DFD" w:rsidRDefault="000E1DFD" w:rsidP="003D2741">
            <w:pPr>
              <w:rPr>
                <w:rFonts w:ascii="Arial" w:hAnsi="Arial" w:cs="Arial"/>
                <w:sz w:val="20"/>
                <w:szCs w:val="20"/>
                <w:lang w:eastAsia="zh-CN"/>
              </w:rPr>
            </w:pPr>
            <w:r w:rsidRPr="00771DEE">
              <w:rPr>
                <w:rFonts w:ascii="Arial" w:hAnsi="Arial" w:cs="Arial"/>
                <w:sz w:val="20"/>
                <w:szCs w:val="20"/>
                <w:lang w:eastAsia="zh-CN"/>
              </w:rPr>
              <w:t>zvuková podoba jazyka, výslovnost běžně užívaných cizích slov, skloňování slov cizího původu</w:t>
            </w:r>
          </w:p>
          <w:p w14:paraId="5399978A" w14:textId="4657636C" w:rsidR="000E1DFD" w:rsidRDefault="000E1DFD" w:rsidP="003D2741">
            <w:pPr>
              <w:rPr>
                <w:rFonts w:ascii="Arial" w:hAnsi="Arial" w:cs="Arial"/>
                <w:sz w:val="20"/>
                <w:szCs w:val="20"/>
                <w:lang w:eastAsia="zh-CN"/>
              </w:rPr>
            </w:pPr>
          </w:p>
          <w:p w14:paraId="599502F6" w14:textId="77777777" w:rsidR="000E1DFD" w:rsidRPr="00771DEE" w:rsidRDefault="000E1DFD" w:rsidP="00771DEE">
            <w:pPr>
              <w:rPr>
                <w:rFonts w:ascii="Arial" w:hAnsi="Arial" w:cs="Arial"/>
                <w:sz w:val="20"/>
                <w:szCs w:val="20"/>
                <w:lang w:eastAsia="zh-CN"/>
              </w:rPr>
            </w:pPr>
            <w:r w:rsidRPr="00771DEE">
              <w:rPr>
                <w:rFonts w:ascii="Arial" w:hAnsi="Arial" w:cs="Arial"/>
                <w:sz w:val="20"/>
                <w:szCs w:val="20"/>
                <w:lang w:eastAsia="zh-CN"/>
              </w:rPr>
              <w:t>slovní zásoba a tvoření slov – slovní zásoba a její jednotky, slohové rozvrstvení slovní zásoby,</w:t>
            </w:r>
          </w:p>
          <w:p w14:paraId="218DFB5B" w14:textId="3684305F" w:rsidR="000E1DFD" w:rsidRDefault="000E1DFD" w:rsidP="00771DEE">
            <w:pPr>
              <w:rPr>
                <w:rFonts w:ascii="Arial" w:hAnsi="Arial" w:cs="Arial"/>
                <w:sz w:val="20"/>
                <w:szCs w:val="20"/>
                <w:lang w:eastAsia="zh-CN"/>
              </w:rPr>
            </w:pPr>
            <w:r w:rsidRPr="00771DEE">
              <w:rPr>
                <w:rFonts w:ascii="Arial" w:hAnsi="Arial" w:cs="Arial"/>
                <w:sz w:val="20"/>
                <w:szCs w:val="20"/>
                <w:lang w:eastAsia="zh-CN"/>
              </w:rPr>
              <w:t>význam slova, homonyma, synonyma, obohacování slovní zásoby, způsoby tvoření slov</w:t>
            </w:r>
          </w:p>
          <w:p w14:paraId="08407DD0" w14:textId="2D274B1D" w:rsidR="000E1DFD" w:rsidRDefault="000E1DFD" w:rsidP="00771DEE">
            <w:pPr>
              <w:rPr>
                <w:rFonts w:ascii="Arial" w:hAnsi="Arial" w:cs="Arial"/>
                <w:sz w:val="20"/>
                <w:szCs w:val="20"/>
                <w:lang w:eastAsia="zh-CN"/>
              </w:rPr>
            </w:pPr>
          </w:p>
          <w:p w14:paraId="1AB5F78F" w14:textId="22C27419" w:rsidR="000E1DFD" w:rsidRDefault="000E1DFD" w:rsidP="00771DEE">
            <w:pPr>
              <w:rPr>
                <w:rFonts w:ascii="Arial" w:hAnsi="Arial" w:cs="Arial"/>
                <w:sz w:val="20"/>
                <w:szCs w:val="20"/>
                <w:lang w:eastAsia="zh-CN"/>
              </w:rPr>
            </w:pPr>
            <w:r w:rsidRPr="00771DEE">
              <w:rPr>
                <w:rFonts w:ascii="Arial" w:hAnsi="Arial" w:cs="Arial"/>
                <w:sz w:val="20"/>
                <w:szCs w:val="20"/>
                <w:lang w:eastAsia="zh-CN"/>
              </w:rPr>
              <w:t>jazykové příručky</w:t>
            </w:r>
          </w:p>
          <w:p w14:paraId="20E2506D" w14:textId="71D5D1DB" w:rsidR="000E1DFD" w:rsidRDefault="000E1DFD" w:rsidP="00771DEE">
            <w:pPr>
              <w:rPr>
                <w:rFonts w:ascii="Arial" w:hAnsi="Arial" w:cs="Arial"/>
                <w:sz w:val="20"/>
                <w:szCs w:val="20"/>
                <w:lang w:eastAsia="zh-CN"/>
              </w:rPr>
            </w:pPr>
            <w:r w:rsidRPr="00771DEE">
              <w:rPr>
                <w:rFonts w:ascii="Arial" w:hAnsi="Arial" w:cs="Arial"/>
                <w:sz w:val="20"/>
                <w:szCs w:val="20"/>
                <w:lang w:eastAsia="zh-CN"/>
              </w:rPr>
              <w:t>tvarosloví - slovní druhy, mluvnické významy a tvary slov</w:t>
            </w:r>
          </w:p>
          <w:p w14:paraId="32E0A24A" w14:textId="6EBEC1BA" w:rsidR="000E1DFD" w:rsidRDefault="000E1DFD" w:rsidP="00771DEE">
            <w:pPr>
              <w:rPr>
                <w:rFonts w:ascii="Arial" w:hAnsi="Arial" w:cs="Arial"/>
                <w:sz w:val="20"/>
                <w:szCs w:val="20"/>
                <w:lang w:eastAsia="zh-CN"/>
              </w:rPr>
            </w:pPr>
          </w:p>
          <w:p w14:paraId="271AFC66" w14:textId="5A44C1E8" w:rsidR="000E1DFD" w:rsidRDefault="000E1DFD" w:rsidP="00771DEE">
            <w:pPr>
              <w:rPr>
                <w:rFonts w:ascii="Arial" w:hAnsi="Arial" w:cs="Arial"/>
                <w:sz w:val="20"/>
                <w:szCs w:val="20"/>
                <w:lang w:eastAsia="zh-CN"/>
              </w:rPr>
            </w:pPr>
            <w:r w:rsidRPr="00771DEE">
              <w:rPr>
                <w:rFonts w:ascii="Arial" w:hAnsi="Arial" w:cs="Arial"/>
                <w:sz w:val="20"/>
                <w:szCs w:val="20"/>
                <w:lang w:eastAsia="zh-CN"/>
              </w:rPr>
              <w:t>jazyk a komunikace (jazyková norma a kodifikace, kultura jazyka a řeči, původ a základy vývoje češtiny)</w:t>
            </w:r>
          </w:p>
          <w:p w14:paraId="1ACFC085" w14:textId="2F195CA0" w:rsidR="000E1DFD" w:rsidRDefault="000E1DFD" w:rsidP="00771DEE">
            <w:pPr>
              <w:rPr>
                <w:rFonts w:ascii="Arial" w:hAnsi="Arial" w:cs="Arial"/>
                <w:sz w:val="20"/>
                <w:szCs w:val="20"/>
                <w:lang w:eastAsia="zh-CN"/>
              </w:rPr>
            </w:pPr>
          </w:p>
          <w:p w14:paraId="7B032357" w14:textId="1B168965" w:rsidR="000E1DFD" w:rsidRDefault="000E1DFD" w:rsidP="00771DEE">
            <w:pPr>
              <w:rPr>
                <w:rFonts w:ascii="Arial" w:hAnsi="Arial" w:cs="Arial"/>
                <w:sz w:val="20"/>
                <w:szCs w:val="20"/>
                <w:lang w:eastAsia="zh-CN"/>
              </w:rPr>
            </w:pPr>
            <w:r w:rsidRPr="00771DEE">
              <w:rPr>
                <w:rFonts w:ascii="Arial" w:hAnsi="Arial" w:cs="Arial"/>
                <w:sz w:val="20"/>
                <w:szCs w:val="20"/>
                <w:lang w:eastAsia="zh-CN"/>
              </w:rPr>
              <w:t>skladba - souvětí, přímá a nepřímá řeč, stavba textu</w:t>
            </w:r>
          </w:p>
          <w:p w14:paraId="4AA1BA69" w14:textId="39793C5D" w:rsidR="000E1DFD" w:rsidRDefault="000E1DFD" w:rsidP="00771DEE">
            <w:pPr>
              <w:rPr>
                <w:rFonts w:ascii="Arial" w:hAnsi="Arial" w:cs="Arial"/>
                <w:sz w:val="20"/>
                <w:szCs w:val="20"/>
                <w:lang w:eastAsia="zh-CN"/>
              </w:rPr>
            </w:pPr>
          </w:p>
          <w:p w14:paraId="18692A26" w14:textId="7DD77D57" w:rsidR="000E1DFD" w:rsidRDefault="000E1DFD" w:rsidP="00771DEE">
            <w:pPr>
              <w:rPr>
                <w:rFonts w:ascii="Arial" w:hAnsi="Arial" w:cs="Arial"/>
                <w:sz w:val="20"/>
                <w:szCs w:val="20"/>
                <w:lang w:eastAsia="zh-CN"/>
              </w:rPr>
            </w:pPr>
            <w:r w:rsidRPr="00771DEE">
              <w:rPr>
                <w:rFonts w:ascii="Arial" w:hAnsi="Arial" w:cs="Arial"/>
                <w:sz w:val="20"/>
                <w:szCs w:val="20"/>
                <w:lang w:eastAsia="zh-CN"/>
              </w:rPr>
              <w:t xml:space="preserve">pravopis - lexikální, morfologický, </w:t>
            </w:r>
            <w:proofErr w:type="spellStart"/>
            <w:r w:rsidRPr="00771DEE">
              <w:rPr>
                <w:rFonts w:ascii="Arial" w:hAnsi="Arial" w:cs="Arial"/>
                <w:sz w:val="20"/>
                <w:szCs w:val="20"/>
                <w:lang w:eastAsia="zh-CN"/>
              </w:rPr>
              <w:t>syntaktick</w:t>
            </w:r>
            <w:proofErr w:type="spellEnd"/>
          </w:p>
          <w:p w14:paraId="275D26D9" w14:textId="77777777" w:rsidR="000E1DFD" w:rsidRPr="00771DEE" w:rsidRDefault="000E1DFD" w:rsidP="00771DEE">
            <w:pPr>
              <w:rPr>
                <w:rFonts w:ascii="Arial" w:hAnsi="Arial" w:cs="Arial"/>
                <w:sz w:val="20"/>
                <w:szCs w:val="20"/>
                <w:lang w:eastAsia="zh-CN"/>
              </w:rPr>
            </w:pPr>
            <w:r w:rsidRPr="00771DEE">
              <w:rPr>
                <w:rFonts w:ascii="Arial" w:hAnsi="Arial" w:cs="Arial"/>
                <w:sz w:val="20"/>
                <w:szCs w:val="20"/>
                <w:lang w:eastAsia="zh-CN"/>
              </w:rPr>
              <w:t>obecné poučení o jazyce – čeština (jazyk národní, jazyk mateřský), skupiny jazyků (slovanské –</w:t>
            </w:r>
          </w:p>
          <w:p w14:paraId="3BA824F4" w14:textId="77777777" w:rsidR="000E1DFD" w:rsidRPr="00771DEE" w:rsidRDefault="000E1DFD" w:rsidP="00771DEE">
            <w:pPr>
              <w:rPr>
                <w:rFonts w:ascii="Arial" w:hAnsi="Arial" w:cs="Arial"/>
                <w:sz w:val="20"/>
                <w:szCs w:val="20"/>
                <w:lang w:eastAsia="zh-CN"/>
              </w:rPr>
            </w:pPr>
            <w:r w:rsidRPr="00771DEE">
              <w:rPr>
                <w:rFonts w:ascii="Arial" w:hAnsi="Arial" w:cs="Arial"/>
                <w:sz w:val="20"/>
                <w:szCs w:val="20"/>
                <w:lang w:eastAsia="zh-CN"/>
              </w:rPr>
              <w:t>především slovenština – a jiné, jazyky menšinové), rozvrstvení národního jazyka (spisovné</w:t>
            </w:r>
          </w:p>
          <w:p w14:paraId="39F001C1" w14:textId="77777777" w:rsidR="000E1DFD" w:rsidRDefault="000E1DFD" w:rsidP="00771DEE">
            <w:pPr>
              <w:rPr>
                <w:rFonts w:ascii="Arial" w:hAnsi="Arial" w:cs="Arial"/>
                <w:sz w:val="20"/>
                <w:szCs w:val="20"/>
                <w:lang w:eastAsia="zh-CN"/>
              </w:rPr>
            </w:pPr>
            <w:r w:rsidRPr="00771DEE">
              <w:rPr>
                <w:rFonts w:ascii="Arial" w:hAnsi="Arial" w:cs="Arial"/>
                <w:sz w:val="20"/>
                <w:szCs w:val="20"/>
                <w:lang w:eastAsia="zh-CN"/>
              </w:rPr>
              <w:t>a nespisovné útvary a prostředky)</w:t>
            </w:r>
          </w:p>
          <w:p w14:paraId="1B8A3F25" w14:textId="77777777" w:rsidR="000E1DFD" w:rsidRDefault="000E1DFD" w:rsidP="00771DEE">
            <w:pPr>
              <w:rPr>
                <w:rFonts w:ascii="Arial" w:hAnsi="Arial" w:cs="Arial"/>
                <w:sz w:val="20"/>
                <w:szCs w:val="20"/>
                <w:lang w:eastAsia="zh-CN"/>
              </w:rPr>
            </w:pPr>
          </w:p>
          <w:p w14:paraId="570A666E" w14:textId="77777777" w:rsidR="000E1DFD" w:rsidRDefault="000E1DFD" w:rsidP="00771DEE">
            <w:pPr>
              <w:rPr>
                <w:rFonts w:ascii="Arial" w:hAnsi="Arial" w:cs="Arial"/>
                <w:sz w:val="20"/>
                <w:szCs w:val="20"/>
                <w:lang w:eastAsia="zh-CN"/>
              </w:rPr>
            </w:pPr>
          </w:p>
          <w:p w14:paraId="45086FB7" w14:textId="77777777" w:rsidR="000E1DFD" w:rsidRPr="004F5225" w:rsidRDefault="000E1DFD" w:rsidP="000E1DFD">
            <w:pPr>
              <w:rPr>
                <w:rFonts w:ascii="Arial" w:hAnsi="Arial" w:cs="Arial"/>
                <w:sz w:val="20"/>
                <w:szCs w:val="20"/>
                <w:lang w:eastAsia="zh-CN"/>
              </w:rPr>
            </w:pPr>
            <w:r w:rsidRPr="004F5225">
              <w:rPr>
                <w:rFonts w:ascii="Arial" w:hAnsi="Arial" w:cs="Arial"/>
                <w:sz w:val="20"/>
                <w:szCs w:val="20"/>
                <w:lang w:eastAsia="zh-CN"/>
              </w:rPr>
              <w:t xml:space="preserve">8. ročník: pravopis i/y v koncovkách, předpony s-, z-, </w:t>
            </w:r>
            <w:proofErr w:type="spellStart"/>
            <w:r w:rsidRPr="004F5225">
              <w:rPr>
                <w:rFonts w:ascii="Arial" w:hAnsi="Arial" w:cs="Arial"/>
                <w:sz w:val="20"/>
                <w:szCs w:val="20"/>
                <w:lang w:eastAsia="zh-CN"/>
              </w:rPr>
              <w:t>vz</w:t>
            </w:r>
            <w:proofErr w:type="spellEnd"/>
            <w:r w:rsidRPr="004F5225">
              <w:rPr>
                <w:rFonts w:ascii="Arial" w:hAnsi="Arial" w:cs="Arial"/>
                <w:sz w:val="20"/>
                <w:szCs w:val="20"/>
                <w:lang w:eastAsia="zh-CN"/>
              </w:rPr>
              <w:t xml:space="preserve">-, předložky s/se, z/ze, skupiny </w:t>
            </w:r>
            <w:proofErr w:type="spellStart"/>
            <w:r w:rsidRPr="004F5225">
              <w:rPr>
                <w:rFonts w:ascii="Arial" w:hAnsi="Arial" w:cs="Arial"/>
                <w:sz w:val="20"/>
                <w:szCs w:val="20"/>
                <w:lang w:eastAsia="zh-CN"/>
              </w:rPr>
              <w:t>bě</w:t>
            </w:r>
            <w:proofErr w:type="spellEnd"/>
            <w:r w:rsidRPr="004F5225">
              <w:rPr>
                <w:rFonts w:ascii="Arial" w:hAnsi="Arial" w:cs="Arial"/>
                <w:sz w:val="20"/>
                <w:szCs w:val="20"/>
                <w:lang w:eastAsia="zh-CN"/>
              </w:rPr>
              <w:t>/</w:t>
            </w:r>
            <w:proofErr w:type="spellStart"/>
            <w:r w:rsidRPr="004F5225">
              <w:rPr>
                <w:rFonts w:ascii="Arial" w:hAnsi="Arial" w:cs="Arial"/>
                <w:sz w:val="20"/>
                <w:szCs w:val="20"/>
                <w:lang w:eastAsia="zh-CN"/>
              </w:rPr>
              <w:t>bje</w:t>
            </w:r>
            <w:proofErr w:type="spellEnd"/>
            <w:r w:rsidRPr="004F5225">
              <w:rPr>
                <w:rFonts w:ascii="Arial" w:hAnsi="Arial" w:cs="Arial"/>
                <w:sz w:val="20"/>
                <w:szCs w:val="20"/>
                <w:lang w:eastAsia="zh-CN"/>
              </w:rPr>
              <w:t xml:space="preserve">, </w:t>
            </w:r>
            <w:proofErr w:type="spellStart"/>
            <w:r w:rsidRPr="004F5225">
              <w:rPr>
                <w:rFonts w:ascii="Arial" w:hAnsi="Arial" w:cs="Arial"/>
                <w:sz w:val="20"/>
                <w:szCs w:val="20"/>
                <w:lang w:eastAsia="zh-CN"/>
              </w:rPr>
              <w:t>pě</w:t>
            </w:r>
            <w:proofErr w:type="spellEnd"/>
            <w:r w:rsidRPr="004F5225">
              <w:rPr>
                <w:rFonts w:ascii="Arial" w:hAnsi="Arial" w:cs="Arial"/>
                <w:sz w:val="20"/>
                <w:szCs w:val="20"/>
                <w:lang w:eastAsia="zh-CN"/>
              </w:rPr>
              <w:t xml:space="preserve">, </w:t>
            </w:r>
            <w:proofErr w:type="spellStart"/>
            <w:r w:rsidRPr="004F5225">
              <w:rPr>
                <w:rFonts w:ascii="Arial" w:hAnsi="Arial" w:cs="Arial"/>
                <w:sz w:val="20"/>
                <w:szCs w:val="20"/>
                <w:lang w:eastAsia="zh-CN"/>
              </w:rPr>
              <w:t>vě</w:t>
            </w:r>
            <w:proofErr w:type="spellEnd"/>
            <w:r w:rsidRPr="004F5225">
              <w:rPr>
                <w:rFonts w:ascii="Arial" w:hAnsi="Arial" w:cs="Arial"/>
                <w:sz w:val="20"/>
                <w:szCs w:val="20"/>
                <w:lang w:eastAsia="zh-CN"/>
              </w:rPr>
              <w:t>/</w:t>
            </w:r>
            <w:proofErr w:type="spellStart"/>
            <w:r w:rsidRPr="004F5225">
              <w:rPr>
                <w:rFonts w:ascii="Arial" w:hAnsi="Arial" w:cs="Arial"/>
                <w:sz w:val="20"/>
                <w:szCs w:val="20"/>
                <w:lang w:eastAsia="zh-CN"/>
              </w:rPr>
              <w:t>vje</w:t>
            </w:r>
            <w:proofErr w:type="spellEnd"/>
            <w:r w:rsidRPr="004F5225">
              <w:rPr>
                <w:rFonts w:ascii="Arial" w:hAnsi="Arial" w:cs="Arial"/>
                <w:sz w:val="20"/>
                <w:szCs w:val="20"/>
                <w:lang w:eastAsia="zh-CN"/>
              </w:rPr>
              <w:t>, mě/mně, interpunkce v souvětí</w:t>
            </w:r>
          </w:p>
          <w:p w14:paraId="4D3E3769" w14:textId="108F6873" w:rsidR="000E1DFD" w:rsidRPr="00B71040" w:rsidRDefault="000E1DFD" w:rsidP="00771DEE">
            <w:pPr>
              <w:rPr>
                <w:rFonts w:ascii="Arial" w:hAnsi="Arial" w:cs="Arial"/>
                <w:sz w:val="20"/>
                <w:szCs w:val="20"/>
                <w:lang w:eastAsia="zh-CN"/>
              </w:rPr>
            </w:pPr>
            <w:r w:rsidRPr="004F5225">
              <w:rPr>
                <w:rFonts w:ascii="Arial" w:hAnsi="Arial" w:cs="Arial"/>
                <w:sz w:val="20"/>
                <w:szCs w:val="20"/>
                <w:lang w:eastAsia="zh-CN"/>
              </w:rPr>
              <w:t>9.ročník: souhrnné opakování pravopisu</w:t>
            </w:r>
          </w:p>
        </w:tc>
        <w:tc>
          <w:tcPr>
            <w:tcW w:w="3260" w:type="dxa"/>
            <w:tcBorders>
              <w:top w:val="single" w:sz="8" w:space="0" w:color="auto"/>
              <w:left w:val="nil"/>
              <w:bottom w:val="single" w:sz="4" w:space="0" w:color="auto"/>
              <w:right w:val="single" w:sz="8" w:space="0" w:color="auto"/>
            </w:tcBorders>
            <w:noWrap/>
          </w:tcPr>
          <w:p w14:paraId="66E09F71" w14:textId="77777777" w:rsidR="000E1DFD" w:rsidRPr="00B71040" w:rsidRDefault="000E1DFD" w:rsidP="002A480D">
            <w:pPr>
              <w:rPr>
                <w:rFonts w:ascii="Arial" w:hAnsi="Arial" w:cs="Arial"/>
                <w:sz w:val="20"/>
                <w:szCs w:val="20"/>
                <w:lang w:eastAsia="zh-CN"/>
              </w:rPr>
            </w:pPr>
          </w:p>
        </w:tc>
      </w:tr>
      <w:tr w:rsidR="000E1DFD" w:rsidRPr="00B71040" w14:paraId="2A9D4DD9" w14:textId="77777777" w:rsidTr="000E1DFD">
        <w:trPr>
          <w:trHeight w:val="255"/>
        </w:trPr>
        <w:tc>
          <w:tcPr>
            <w:tcW w:w="5955" w:type="dxa"/>
            <w:tcBorders>
              <w:top w:val="single" w:sz="4" w:space="0" w:color="auto"/>
              <w:left w:val="nil"/>
              <w:bottom w:val="nil"/>
              <w:right w:val="nil"/>
            </w:tcBorders>
            <w:noWrap/>
            <w:vAlign w:val="bottom"/>
          </w:tcPr>
          <w:p w14:paraId="22DED074" w14:textId="77777777" w:rsidR="000E1DFD" w:rsidRPr="00B71040" w:rsidRDefault="000E1DFD" w:rsidP="002A480D">
            <w:pPr>
              <w:rPr>
                <w:rFonts w:ascii="Arial" w:hAnsi="Arial" w:cs="Arial"/>
                <w:sz w:val="20"/>
                <w:szCs w:val="20"/>
                <w:lang w:eastAsia="zh-CN"/>
              </w:rPr>
            </w:pPr>
          </w:p>
        </w:tc>
        <w:tc>
          <w:tcPr>
            <w:tcW w:w="6181" w:type="dxa"/>
            <w:tcBorders>
              <w:top w:val="single" w:sz="4" w:space="0" w:color="auto"/>
              <w:left w:val="nil"/>
              <w:bottom w:val="nil"/>
              <w:right w:val="nil"/>
            </w:tcBorders>
            <w:noWrap/>
            <w:vAlign w:val="bottom"/>
          </w:tcPr>
          <w:p w14:paraId="58EFBF8A" w14:textId="77777777" w:rsidR="000E1DFD" w:rsidRPr="00B71040" w:rsidRDefault="000E1DFD" w:rsidP="002A480D">
            <w:pPr>
              <w:rPr>
                <w:rFonts w:ascii="Arial" w:hAnsi="Arial" w:cs="Arial"/>
                <w:sz w:val="20"/>
                <w:szCs w:val="20"/>
                <w:lang w:eastAsia="zh-CN"/>
              </w:rPr>
            </w:pPr>
          </w:p>
        </w:tc>
        <w:tc>
          <w:tcPr>
            <w:tcW w:w="3260" w:type="dxa"/>
            <w:tcBorders>
              <w:top w:val="single" w:sz="4" w:space="0" w:color="auto"/>
              <w:left w:val="nil"/>
              <w:bottom w:val="nil"/>
              <w:right w:val="nil"/>
            </w:tcBorders>
            <w:noWrap/>
            <w:vAlign w:val="bottom"/>
          </w:tcPr>
          <w:p w14:paraId="00940354" w14:textId="77777777" w:rsidR="000E1DFD" w:rsidRPr="00B71040" w:rsidRDefault="000E1DFD" w:rsidP="002A480D">
            <w:pPr>
              <w:rPr>
                <w:rFonts w:ascii="Arial" w:hAnsi="Arial" w:cs="Arial"/>
                <w:sz w:val="20"/>
                <w:szCs w:val="20"/>
                <w:lang w:eastAsia="zh-CN"/>
              </w:rPr>
            </w:pPr>
          </w:p>
        </w:tc>
      </w:tr>
    </w:tbl>
    <w:p w14:paraId="3C2A8A1F" w14:textId="7240D84D" w:rsidR="00735661" w:rsidRPr="00B71040" w:rsidRDefault="00735661" w:rsidP="00E62999"/>
    <w:tbl>
      <w:tblPr>
        <w:tblW w:w="15098" w:type="dxa"/>
        <w:tblInd w:w="70" w:type="dxa"/>
        <w:tblCellMar>
          <w:left w:w="70" w:type="dxa"/>
          <w:right w:w="70" w:type="dxa"/>
        </w:tblCellMar>
        <w:tblLook w:val="04A0" w:firstRow="1" w:lastRow="0" w:firstColumn="1" w:lastColumn="0" w:noHBand="0" w:noVBand="1"/>
      </w:tblPr>
      <w:tblGrid>
        <w:gridCol w:w="4325"/>
        <w:gridCol w:w="8221"/>
        <w:gridCol w:w="2552"/>
      </w:tblGrid>
      <w:tr w:rsidR="000E1DFD" w14:paraId="2A612DC5" w14:textId="77777777" w:rsidTr="000E1DFD">
        <w:trPr>
          <w:trHeight w:val="270"/>
        </w:trPr>
        <w:tc>
          <w:tcPr>
            <w:tcW w:w="4325" w:type="dxa"/>
            <w:noWrap/>
            <w:vAlign w:val="bottom"/>
            <w:hideMark/>
          </w:tcPr>
          <w:p w14:paraId="47019377" w14:textId="77777777" w:rsidR="000E1DFD" w:rsidRDefault="000E1DFD">
            <w:pPr>
              <w:rPr>
                <w:rFonts w:ascii="Arial" w:hAnsi="Arial" w:cs="Arial"/>
                <w:b/>
                <w:bCs/>
                <w:sz w:val="20"/>
                <w:szCs w:val="20"/>
                <w:lang w:eastAsia="zh-CN"/>
              </w:rPr>
            </w:pPr>
            <w:r>
              <w:rPr>
                <w:rFonts w:ascii="Arial" w:hAnsi="Arial" w:cs="Arial"/>
                <w:b/>
                <w:bCs/>
                <w:sz w:val="20"/>
                <w:szCs w:val="20"/>
                <w:lang w:eastAsia="zh-CN"/>
              </w:rPr>
              <w:t>Literární výchova 6. a 7. ročník</w:t>
            </w:r>
          </w:p>
        </w:tc>
        <w:tc>
          <w:tcPr>
            <w:tcW w:w="8221" w:type="dxa"/>
            <w:noWrap/>
            <w:vAlign w:val="bottom"/>
          </w:tcPr>
          <w:p w14:paraId="22830BA8" w14:textId="77777777" w:rsidR="000E1DFD" w:rsidRDefault="000E1DFD">
            <w:pPr>
              <w:rPr>
                <w:rFonts w:ascii="Arial" w:hAnsi="Arial" w:cs="Arial"/>
                <w:sz w:val="20"/>
                <w:szCs w:val="20"/>
                <w:lang w:eastAsia="zh-CN"/>
              </w:rPr>
            </w:pPr>
          </w:p>
        </w:tc>
        <w:tc>
          <w:tcPr>
            <w:tcW w:w="2552" w:type="dxa"/>
            <w:noWrap/>
            <w:vAlign w:val="bottom"/>
          </w:tcPr>
          <w:p w14:paraId="1862F431" w14:textId="77777777" w:rsidR="000E1DFD" w:rsidRDefault="000E1DFD">
            <w:pPr>
              <w:rPr>
                <w:rFonts w:ascii="Arial" w:hAnsi="Arial" w:cs="Arial"/>
                <w:sz w:val="20"/>
                <w:szCs w:val="20"/>
                <w:lang w:eastAsia="zh-CN"/>
              </w:rPr>
            </w:pPr>
          </w:p>
        </w:tc>
      </w:tr>
      <w:tr w:rsidR="000E1DFD" w14:paraId="4B3279BD" w14:textId="77777777" w:rsidTr="000E1DFD">
        <w:trPr>
          <w:trHeight w:val="300"/>
        </w:trPr>
        <w:tc>
          <w:tcPr>
            <w:tcW w:w="4325" w:type="dxa"/>
            <w:tcBorders>
              <w:top w:val="single" w:sz="8" w:space="0" w:color="auto"/>
              <w:left w:val="single" w:sz="8" w:space="0" w:color="auto"/>
              <w:bottom w:val="nil"/>
              <w:right w:val="single" w:sz="8" w:space="0" w:color="auto"/>
            </w:tcBorders>
            <w:noWrap/>
            <w:vAlign w:val="bottom"/>
            <w:hideMark/>
          </w:tcPr>
          <w:p w14:paraId="6D25A11A" w14:textId="77777777" w:rsidR="000E1DFD" w:rsidRDefault="000E1DFD">
            <w:pPr>
              <w:rPr>
                <w:rFonts w:ascii="Arial" w:hAnsi="Arial" w:cs="Arial"/>
                <w:lang w:eastAsia="zh-CN"/>
              </w:rPr>
            </w:pPr>
            <w:r>
              <w:rPr>
                <w:rFonts w:ascii="Arial" w:hAnsi="Arial" w:cs="Arial"/>
                <w:lang w:eastAsia="zh-CN"/>
              </w:rPr>
              <w:t> </w:t>
            </w:r>
          </w:p>
        </w:tc>
        <w:tc>
          <w:tcPr>
            <w:tcW w:w="8221" w:type="dxa"/>
            <w:tcBorders>
              <w:top w:val="single" w:sz="8" w:space="0" w:color="auto"/>
              <w:left w:val="nil"/>
              <w:bottom w:val="nil"/>
              <w:right w:val="single" w:sz="8" w:space="0" w:color="auto"/>
            </w:tcBorders>
            <w:noWrap/>
            <w:vAlign w:val="bottom"/>
            <w:hideMark/>
          </w:tcPr>
          <w:p w14:paraId="57A247AC" w14:textId="77777777" w:rsidR="000E1DFD" w:rsidRDefault="000E1DFD">
            <w:pPr>
              <w:rPr>
                <w:rFonts w:ascii="Arial" w:hAnsi="Arial" w:cs="Arial"/>
                <w:lang w:eastAsia="zh-CN"/>
              </w:rPr>
            </w:pPr>
            <w:r>
              <w:rPr>
                <w:rFonts w:ascii="Arial" w:hAnsi="Arial" w:cs="Arial"/>
                <w:lang w:eastAsia="zh-CN"/>
              </w:rPr>
              <w:t> </w:t>
            </w:r>
          </w:p>
        </w:tc>
        <w:tc>
          <w:tcPr>
            <w:tcW w:w="2552" w:type="dxa"/>
            <w:tcBorders>
              <w:top w:val="single" w:sz="8" w:space="0" w:color="auto"/>
              <w:left w:val="nil"/>
              <w:bottom w:val="nil"/>
              <w:right w:val="single" w:sz="8" w:space="0" w:color="auto"/>
            </w:tcBorders>
            <w:noWrap/>
            <w:vAlign w:val="bottom"/>
            <w:hideMark/>
          </w:tcPr>
          <w:p w14:paraId="07A47A9D" w14:textId="77777777" w:rsidR="000E1DFD" w:rsidRDefault="000E1DFD">
            <w:pPr>
              <w:rPr>
                <w:rFonts w:ascii="Arial" w:hAnsi="Arial" w:cs="Arial"/>
                <w:lang w:eastAsia="zh-CN"/>
              </w:rPr>
            </w:pPr>
            <w:r>
              <w:rPr>
                <w:rFonts w:ascii="Arial" w:hAnsi="Arial" w:cs="Arial"/>
                <w:lang w:eastAsia="zh-CN"/>
              </w:rPr>
              <w:t> </w:t>
            </w:r>
          </w:p>
        </w:tc>
      </w:tr>
      <w:tr w:rsidR="000E1DFD" w14:paraId="7C896486" w14:textId="77777777" w:rsidTr="000E1DFD">
        <w:trPr>
          <w:trHeight w:val="315"/>
        </w:trPr>
        <w:tc>
          <w:tcPr>
            <w:tcW w:w="4325" w:type="dxa"/>
            <w:tcBorders>
              <w:top w:val="nil"/>
              <w:left w:val="single" w:sz="8" w:space="0" w:color="auto"/>
              <w:bottom w:val="nil"/>
              <w:right w:val="single" w:sz="8" w:space="0" w:color="auto"/>
            </w:tcBorders>
            <w:noWrap/>
            <w:vAlign w:val="bottom"/>
            <w:hideMark/>
          </w:tcPr>
          <w:p w14:paraId="6A751595" w14:textId="77777777" w:rsidR="000E1DFD" w:rsidRDefault="000E1DFD">
            <w:pPr>
              <w:jc w:val="center"/>
              <w:rPr>
                <w:rFonts w:ascii="Arial" w:hAnsi="Arial" w:cs="Arial"/>
                <w:b/>
                <w:bCs/>
                <w:lang w:eastAsia="zh-CN"/>
              </w:rPr>
            </w:pPr>
            <w:r>
              <w:rPr>
                <w:rFonts w:ascii="Arial" w:hAnsi="Arial" w:cs="Arial"/>
                <w:b/>
                <w:bCs/>
                <w:lang w:eastAsia="zh-CN"/>
              </w:rPr>
              <w:t>Výstup</w:t>
            </w:r>
          </w:p>
        </w:tc>
        <w:tc>
          <w:tcPr>
            <w:tcW w:w="8221" w:type="dxa"/>
            <w:tcBorders>
              <w:top w:val="nil"/>
              <w:left w:val="nil"/>
              <w:bottom w:val="nil"/>
              <w:right w:val="single" w:sz="8" w:space="0" w:color="auto"/>
            </w:tcBorders>
            <w:noWrap/>
            <w:vAlign w:val="bottom"/>
            <w:hideMark/>
          </w:tcPr>
          <w:p w14:paraId="28C9F1BD" w14:textId="77777777" w:rsidR="000E1DFD" w:rsidRDefault="000E1DFD">
            <w:pPr>
              <w:jc w:val="center"/>
              <w:rPr>
                <w:rFonts w:ascii="Arial" w:hAnsi="Arial" w:cs="Arial"/>
                <w:b/>
                <w:bCs/>
                <w:lang w:eastAsia="zh-CN"/>
              </w:rPr>
            </w:pPr>
            <w:r>
              <w:rPr>
                <w:rFonts w:ascii="Arial" w:hAnsi="Arial" w:cs="Arial"/>
                <w:b/>
                <w:bCs/>
                <w:lang w:eastAsia="zh-CN"/>
              </w:rPr>
              <w:t>Učivo</w:t>
            </w:r>
          </w:p>
        </w:tc>
        <w:tc>
          <w:tcPr>
            <w:tcW w:w="2552" w:type="dxa"/>
            <w:tcBorders>
              <w:top w:val="nil"/>
              <w:left w:val="nil"/>
              <w:bottom w:val="nil"/>
              <w:right w:val="single" w:sz="8" w:space="0" w:color="auto"/>
            </w:tcBorders>
            <w:noWrap/>
            <w:vAlign w:val="bottom"/>
            <w:hideMark/>
          </w:tcPr>
          <w:p w14:paraId="664B95C2" w14:textId="77777777" w:rsidR="000E1DFD" w:rsidRDefault="000E1DFD">
            <w:pPr>
              <w:jc w:val="center"/>
              <w:rPr>
                <w:rFonts w:ascii="Arial" w:hAnsi="Arial" w:cs="Arial"/>
                <w:b/>
                <w:bCs/>
                <w:lang w:eastAsia="zh-CN"/>
              </w:rPr>
            </w:pPr>
            <w:r>
              <w:rPr>
                <w:rFonts w:ascii="Arial" w:hAnsi="Arial" w:cs="Arial"/>
                <w:b/>
                <w:bCs/>
                <w:lang w:eastAsia="zh-CN"/>
              </w:rPr>
              <w:t>Průřezová témata</w:t>
            </w:r>
          </w:p>
        </w:tc>
      </w:tr>
      <w:tr w:rsidR="000E1DFD" w14:paraId="037C00CB" w14:textId="77777777" w:rsidTr="000E1DFD">
        <w:trPr>
          <w:trHeight w:val="315"/>
        </w:trPr>
        <w:tc>
          <w:tcPr>
            <w:tcW w:w="4325" w:type="dxa"/>
            <w:tcBorders>
              <w:top w:val="nil"/>
              <w:left w:val="single" w:sz="8" w:space="0" w:color="auto"/>
              <w:bottom w:val="nil"/>
              <w:right w:val="single" w:sz="8" w:space="0" w:color="auto"/>
            </w:tcBorders>
            <w:noWrap/>
            <w:vAlign w:val="bottom"/>
            <w:hideMark/>
          </w:tcPr>
          <w:p w14:paraId="3DE26A62" w14:textId="77777777" w:rsidR="000E1DFD" w:rsidRDefault="000E1DFD">
            <w:pPr>
              <w:rPr>
                <w:rFonts w:ascii="Arial" w:hAnsi="Arial" w:cs="Arial"/>
                <w:lang w:eastAsia="zh-CN"/>
              </w:rPr>
            </w:pPr>
            <w:r>
              <w:rPr>
                <w:rFonts w:ascii="Arial" w:hAnsi="Arial" w:cs="Arial"/>
                <w:lang w:eastAsia="zh-CN"/>
              </w:rPr>
              <w:t> </w:t>
            </w:r>
          </w:p>
        </w:tc>
        <w:tc>
          <w:tcPr>
            <w:tcW w:w="8221" w:type="dxa"/>
            <w:tcBorders>
              <w:top w:val="nil"/>
              <w:left w:val="nil"/>
              <w:bottom w:val="nil"/>
              <w:right w:val="single" w:sz="8" w:space="0" w:color="auto"/>
            </w:tcBorders>
            <w:noWrap/>
            <w:vAlign w:val="bottom"/>
            <w:hideMark/>
          </w:tcPr>
          <w:p w14:paraId="3217F543" w14:textId="77777777" w:rsidR="000E1DFD" w:rsidRDefault="000E1DFD">
            <w:pPr>
              <w:rPr>
                <w:rFonts w:ascii="Arial" w:hAnsi="Arial" w:cs="Arial"/>
                <w:lang w:eastAsia="zh-CN"/>
              </w:rPr>
            </w:pPr>
            <w:r>
              <w:rPr>
                <w:rFonts w:ascii="Arial" w:hAnsi="Arial" w:cs="Arial"/>
                <w:lang w:eastAsia="zh-CN"/>
              </w:rPr>
              <w:t> </w:t>
            </w:r>
          </w:p>
        </w:tc>
        <w:tc>
          <w:tcPr>
            <w:tcW w:w="2552" w:type="dxa"/>
            <w:tcBorders>
              <w:top w:val="nil"/>
              <w:left w:val="nil"/>
              <w:bottom w:val="nil"/>
              <w:right w:val="single" w:sz="8" w:space="0" w:color="auto"/>
            </w:tcBorders>
            <w:noWrap/>
            <w:vAlign w:val="bottom"/>
          </w:tcPr>
          <w:p w14:paraId="5C28E600" w14:textId="77777777" w:rsidR="000E1DFD" w:rsidRDefault="000E1DFD">
            <w:pPr>
              <w:jc w:val="center"/>
              <w:rPr>
                <w:rFonts w:ascii="Arial" w:hAnsi="Arial" w:cs="Arial"/>
                <w:lang w:eastAsia="zh-CN"/>
              </w:rPr>
            </w:pPr>
          </w:p>
        </w:tc>
      </w:tr>
      <w:tr w:rsidR="000E1DFD" w14:paraId="36B09A56" w14:textId="77777777" w:rsidTr="000E1DFD">
        <w:trPr>
          <w:trHeight w:val="330"/>
        </w:trPr>
        <w:tc>
          <w:tcPr>
            <w:tcW w:w="4325" w:type="dxa"/>
            <w:tcBorders>
              <w:top w:val="nil"/>
              <w:left w:val="single" w:sz="8" w:space="0" w:color="auto"/>
              <w:bottom w:val="single" w:sz="8" w:space="0" w:color="auto"/>
              <w:right w:val="single" w:sz="8" w:space="0" w:color="auto"/>
            </w:tcBorders>
            <w:noWrap/>
            <w:vAlign w:val="bottom"/>
            <w:hideMark/>
          </w:tcPr>
          <w:p w14:paraId="473717BB" w14:textId="77777777" w:rsidR="000E1DFD" w:rsidRDefault="000E1DFD">
            <w:pPr>
              <w:rPr>
                <w:rFonts w:ascii="Arial" w:hAnsi="Arial" w:cs="Arial"/>
                <w:b/>
                <w:bCs/>
                <w:lang w:eastAsia="zh-CN"/>
              </w:rPr>
            </w:pPr>
            <w:r>
              <w:rPr>
                <w:rFonts w:ascii="Arial" w:hAnsi="Arial" w:cs="Arial"/>
                <w:b/>
                <w:bCs/>
                <w:lang w:eastAsia="zh-CN"/>
              </w:rPr>
              <w:t>Žák:</w:t>
            </w:r>
          </w:p>
        </w:tc>
        <w:tc>
          <w:tcPr>
            <w:tcW w:w="8221" w:type="dxa"/>
            <w:tcBorders>
              <w:top w:val="nil"/>
              <w:left w:val="nil"/>
              <w:bottom w:val="nil"/>
              <w:right w:val="single" w:sz="8" w:space="0" w:color="auto"/>
            </w:tcBorders>
            <w:noWrap/>
            <w:vAlign w:val="bottom"/>
            <w:hideMark/>
          </w:tcPr>
          <w:p w14:paraId="27962C50" w14:textId="77777777" w:rsidR="000E1DFD" w:rsidRDefault="000E1DFD">
            <w:pPr>
              <w:rPr>
                <w:rFonts w:ascii="Arial" w:hAnsi="Arial" w:cs="Arial"/>
                <w:lang w:eastAsia="zh-CN"/>
              </w:rPr>
            </w:pPr>
            <w:r>
              <w:rPr>
                <w:rFonts w:ascii="Arial" w:hAnsi="Arial" w:cs="Arial"/>
                <w:lang w:eastAsia="zh-CN"/>
              </w:rPr>
              <w:t> </w:t>
            </w:r>
          </w:p>
        </w:tc>
        <w:tc>
          <w:tcPr>
            <w:tcW w:w="2552" w:type="dxa"/>
            <w:tcBorders>
              <w:top w:val="nil"/>
              <w:left w:val="nil"/>
              <w:bottom w:val="nil"/>
              <w:right w:val="single" w:sz="8" w:space="0" w:color="auto"/>
            </w:tcBorders>
            <w:noWrap/>
            <w:vAlign w:val="bottom"/>
            <w:hideMark/>
          </w:tcPr>
          <w:p w14:paraId="472EC890" w14:textId="77777777" w:rsidR="000E1DFD" w:rsidRDefault="000E1DFD">
            <w:pPr>
              <w:rPr>
                <w:rFonts w:ascii="Arial" w:hAnsi="Arial" w:cs="Arial"/>
                <w:lang w:eastAsia="zh-CN"/>
              </w:rPr>
            </w:pPr>
            <w:r>
              <w:rPr>
                <w:rFonts w:ascii="Arial" w:hAnsi="Arial" w:cs="Arial"/>
                <w:lang w:eastAsia="zh-CN"/>
              </w:rPr>
              <w:t> </w:t>
            </w:r>
          </w:p>
        </w:tc>
      </w:tr>
      <w:tr w:rsidR="000E1DFD" w14:paraId="3F61D216" w14:textId="77777777" w:rsidTr="000E1DFD">
        <w:trPr>
          <w:trHeight w:val="871"/>
        </w:trPr>
        <w:tc>
          <w:tcPr>
            <w:tcW w:w="4325" w:type="dxa"/>
            <w:tcBorders>
              <w:top w:val="nil"/>
              <w:left w:val="single" w:sz="8" w:space="0" w:color="auto"/>
              <w:bottom w:val="single" w:sz="8" w:space="0" w:color="auto"/>
              <w:right w:val="nil"/>
            </w:tcBorders>
            <w:noWrap/>
          </w:tcPr>
          <w:p w14:paraId="58F13C44"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ČJL-9-3-01 uceleně reprodukuje přečtený text, jednoduše popisuje strukturu a jazyk</w:t>
            </w:r>
          </w:p>
          <w:p w14:paraId="14E10D88"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literárního díla a vlastními slovy interpretuje smysl díla</w:t>
            </w:r>
          </w:p>
          <w:p w14:paraId="219EB8ED" w14:textId="77777777" w:rsidR="000E1DFD" w:rsidRDefault="000E1DFD" w:rsidP="004F5225">
            <w:pPr>
              <w:rPr>
                <w:rFonts w:ascii="Arial" w:hAnsi="Arial" w:cs="Arial"/>
                <w:sz w:val="20"/>
                <w:szCs w:val="20"/>
                <w:lang w:eastAsia="zh-CN"/>
              </w:rPr>
            </w:pPr>
          </w:p>
          <w:p w14:paraId="23453A9E"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ČJL-9-3-03 formuluje ústně i písemně dojmy ze své četby, návštěvy divadelního nebo</w:t>
            </w:r>
          </w:p>
          <w:p w14:paraId="46FE5A06"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filmového představení a názory na umělecké dílo</w:t>
            </w:r>
          </w:p>
          <w:p w14:paraId="28425E01" w14:textId="77777777" w:rsidR="000E1DFD" w:rsidRDefault="000E1DFD" w:rsidP="004F5225">
            <w:pPr>
              <w:rPr>
                <w:rFonts w:ascii="Arial" w:hAnsi="Arial" w:cs="Arial"/>
                <w:sz w:val="20"/>
                <w:szCs w:val="20"/>
                <w:lang w:eastAsia="zh-CN"/>
              </w:rPr>
            </w:pPr>
          </w:p>
          <w:p w14:paraId="1F8AC64E"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ČJL-9-3-04 tvoří vlastní literární text podle svých schopností a na základě osvojených</w:t>
            </w:r>
          </w:p>
          <w:p w14:paraId="28D05B7A"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znalostí základů literární teorie</w:t>
            </w:r>
          </w:p>
          <w:p w14:paraId="54101349" w14:textId="77777777" w:rsidR="000E1DFD" w:rsidRDefault="000E1DFD" w:rsidP="004F5225">
            <w:pPr>
              <w:rPr>
                <w:rFonts w:ascii="Arial" w:hAnsi="Arial" w:cs="Arial"/>
                <w:sz w:val="20"/>
                <w:szCs w:val="20"/>
                <w:lang w:eastAsia="zh-CN"/>
              </w:rPr>
            </w:pPr>
          </w:p>
          <w:p w14:paraId="2905237D"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ČJL-9-3-06 rozlišuje základní literární druhy a žánry, porovná je i jejich funkci, uvede</w:t>
            </w:r>
          </w:p>
          <w:p w14:paraId="47900BCF"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jejich výrazné představitele</w:t>
            </w:r>
          </w:p>
          <w:p w14:paraId="3D581463" w14:textId="77777777" w:rsidR="000E1DFD" w:rsidRDefault="000E1DFD" w:rsidP="004F5225">
            <w:pPr>
              <w:rPr>
                <w:rFonts w:ascii="Arial" w:hAnsi="Arial" w:cs="Arial"/>
                <w:sz w:val="20"/>
                <w:szCs w:val="20"/>
                <w:lang w:eastAsia="zh-CN"/>
              </w:rPr>
            </w:pPr>
          </w:p>
          <w:p w14:paraId="78722CBD"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ČJL-9-3-07 uvádí základní literární směry a jejich významné představitele v české</w:t>
            </w:r>
          </w:p>
          <w:p w14:paraId="3968C4BD"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a světové literatuře</w:t>
            </w:r>
          </w:p>
          <w:p w14:paraId="39D88B1C" w14:textId="77777777" w:rsidR="000E1DFD" w:rsidRDefault="000E1DFD" w:rsidP="004F5225">
            <w:pPr>
              <w:rPr>
                <w:rFonts w:ascii="Arial" w:hAnsi="Arial" w:cs="Arial"/>
                <w:sz w:val="20"/>
                <w:szCs w:val="20"/>
                <w:lang w:eastAsia="zh-CN"/>
              </w:rPr>
            </w:pPr>
          </w:p>
          <w:p w14:paraId="66758326"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ČJL-9-3-08 porovnává různá ztvárnění téhož námětu v literárním, dramatickém</w:t>
            </w:r>
          </w:p>
          <w:p w14:paraId="22444CBB"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i filmovém zpracování</w:t>
            </w:r>
          </w:p>
          <w:p w14:paraId="0E35D682" w14:textId="77777777" w:rsidR="000E1DFD" w:rsidRDefault="000E1DFD" w:rsidP="004F5225">
            <w:pPr>
              <w:rPr>
                <w:rFonts w:ascii="Arial" w:hAnsi="Arial" w:cs="Arial"/>
                <w:sz w:val="20"/>
                <w:szCs w:val="20"/>
                <w:lang w:eastAsia="zh-CN"/>
              </w:rPr>
            </w:pPr>
          </w:p>
          <w:p w14:paraId="161B45A0"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ČJL-9-3-09 vyhledává informace v různých typech katalogů, v knihovně i v dalších</w:t>
            </w:r>
          </w:p>
          <w:p w14:paraId="24898B9E" w14:textId="2F4ACC8A" w:rsidR="000E1DFD" w:rsidRDefault="000E1DFD" w:rsidP="004F5225">
            <w:pPr>
              <w:rPr>
                <w:rFonts w:ascii="Arial" w:hAnsi="Arial" w:cs="Arial"/>
                <w:sz w:val="20"/>
                <w:szCs w:val="20"/>
                <w:lang w:eastAsia="zh-CN"/>
              </w:rPr>
            </w:pPr>
            <w:r w:rsidRPr="004F5225">
              <w:rPr>
                <w:rFonts w:ascii="Arial" w:hAnsi="Arial" w:cs="Arial"/>
                <w:sz w:val="20"/>
                <w:szCs w:val="20"/>
                <w:lang w:eastAsia="zh-CN"/>
              </w:rPr>
              <w:t>informačních zdrojích</w:t>
            </w:r>
          </w:p>
        </w:tc>
        <w:tc>
          <w:tcPr>
            <w:tcW w:w="8221" w:type="dxa"/>
            <w:tcBorders>
              <w:top w:val="single" w:sz="8" w:space="0" w:color="auto"/>
              <w:left w:val="single" w:sz="8" w:space="0" w:color="auto"/>
              <w:bottom w:val="single" w:sz="8" w:space="0" w:color="auto"/>
              <w:right w:val="nil"/>
            </w:tcBorders>
            <w:noWrap/>
          </w:tcPr>
          <w:p w14:paraId="30265B35"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volná reprodukce přečteného nebo slyšeného textu, záznam a reprodukce hlavních myšlenek, interpretace literárního textu, dramatizace, přednes vhodných literárních textů</w:t>
            </w:r>
          </w:p>
          <w:p w14:paraId="52DF9A24"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struktura literárního díla (námět a téma díla, literární hrdina, kompozice literárního příběhu), jazyk literárního díla (obrazná pojmenování; zvukové prostředky poezie: rým, rytmus; volný verš)</w:t>
            </w:r>
          </w:p>
          <w:p w14:paraId="3365EC1D" w14:textId="77777777" w:rsidR="000E1DFD" w:rsidRDefault="000E1DFD" w:rsidP="004F5225">
            <w:pPr>
              <w:rPr>
                <w:rFonts w:ascii="Arial" w:hAnsi="Arial" w:cs="Arial"/>
                <w:sz w:val="20"/>
                <w:szCs w:val="20"/>
                <w:lang w:eastAsia="zh-CN"/>
              </w:rPr>
            </w:pPr>
          </w:p>
          <w:p w14:paraId="78C9CEA3"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způsoby interpretace literárních a jiných děl, zachycení dojmu z uměleckého díla textem i obrazem, formulace vlastního názoru</w:t>
            </w:r>
          </w:p>
          <w:p w14:paraId="0B359401" w14:textId="77777777" w:rsidR="000E1DFD" w:rsidRDefault="000E1DFD" w:rsidP="004F5225">
            <w:pPr>
              <w:rPr>
                <w:rFonts w:ascii="Arial" w:hAnsi="Arial" w:cs="Arial"/>
                <w:sz w:val="20"/>
                <w:szCs w:val="20"/>
                <w:lang w:eastAsia="zh-CN"/>
              </w:rPr>
            </w:pPr>
          </w:p>
          <w:p w14:paraId="6B2F2220"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tvořivé činnosti s literárním textem - vytváření vlastních textů, vlastní výtvarný doprovod k literárním textům</w:t>
            </w:r>
          </w:p>
          <w:p w14:paraId="672604A8" w14:textId="77777777" w:rsidR="000E1DFD" w:rsidRDefault="000E1DFD" w:rsidP="004F5225">
            <w:pPr>
              <w:rPr>
                <w:rFonts w:ascii="Arial" w:hAnsi="Arial" w:cs="Arial"/>
                <w:sz w:val="20"/>
                <w:szCs w:val="20"/>
                <w:lang w:eastAsia="zh-CN"/>
              </w:rPr>
            </w:pPr>
          </w:p>
          <w:p w14:paraId="1A0EC765"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literární druhy a žánry – poezie, próza, drama, žánry lyrické, epické, dramatické v proměnách</w:t>
            </w:r>
          </w:p>
          <w:p w14:paraId="5CE3A6D2"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času, literatura umělecká a věcná (populárně-naučná, literatura faktu, publicistické žánry)</w:t>
            </w:r>
          </w:p>
          <w:p w14:paraId="6D2C2F69" w14:textId="77777777" w:rsidR="000E1DFD" w:rsidRDefault="000E1DFD" w:rsidP="004F5225">
            <w:pPr>
              <w:rPr>
                <w:rFonts w:ascii="Arial" w:hAnsi="Arial" w:cs="Arial"/>
                <w:sz w:val="20"/>
                <w:szCs w:val="20"/>
                <w:lang w:eastAsia="zh-CN"/>
              </w:rPr>
            </w:pPr>
          </w:p>
          <w:p w14:paraId="6BF90A12"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základy literární teorie a historie, hlavní vývojová období národní a světové literatury, typické žánry a jejich představitelé</w:t>
            </w:r>
          </w:p>
          <w:p w14:paraId="0895D8AC" w14:textId="77777777" w:rsidR="000E1DFD" w:rsidRDefault="000E1DFD" w:rsidP="004F5225">
            <w:pPr>
              <w:rPr>
                <w:rFonts w:ascii="Arial" w:hAnsi="Arial" w:cs="Arial"/>
                <w:sz w:val="20"/>
                <w:szCs w:val="20"/>
                <w:lang w:eastAsia="zh-CN"/>
              </w:rPr>
            </w:pPr>
          </w:p>
          <w:p w14:paraId="325B86B0" w14:textId="7747B4DB" w:rsidR="000E1DFD" w:rsidRDefault="000E1DFD" w:rsidP="004F5225">
            <w:pPr>
              <w:rPr>
                <w:rFonts w:ascii="Arial" w:hAnsi="Arial" w:cs="Arial"/>
                <w:sz w:val="20"/>
                <w:szCs w:val="20"/>
                <w:lang w:eastAsia="zh-CN"/>
              </w:rPr>
            </w:pPr>
            <w:r w:rsidRPr="004F5225">
              <w:rPr>
                <w:rFonts w:ascii="Arial" w:hAnsi="Arial" w:cs="Arial"/>
                <w:sz w:val="20"/>
                <w:szCs w:val="20"/>
                <w:lang w:eastAsia="zh-CN"/>
              </w:rPr>
              <w:t>prozaický text zpracovaný do dramatické nebo filmové podob</w:t>
            </w:r>
          </w:p>
          <w:p w14:paraId="3B95D42B"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tištěný a elektronický knihovní katalog, multimediální zdroje informací, knihovna</w:t>
            </w:r>
          </w:p>
          <w:p w14:paraId="0E0DC8CC" w14:textId="77777777" w:rsidR="000E1DFD" w:rsidRDefault="000E1DFD" w:rsidP="004F5225">
            <w:pPr>
              <w:rPr>
                <w:rFonts w:ascii="Arial" w:hAnsi="Arial" w:cs="Arial"/>
                <w:sz w:val="20"/>
                <w:szCs w:val="20"/>
                <w:lang w:eastAsia="zh-CN"/>
              </w:rPr>
            </w:pPr>
          </w:p>
          <w:p w14:paraId="41DCF0BB" w14:textId="77777777" w:rsidR="000E1DFD" w:rsidRPr="004F5225" w:rsidRDefault="000E1DFD" w:rsidP="000E1DFD">
            <w:pPr>
              <w:rPr>
                <w:rFonts w:ascii="Arial" w:hAnsi="Arial" w:cs="Arial"/>
                <w:sz w:val="20"/>
                <w:szCs w:val="20"/>
                <w:lang w:eastAsia="zh-CN"/>
              </w:rPr>
            </w:pPr>
            <w:r w:rsidRPr="004F5225">
              <w:rPr>
                <w:rFonts w:ascii="Arial" w:hAnsi="Arial" w:cs="Arial"/>
                <w:sz w:val="20"/>
                <w:szCs w:val="20"/>
                <w:lang w:eastAsia="zh-CN"/>
              </w:rPr>
              <w:t>6. ročník: úvod do literatury - literární druhy: lyrika, epika, drama, poezie, próza, verš a rým, ústní lidová slovesnost, metafora, personifikace, mýty a báje, pohádka, pověst, bajka, povídka, dobrodružná literatura, sci-fi literatura, humoristická lit., komiks</w:t>
            </w:r>
          </w:p>
          <w:p w14:paraId="540C1FBB" w14:textId="77777777" w:rsidR="000E1DFD" w:rsidRPr="004F5225" w:rsidRDefault="000E1DFD" w:rsidP="000E1DFD">
            <w:pPr>
              <w:rPr>
                <w:rFonts w:ascii="Arial" w:hAnsi="Arial" w:cs="Arial"/>
                <w:sz w:val="20"/>
                <w:szCs w:val="20"/>
                <w:lang w:eastAsia="zh-CN"/>
              </w:rPr>
            </w:pPr>
          </w:p>
          <w:p w14:paraId="702A350D" w14:textId="77777777" w:rsidR="000E1DFD" w:rsidRDefault="000E1DFD" w:rsidP="000E1DFD">
            <w:pPr>
              <w:rPr>
                <w:rFonts w:ascii="Arial" w:hAnsi="Arial" w:cs="Arial"/>
                <w:sz w:val="20"/>
                <w:szCs w:val="20"/>
                <w:lang w:eastAsia="zh-CN"/>
              </w:rPr>
            </w:pPr>
            <w:r w:rsidRPr="004F5225">
              <w:rPr>
                <w:rFonts w:ascii="Arial" w:hAnsi="Arial" w:cs="Arial"/>
                <w:sz w:val="20"/>
                <w:szCs w:val="20"/>
                <w:lang w:eastAsia="zh-CN"/>
              </w:rPr>
              <w:t>7. ročník: horor, detektivka, fantasy</w:t>
            </w:r>
          </w:p>
          <w:p w14:paraId="1E42380C"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6D6CF5CE"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081ECAB0"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363C5F84" w14:textId="20527651" w:rsidR="000E1DFD" w:rsidRDefault="000E1DFD" w:rsidP="000E1DFD">
            <w:pPr>
              <w:rPr>
                <w:rFonts w:ascii="Arial" w:hAnsi="Arial" w:cs="Arial"/>
                <w:sz w:val="20"/>
                <w:szCs w:val="20"/>
                <w:lang w:eastAsia="zh-CN"/>
              </w:rPr>
            </w:pPr>
            <w:r w:rsidRPr="004F5225">
              <w:rPr>
                <w:rFonts w:ascii="Arial" w:hAnsi="Arial" w:cs="Arial"/>
                <w:sz w:val="20"/>
                <w:szCs w:val="20"/>
                <w:lang w:eastAsia="zh-CN"/>
              </w:rPr>
              <w:t>7. ročník: starověká, středověká, renesanční a barokní literatura</w:t>
            </w:r>
          </w:p>
        </w:tc>
        <w:tc>
          <w:tcPr>
            <w:tcW w:w="2552" w:type="dxa"/>
            <w:tcBorders>
              <w:top w:val="single" w:sz="8" w:space="0" w:color="auto"/>
              <w:left w:val="single" w:sz="8" w:space="0" w:color="auto"/>
              <w:bottom w:val="single" w:sz="8" w:space="0" w:color="auto"/>
              <w:right w:val="single" w:sz="8" w:space="0" w:color="auto"/>
            </w:tcBorders>
            <w:noWrap/>
            <w:vAlign w:val="bottom"/>
            <w:hideMark/>
          </w:tcPr>
          <w:p w14:paraId="452910F0"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537B93B0"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46DDB23C"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420B85D5"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4F1A14A5"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3696D6BB"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53B8A723"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6DF0D66F" w14:textId="77777777" w:rsidR="000E1DFD" w:rsidRDefault="000E1DFD">
            <w:pPr>
              <w:rPr>
                <w:rFonts w:ascii="Arial" w:hAnsi="Arial" w:cs="Arial"/>
                <w:b/>
                <w:bCs/>
                <w:sz w:val="20"/>
                <w:szCs w:val="20"/>
                <w:lang w:eastAsia="zh-CN"/>
              </w:rPr>
            </w:pPr>
            <w:r>
              <w:rPr>
                <w:rFonts w:ascii="Arial" w:hAnsi="Arial" w:cs="Arial"/>
                <w:sz w:val="20"/>
                <w:szCs w:val="20"/>
                <w:lang w:eastAsia="zh-CN"/>
              </w:rPr>
              <w:t> </w:t>
            </w:r>
          </w:p>
        </w:tc>
      </w:tr>
    </w:tbl>
    <w:p w14:paraId="5EF19BFE" w14:textId="77777777" w:rsidR="005D4D08" w:rsidRPr="00B71040" w:rsidRDefault="005D4D08" w:rsidP="00E62999"/>
    <w:tbl>
      <w:tblPr>
        <w:tblW w:w="13538" w:type="dxa"/>
        <w:tblInd w:w="70" w:type="dxa"/>
        <w:tblCellMar>
          <w:left w:w="70" w:type="dxa"/>
          <w:right w:w="70" w:type="dxa"/>
        </w:tblCellMar>
        <w:tblLook w:val="04A0" w:firstRow="1" w:lastRow="0" w:firstColumn="1" w:lastColumn="0" w:noHBand="0" w:noVBand="1"/>
      </w:tblPr>
      <w:tblGrid>
        <w:gridCol w:w="4956"/>
        <w:gridCol w:w="5747"/>
        <w:gridCol w:w="2835"/>
      </w:tblGrid>
      <w:tr w:rsidR="000E1DFD" w14:paraId="53EDC073" w14:textId="77777777" w:rsidTr="000E1DFD">
        <w:trPr>
          <w:trHeight w:val="270"/>
        </w:trPr>
        <w:tc>
          <w:tcPr>
            <w:tcW w:w="4956" w:type="dxa"/>
            <w:noWrap/>
            <w:vAlign w:val="bottom"/>
            <w:hideMark/>
          </w:tcPr>
          <w:p w14:paraId="75FA5150" w14:textId="77777777" w:rsidR="000E1DFD" w:rsidRDefault="000E1DFD">
            <w:pPr>
              <w:rPr>
                <w:rFonts w:ascii="Arial" w:hAnsi="Arial" w:cs="Arial"/>
                <w:b/>
                <w:bCs/>
                <w:sz w:val="20"/>
                <w:szCs w:val="20"/>
                <w:lang w:eastAsia="zh-CN"/>
              </w:rPr>
            </w:pPr>
            <w:r>
              <w:rPr>
                <w:rFonts w:ascii="Arial" w:hAnsi="Arial" w:cs="Arial"/>
                <w:b/>
                <w:bCs/>
                <w:sz w:val="20"/>
                <w:szCs w:val="20"/>
                <w:lang w:eastAsia="zh-CN"/>
              </w:rPr>
              <w:t>Literární výchova 8. a 9. ročník</w:t>
            </w:r>
          </w:p>
        </w:tc>
        <w:tc>
          <w:tcPr>
            <w:tcW w:w="5747" w:type="dxa"/>
            <w:noWrap/>
            <w:vAlign w:val="bottom"/>
          </w:tcPr>
          <w:p w14:paraId="1F0E5570" w14:textId="77777777" w:rsidR="000E1DFD" w:rsidRDefault="000E1DFD">
            <w:pPr>
              <w:rPr>
                <w:rFonts w:ascii="Arial" w:hAnsi="Arial" w:cs="Arial"/>
                <w:sz w:val="20"/>
                <w:szCs w:val="20"/>
                <w:lang w:eastAsia="zh-CN"/>
              </w:rPr>
            </w:pPr>
          </w:p>
        </w:tc>
        <w:tc>
          <w:tcPr>
            <w:tcW w:w="2835" w:type="dxa"/>
            <w:noWrap/>
            <w:vAlign w:val="bottom"/>
          </w:tcPr>
          <w:p w14:paraId="03F06868" w14:textId="77777777" w:rsidR="000E1DFD" w:rsidRDefault="000E1DFD">
            <w:pPr>
              <w:rPr>
                <w:rFonts w:ascii="Arial" w:hAnsi="Arial" w:cs="Arial"/>
                <w:sz w:val="20"/>
                <w:szCs w:val="20"/>
                <w:lang w:eastAsia="zh-CN"/>
              </w:rPr>
            </w:pPr>
          </w:p>
        </w:tc>
      </w:tr>
      <w:tr w:rsidR="000E1DFD" w14:paraId="23971A65" w14:textId="77777777" w:rsidTr="000E1DFD">
        <w:trPr>
          <w:trHeight w:val="300"/>
        </w:trPr>
        <w:tc>
          <w:tcPr>
            <w:tcW w:w="4956" w:type="dxa"/>
            <w:tcBorders>
              <w:top w:val="single" w:sz="8" w:space="0" w:color="auto"/>
              <w:left w:val="single" w:sz="8" w:space="0" w:color="auto"/>
              <w:bottom w:val="nil"/>
              <w:right w:val="single" w:sz="8" w:space="0" w:color="auto"/>
            </w:tcBorders>
            <w:noWrap/>
            <w:vAlign w:val="bottom"/>
            <w:hideMark/>
          </w:tcPr>
          <w:p w14:paraId="62FCDBD5" w14:textId="77777777" w:rsidR="000E1DFD" w:rsidRDefault="000E1DFD">
            <w:pPr>
              <w:rPr>
                <w:rFonts w:ascii="Arial" w:hAnsi="Arial" w:cs="Arial"/>
                <w:lang w:eastAsia="zh-CN"/>
              </w:rPr>
            </w:pPr>
            <w:r>
              <w:rPr>
                <w:rFonts w:ascii="Arial" w:hAnsi="Arial" w:cs="Arial"/>
                <w:lang w:eastAsia="zh-CN"/>
              </w:rPr>
              <w:t> </w:t>
            </w:r>
          </w:p>
        </w:tc>
        <w:tc>
          <w:tcPr>
            <w:tcW w:w="5747" w:type="dxa"/>
            <w:tcBorders>
              <w:top w:val="single" w:sz="8" w:space="0" w:color="auto"/>
              <w:left w:val="nil"/>
              <w:bottom w:val="nil"/>
              <w:right w:val="single" w:sz="8" w:space="0" w:color="auto"/>
            </w:tcBorders>
            <w:noWrap/>
            <w:vAlign w:val="bottom"/>
            <w:hideMark/>
          </w:tcPr>
          <w:p w14:paraId="198A7557" w14:textId="77777777" w:rsidR="000E1DFD" w:rsidRDefault="000E1DFD">
            <w:pPr>
              <w:rPr>
                <w:rFonts w:ascii="Arial" w:hAnsi="Arial" w:cs="Arial"/>
                <w:lang w:eastAsia="zh-CN"/>
              </w:rPr>
            </w:pPr>
            <w:r>
              <w:rPr>
                <w:rFonts w:ascii="Arial" w:hAnsi="Arial" w:cs="Arial"/>
                <w:lang w:eastAsia="zh-CN"/>
              </w:rPr>
              <w:t> </w:t>
            </w:r>
          </w:p>
        </w:tc>
        <w:tc>
          <w:tcPr>
            <w:tcW w:w="2835" w:type="dxa"/>
            <w:tcBorders>
              <w:top w:val="single" w:sz="8" w:space="0" w:color="auto"/>
              <w:left w:val="nil"/>
              <w:bottom w:val="nil"/>
              <w:right w:val="single" w:sz="8" w:space="0" w:color="auto"/>
            </w:tcBorders>
            <w:noWrap/>
            <w:vAlign w:val="bottom"/>
            <w:hideMark/>
          </w:tcPr>
          <w:p w14:paraId="6FC440DA" w14:textId="77777777" w:rsidR="000E1DFD" w:rsidRDefault="000E1DFD">
            <w:pPr>
              <w:rPr>
                <w:rFonts w:ascii="Arial" w:hAnsi="Arial" w:cs="Arial"/>
                <w:lang w:eastAsia="zh-CN"/>
              </w:rPr>
            </w:pPr>
            <w:r>
              <w:rPr>
                <w:rFonts w:ascii="Arial" w:hAnsi="Arial" w:cs="Arial"/>
                <w:lang w:eastAsia="zh-CN"/>
              </w:rPr>
              <w:t> </w:t>
            </w:r>
          </w:p>
        </w:tc>
      </w:tr>
      <w:tr w:rsidR="000E1DFD" w14:paraId="0BA54B08" w14:textId="77777777" w:rsidTr="000E1DFD">
        <w:trPr>
          <w:trHeight w:val="315"/>
        </w:trPr>
        <w:tc>
          <w:tcPr>
            <w:tcW w:w="4956" w:type="dxa"/>
            <w:tcBorders>
              <w:top w:val="nil"/>
              <w:left w:val="single" w:sz="8" w:space="0" w:color="auto"/>
              <w:bottom w:val="nil"/>
              <w:right w:val="single" w:sz="8" w:space="0" w:color="auto"/>
            </w:tcBorders>
            <w:noWrap/>
            <w:vAlign w:val="bottom"/>
            <w:hideMark/>
          </w:tcPr>
          <w:p w14:paraId="76DC5161" w14:textId="77777777" w:rsidR="000E1DFD" w:rsidRDefault="000E1DFD">
            <w:pPr>
              <w:jc w:val="center"/>
              <w:rPr>
                <w:rFonts w:ascii="Arial" w:hAnsi="Arial" w:cs="Arial"/>
                <w:b/>
                <w:bCs/>
                <w:lang w:eastAsia="zh-CN"/>
              </w:rPr>
            </w:pPr>
            <w:r>
              <w:rPr>
                <w:rFonts w:ascii="Arial" w:hAnsi="Arial" w:cs="Arial"/>
                <w:b/>
                <w:bCs/>
                <w:lang w:eastAsia="zh-CN"/>
              </w:rPr>
              <w:t>Výstup</w:t>
            </w:r>
          </w:p>
        </w:tc>
        <w:tc>
          <w:tcPr>
            <w:tcW w:w="5747" w:type="dxa"/>
            <w:tcBorders>
              <w:top w:val="nil"/>
              <w:left w:val="nil"/>
              <w:bottom w:val="nil"/>
              <w:right w:val="single" w:sz="8" w:space="0" w:color="auto"/>
            </w:tcBorders>
            <w:noWrap/>
            <w:vAlign w:val="bottom"/>
            <w:hideMark/>
          </w:tcPr>
          <w:p w14:paraId="7D2AFB62" w14:textId="77777777" w:rsidR="000E1DFD" w:rsidRDefault="000E1DFD">
            <w:pPr>
              <w:jc w:val="center"/>
              <w:rPr>
                <w:rFonts w:ascii="Arial" w:hAnsi="Arial" w:cs="Arial"/>
                <w:b/>
                <w:bCs/>
                <w:lang w:eastAsia="zh-CN"/>
              </w:rPr>
            </w:pPr>
            <w:r>
              <w:rPr>
                <w:rFonts w:ascii="Arial" w:hAnsi="Arial" w:cs="Arial"/>
                <w:b/>
                <w:bCs/>
                <w:lang w:eastAsia="zh-CN"/>
              </w:rPr>
              <w:t>Učivo</w:t>
            </w:r>
          </w:p>
        </w:tc>
        <w:tc>
          <w:tcPr>
            <w:tcW w:w="2835" w:type="dxa"/>
            <w:tcBorders>
              <w:top w:val="nil"/>
              <w:left w:val="nil"/>
              <w:bottom w:val="nil"/>
              <w:right w:val="single" w:sz="8" w:space="0" w:color="auto"/>
            </w:tcBorders>
            <w:noWrap/>
            <w:vAlign w:val="bottom"/>
            <w:hideMark/>
          </w:tcPr>
          <w:p w14:paraId="74FAD642" w14:textId="77777777" w:rsidR="000E1DFD" w:rsidRDefault="000E1DFD">
            <w:pPr>
              <w:jc w:val="center"/>
              <w:rPr>
                <w:rFonts w:ascii="Arial" w:hAnsi="Arial" w:cs="Arial"/>
                <w:b/>
                <w:bCs/>
                <w:lang w:eastAsia="zh-CN"/>
              </w:rPr>
            </w:pPr>
            <w:r>
              <w:rPr>
                <w:rFonts w:ascii="Arial" w:hAnsi="Arial" w:cs="Arial"/>
                <w:b/>
                <w:bCs/>
                <w:lang w:eastAsia="zh-CN"/>
              </w:rPr>
              <w:t>Průřezová témata</w:t>
            </w:r>
          </w:p>
        </w:tc>
      </w:tr>
      <w:tr w:rsidR="000E1DFD" w14:paraId="18C60836" w14:textId="77777777" w:rsidTr="000E1DFD">
        <w:trPr>
          <w:trHeight w:val="315"/>
        </w:trPr>
        <w:tc>
          <w:tcPr>
            <w:tcW w:w="4956" w:type="dxa"/>
            <w:tcBorders>
              <w:top w:val="nil"/>
              <w:left w:val="single" w:sz="8" w:space="0" w:color="auto"/>
              <w:bottom w:val="nil"/>
              <w:right w:val="single" w:sz="8" w:space="0" w:color="auto"/>
            </w:tcBorders>
            <w:noWrap/>
            <w:vAlign w:val="bottom"/>
            <w:hideMark/>
          </w:tcPr>
          <w:p w14:paraId="5F3C1845" w14:textId="77777777" w:rsidR="000E1DFD" w:rsidRDefault="000E1DFD">
            <w:pPr>
              <w:rPr>
                <w:rFonts w:ascii="Arial" w:hAnsi="Arial" w:cs="Arial"/>
                <w:lang w:eastAsia="zh-CN"/>
              </w:rPr>
            </w:pPr>
            <w:r>
              <w:rPr>
                <w:rFonts w:ascii="Arial" w:hAnsi="Arial" w:cs="Arial"/>
                <w:lang w:eastAsia="zh-CN"/>
              </w:rPr>
              <w:t> </w:t>
            </w:r>
          </w:p>
        </w:tc>
        <w:tc>
          <w:tcPr>
            <w:tcW w:w="5747" w:type="dxa"/>
            <w:tcBorders>
              <w:top w:val="nil"/>
              <w:left w:val="nil"/>
              <w:bottom w:val="nil"/>
              <w:right w:val="single" w:sz="8" w:space="0" w:color="auto"/>
            </w:tcBorders>
            <w:noWrap/>
            <w:vAlign w:val="bottom"/>
            <w:hideMark/>
          </w:tcPr>
          <w:p w14:paraId="1F7BE8E8" w14:textId="77777777" w:rsidR="000E1DFD" w:rsidRDefault="000E1DFD">
            <w:pPr>
              <w:rPr>
                <w:rFonts w:ascii="Arial" w:hAnsi="Arial" w:cs="Arial"/>
                <w:lang w:eastAsia="zh-CN"/>
              </w:rPr>
            </w:pPr>
            <w:r>
              <w:rPr>
                <w:rFonts w:ascii="Arial" w:hAnsi="Arial" w:cs="Arial"/>
                <w:lang w:eastAsia="zh-CN"/>
              </w:rPr>
              <w:t> </w:t>
            </w:r>
          </w:p>
        </w:tc>
        <w:tc>
          <w:tcPr>
            <w:tcW w:w="2835" w:type="dxa"/>
            <w:tcBorders>
              <w:top w:val="nil"/>
              <w:left w:val="nil"/>
              <w:bottom w:val="nil"/>
              <w:right w:val="single" w:sz="8" w:space="0" w:color="auto"/>
            </w:tcBorders>
            <w:noWrap/>
            <w:vAlign w:val="bottom"/>
          </w:tcPr>
          <w:p w14:paraId="6FA2DDF3" w14:textId="77777777" w:rsidR="000E1DFD" w:rsidRDefault="000E1DFD">
            <w:pPr>
              <w:jc w:val="center"/>
              <w:rPr>
                <w:rFonts w:ascii="Arial" w:hAnsi="Arial" w:cs="Arial"/>
                <w:lang w:eastAsia="zh-CN"/>
              </w:rPr>
            </w:pPr>
          </w:p>
        </w:tc>
      </w:tr>
      <w:tr w:rsidR="000E1DFD" w14:paraId="22B22869" w14:textId="77777777" w:rsidTr="000E1DFD">
        <w:trPr>
          <w:trHeight w:val="330"/>
        </w:trPr>
        <w:tc>
          <w:tcPr>
            <w:tcW w:w="4956" w:type="dxa"/>
            <w:tcBorders>
              <w:top w:val="nil"/>
              <w:left w:val="single" w:sz="8" w:space="0" w:color="auto"/>
              <w:bottom w:val="single" w:sz="8" w:space="0" w:color="auto"/>
              <w:right w:val="single" w:sz="8" w:space="0" w:color="auto"/>
            </w:tcBorders>
            <w:noWrap/>
            <w:vAlign w:val="bottom"/>
            <w:hideMark/>
          </w:tcPr>
          <w:p w14:paraId="0035ABFB" w14:textId="77777777" w:rsidR="000E1DFD" w:rsidRDefault="000E1DFD">
            <w:pPr>
              <w:rPr>
                <w:rFonts w:ascii="Arial" w:hAnsi="Arial" w:cs="Arial"/>
                <w:b/>
                <w:bCs/>
                <w:lang w:eastAsia="zh-CN"/>
              </w:rPr>
            </w:pPr>
            <w:r>
              <w:rPr>
                <w:rFonts w:ascii="Arial" w:hAnsi="Arial" w:cs="Arial"/>
                <w:b/>
                <w:bCs/>
                <w:lang w:eastAsia="zh-CN"/>
              </w:rPr>
              <w:t>Žák:</w:t>
            </w:r>
          </w:p>
        </w:tc>
        <w:tc>
          <w:tcPr>
            <w:tcW w:w="5747" w:type="dxa"/>
            <w:tcBorders>
              <w:top w:val="nil"/>
              <w:left w:val="nil"/>
              <w:bottom w:val="nil"/>
              <w:right w:val="single" w:sz="8" w:space="0" w:color="auto"/>
            </w:tcBorders>
            <w:noWrap/>
            <w:vAlign w:val="bottom"/>
            <w:hideMark/>
          </w:tcPr>
          <w:p w14:paraId="26135DAE" w14:textId="77777777" w:rsidR="000E1DFD" w:rsidRDefault="000E1DFD">
            <w:pPr>
              <w:rPr>
                <w:rFonts w:ascii="Arial" w:hAnsi="Arial" w:cs="Arial"/>
                <w:lang w:eastAsia="zh-CN"/>
              </w:rPr>
            </w:pPr>
            <w:r>
              <w:rPr>
                <w:rFonts w:ascii="Arial" w:hAnsi="Arial" w:cs="Arial"/>
                <w:lang w:eastAsia="zh-CN"/>
              </w:rPr>
              <w:t> </w:t>
            </w:r>
          </w:p>
        </w:tc>
        <w:tc>
          <w:tcPr>
            <w:tcW w:w="2835" w:type="dxa"/>
            <w:tcBorders>
              <w:top w:val="nil"/>
              <w:left w:val="nil"/>
              <w:bottom w:val="nil"/>
              <w:right w:val="single" w:sz="8" w:space="0" w:color="auto"/>
            </w:tcBorders>
            <w:noWrap/>
            <w:vAlign w:val="bottom"/>
            <w:hideMark/>
          </w:tcPr>
          <w:p w14:paraId="4FFD971B" w14:textId="77777777" w:rsidR="000E1DFD" w:rsidRDefault="000E1DFD">
            <w:pPr>
              <w:rPr>
                <w:rFonts w:ascii="Arial" w:hAnsi="Arial" w:cs="Arial"/>
                <w:lang w:eastAsia="zh-CN"/>
              </w:rPr>
            </w:pPr>
            <w:r>
              <w:rPr>
                <w:rFonts w:ascii="Arial" w:hAnsi="Arial" w:cs="Arial"/>
                <w:lang w:eastAsia="zh-CN"/>
              </w:rPr>
              <w:t> </w:t>
            </w:r>
          </w:p>
        </w:tc>
      </w:tr>
      <w:tr w:rsidR="000E1DFD" w14:paraId="4DA75494" w14:textId="77777777" w:rsidTr="000E1DFD">
        <w:trPr>
          <w:trHeight w:val="5390"/>
        </w:trPr>
        <w:tc>
          <w:tcPr>
            <w:tcW w:w="4956" w:type="dxa"/>
            <w:tcBorders>
              <w:top w:val="nil"/>
              <w:left w:val="single" w:sz="8" w:space="0" w:color="auto"/>
              <w:bottom w:val="single" w:sz="8" w:space="0" w:color="auto"/>
              <w:right w:val="nil"/>
            </w:tcBorders>
            <w:noWrap/>
          </w:tcPr>
          <w:p w14:paraId="7C6878A2"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ČJL-9-3-01 uceleně reprodukuje přečtený text, jednoduše popisuje strukturu a jazyk</w:t>
            </w:r>
          </w:p>
          <w:p w14:paraId="0EF5412F" w14:textId="5757671B" w:rsidR="000E1DFD" w:rsidRDefault="000E1DFD" w:rsidP="004F5225">
            <w:pPr>
              <w:rPr>
                <w:rFonts w:ascii="Arial" w:hAnsi="Arial" w:cs="Arial"/>
                <w:sz w:val="20"/>
                <w:szCs w:val="20"/>
                <w:lang w:eastAsia="zh-CN"/>
              </w:rPr>
            </w:pPr>
            <w:r w:rsidRPr="004F5225">
              <w:rPr>
                <w:rFonts w:ascii="Arial" w:hAnsi="Arial" w:cs="Arial"/>
                <w:sz w:val="20"/>
                <w:szCs w:val="20"/>
                <w:lang w:eastAsia="zh-CN"/>
              </w:rPr>
              <w:t>literárního díla a vlastními slovy interpretuje smysl díla</w:t>
            </w:r>
          </w:p>
          <w:p w14:paraId="4F1B670D" w14:textId="3FFF405D" w:rsidR="000E1DFD" w:rsidRDefault="000E1DFD" w:rsidP="004F5225">
            <w:pPr>
              <w:rPr>
                <w:rFonts w:ascii="Arial" w:hAnsi="Arial" w:cs="Arial"/>
                <w:sz w:val="20"/>
                <w:szCs w:val="20"/>
                <w:lang w:eastAsia="zh-CN"/>
              </w:rPr>
            </w:pPr>
          </w:p>
          <w:p w14:paraId="3E54FCBD" w14:textId="5D70A70A" w:rsidR="000E1DFD" w:rsidRDefault="000E1DFD" w:rsidP="004F5225">
            <w:pPr>
              <w:rPr>
                <w:rFonts w:ascii="Arial" w:hAnsi="Arial" w:cs="Arial"/>
                <w:sz w:val="20"/>
                <w:szCs w:val="20"/>
                <w:lang w:eastAsia="zh-CN"/>
              </w:rPr>
            </w:pPr>
          </w:p>
          <w:p w14:paraId="45C5164E" w14:textId="77777777" w:rsidR="000E1DFD" w:rsidRDefault="000E1DFD" w:rsidP="004F5225">
            <w:pPr>
              <w:rPr>
                <w:rFonts w:ascii="Arial" w:hAnsi="Arial" w:cs="Arial"/>
                <w:sz w:val="20"/>
                <w:szCs w:val="20"/>
                <w:lang w:eastAsia="zh-CN"/>
              </w:rPr>
            </w:pPr>
          </w:p>
          <w:p w14:paraId="52E91A84" w14:textId="34F588DA" w:rsidR="000E1DFD" w:rsidRDefault="000E1DFD" w:rsidP="004F5225">
            <w:pPr>
              <w:rPr>
                <w:rFonts w:ascii="Arial" w:hAnsi="Arial" w:cs="Arial"/>
                <w:sz w:val="20"/>
                <w:szCs w:val="20"/>
                <w:lang w:eastAsia="zh-CN"/>
              </w:rPr>
            </w:pPr>
            <w:r w:rsidRPr="004F5225">
              <w:rPr>
                <w:rFonts w:ascii="Arial" w:hAnsi="Arial" w:cs="Arial"/>
                <w:sz w:val="20"/>
                <w:szCs w:val="20"/>
                <w:lang w:eastAsia="zh-CN"/>
              </w:rPr>
              <w:t>ČJL-9-3-02 rozpoznává základní rysy výrazného individuálního stylu autora</w:t>
            </w:r>
          </w:p>
          <w:p w14:paraId="4A8FD6DB" w14:textId="0B326A3A" w:rsidR="000E1DFD" w:rsidRDefault="000E1DFD" w:rsidP="004F5225">
            <w:pPr>
              <w:rPr>
                <w:rFonts w:ascii="Arial" w:hAnsi="Arial" w:cs="Arial"/>
                <w:sz w:val="20"/>
                <w:szCs w:val="20"/>
                <w:lang w:eastAsia="zh-CN"/>
              </w:rPr>
            </w:pPr>
          </w:p>
          <w:p w14:paraId="2821DE4E" w14:textId="77777777" w:rsidR="000E1DFD" w:rsidRDefault="000E1DFD" w:rsidP="004F5225">
            <w:pPr>
              <w:rPr>
                <w:rFonts w:ascii="Arial" w:hAnsi="Arial" w:cs="Arial"/>
                <w:sz w:val="20"/>
                <w:szCs w:val="20"/>
                <w:lang w:eastAsia="zh-CN"/>
              </w:rPr>
            </w:pPr>
          </w:p>
          <w:p w14:paraId="595FFD08" w14:textId="527AF25F" w:rsidR="000E1DFD" w:rsidRDefault="000E1DFD" w:rsidP="004F5225">
            <w:pPr>
              <w:rPr>
                <w:rFonts w:ascii="Arial" w:hAnsi="Arial" w:cs="Arial"/>
                <w:sz w:val="20"/>
                <w:szCs w:val="20"/>
                <w:lang w:eastAsia="zh-CN"/>
              </w:rPr>
            </w:pPr>
          </w:p>
          <w:p w14:paraId="5281F830"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ČJL-9-3-03 formuluje ústně i písemně dojmy ze své četby, návštěvy divadelního nebo</w:t>
            </w:r>
          </w:p>
          <w:p w14:paraId="51B117E1" w14:textId="3127B551" w:rsidR="000E1DFD" w:rsidRDefault="000E1DFD" w:rsidP="004F5225">
            <w:pPr>
              <w:rPr>
                <w:rFonts w:ascii="Arial" w:hAnsi="Arial" w:cs="Arial"/>
                <w:sz w:val="20"/>
                <w:szCs w:val="20"/>
                <w:lang w:eastAsia="zh-CN"/>
              </w:rPr>
            </w:pPr>
            <w:r w:rsidRPr="004F5225">
              <w:rPr>
                <w:rFonts w:ascii="Arial" w:hAnsi="Arial" w:cs="Arial"/>
                <w:sz w:val="20"/>
                <w:szCs w:val="20"/>
                <w:lang w:eastAsia="zh-CN"/>
              </w:rPr>
              <w:t>filmového představení a názory na umělecké dílo</w:t>
            </w:r>
          </w:p>
          <w:p w14:paraId="5B63B50C" w14:textId="27B3A11A" w:rsidR="000E1DFD" w:rsidRDefault="000E1DFD" w:rsidP="004F5225">
            <w:pPr>
              <w:rPr>
                <w:rFonts w:ascii="Arial" w:hAnsi="Arial" w:cs="Arial"/>
                <w:sz w:val="20"/>
                <w:szCs w:val="20"/>
                <w:lang w:eastAsia="zh-CN"/>
              </w:rPr>
            </w:pPr>
          </w:p>
          <w:p w14:paraId="31382A4E" w14:textId="52BBAD3B" w:rsidR="000E1DFD" w:rsidRDefault="000E1DFD" w:rsidP="004F5225">
            <w:pPr>
              <w:rPr>
                <w:rFonts w:ascii="Arial" w:hAnsi="Arial" w:cs="Arial"/>
                <w:sz w:val="20"/>
                <w:szCs w:val="20"/>
                <w:lang w:eastAsia="zh-CN"/>
              </w:rPr>
            </w:pPr>
          </w:p>
          <w:p w14:paraId="04F1816F" w14:textId="77777777" w:rsidR="000E1DFD" w:rsidRDefault="000E1DFD" w:rsidP="004F5225">
            <w:pPr>
              <w:rPr>
                <w:rFonts w:ascii="Arial" w:hAnsi="Arial" w:cs="Arial"/>
                <w:sz w:val="20"/>
                <w:szCs w:val="20"/>
                <w:lang w:eastAsia="zh-CN"/>
              </w:rPr>
            </w:pPr>
          </w:p>
          <w:p w14:paraId="098389F7"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ČJL-9-3-04 tvoří vlastní literární text podle svých schopností a na základě osvojených</w:t>
            </w:r>
          </w:p>
          <w:p w14:paraId="078443B7" w14:textId="52228E46" w:rsidR="000E1DFD" w:rsidRDefault="000E1DFD" w:rsidP="004F5225">
            <w:pPr>
              <w:rPr>
                <w:rFonts w:ascii="Arial" w:hAnsi="Arial" w:cs="Arial"/>
                <w:sz w:val="20"/>
                <w:szCs w:val="20"/>
                <w:lang w:eastAsia="zh-CN"/>
              </w:rPr>
            </w:pPr>
            <w:r w:rsidRPr="004F5225">
              <w:rPr>
                <w:rFonts w:ascii="Arial" w:hAnsi="Arial" w:cs="Arial"/>
                <w:sz w:val="20"/>
                <w:szCs w:val="20"/>
                <w:lang w:eastAsia="zh-CN"/>
              </w:rPr>
              <w:t>znalostí základů literární teorie</w:t>
            </w:r>
          </w:p>
          <w:p w14:paraId="12B8EF5F" w14:textId="77777777" w:rsidR="000E1DFD" w:rsidRDefault="000E1DFD" w:rsidP="004F5225">
            <w:pPr>
              <w:rPr>
                <w:rFonts w:ascii="Arial" w:hAnsi="Arial" w:cs="Arial"/>
                <w:sz w:val="20"/>
                <w:szCs w:val="20"/>
                <w:lang w:eastAsia="zh-CN"/>
              </w:rPr>
            </w:pPr>
          </w:p>
          <w:p w14:paraId="5367AD9B" w14:textId="4B7BF457" w:rsidR="000E1DFD" w:rsidRDefault="000E1DFD" w:rsidP="004F5225">
            <w:pPr>
              <w:rPr>
                <w:rFonts w:ascii="Arial" w:hAnsi="Arial" w:cs="Arial"/>
                <w:sz w:val="20"/>
                <w:szCs w:val="20"/>
                <w:lang w:eastAsia="zh-CN"/>
              </w:rPr>
            </w:pPr>
          </w:p>
          <w:p w14:paraId="6D59900F" w14:textId="2BB1EA18" w:rsidR="000E1DFD" w:rsidRDefault="000E1DFD" w:rsidP="004F5225">
            <w:pPr>
              <w:rPr>
                <w:rFonts w:ascii="Arial" w:hAnsi="Arial" w:cs="Arial"/>
                <w:sz w:val="20"/>
                <w:szCs w:val="20"/>
                <w:lang w:eastAsia="zh-CN"/>
              </w:rPr>
            </w:pPr>
            <w:r w:rsidRPr="004F5225">
              <w:rPr>
                <w:rFonts w:ascii="Arial" w:hAnsi="Arial" w:cs="Arial"/>
                <w:sz w:val="20"/>
                <w:szCs w:val="20"/>
                <w:lang w:eastAsia="zh-CN"/>
              </w:rPr>
              <w:t>ČJL-9-3-05 rozlišuje literaturu hodnotnou a konzumní, svůj názor doloží argumenty</w:t>
            </w:r>
          </w:p>
          <w:p w14:paraId="636E6FFC" w14:textId="1ECB0B83" w:rsidR="000E1DFD" w:rsidRDefault="000E1DFD" w:rsidP="004F5225">
            <w:pPr>
              <w:rPr>
                <w:rFonts w:ascii="Arial" w:hAnsi="Arial" w:cs="Arial"/>
                <w:sz w:val="20"/>
                <w:szCs w:val="20"/>
                <w:lang w:eastAsia="zh-CN"/>
              </w:rPr>
            </w:pPr>
          </w:p>
          <w:p w14:paraId="3CF03AD4"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ČJL-9-3-06 rozlišuje základní literární druhy a žánry, porovná je i jejich funkci, uvede</w:t>
            </w:r>
          </w:p>
          <w:p w14:paraId="6E8568D1" w14:textId="149CA3D8" w:rsidR="000E1DFD" w:rsidRDefault="000E1DFD" w:rsidP="004F5225">
            <w:pPr>
              <w:rPr>
                <w:rFonts w:ascii="Arial" w:hAnsi="Arial" w:cs="Arial"/>
                <w:sz w:val="20"/>
                <w:szCs w:val="20"/>
                <w:lang w:eastAsia="zh-CN"/>
              </w:rPr>
            </w:pPr>
            <w:r w:rsidRPr="004F5225">
              <w:rPr>
                <w:rFonts w:ascii="Arial" w:hAnsi="Arial" w:cs="Arial"/>
                <w:sz w:val="20"/>
                <w:szCs w:val="20"/>
                <w:lang w:eastAsia="zh-CN"/>
              </w:rPr>
              <w:t>jejich výrazné představitele</w:t>
            </w:r>
          </w:p>
          <w:p w14:paraId="584650D0" w14:textId="30C7C0BB" w:rsidR="000E1DFD" w:rsidRDefault="000E1DFD" w:rsidP="004F5225">
            <w:pPr>
              <w:rPr>
                <w:rFonts w:ascii="Arial" w:hAnsi="Arial" w:cs="Arial"/>
                <w:sz w:val="20"/>
                <w:szCs w:val="20"/>
                <w:lang w:eastAsia="zh-CN"/>
              </w:rPr>
            </w:pPr>
          </w:p>
          <w:p w14:paraId="7A398638" w14:textId="0BDF0CB5" w:rsidR="000E1DFD" w:rsidRDefault="000E1DFD" w:rsidP="004F5225">
            <w:pPr>
              <w:rPr>
                <w:rFonts w:ascii="Arial" w:hAnsi="Arial" w:cs="Arial"/>
                <w:sz w:val="20"/>
                <w:szCs w:val="20"/>
                <w:lang w:eastAsia="zh-CN"/>
              </w:rPr>
            </w:pPr>
          </w:p>
          <w:p w14:paraId="06F720B3" w14:textId="51AE1532" w:rsidR="000E1DFD" w:rsidRDefault="000E1DFD" w:rsidP="004F5225">
            <w:pPr>
              <w:rPr>
                <w:rFonts w:ascii="Arial" w:hAnsi="Arial" w:cs="Arial"/>
                <w:sz w:val="20"/>
                <w:szCs w:val="20"/>
                <w:lang w:eastAsia="zh-CN"/>
              </w:rPr>
            </w:pPr>
          </w:p>
          <w:p w14:paraId="1E6FF269" w14:textId="77777777" w:rsidR="000E1DFD" w:rsidRDefault="000E1DFD" w:rsidP="004F5225">
            <w:pPr>
              <w:rPr>
                <w:rFonts w:ascii="Arial" w:hAnsi="Arial" w:cs="Arial"/>
                <w:sz w:val="20"/>
                <w:szCs w:val="20"/>
                <w:lang w:eastAsia="zh-CN"/>
              </w:rPr>
            </w:pPr>
          </w:p>
          <w:p w14:paraId="1F31982C"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ČJL-9-3-07 uvádí základní literární směry a jejich významné představitele v české</w:t>
            </w:r>
          </w:p>
          <w:p w14:paraId="6A4DEB66" w14:textId="24F84ABA" w:rsidR="000E1DFD" w:rsidRDefault="000E1DFD" w:rsidP="004F5225">
            <w:pPr>
              <w:rPr>
                <w:rFonts w:ascii="Arial" w:hAnsi="Arial" w:cs="Arial"/>
                <w:sz w:val="20"/>
                <w:szCs w:val="20"/>
                <w:lang w:eastAsia="zh-CN"/>
              </w:rPr>
            </w:pPr>
            <w:r w:rsidRPr="004F5225">
              <w:rPr>
                <w:rFonts w:ascii="Arial" w:hAnsi="Arial" w:cs="Arial"/>
                <w:sz w:val="20"/>
                <w:szCs w:val="20"/>
                <w:lang w:eastAsia="zh-CN"/>
              </w:rPr>
              <w:t>a světové literatuře</w:t>
            </w:r>
          </w:p>
          <w:p w14:paraId="6457806F" w14:textId="0BE70B61" w:rsidR="000E1DFD" w:rsidRDefault="000E1DFD" w:rsidP="004F5225">
            <w:pPr>
              <w:rPr>
                <w:rFonts w:ascii="Arial" w:hAnsi="Arial" w:cs="Arial"/>
                <w:sz w:val="20"/>
                <w:szCs w:val="20"/>
                <w:lang w:eastAsia="zh-CN"/>
              </w:rPr>
            </w:pPr>
          </w:p>
          <w:p w14:paraId="39AC2EAD" w14:textId="77777777" w:rsidR="000E1DFD" w:rsidRDefault="000E1DFD" w:rsidP="004F5225">
            <w:pPr>
              <w:rPr>
                <w:rFonts w:ascii="Arial" w:hAnsi="Arial" w:cs="Arial"/>
                <w:sz w:val="20"/>
                <w:szCs w:val="20"/>
                <w:lang w:eastAsia="zh-CN"/>
              </w:rPr>
            </w:pPr>
          </w:p>
          <w:p w14:paraId="645F3AD9" w14:textId="34619550" w:rsidR="000E1DFD" w:rsidRDefault="000E1DFD" w:rsidP="004F5225">
            <w:pPr>
              <w:rPr>
                <w:rFonts w:ascii="Arial" w:hAnsi="Arial" w:cs="Arial"/>
                <w:sz w:val="20"/>
                <w:szCs w:val="20"/>
                <w:lang w:eastAsia="zh-CN"/>
              </w:rPr>
            </w:pPr>
          </w:p>
          <w:p w14:paraId="7690415B"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ČJL-9-3-08 porovnává různá ztvárnění téhož námětu v literárním, dramatickém</w:t>
            </w:r>
          </w:p>
          <w:p w14:paraId="1EA9E8EB" w14:textId="7DF11F30" w:rsidR="000E1DFD" w:rsidRDefault="000E1DFD" w:rsidP="004F5225">
            <w:pPr>
              <w:rPr>
                <w:rFonts w:ascii="Arial" w:hAnsi="Arial" w:cs="Arial"/>
                <w:sz w:val="20"/>
                <w:szCs w:val="20"/>
                <w:lang w:eastAsia="zh-CN"/>
              </w:rPr>
            </w:pPr>
            <w:r w:rsidRPr="004F5225">
              <w:rPr>
                <w:rFonts w:ascii="Arial" w:hAnsi="Arial" w:cs="Arial"/>
                <w:sz w:val="20"/>
                <w:szCs w:val="20"/>
                <w:lang w:eastAsia="zh-CN"/>
              </w:rPr>
              <w:t>i filmovém zpracování</w:t>
            </w:r>
          </w:p>
          <w:p w14:paraId="26466AFA" w14:textId="7682BA14" w:rsidR="000E1DFD" w:rsidRDefault="000E1DFD" w:rsidP="004F5225">
            <w:pPr>
              <w:rPr>
                <w:rFonts w:ascii="Arial" w:hAnsi="Arial" w:cs="Arial"/>
                <w:sz w:val="20"/>
                <w:szCs w:val="20"/>
                <w:lang w:eastAsia="zh-CN"/>
              </w:rPr>
            </w:pPr>
          </w:p>
          <w:p w14:paraId="029DFE8F"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ČJL-9-3-09 vyhledává informace v různých typech katalogů, v knihovně i v dalších</w:t>
            </w:r>
          </w:p>
          <w:p w14:paraId="1029997D" w14:textId="023B66D4" w:rsidR="000E1DFD" w:rsidRDefault="000E1DFD" w:rsidP="004F5225">
            <w:pPr>
              <w:rPr>
                <w:rFonts w:ascii="Arial" w:hAnsi="Arial" w:cs="Arial"/>
                <w:sz w:val="20"/>
                <w:szCs w:val="20"/>
                <w:lang w:eastAsia="zh-CN"/>
              </w:rPr>
            </w:pPr>
            <w:r w:rsidRPr="004F5225">
              <w:rPr>
                <w:rFonts w:ascii="Arial" w:hAnsi="Arial" w:cs="Arial"/>
                <w:sz w:val="20"/>
                <w:szCs w:val="20"/>
                <w:lang w:eastAsia="zh-CN"/>
              </w:rPr>
              <w:t>informačních zdrojích</w:t>
            </w:r>
          </w:p>
          <w:p w14:paraId="71D25374"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2CD88FDD" w14:textId="77777777" w:rsidR="000E1DFD" w:rsidRDefault="000E1DFD">
            <w:pPr>
              <w:rPr>
                <w:rFonts w:ascii="Arial" w:hAnsi="Arial" w:cs="Arial"/>
                <w:sz w:val="20"/>
                <w:szCs w:val="20"/>
                <w:lang w:eastAsia="zh-CN"/>
              </w:rPr>
            </w:pPr>
            <w:r>
              <w:rPr>
                <w:rFonts w:ascii="Arial" w:hAnsi="Arial" w:cs="Arial"/>
                <w:sz w:val="20"/>
                <w:szCs w:val="20"/>
                <w:lang w:eastAsia="zh-CN"/>
              </w:rPr>
              <w:t> </w:t>
            </w:r>
          </w:p>
        </w:tc>
        <w:tc>
          <w:tcPr>
            <w:tcW w:w="5747" w:type="dxa"/>
            <w:tcBorders>
              <w:top w:val="single" w:sz="8" w:space="0" w:color="auto"/>
              <w:left w:val="single" w:sz="8" w:space="0" w:color="auto"/>
              <w:bottom w:val="single" w:sz="8" w:space="0" w:color="auto"/>
              <w:right w:val="nil"/>
            </w:tcBorders>
            <w:noWrap/>
          </w:tcPr>
          <w:p w14:paraId="3815EA93"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volná reprodukce přečteného nebo slyšeného textu, záznam a reprodukce hlavních myšlenek, interpretace literárního textu, dramatizace, přednes vhodných literárních textů</w:t>
            </w:r>
          </w:p>
          <w:p w14:paraId="1D9A94AE"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struktura literárního díla (námět a téma díla, literární hrdina, kompozice literárního příběhu), jazyk literárního díla (obrazná pojmenování; zvukové prostředky poezie: rým, rytmus; volný verš)</w:t>
            </w:r>
          </w:p>
          <w:p w14:paraId="04238987" w14:textId="77777777" w:rsidR="000E1DFD" w:rsidRDefault="000E1DFD" w:rsidP="004F5225">
            <w:pPr>
              <w:rPr>
                <w:rFonts w:ascii="Arial" w:hAnsi="Arial" w:cs="Arial"/>
                <w:sz w:val="20"/>
                <w:szCs w:val="20"/>
                <w:lang w:eastAsia="zh-CN"/>
              </w:rPr>
            </w:pPr>
          </w:p>
          <w:p w14:paraId="6F281F7A"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autorská poetika, srovnání poetiky vybraných autorů období 19. a 20. století</w:t>
            </w:r>
          </w:p>
          <w:p w14:paraId="20EA817F" w14:textId="77777777" w:rsidR="000E1DFD" w:rsidRDefault="000E1DFD" w:rsidP="004F5225">
            <w:pPr>
              <w:rPr>
                <w:rFonts w:ascii="Arial" w:hAnsi="Arial" w:cs="Arial"/>
                <w:sz w:val="20"/>
                <w:szCs w:val="20"/>
                <w:lang w:eastAsia="zh-CN"/>
              </w:rPr>
            </w:pPr>
          </w:p>
          <w:p w14:paraId="3BDA6CD3"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způsoby interpretace literárních a jiných děl, zachycení dojmu z uměleckého díla textem i obrazem, formulace vlastního názoru</w:t>
            </w:r>
          </w:p>
          <w:p w14:paraId="66275067" w14:textId="77777777" w:rsidR="000E1DFD" w:rsidRDefault="000E1DFD" w:rsidP="004F5225">
            <w:pPr>
              <w:rPr>
                <w:rFonts w:ascii="Arial" w:hAnsi="Arial" w:cs="Arial"/>
                <w:sz w:val="20"/>
                <w:szCs w:val="20"/>
                <w:lang w:eastAsia="zh-CN"/>
              </w:rPr>
            </w:pPr>
          </w:p>
          <w:p w14:paraId="1645BAEE" w14:textId="77777777" w:rsidR="000E1DFD" w:rsidRDefault="000E1DFD" w:rsidP="004F5225">
            <w:pPr>
              <w:rPr>
                <w:rFonts w:ascii="Arial" w:hAnsi="Arial" w:cs="Arial"/>
                <w:sz w:val="20"/>
                <w:szCs w:val="20"/>
                <w:lang w:eastAsia="zh-CN"/>
              </w:rPr>
            </w:pPr>
          </w:p>
          <w:p w14:paraId="603858C2"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tvořivé činnosti s literárním textem - vytváření vlastních textů, vlastní výtvarný doprovod k literárním textům</w:t>
            </w:r>
          </w:p>
          <w:p w14:paraId="03763C3A" w14:textId="77777777" w:rsidR="000E1DFD" w:rsidRDefault="000E1DFD" w:rsidP="004F5225">
            <w:pPr>
              <w:rPr>
                <w:rFonts w:ascii="Arial" w:hAnsi="Arial" w:cs="Arial"/>
                <w:sz w:val="20"/>
                <w:szCs w:val="20"/>
                <w:lang w:eastAsia="zh-CN"/>
              </w:rPr>
            </w:pPr>
          </w:p>
          <w:p w14:paraId="633C8F69" w14:textId="77777777" w:rsidR="000E1DFD" w:rsidRDefault="000E1DFD" w:rsidP="004F5225">
            <w:pPr>
              <w:rPr>
                <w:rFonts w:ascii="Arial" w:hAnsi="Arial" w:cs="Arial"/>
                <w:sz w:val="20"/>
                <w:szCs w:val="20"/>
                <w:lang w:eastAsia="zh-CN"/>
              </w:rPr>
            </w:pPr>
          </w:p>
          <w:p w14:paraId="7F615DFC"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kánon umělecké literatury, literární brak, argumentace</w:t>
            </w:r>
          </w:p>
          <w:p w14:paraId="4D7C555C" w14:textId="77777777" w:rsidR="000E1DFD" w:rsidRDefault="000E1DFD" w:rsidP="004F5225">
            <w:pPr>
              <w:rPr>
                <w:rFonts w:ascii="Arial" w:hAnsi="Arial" w:cs="Arial"/>
                <w:sz w:val="20"/>
                <w:szCs w:val="20"/>
                <w:lang w:eastAsia="zh-CN"/>
              </w:rPr>
            </w:pPr>
          </w:p>
          <w:p w14:paraId="3EB05729" w14:textId="77777777" w:rsidR="000E1DFD" w:rsidRPr="004F5225" w:rsidRDefault="000E1DFD" w:rsidP="004F5225">
            <w:pPr>
              <w:rPr>
                <w:rFonts w:ascii="Arial" w:hAnsi="Arial" w:cs="Arial"/>
                <w:sz w:val="20"/>
                <w:szCs w:val="20"/>
                <w:lang w:eastAsia="zh-CN"/>
              </w:rPr>
            </w:pPr>
            <w:r w:rsidRPr="004F5225">
              <w:rPr>
                <w:rFonts w:ascii="Arial" w:hAnsi="Arial" w:cs="Arial"/>
                <w:sz w:val="20"/>
                <w:szCs w:val="20"/>
                <w:lang w:eastAsia="zh-CN"/>
              </w:rPr>
              <w:t>literární druhy a žánry – poezie, próza, drama, žánry lyrické, epické, dramatické v proměnách</w:t>
            </w:r>
          </w:p>
          <w:p w14:paraId="7F32D234"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času, literatura umělecká a věcná (populárně-naučná, literatura faktu, publicistické žánry)</w:t>
            </w:r>
          </w:p>
          <w:p w14:paraId="196C0E92" w14:textId="77777777" w:rsidR="000E1DFD" w:rsidRDefault="000E1DFD" w:rsidP="004F5225">
            <w:pPr>
              <w:rPr>
                <w:rFonts w:ascii="Arial" w:hAnsi="Arial" w:cs="Arial"/>
                <w:sz w:val="20"/>
                <w:szCs w:val="20"/>
                <w:lang w:eastAsia="zh-CN"/>
              </w:rPr>
            </w:pPr>
          </w:p>
          <w:p w14:paraId="4B224A18" w14:textId="77777777" w:rsidR="000E1DFD" w:rsidRDefault="000E1DFD" w:rsidP="004F5225">
            <w:pPr>
              <w:rPr>
                <w:rFonts w:ascii="Arial" w:hAnsi="Arial" w:cs="Arial"/>
                <w:sz w:val="20"/>
                <w:szCs w:val="20"/>
                <w:lang w:eastAsia="zh-CN"/>
              </w:rPr>
            </w:pPr>
          </w:p>
          <w:p w14:paraId="43F3D42F"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základy literární teorie a historie, hlavní vývojová období národní  a světové literatury, typické žánry a jejich představitelé</w:t>
            </w:r>
          </w:p>
          <w:p w14:paraId="6FAD0560" w14:textId="77777777" w:rsidR="000E1DFD" w:rsidRDefault="000E1DFD" w:rsidP="004F5225">
            <w:pPr>
              <w:rPr>
                <w:rFonts w:ascii="Arial" w:hAnsi="Arial" w:cs="Arial"/>
                <w:sz w:val="20"/>
                <w:szCs w:val="20"/>
                <w:lang w:eastAsia="zh-CN"/>
              </w:rPr>
            </w:pPr>
          </w:p>
          <w:p w14:paraId="28DD506E" w14:textId="77777777" w:rsidR="000E1DFD" w:rsidRDefault="000E1DFD" w:rsidP="004F5225">
            <w:pPr>
              <w:rPr>
                <w:rFonts w:ascii="Arial" w:hAnsi="Arial" w:cs="Arial"/>
                <w:sz w:val="20"/>
                <w:szCs w:val="20"/>
                <w:lang w:eastAsia="zh-CN"/>
              </w:rPr>
            </w:pPr>
          </w:p>
          <w:p w14:paraId="72D29194"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prozaický text zpracovaný do dramatické nebo filmové podoby</w:t>
            </w:r>
          </w:p>
          <w:p w14:paraId="7B054E0B" w14:textId="77777777" w:rsidR="000E1DFD" w:rsidRDefault="000E1DFD" w:rsidP="004F5225">
            <w:pPr>
              <w:rPr>
                <w:rFonts w:ascii="Arial" w:hAnsi="Arial" w:cs="Arial"/>
                <w:sz w:val="20"/>
                <w:szCs w:val="20"/>
                <w:lang w:eastAsia="zh-CN"/>
              </w:rPr>
            </w:pPr>
          </w:p>
          <w:p w14:paraId="4CAEC62C" w14:textId="25232DE0" w:rsidR="000E1DFD" w:rsidRDefault="000E1DFD" w:rsidP="004F5225">
            <w:pPr>
              <w:rPr>
                <w:rFonts w:ascii="Arial" w:hAnsi="Arial" w:cs="Arial"/>
                <w:sz w:val="20"/>
                <w:szCs w:val="20"/>
                <w:lang w:eastAsia="zh-CN"/>
              </w:rPr>
            </w:pPr>
          </w:p>
          <w:p w14:paraId="51A3B454" w14:textId="77777777" w:rsidR="000E1DFD" w:rsidRDefault="000E1DFD" w:rsidP="004F5225">
            <w:pPr>
              <w:rPr>
                <w:rFonts w:ascii="Arial" w:hAnsi="Arial" w:cs="Arial"/>
                <w:sz w:val="20"/>
                <w:szCs w:val="20"/>
                <w:lang w:eastAsia="zh-CN"/>
              </w:rPr>
            </w:pPr>
          </w:p>
          <w:p w14:paraId="5BFD5F93" w14:textId="77777777" w:rsidR="000E1DFD" w:rsidRDefault="000E1DFD" w:rsidP="004F5225">
            <w:pPr>
              <w:rPr>
                <w:rFonts w:ascii="Arial" w:hAnsi="Arial" w:cs="Arial"/>
                <w:sz w:val="20"/>
                <w:szCs w:val="20"/>
                <w:lang w:eastAsia="zh-CN"/>
              </w:rPr>
            </w:pPr>
            <w:r w:rsidRPr="004F5225">
              <w:rPr>
                <w:rFonts w:ascii="Arial" w:hAnsi="Arial" w:cs="Arial"/>
                <w:sz w:val="20"/>
                <w:szCs w:val="20"/>
                <w:lang w:eastAsia="zh-CN"/>
              </w:rPr>
              <w:t>elektronizace knihoven, dostupnost umělecké literatury v elektronické podobě, konfrontace informačních zdrojů</w:t>
            </w:r>
          </w:p>
          <w:p w14:paraId="525C409A" w14:textId="77777777" w:rsidR="000E1DFD" w:rsidRDefault="000E1DFD" w:rsidP="004F5225">
            <w:pPr>
              <w:rPr>
                <w:rFonts w:ascii="Arial" w:hAnsi="Arial" w:cs="Arial"/>
                <w:sz w:val="20"/>
                <w:szCs w:val="20"/>
                <w:lang w:eastAsia="zh-CN"/>
              </w:rPr>
            </w:pPr>
          </w:p>
          <w:p w14:paraId="54B4EB6E" w14:textId="77777777" w:rsidR="000E1DFD" w:rsidRDefault="000E1DFD" w:rsidP="004F5225">
            <w:pPr>
              <w:rPr>
                <w:rFonts w:ascii="Arial" w:hAnsi="Arial" w:cs="Arial"/>
                <w:sz w:val="20"/>
                <w:szCs w:val="20"/>
                <w:lang w:eastAsia="zh-CN"/>
              </w:rPr>
            </w:pPr>
          </w:p>
          <w:p w14:paraId="372277F9" w14:textId="77777777" w:rsidR="000E1DFD" w:rsidRDefault="000E1DFD" w:rsidP="004F5225">
            <w:pPr>
              <w:rPr>
                <w:rFonts w:ascii="Arial" w:hAnsi="Arial" w:cs="Arial"/>
                <w:sz w:val="20"/>
                <w:szCs w:val="20"/>
                <w:lang w:eastAsia="zh-CN"/>
              </w:rPr>
            </w:pPr>
          </w:p>
          <w:p w14:paraId="40616B24" w14:textId="77777777" w:rsidR="000E1DFD" w:rsidRDefault="000E1DFD" w:rsidP="000E1DFD">
            <w:pPr>
              <w:rPr>
                <w:rFonts w:ascii="Arial" w:hAnsi="Arial" w:cs="Arial"/>
                <w:sz w:val="20"/>
                <w:szCs w:val="20"/>
                <w:lang w:eastAsia="zh-CN"/>
              </w:rPr>
            </w:pPr>
            <w:r w:rsidRPr="004F5225">
              <w:rPr>
                <w:rFonts w:ascii="Arial" w:hAnsi="Arial" w:cs="Arial"/>
                <w:sz w:val="20"/>
                <w:szCs w:val="20"/>
                <w:lang w:eastAsia="zh-CN"/>
              </w:rPr>
              <w:t>výběr autorů dle momentální potřeby a schopnosti žáků</w:t>
            </w:r>
          </w:p>
          <w:p w14:paraId="74581C31"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733E7504"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3E1C05FA"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541E1479"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210438D4" w14:textId="77777777" w:rsidR="000E1DFD" w:rsidRPr="004F5225" w:rsidRDefault="000E1DFD" w:rsidP="000E1DFD">
            <w:pPr>
              <w:rPr>
                <w:rFonts w:ascii="Arial" w:hAnsi="Arial" w:cs="Arial"/>
                <w:sz w:val="20"/>
                <w:szCs w:val="20"/>
                <w:lang w:eastAsia="zh-CN"/>
              </w:rPr>
            </w:pPr>
            <w:r>
              <w:rPr>
                <w:rFonts w:ascii="Arial" w:hAnsi="Arial" w:cs="Arial"/>
                <w:sz w:val="20"/>
                <w:szCs w:val="20"/>
                <w:lang w:eastAsia="zh-CN"/>
              </w:rPr>
              <w:t> </w:t>
            </w:r>
            <w:r w:rsidRPr="004F5225">
              <w:rPr>
                <w:rFonts w:ascii="Arial" w:hAnsi="Arial" w:cs="Arial"/>
                <w:sz w:val="20"/>
                <w:szCs w:val="20"/>
                <w:lang w:eastAsia="zh-CN"/>
              </w:rPr>
              <w:t>8. ročník: osvícenství, preromantismus, romantismus, realismus, naturalismus, literatura přelomu 20. stol. - moderní umělecké směry, česká moderna a buřiči, meziválečná literatura</w:t>
            </w:r>
          </w:p>
          <w:p w14:paraId="3A04F2CF" w14:textId="77777777" w:rsidR="000E1DFD" w:rsidRPr="004F5225" w:rsidRDefault="000E1DFD" w:rsidP="000E1DFD">
            <w:pPr>
              <w:rPr>
                <w:rFonts w:ascii="Arial" w:hAnsi="Arial" w:cs="Arial"/>
                <w:sz w:val="20"/>
                <w:szCs w:val="20"/>
                <w:lang w:eastAsia="zh-CN"/>
              </w:rPr>
            </w:pPr>
          </w:p>
          <w:p w14:paraId="6AE3C836" w14:textId="77777777" w:rsidR="000E1DFD" w:rsidRDefault="000E1DFD" w:rsidP="000E1DFD">
            <w:pPr>
              <w:rPr>
                <w:rFonts w:ascii="Arial" w:hAnsi="Arial" w:cs="Arial"/>
                <w:sz w:val="20"/>
                <w:szCs w:val="20"/>
                <w:lang w:eastAsia="zh-CN"/>
              </w:rPr>
            </w:pPr>
            <w:r w:rsidRPr="004F5225">
              <w:rPr>
                <w:rFonts w:ascii="Arial" w:hAnsi="Arial" w:cs="Arial"/>
                <w:sz w:val="20"/>
                <w:szCs w:val="20"/>
                <w:lang w:eastAsia="zh-CN"/>
              </w:rPr>
              <w:t>9. ročník: světová lit. 2. pol. 20. století, česká lit. 1945 - 1948, česká lit. 1948 - polovina 50. let, česká lit. 2. pol. 50. a 60. let, česká lit. 70. a 80. let, česká lit. po roce 1989</w:t>
            </w:r>
          </w:p>
          <w:p w14:paraId="3F84B7BA" w14:textId="77777777" w:rsidR="000E1DFD" w:rsidRDefault="000E1DFD" w:rsidP="000E1DFD">
            <w:pPr>
              <w:rPr>
                <w:rFonts w:ascii="Arial" w:hAnsi="Arial" w:cs="Arial"/>
                <w:sz w:val="20"/>
                <w:szCs w:val="20"/>
                <w:lang w:eastAsia="zh-CN"/>
              </w:rPr>
            </w:pPr>
            <w:r>
              <w:rPr>
                <w:rFonts w:ascii="Arial" w:hAnsi="Arial" w:cs="Arial"/>
                <w:sz w:val="20"/>
                <w:szCs w:val="20"/>
                <w:lang w:eastAsia="zh-CN"/>
              </w:rPr>
              <w:t> </w:t>
            </w:r>
          </w:p>
          <w:p w14:paraId="2685433D" w14:textId="3BB8AF1B" w:rsidR="000E1DFD" w:rsidRDefault="000E1DFD" w:rsidP="004F5225">
            <w:pPr>
              <w:rPr>
                <w:rFonts w:ascii="Arial" w:hAnsi="Arial" w:cs="Arial"/>
                <w:sz w:val="20"/>
                <w:szCs w:val="20"/>
                <w:lang w:eastAsia="zh-CN"/>
              </w:rPr>
            </w:pPr>
          </w:p>
        </w:tc>
        <w:tc>
          <w:tcPr>
            <w:tcW w:w="2835" w:type="dxa"/>
            <w:tcBorders>
              <w:top w:val="single" w:sz="8" w:space="0" w:color="auto"/>
              <w:left w:val="single" w:sz="8" w:space="0" w:color="auto"/>
              <w:bottom w:val="single" w:sz="8" w:space="0" w:color="auto"/>
              <w:right w:val="single" w:sz="8" w:space="0" w:color="auto"/>
            </w:tcBorders>
            <w:noWrap/>
            <w:vAlign w:val="bottom"/>
            <w:hideMark/>
          </w:tcPr>
          <w:p w14:paraId="61713E38"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506CD9FC"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7AF38B1C"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6C2CA6F5"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080DF387" w14:textId="77777777" w:rsidR="000E1DFD" w:rsidRDefault="000E1DFD">
            <w:pPr>
              <w:rPr>
                <w:rFonts w:ascii="Arial" w:hAnsi="Arial" w:cs="Arial"/>
                <w:sz w:val="20"/>
                <w:szCs w:val="20"/>
                <w:lang w:eastAsia="zh-CN"/>
              </w:rPr>
            </w:pPr>
            <w:r>
              <w:rPr>
                <w:rFonts w:ascii="Arial" w:hAnsi="Arial" w:cs="Arial"/>
                <w:sz w:val="20"/>
                <w:szCs w:val="20"/>
                <w:lang w:eastAsia="zh-CN"/>
              </w:rPr>
              <w:t> </w:t>
            </w:r>
          </w:p>
          <w:p w14:paraId="1A443286" w14:textId="77777777" w:rsidR="000E1DFD" w:rsidRDefault="000E1DFD">
            <w:pPr>
              <w:rPr>
                <w:rFonts w:ascii="Arial" w:hAnsi="Arial" w:cs="Arial"/>
                <w:b/>
                <w:bCs/>
                <w:sz w:val="20"/>
                <w:szCs w:val="20"/>
                <w:lang w:eastAsia="zh-CN"/>
              </w:rPr>
            </w:pPr>
            <w:r>
              <w:rPr>
                <w:rFonts w:ascii="Arial" w:hAnsi="Arial" w:cs="Arial"/>
                <w:sz w:val="20"/>
                <w:szCs w:val="20"/>
                <w:lang w:eastAsia="zh-CN"/>
              </w:rPr>
              <w:t> </w:t>
            </w:r>
          </w:p>
        </w:tc>
      </w:tr>
      <w:tr w:rsidR="000E1DFD" w14:paraId="5093EF8D" w14:textId="77777777" w:rsidTr="000E1DFD">
        <w:trPr>
          <w:trHeight w:val="255"/>
        </w:trPr>
        <w:tc>
          <w:tcPr>
            <w:tcW w:w="4956" w:type="dxa"/>
            <w:tcBorders>
              <w:top w:val="single" w:sz="8" w:space="0" w:color="auto"/>
              <w:left w:val="nil"/>
              <w:bottom w:val="nil"/>
              <w:right w:val="nil"/>
            </w:tcBorders>
            <w:noWrap/>
            <w:vAlign w:val="bottom"/>
          </w:tcPr>
          <w:p w14:paraId="27649ECA" w14:textId="77777777" w:rsidR="000E1DFD" w:rsidRDefault="000E1DFD">
            <w:pPr>
              <w:rPr>
                <w:rFonts w:ascii="Arial" w:hAnsi="Arial" w:cs="Arial"/>
                <w:sz w:val="20"/>
                <w:szCs w:val="20"/>
                <w:lang w:eastAsia="zh-CN"/>
              </w:rPr>
            </w:pPr>
          </w:p>
          <w:p w14:paraId="5A2C69DF" w14:textId="77777777" w:rsidR="000E1DFD" w:rsidRDefault="000E1DFD">
            <w:pPr>
              <w:rPr>
                <w:rFonts w:ascii="Arial" w:hAnsi="Arial" w:cs="Arial"/>
                <w:sz w:val="20"/>
                <w:szCs w:val="20"/>
                <w:lang w:eastAsia="zh-CN"/>
              </w:rPr>
            </w:pPr>
          </w:p>
        </w:tc>
        <w:tc>
          <w:tcPr>
            <w:tcW w:w="5747" w:type="dxa"/>
            <w:tcBorders>
              <w:top w:val="single" w:sz="8" w:space="0" w:color="auto"/>
              <w:left w:val="nil"/>
              <w:bottom w:val="nil"/>
              <w:right w:val="nil"/>
            </w:tcBorders>
            <w:noWrap/>
            <w:vAlign w:val="bottom"/>
          </w:tcPr>
          <w:p w14:paraId="74E67C94" w14:textId="77777777" w:rsidR="000E1DFD" w:rsidRDefault="000E1DFD">
            <w:pPr>
              <w:rPr>
                <w:rFonts w:ascii="Arial" w:hAnsi="Arial" w:cs="Arial"/>
                <w:sz w:val="20"/>
                <w:szCs w:val="20"/>
                <w:lang w:eastAsia="zh-CN"/>
              </w:rPr>
            </w:pPr>
          </w:p>
        </w:tc>
        <w:tc>
          <w:tcPr>
            <w:tcW w:w="2835" w:type="dxa"/>
            <w:tcBorders>
              <w:top w:val="single" w:sz="8" w:space="0" w:color="auto"/>
              <w:left w:val="nil"/>
              <w:bottom w:val="nil"/>
              <w:right w:val="nil"/>
            </w:tcBorders>
            <w:noWrap/>
            <w:vAlign w:val="bottom"/>
          </w:tcPr>
          <w:p w14:paraId="49464189" w14:textId="77777777" w:rsidR="000E1DFD" w:rsidRDefault="000E1DFD">
            <w:pPr>
              <w:rPr>
                <w:rFonts w:ascii="Arial" w:hAnsi="Arial" w:cs="Arial"/>
                <w:sz w:val="20"/>
                <w:szCs w:val="20"/>
                <w:lang w:eastAsia="zh-CN"/>
              </w:rPr>
            </w:pPr>
          </w:p>
        </w:tc>
      </w:tr>
    </w:tbl>
    <w:p w14:paraId="5659C1EC" w14:textId="77777777" w:rsidR="005D4D08" w:rsidRDefault="005D4D08" w:rsidP="005D4D08">
      <w:r>
        <w:br w:type="page"/>
      </w:r>
    </w:p>
    <w:p w14:paraId="4C71626F" w14:textId="77777777" w:rsidR="00E62999" w:rsidRPr="00B71040" w:rsidRDefault="00E62999">
      <w:pPr>
        <w:sectPr w:rsidR="00E62999" w:rsidRPr="00B71040" w:rsidSect="00E62999">
          <w:pgSz w:w="16838" w:h="11906" w:orient="landscape"/>
          <w:pgMar w:top="851" w:right="998" w:bottom="851" w:left="567" w:header="709" w:footer="709" w:gutter="0"/>
          <w:cols w:space="708"/>
          <w:titlePg/>
          <w:docGrid w:linePitch="360"/>
        </w:sectPr>
      </w:pPr>
    </w:p>
    <w:p w14:paraId="34DA2526" w14:textId="0F91A95B" w:rsidR="00293EF4" w:rsidRPr="00B71040" w:rsidRDefault="00293EF4" w:rsidP="00CB6741">
      <w:pPr>
        <w:pStyle w:val="Nadpis3"/>
        <w:numPr>
          <w:ilvl w:val="2"/>
          <w:numId w:val="68"/>
        </w:numPr>
        <w:jc w:val="left"/>
      </w:pPr>
      <w:bookmarkStart w:id="57" w:name="_Toc29027492"/>
      <w:r w:rsidRPr="00B71040">
        <w:t>Vzdělávací</w:t>
      </w:r>
      <w:r w:rsidR="008B1CCF" w:rsidRPr="00B71040">
        <w:t xml:space="preserve"> </w:t>
      </w:r>
      <w:bookmarkEnd w:id="57"/>
      <w:r w:rsidR="00AF3964">
        <w:t>obor: Cizí jazyk</w:t>
      </w:r>
    </w:p>
    <w:p w14:paraId="2FD00111" w14:textId="77777777" w:rsidR="008B1CCF" w:rsidRPr="00B71040" w:rsidRDefault="008B1CCF" w:rsidP="00CF360C">
      <w:pPr>
        <w:rPr>
          <w:b/>
          <w:bCs/>
          <w:sz w:val="28"/>
          <w:szCs w:val="28"/>
        </w:rPr>
      </w:pPr>
    </w:p>
    <w:p w14:paraId="59C5AFFB" w14:textId="5D49403F" w:rsidR="00CF360C" w:rsidRPr="00B71040" w:rsidRDefault="00CF360C" w:rsidP="00CF360C">
      <w:pPr>
        <w:rPr>
          <w:b/>
          <w:bCs/>
          <w:sz w:val="28"/>
          <w:szCs w:val="28"/>
        </w:rPr>
      </w:pPr>
      <w:r w:rsidRPr="00B71040">
        <w:rPr>
          <w:b/>
          <w:bCs/>
          <w:sz w:val="28"/>
          <w:szCs w:val="28"/>
        </w:rPr>
        <w:t xml:space="preserve">CHARAKTERISTIKA  VYUČOVACÍHO  PŘEDMĚTU - </w:t>
      </w:r>
      <w:r w:rsidR="00AF3964">
        <w:rPr>
          <w:b/>
          <w:bCs/>
          <w:sz w:val="28"/>
          <w:szCs w:val="28"/>
        </w:rPr>
        <w:t xml:space="preserve">Anglický jazyk - </w:t>
      </w:r>
      <w:r w:rsidRPr="00B71040">
        <w:rPr>
          <w:b/>
          <w:bCs/>
          <w:sz w:val="28"/>
          <w:szCs w:val="28"/>
        </w:rPr>
        <w:t>I.</w:t>
      </w:r>
      <w:r w:rsidR="008B1CCF" w:rsidRPr="00B71040">
        <w:rPr>
          <w:b/>
          <w:bCs/>
          <w:sz w:val="28"/>
          <w:szCs w:val="28"/>
        </w:rPr>
        <w:t> </w:t>
      </w:r>
      <w:r w:rsidR="00C65C05">
        <w:rPr>
          <w:b/>
          <w:bCs/>
          <w:sz w:val="28"/>
          <w:szCs w:val="28"/>
        </w:rPr>
        <w:t>s</w:t>
      </w:r>
      <w:r w:rsidRPr="00B71040">
        <w:rPr>
          <w:b/>
          <w:bCs/>
          <w:sz w:val="28"/>
          <w:szCs w:val="28"/>
        </w:rPr>
        <w:t>tupeň</w:t>
      </w:r>
    </w:p>
    <w:p w14:paraId="0FFD22FA" w14:textId="77777777" w:rsidR="008B1CCF" w:rsidRPr="00B71040" w:rsidRDefault="008B1CCF" w:rsidP="008B1CCF"/>
    <w:p w14:paraId="7D338EC8" w14:textId="77777777" w:rsidR="00CF360C" w:rsidRPr="00B71040" w:rsidRDefault="00CF360C" w:rsidP="00CF360C">
      <w:pPr>
        <w:rPr>
          <w:b/>
          <w:bCs/>
        </w:rPr>
      </w:pPr>
      <w:r w:rsidRPr="00B71040">
        <w:rPr>
          <w:b/>
          <w:bCs/>
        </w:rPr>
        <w:t>Vzdělávací obsah předmětu:</w:t>
      </w:r>
    </w:p>
    <w:p w14:paraId="3DF9972D" w14:textId="77777777" w:rsidR="00CF360C" w:rsidRPr="00B71040" w:rsidRDefault="00CF360C" w:rsidP="00CF360C">
      <w:pPr>
        <w:jc w:val="both"/>
      </w:pPr>
      <w:r w:rsidRPr="00B71040">
        <w:t>Předmět Anglický jazyk vybavuje žáka znalostmi a dovednostmi, které mu umožňují správně vnímat různá jazyková sdělení, rozumět jim a vhodně se vyjadřovat v cizím jazyce. Tento předmět odstraňuje jazykové bariéry, vede žáky k poznání a toleranci odlišností ve způsobu života lidí cizích zemí i jejich odlišných kulturních tradic.</w:t>
      </w:r>
    </w:p>
    <w:p w14:paraId="2B297164" w14:textId="77777777" w:rsidR="00CF360C" w:rsidRPr="00B71040" w:rsidRDefault="00CF360C" w:rsidP="00CF360C">
      <w:pPr>
        <w:jc w:val="both"/>
      </w:pPr>
      <w:r w:rsidRPr="00B71040">
        <w:t>Předmět Anglický jazyk na I. stupni je členěn do těchto složek: psaní, mluvení, čtení a poslech s porozuměním. Důraz je kladen na osvojení fonetických pravidel, ústní projev a poslech.</w:t>
      </w:r>
    </w:p>
    <w:p w14:paraId="6FEFCD36" w14:textId="554BB50B" w:rsidR="00CF360C" w:rsidRPr="00B71040" w:rsidRDefault="00CF360C" w:rsidP="00CF360C">
      <w:pPr>
        <w:jc w:val="both"/>
      </w:pPr>
      <w:r>
        <w:t xml:space="preserve">Anglický jazyk na I. stupni je vyučován od </w:t>
      </w:r>
      <w:r w:rsidR="00C65C05">
        <w:t>1</w:t>
      </w:r>
      <w:r>
        <w:t xml:space="preserve">. ročníku a má především žáky motivovat k získání kladného vztahu k osvojovanému jazyku. </w:t>
      </w:r>
    </w:p>
    <w:p w14:paraId="5DA0802F" w14:textId="77777777" w:rsidR="00CF360C" w:rsidRPr="00B71040" w:rsidRDefault="00CF360C" w:rsidP="00CF360C">
      <w:pPr>
        <w:rPr>
          <w:b/>
          <w:bCs/>
        </w:rPr>
      </w:pPr>
    </w:p>
    <w:p w14:paraId="716276BE" w14:textId="77777777" w:rsidR="00CF360C" w:rsidRPr="00B71040" w:rsidRDefault="00CF360C" w:rsidP="00CF360C">
      <w:pPr>
        <w:rPr>
          <w:b/>
          <w:bCs/>
        </w:rPr>
      </w:pPr>
      <w:r w:rsidRPr="00B71040">
        <w:rPr>
          <w:b/>
          <w:bCs/>
        </w:rPr>
        <w:t>Formy realizace:</w:t>
      </w:r>
    </w:p>
    <w:p w14:paraId="697257E6" w14:textId="77777777" w:rsidR="00CF360C" w:rsidRPr="00B71040" w:rsidRDefault="00CF360C" w:rsidP="00CF360C">
      <w:pPr>
        <w:jc w:val="both"/>
      </w:pPr>
      <w:r w:rsidRPr="00B71040">
        <w:rPr>
          <w:bCs/>
        </w:rPr>
        <w:t>Vyučovací hodina:</w:t>
      </w:r>
      <w:r w:rsidR="00C65C05">
        <w:rPr>
          <w:b/>
          <w:bCs/>
        </w:rPr>
        <w:t xml:space="preserve"> </w:t>
      </w:r>
      <w:r w:rsidRPr="00B71040">
        <w:t>práce ve dvojicích, skupinové vyučování, samostatná práce, poslechová cvičení, četba, ústní i písemná reprodukce textu, písemný projev, dialogy, vyprávění, každodenní situace, práce se slovníkem a autentickými materiály, recitace, dramatizace, zpěv, výukové programy na PC, interaktivní tabule, interaktivní materiály</w:t>
      </w:r>
    </w:p>
    <w:p w14:paraId="62A2FC94" w14:textId="77777777" w:rsidR="00CF360C" w:rsidRPr="00B71040" w:rsidRDefault="00CF360C" w:rsidP="00CF360C">
      <w:pPr>
        <w:jc w:val="both"/>
      </w:pPr>
    </w:p>
    <w:p w14:paraId="740B118E" w14:textId="77777777" w:rsidR="00CF360C" w:rsidRPr="00B71040" w:rsidRDefault="00CF360C" w:rsidP="00CF360C">
      <w:pPr>
        <w:rPr>
          <w:b/>
          <w:bCs/>
        </w:rPr>
      </w:pPr>
      <w:r w:rsidRPr="00B71040">
        <w:rPr>
          <w:b/>
          <w:bCs/>
        </w:rPr>
        <w:t>Projekt:</w:t>
      </w:r>
      <w:r w:rsidRPr="00B71040">
        <w:rPr>
          <w:bCs/>
        </w:rPr>
        <w:t xml:space="preserve"> </w:t>
      </w:r>
      <w:r w:rsidR="000F308D" w:rsidRPr="00B71040">
        <w:rPr>
          <w:bCs/>
        </w:rPr>
        <w:t>viz příloha č. 3</w:t>
      </w:r>
    </w:p>
    <w:p w14:paraId="67AD6D5E" w14:textId="77777777" w:rsidR="00CF360C" w:rsidRPr="00B71040" w:rsidRDefault="00CF360C" w:rsidP="00CF360C"/>
    <w:p w14:paraId="0349A7DD" w14:textId="77777777" w:rsidR="00D74966" w:rsidRDefault="00CF360C" w:rsidP="00CF360C">
      <w:pPr>
        <w:rPr>
          <w:b/>
          <w:bCs/>
        </w:rPr>
      </w:pPr>
      <w:r w:rsidRPr="00B71040">
        <w:rPr>
          <w:b/>
          <w:bCs/>
        </w:rPr>
        <w:t xml:space="preserve">Časová dotace: </w:t>
      </w:r>
    </w:p>
    <w:p w14:paraId="3BB96E4D" w14:textId="77777777" w:rsidR="00D74966" w:rsidRPr="00A76FB3" w:rsidRDefault="00D74966" w:rsidP="00CF360C">
      <w:pPr>
        <w:rPr>
          <w:bCs/>
        </w:rPr>
      </w:pPr>
      <w:r w:rsidRPr="00A76FB3">
        <w:rPr>
          <w:bCs/>
        </w:rPr>
        <w:t>1.ročník – 1 hodina týdně</w:t>
      </w:r>
    </w:p>
    <w:p w14:paraId="53C94F79" w14:textId="77777777" w:rsidR="00D74966" w:rsidRPr="00A76FB3" w:rsidRDefault="00D74966" w:rsidP="00CF360C">
      <w:pPr>
        <w:rPr>
          <w:bCs/>
        </w:rPr>
      </w:pPr>
      <w:r w:rsidRPr="00A76FB3">
        <w:rPr>
          <w:bCs/>
        </w:rPr>
        <w:t>2.ročník – 1 hodina týdně</w:t>
      </w:r>
    </w:p>
    <w:p w14:paraId="6CFABB15" w14:textId="77777777" w:rsidR="00CF360C" w:rsidRPr="00B71040" w:rsidRDefault="00CF360C" w:rsidP="00CF360C">
      <w:r w:rsidRPr="00B71040">
        <w:t>3. ročník -</w:t>
      </w:r>
      <w:r w:rsidRPr="00B71040">
        <w:rPr>
          <w:b/>
          <w:bCs/>
        </w:rPr>
        <w:t xml:space="preserve"> </w:t>
      </w:r>
      <w:r w:rsidRPr="00B71040">
        <w:t>3 hodiny týdně</w:t>
      </w:r>
    </w:p>
    <w:p w14:paraId="69E80492" w14:textId="77777777" w:rsidR="00CF360C" w:rsidRPr="00B71040" w:rsidRDefault="00CF360C" w:rsidP="00CF360C">
      <w:r w:rsidRPr="00B71040">
        <w:t>4. ročník - 3 hodiny týdně</w:t>
      </w:r>
    </w:p>
    <w:p w14:paraId="05043D45" w14:textId="77777777" w:rsidR="00CF360C" w:rsidRPr="00B71040" w:rsidRDefault="00CF360C" w:rsidP="00CF360C">
      <w:r w:rsidRPr="00B71040">
        <w:t xml:space="preserve">5. ročník - 4 hodiny týdně </w:t>
      </w:r>
    </w:p>
    <w:p w14:paraId="0EAF2695" w14:textId="77777777" w:rsidR="00CF360C" w:rsidRPr="00B71040" w:rsidRDefault="00CF360C" w:rsidP="00CF360C"/>
    <w:p w14:paraId="7067E38A" w14:textId="77777777" w:rsidR="00CF360C" w:rsidRPr="00B71040" w:rsidRDefault="00CF360C" w:rsidP="00CF360C">
      <w:r w:rsidRPr="00B71040">
        <w:rPr>
          <w:b/>
          <w:bCs/>
        </w:rPr>
        <w:t xml:space="preserve">Místo realizace: </w:t>
      </w:r>
      <w:r w:rsidRPr="00B71040">
        <w:t>jazyková učebna, počítačová učebna, kmenová učebna</w:t>
      </w:r>
    </w:p>
    <w:p w14:paraId="5C9114ED" w14:textId="77777777" w:rsidR="00CF360C" w:rsidRPr="00B71040" w:rsidRDefault="00CF360C" w:rsidP="00CF360C"/>
    <w:p w14:paraId="44DCA23D" w14:textId="77777777" w:rsidR="00CF360C" w:rsidRPr="00B71040" w:rsidRDefault="00CF360C" w:rsidP="00CF360C">
      <w:r w:rsidRPr="00B71040">
        <w:rPr>
          <w:b/>
          <w:bCs/>
        </w:rPr>
        <w:t>Průřezová témata:</w:t>
      </w:r>
    </w:p>
    <w:p w14:paraId="5F48C557" w14:textId="77777777" w:rsidR="00CF360C" w:rsidRPr="00B71040" w:rsidRDefault="00CF360C" w:rsidP="00CF360C">
      <w:pPr>
        <w:tabs>
          <w:tab w:val="left" w:pos="142"/>
          <w:tab w:val="left" w:pos="1134"/>
          <w:tab w:val="left" w:pos="1276"/>
          <w:tab w:val="left" w:pos="1560"/>
        </w:tabs>
      </w:pPr>
      <w:r w:rsidRPr="00B71040">
        <w:t>OSV:          Poznávání lidí</w:t>
      </w:r>
    </w:p>
    <w:p w14:paraId="05C789E1" w14:textId="77777777" w:rsidR="00CF360C" w:rsidRPr="00B71040" w:rsidRDefault="00CF360C" w:rsidP="00CF360C">
      <w:r w:rsidRPr="00B71040">
        <w:t xml:space="preserve">                   Sebepoznání a sebepojetí</w:t>
      </w:r>
    </w:p>
    <w:p w14:paraId="53012619" w14:textId="77777777" w:rsidR="00CF360C" w:rsidRPr="00B71040" w:rsidRDefault="00CF360C" w:rsidP="00CF360C">
      <w:r w:rsidRPr="00B71040">
        <w:t xml:space="preserve">                   Komunikace</w:t>
      </w:r>
    </w:p>
    <w:p w14:paraId="6E1F711C" w14:textId="77777777" w:rsidR="00CF360C" w:rsidRPr="00B71040" w:rsidRDefault="00CF360C" w:rsidP="00CF360C">
      <w:pPr>
        <w:tabs>
          <w:tab w:val="left" w:pos="1560"/>
        </w:tabs>
      </w:pPr>
      <w:r w:rsidRPr="00B71040">
        <w:t xml:space="preserve">                   Kooperace a </w:t>
      </w:r>
      <w:proofErr w:type="spellStart"/>
      <w:r w:rsidRPr="00B71040">
        <w:t>kompetice</w:t>
      </w:r>
      <w:proofErr w:type="spellEnd"/>
    </w:p>
    <w:p w14:paraId="47432BD1" w14:textId="77777777" w:rsidR="00CF360C" w:rsidRPr="00B71040" w:rsidRDefault="00CF360C" w:rsidP="00CF360C">
      <w:r w:rsidRPr="00B71040">
        <w:t xml:space="preserve">                                                 </w:t>
      </w:r>
    </w:p>
    <w:p w14:paraId="76F4D973" w14:textId="77777777" w:rsidR="00CF360C" w:rsidRPr="00B71040" w:rsidRDefault="00CF360C" w:rsidP="00CF360C">
      <w:r w:rsidRPr="00B71040">
        <w:t xml:space="preserve">MKV:        </w:t>
      </w:r>
      <w:proofErr w:type="spellStart"/>
      <w:r w:rsidRPr="00B71040">
        <w:t>Multikulturalita</w:t>
      </w:r>
      <w:proofErr w:type="spellEnd"/>
    </w:p>
    <w:p w14:paraId="2A46F987" w14:textId="77777777" w:rsidR="00CF360C" w:rsidRPr="00B71040" w:rsidRDefault="00CF360C" w:rsidP="00CF360C">
      <w:r w:rsidRPr="00B71040">
        <w:t xml:space="preserve">                                      </w:t>
      </w:r>
    </w:p>
    <w:p w14:paraId="7FDF877B" w14:textId="77777777" w:rsidR="00CF360C" w:rsidRPr="00B71040" w:rsidRDefault="00CF360C" w:rsidP="00CF360C">
      <w:r w:rsidRPr="00B71040">
        <w:t>EGS:          Objevujeme Evropu a svět</w:t>
      </w:r>
    </w:p>
    <w:p w14:paraId="3D5D78EA" w14:textId="77777777" w:rsidR="00CF360C" w:rsidRPr="00B71040" w:rsidRDefault="00CF360C" w:rsidP="00CF360C">
      <w:r w:rsidRPr="00B71040">
        <w:t xml:space="preserve">                   </w:t>
      </w:r>
    </w:p>
    <w:p w14:paraId="45F46CF8" w14:textId="77777777" w:rsidR="00CF360C" w:rsidRPr="00B71040" w:rsidRDefault="00CF360C" w:rsidP="00CF360C">
      <w:pPr>
        <w:rPr>
          <w:b/>
          <w:bCs/>
        </w:rPr>
      </w:pPr>
      <w:r w:rsidRPr="00B71040">
        <w:rPr>
          <w:b/>
          <w:bCs/>
        </w:rPr>
        <w:t>Výchovné a vzdělávací strategie pro rozvoj klíčových kompetencí žáka</w:t>
      </w:r>
    </w:p>
    <w:p w14:paraId="4D053644" w14:textId="77777777" w:rsidR="00CF360C" w:rsidRPr="00B71040" w:rsidRDefault="00CF360C" w:rsidP="00CF360C">
      <w:pPr>
        <w:rPr>
          <w:b/>
          <w:bCs/>
        </w:rPr>
      </w:pPr>
    </w:p>
    <w:p w14:paraId="5BFFB62D" w14:textId="77777777" w:rsidR="00CF360C" w:rsidRPr="00B71040" w:rsidRDefault="00CF360C" w:rsidP="00CF360C">
      <w:pPr>
        <w:tabs>
          <w:tab w:val="left" w:pos="1134"/>
        </w:tabs>
        <w:rPr>
          <w:b/>
          <w:bCs/>
        </w:rPr>
      </w:pPr>
      <w:r w:rsidRPr="00B71040">
        <w:rPr>
          <w:b/>
          <w:bCs/>
        </w:rPr>
        <w:t>Kompetence komunikativní:</w:t>
      </w:r>
    </w:p>
    <w:p w14:paraId="7BFCD6A1" w14:textId="77777777" w:rsidR="00CF360C" w:rsidRPr="00B71040" w:rsidRDefault="00CF360C" w:rsidP="00F72658">
      <w:pPr>
        <w:numPr>
          <w:ilvl w:val="0"/>
          <w:numId w:val="2"/>
        </w:numPr>
        <w:tabs>
          <w:tab w:val="left" w:pos="1134"/>
        </w:tabs>
      </w:pPr>
      <w:r w:rsidRPr="00B71040">
        <w:t>vytváříme prostor pro komunikaci žáků v cizím jazyce</w:t>
      </w:r>
    </w:p>
    <w:p w14:paraId="2DC2C91D" w14:textId="77777777" w:rsidR="00CF360C" w:rsidRPr="00B71040" w:rsidRDefault="00CF360C" w:rsidP="00F72658">
      <w:pPr>
        <w:numPr>
          <w:ilvl w:val="0"/>
          <w:numId w:val="2"/>
        </w:numPr>
        <w:tabs>
          <w:tab w:val="left" w:pos="1134"/>
        </w:tabs>
      </w:pPr>
      <w:r w:rsidRPr="00B71040">
        <w:t>vedeme žáky k naslouchání, formulaci otázek, vedení dialogu a k jednoduché formulaci vlastních myšlenek</w:t>
      </w:r>
    </w:p>
    <w:p w14:paraId="24AA234C" w14:textId="77777777" w:rsidR="00CF360C" w:rsidRPr="00B71040" w:rsidRDefault="00CF360C" w:rsidP="00F72658">
      <w:pPr>
        <w:numPr>
          <w:ilvl w:val="0"/>
          <w:numId w:val="2"/>
        </w:numPr>
        <w:tabs>
          <w:tab w:val="left" w:pos="1134"/>
        </w:tabs>
      </w:pPr>
      <w:r w:rsidRPr="00B71040">
        <w:t>vedeme žáky ke srozumitelnému vyjadřování a dodržování pravidel komunikace</w:t>
      </w:r>
    </w:p>
    <w:p w14:paraId="2E18D235" w14:textId="77777777" w:rsidR="00CF360C" w:rsidRPr="00B71040" w:rsidRDefault="00CF360C" w:rsidP="00CF360C">
      <w:pPr>
        <w:tabs>
          <w:tab w:val="left" w:pos="1134"/>
        </w:tabs>
        <w:ind w:left="360"/>
      </w:pPr>
    </w:p>
    <w:p w14:paraId="09450C8E" w14:textId="77777777" w:rsidR="00CF360C" w:rsidRPr="00B71040" w:rsidRDefault="00CF360C" w:rsidP="00CF360C">
      <w:pPr>
        <w:tabs>
          <w:tab w:val="left" w:pos="1134"/>
        </w:tabs>
        <w:rPr>
          <w:b/>
          <w:bCs/>
        </w:rPr>
      </w:pPr>
      <w:r w:rsidRPr="00B71040">
        <w:rPr>
          <w:b/>
          <w:bCs/>
        </w:rPr>
        <w:t>Kompetence sociální a personální:</w:t>
      </w:r>
    </w:p>
    <w:p w14:paraId="38FF5A22" w14:textId="77777777" w:rsidR="00CF360C" w:rsidRPr="00B71040" w:rsidRDefault="00CF360C" w:rsidP="00CF360C">
      <w:pPr>
        <w:tabs>
          <w:tab w:val="left" w:pos="1134"/>
        </w:tabs>
      </w:pPr>
      <w:r w:rsidRPr="00B71040">
        <w:rPr>
          <w:b/>
          <w:bCs/>
        </w:rPr>
        <w:t xml:space="preserve">       </w:t>
      </w:r>
      <w:r w:rsidRPr="00B71040">
        <w:t>-    vedeme žáky k respektování názorů a odlišností druhých</w:t>
      </w:r>
    </w:p>
    <w:p w14:paraId="3731AD2F" w14:textId="77777777" w:rsidR="00CF360C" w:rsidRPr="00B71040" w:rsidRDefault="00CF360C" w:rsidP="00CF360C">
      <w:pPr>
        <w:tabs>
          <w:tab w:val="left" w:pos="1134"/>
        </w:tabs>
        <w:ind w:left="720" w:hanging="720"/>
      </w:pPr>
      <w:r w:rsidRPr="00B71040">
        <w:t xml:space="preserve">       -    vytváříme podmínky k práci ve skupině, přijímají rolí, navazování komunikace, respektování pravidel  spolupráce, prezentování a hodnocení práce vlastní i skupinové</w:t>
      </w:r>
    </w:p>
    <w:p w14:paraId="07CDADF5" w14:textId="77777777" w:rsidR="00CF360C" w:rsidRPr="00B71040" w:rsidRDefault="00CF360C" w:rsidP="00F72658">
      <w:pPr>
        <w:numPr>
          <w:ilvl w:val="0"/>
          <w:numId w:val="2"/>
        </w:numPr>
        <w:tabs>
          <w:tab w:val="left" w:pos="1134"/>
        </w:tabs>
      </w:pPr>
      <w:r w:rsidRPr="00B71040">
        <w:t>vedeme žáky  k soutěživosti a přijímání porážky</w:t>
      </w:r>
    </w:p>
    <w:p w14:paraId="78974739" w14:textId="77777777" w:rsidR="00CF360C" w:rsidRPr="00B71040" w:rsidRDefault="00CF360C" w:rsidP="00F72658">
      <w:pPr>
        <w:numPr>
          <w:ilvl w:val="0"/>
          <w:numId w:val="2"/>
        </w:numPr>
        <w:tabs>
          <w:tab w:val="left" w:pos="1134"/>
        </w:tabs>
      </w:pPr>
      <w:r w:rsidRPr="00B71040">
        <w:t>rozvíjíme u žáků schopnost vyžádat a poskytnout pomoc či radu v anglickém jazyce</w:t>
      </w:r>
    </w:p>
    <w:p w14:paraId="5E9450E3" w14:textId="77777777" w:rsidR="00CF360C" w:rsidRPr="00B71040" w:rsidRDefault="00CF360C" w:rsidP="00CF360C">
      <w:pPr>
        <w:tabs>
          <w:tab w:val="left" w:pos="1134"/>
        </w:tabs>
      </w:pPr>
    </w:p>
    <w:p w14:paraId="7AF005FA" w14:textId="77777777" w:rsidR="00CF360C" w:rsidRPr="00B71040" w:rsidRDefault="00CF360C" w:rsidP="00CF360C">
      <w:pPr>
        <w:tabs>
          <w:tab w:val="left" w:pos="1134"/>
        </w:tabs>
        <w:rPr>
          <w:b/>
          <w:bCs/>
        </w:rPr>
      </w:pPr>
      <w:r w:rsidRPr="00B71040">
        <w:rPr>
          <w:b/>
          <w:bCs/>
        </w:rPr>
        <w:t>Kompetence k učení:</w:t>
      </w:r>
    </w:p>
    <w:p w14:paraId="65224F24" w14:textId="77777777" w:rsidR="00CF360C" w:rsidRPr="00B71040" w:rsidRDefault="00CF360C" w:rsidP="00F72658">
      <w:pPr>
        <w:numPr>
          <w:ilvl w:val="0"/>
          <w:numId w:val="2"/>
        </w:numPr>
        <w:tabs>
          <w:tab w:val="left" w:pos="1134"/>
        </w:tabs>
      </w:pPr>
      <w:r w:rsidRPr="00B71040">
        <w:t>vedeme žáky k efektivnímu učení, k plánování a organizování vlastního učení, k výběru vhodných metod učení</w:t>
      </w:r>
    </w:p>
    <w:p w14:paraId="7042F3B6" w14:textId="77777777" w:rsidR="00CF360C" w:rsidRPr="00B71040" w:rsidRDefault="00CF360C" w:rsidP="00F72658">
      <w:pPr>
        <w:numPr>
          <w:ilvl w:val="0"/>
          <w:numId w:val="2"/>
        </w:numPr>
        <w:tabs>
          <w:tab w:val="left" w:pos="1134"/>
        </w:tabs>
        <w:rPr>
          <w:b/>
          <w:bCs/>
        </w:rPr>
      </w:pPr>
      <w:r w:rsidRPr="00B71040">
        <w:t>vedeme žáky ke kontrole své práce a práce s chybou</w:t>
      </w:r>
      <w:r w:rsidRPr="00B71040">
        <w:rPr>
          <w:b/>
          <w:bCs/>
        </w:rPr>
        <w:t xml:space="preserve">   </w:t>
      </w:r>
    </w:p>
    <w:p w14:paraId="538C92F0" w14:textId="77777777" w:rsidR="00CF360C" w:rsidRPr="00B71040" w:rsidRDefault="00CF360C" w:rsidP="00F72658">
      <w:pPr>
        <w:numPr>
          <w:ilvl w:val="0"/>
          <w:numId w:val="2"/>
        </w:numPr>
        <w:tabs>
          <w:tab w:val="left" w:pos="1134"/>
        </w:tabs>
      </w:pPr>
      <w:r w:rsidRPr="00B71040">
        <w:t>seznamujeme žáky s informačními a komunikačními prostředky a technologiemi pro vyhledávání a zpracování informací (počítač, internet)</w:t>
      </w:r>
    </w:p>
    <w:p w14:paraId="52EDEAE9" w14:textId="77777777" w:rsidR="00CF360C" w:rsidRPr="00B71040" w:rsidRDefault="00CF360C" w:rsidP="00CF360C">
      <w:pPr>
        <w:tabs>
          <w:tab w:val="left" w:pos="1134"/>
        </w:tabs>
        <w:rPr>
          <w:b/>
          <w:bCs/>
        </w:rPr>
      </w:pPr>
    </w:p>
    <w:p w14:paraId="0C59D1CD" w14:textId="77777777" w:rsidR="00CF360C" w:rsidRPr="00B71040" w:rsidRDefault="00CF360C" w:rsidP="00CF360C">
      <w:pPr>
        <w:tabs>
          <w:tab w:val="left" w:pos="1134"/>
        </w:tabs>
        <w:rPr>
          <w:b/>
          <w:bCs/>
        </w:rPr>
      </w:pPr>
    </w:p>
    <w:p w14:paraId="6CD26130" w14:textId="77777777" w:rsidR="00CF360C" w:rsidRPr="00B71040" w:rsidRDefault="00CF360C" w:rsidP="00CF360C">
      <w:pPr>
        <w:tabs>
          <w:tab w:val="left" w:pos="1134"/>
        </w:tabs>
        <w:rPr>
          <w:b/>
          <w:bCs/>
        </w:rPr>
      </w:pPr>
      <w:r w:rsidRPr="00B71040">
        <w:rPr>
          <w:b/>
          <w:bCs/>
        </w:rPr>
        <w:t>Kompetence pracovní:</w:t>
      </w:r>
    </w:p>
    <w:p w14:paraId="5DE765B9" w14:textId="77777777" w:rsidR="00CF360C" w:rsidRPr="00B71040" w:rsidRDefault="00CF360C" w:rsidP="00F72658">
      <w:pPr>
        <w:numPr>
          <w:ilvl w:val="0"/>
          <w:numId w:val="2"/>
        </w:numPr>
        <w:tabs>
          <w:tab w:val="left" w:pos="1134"/>
        </w:tabs>
      </w:pPr>
      <w:r w:rsidRPr="00B71040">
        <w:t>vedeme žáky k trpělivosti, soustředění a dokončení práce</w:t>
      </w:r>
    </w:p>
    <w:p w14:paraId="11364AA5" w14:textId="77777777" w:rsidR="00CF360C" w:rsidRPr="00B71040" w:rsidRDefault="00CF360C" w:rsidP="00F72658">
      <w:pPr>
        <w:numPr>
          <w:ilvl w:val="0"/>
          <w:numId w:val="2"/>
        </w:numPr>
        <w:tabs>
          <w:tab w:val="left" w:pos="1134"/>
        </w:tabs>
      </w:pPr>
      <w:r w:rsidRPr="00B71040">
        <w:t>vytváříme podmínky k tvořivému řešení pracovního úkolu, používání poznatků a zkušeností z různých oborů</w:t>
      </w:r>
    </w:p>
    <w:p w14:paraId="6ADA46A6" w14:textId="77777777" w:rsidR="00CF360C" w:rsidRPr="00B71040" w:rsidRDefault="00CF360C" w:rsidP="00CF360C">
      <w:pPr>
        <w:tabs>
          <w:tab w:val="left" w:pos="1134"/>
        </w:tabs>
        <w:ind w:left="360"/>
      </w:pPr>
    </w:p>
    <w:p w14:paraId="52D53CAC" w14:textId="77777777" w:rsidR="00CF360C" w:rsidRPr="00B71040" w:rsidRDefault="00CF360C" w:rsidP="00CF360C">
      <w:pPr>
        <w:tabs>
          <w:tab w:val="left" w:pos="1134"/>
        </w:tabs>
        <w:rPr>
          <w:b/>
        </w:rPr>
      </w:pPr>
      <w:r w:rsidRPr="00B71040">
        <w:rPr>
          <w:b/>
        </w:rPr>
        <w:t>Kompetence k řešení problému:</w:t>
      </w:r>
    </w:p>
    <w:p w14:paraId="598581C0" w14:textId="77777777" w:rsidR="00CF360C" w:rsidRPr="00B71040" w:rsidRDefault="00CF360C" w:rsidP="00F72658">
      <w:pPr>
        <w:numPr>
          <w:ilvl w:val="0"/>
          <w:numId w:val="2"/>
        </w:numPr>
        <w:tabs>
          <w:tab w:val="left" w:pos="1134"/>
        </w:tabs>
      </w:pPr>
      <w:r w:rsidRPr="00B71040">
        <w:t>rozvíjíme u žáků schopnost samostatně vyvozovat pravidla, kterými se řídí probírané gramatické jevy</w:t>
      </w:r>
    </w:p>
    <w:p w14:paraId="71CF98D6" w14:textId="77777777" w:rsidR="00A42555" w:rsidRPr="00B71040" w:rsidRDefault="00A42555">
      <w:pPr>
        <w:rPr>
          <w:b/>
          <w:bCs/>
          <w:sz w:val="28"/>
          <w:szCs w:val="28"/>
        </w:rPr>
      </w:pPr>
    </w:p>
    <w:p w14:paraId="5C63B052" w14:textId="77777777" w:rsidR="00FB2440" w:rsidRPr="00FB2440" w:rsidRDefault="00FB2440" w:rsidP="00FB2440">
      <w:pPr>
        <w:adjustRightInd w:val="0"/>
        <w:rPr>
          <w:b/>
        </w:rPr>
      </w:pPr>
      <w:r w:rsidRPr="00FB2440">
        <w:rPr>
          <w:b/>
        </w:rPr>
        <w:t>Kompetence občanské:</w:t>
      </w:r>
    </w:p>
    <w:p w14:paraId="77701220" w14:textId="77777777" w:rsidR="00FB2440" w:rsidRPr="00FB2440" w:rsidRDefault="00FB2440" w:rsidP="00FB2440">
      <w:pPr>
        <w:adjustRightInd w:val="0"/>
        <w:rPr>
          <w:b/>
        </w:rPr>
      </w:pPr>
    </w:p>
    <w:p w14:paraId="21745BC0" w14:textId="77777777" w:rsidR="00FB2440" w:rsidRPr="00FB2440" w:rsidRDefault="00FB2440" w:rsidP="00FB2440">
      <w:pPr>
        <w:pStyle w:val="Bezmezer"/>
        <w:numPr>
          <w:ilvl w:val="0"/>
          <w:numId w:val="2"/>
        </w:numPr>
        <w:rPr>
          <w:rFonts w:ascii="Times New Roman" w:hAnsi="Times New Roman"/>
          <w:sz w:val="24"/>
          <w:szCs w:val="24"/>
        </w:rPr>
      </w:pPr>
      <w:r w:rsidRPr="00FB2440">
        <w:rPr>
          <w:rFonts w:ascii="Times New Roman" w:hAnsi="Times New Roman"/>
          <w:sz w:val="24"/>
          <w:szCs w:val="24"/>
        </w:rPr>
        <w:t>vedeme žáky k vhodné reprezentaci školy</w:t>
      </w:r>
    </w:p>
    <w:p w14:paraId="07F08DA0" w14:textId="77777777" w:rsidR="00FB2440" w:rsidRPr="00FB2440" w:rsidRDefault="00FB2440" w:rsidP="00FB2440">
      <w:pPr>
        <w:pStyle w:val="Bezmezer"/>
        <w:numPr>
          <w:ilvl w:val="0"/>
          <w:numId w:val="2"/>
        </w:numPr>
        <w:rPr>
          <w:rFonts w:ascii="Times New Roman" w:hAnsi="Times New Roman"/>
          <w:sz w:val="24"/>
          <w:szCs w:val="24"/>
        </w:rPr>
      </w:pPr>
      <w:r w:rsidRPr="00FB2440">
        <w:rPr>
          <w:rFonts w:ascii="Times New Roman" w:hAnsi="Times New Roman"/>
          <w:sz w:val="24"/>
          <w:szCs w:val="24"/>
        </w:rPr>
        <w:t>prostřednictvím poznávání různých tradic a kulturních prostředí vedeme žáky k respektu k odlišnostem</w:t>
      </w:r>
    </w:p>
    <w:p w14:paraId="3275E16F" w14:textId="77777777" w:rsidR="00FB2440" w:rsidRPr="00FB2440" w:rsidRDefault="00FB2440" w:rsidP="00FB2440">
      <w:pPr>
        <w:pStyle w:val="Bezmezer"/>
        <w:numPr>
          <w:ilvl w:val="0"/>
          <w:numId w:val="2"/>
        </w:numPr>
        <w:rPr>
          <w:rFonts w:ascii="Times New Roman" w:hAnsi="Times New Roman"/>
          <w:sz w:val="24"/>
          <w:szCs w:val="24"/>
        </w:rPr>
      </w:pPr>
      <w:r w:rsidRPr="00FB2440">
        <w:rPr>
          <w:rFonts w:ascii="Times New Roman" w:hAnsi="Times New Roman"/>
          <w:sz w:val="24"/>
          <w:szCs w:val="24"/>
        </w:rPr>
        <w:t>podporujeme žáky v aktivním přístupu k životu a otevřenému vyjadřování vlastních názorů</w:t>
      </w:r>
    </w:p>
    <w:p w14:paraId="6F561C8A" w14:textId="77777777" w:rsidR="00FB2440" w:rsidRPr="00FB2440" w:rsidRDefault="00FB2440" w:rsidP="00FB2440">
      <w:pPr>
        <w:pStyle w:val="Bezmezer"/>
        <w:ind w:left="720"/>
        <w:rPr>
          <w:rFonts w:ascii="Times New Roman" w:hAnsi="Times New Roman"/>
          <w:sz w:val="24"/>
          <w:szCs w:val="24"/>
        </w:rPr>
      </w:pPr>
    </w:p>
    <w:p w14:paraId="5591C355" w14:textId="77777777" w:rsidR="00FB2440" w:rsidRPr="00FB2440" w:rsidRDefault="00FB2440" w:rsidP="00FB2440">
      <w:pPr>
        <w:adjustRightInd w:val="0"/>
        <w:rPr>
          <w:b/>
        </w:rPr>
      </w:pPr>
      <w:r w:rsidRPr="00FB2440">
        <w:rPr>
          <w:b/>
        </w:rPr>
        <w:t xml:space="preserve">   Kompetence digitální:</w:t>
      </w:r>
    </w:p>
    <w:p w14:paraId="53FF6E9E" w14:textId="77777777" w:rsidR="00FB2440" w:rsidRPr="00FB2440" w:rsidRDefault="00FB2440" w:rsidP="00FB2440">
      <w:pPr>
        <w:adjustRightInd w:val="0"/>
        <w:rPr>
          <w:b/>
        </w:rPr>
      </w:pPr>
    </w:p>
    <w:p w14:paraId="09437BF8" w14:textId="77777777"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motivujeme žáky k využívání programů, aplikací a webových stránek pro osvojování slovní zásoby a správné výslovnosti</w:t>
      </w:r>
    </w:p>
    <w:p w14:paraId="7CF78107" w14:textId="77777777"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 xml:space="preserve">vedeme žáky k vyhledávání a zpracování informací, samostatnému vyhledávání a snaze posoudit důvěryhodnost cizojazyčného informačního zdroje </w:t>
      </w:r>
    </w:p>
    <w:p w14:paraId="3E1DE2A1" w14:textId="0594E7E5"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vedeme žáky k samostatnosti při rozhodování, které technologie pro jakou činnost či řešený problém použít</w:t>
      </w:r>
    </w:p>
    <w:p w14:paraId="1B8C0259" w14:textId="3C90E840"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vedeme žáky k vytváření a úpravě digitálního obsahu a k využívání digitálních technologií k usnadnění a zkvalitnění své práce</w:t>
      </w:r>
    </w:p>
    <w:p w14:paraId="54FEFF69" w14:textId="77777777" w:rsidR="00AA0AC8" w:rsidRDefault="00AA0AC8">
      <w:pPr>
        <w:rPr>
          <w:b/>
          <w:bCs/>
          <w:sz w:val="28"/>
          <w:szCs w:val="28"/>
        </w:rPr>
        <w:sectPr w:rsidR="00AA0AC8" w:rsidSect="00AA0AC8">
          <w:pgSz w:w="11906" w:h="16838"/>
          <w:pgMar w:top="998" w:right="851" w:bottom="567" w:left="851" w:header="709" w:footer="709" w:gutter="0"/>
          <w:cols w:space="708"/>
          <w:titlePg/>
          <w:docGrid w:linePitch="360"/>
        </w:sectPr>
      </w:pPr>
    </w:p>
    <w:p w14:paraId="5E525ECF" w14:textId="77777777" w:rsidR="00A76FB3" w:rsidRPr="00B71040" w:rsidRDefault="00A76FB3">
      <w:pPr>
        <w:rPr>
          <w:b/>
          <w:bCs/>
          <w:sz w:val="28"/>
          <w:szCs w:val="28"/>
        </w:rPr>
      </w:pPr>
    </w:p>
    <w:tbl>
      <w:tblPr>
        <w:tblW w:w="13695" w:type="dxa"/>
        <w:tblInd w:w="55" w:type="dxa"/>
        <w:tblCellMar>
          <w:left w:w="70" w:type="dxa"/>
          <w:right w:w="70" w:type="dxa"/>
        </w:tblCellMar>
        <w:tblLook w:val="04A0" w:firstRow="1" w:lastRow="0" w:firstColumn="1" w:lastColumn="0" w:noHBand="0" w:noVBand="1"/>
      </w:tblPr>
      <w:tblGrid>
        <w:gridCol w:w="4955"/>
        <w:gridCol w:w="4956"/>
        <w:gridCol w:w="524"/>
        <w:gridCol w:w="3260"/>
      </w:tblGrid>
      <w:tr w:rsidR="000E1DFD" w14:paraId="12E2EC50" w14:textId="77777777" w:rsidTr="003620E9">
        <w:trPr>
          <w:trHeight w:val="270"/>
        </w:trPr>
        <w:tc>
          <w:tcPr>
            <w:tcW w:w="4955" w:type="dxa"/>
            <w:noWrap/>
            <w:vAlign w:val="bottom"/>
            <w:hideMark/>
          </w:tcPr>
          <w:p w14:paraId="190C00EB" w14:textId="77777777" w:rsidR="000E1DFD" w:rsidRDefault="000E1DFD">
            <w:pPr>
              <w:rPr>
                <w:rFonts w:ascii="Arial" w:hAnsi="Arial" w:cs="Arial"/>
                <w:sz w:val="20"/>
                <w:szCs w:val="20"/>
                <w:lang w:eastAsia="zh-CN"/>
              </w:rPr>
            </w:pPr>
            <w:r>
              <w:rPr>
                <w:rFonts w:ascii="Arial" w:hAnsi="Arial" w:cs="Arial"/>
                <w:b/>
                <w:bCs/>
                <w:sz w:val="20"/>
                <w:szCs w:val="20"/>
                <w:lang w:eastAsia="zh-CN"/>
              </w:rPr>
              <w:t>Anglický jazyk - 1.ročník</w:t>
            </w:r>
          </w:p>
        </w:tc>
        <w:tc>
          <w:tcPr>
            <w:tcW w:w="4956" w:type="dxa"/>
            <w:noWrap/>
            <w:vAlign w:val="bottom"/>
          </w:tcPr>
          <w:p w14:paraId="7C8C096A" w14:textId="77777777" w:rsidR="000E1DFD" w:rsidRDefault="000E1DFD">
            <w:pPr>
              <w:rPr>
                <w:rFonts w:ascii="Arial" w:hAnsi="Arial" w:cs="Arial"/>
                <w:sz w:val="20"/>
                <w:szCs w:val="20"/>
                <w:lang w:eastAsia="zh-CN"/>
              </w:rPr>
            </w:pPr>
          </w:p>
        </w:tc>
        <w:tc>
          <w:tcPr>
            <w:tcW w:w="3784" w:type="dxa"/>
            <w:gridSpan w:val="2"/>
            <w:noWrap/>
            <w:vAlign w:val="bottom"/>
          </w:tcPr>
          <w:p w14:paraId="235223BE" w14:textId="77777777" w:rsidR="000E1DFD" w:rsidRDefault="000E1DFD">
            <w:pPr>
              <w:rPr>
                <w:rFonts w:ascii="Arial" w:hAnsi="Arial" w:cs="Arial"/>
                <w:sz w:val="20"/>
                <w:szCs w:val="20"/>
                <w:lang w:eastAsia="zh-CN"/>
              </w:rPr>
            </w:pPr>
          </w:p>
        </w:tc>
      </w:tr>
      <w:tr w:rsidR="000E1DFD" w14:paraId="06D94CB9" w14:textId="77777777" w:rsidTr="003620E9">
        <w:trPr>
          <w:trHeight w:val="300"/>
        </w:trPr>
        <w:tc>
          <w:tcPr>
            <w:tcW w:w="4955" w:type="dxa"/>
            <w:tcBorders>
              <w:top w:val="single" w:sz="8" w:space="0" w:color="auto"/>
              <w:left w:val="single" w:sz="8" w:space="0" w:color="auto"/>
              <w:bottom w:val="nil"/>
              <w:right w:val="single" w:sz="8" w:space="0" w:color="auto"/>
            </w:tcBorders>
            <w:noWrap/>
            <w:vAlign w:val="bottom"/>
            <w:hideMark/>
          </w:tcPr>
          <w:p w14:paraId="26906B31" w14:textId="77777777" w:rsidR="000E1DFD" w:rsidRDefault="000E1DFD">
            <w:pPr>
              <w:rPr>
                <w:rFonts w:ascii="Arial" w:hAnsi="Arial" w:cs="Arial"/>
                <w:lang w:eastAsia="zh-CN"/>
              </w:rPr>
            </w:pPr>
            <w:r>
              <w:rPr>
                <w:rFonts w:ascii="Arial" w:hAnsi="Arial" w:cs="Arial"/>
                <w:lang w:eastAsia="zh-CN"/>
              </w:rPr>
              <w:t> </w:t>
            </w:r>
          </w:p>
        </w:tc>
        <w:tc>
          <w:tcPr>
            <w:tcW w:w="4956" w:type="dxa"/>
            <w:tcBorders>
              <w:top w:val="single" w:sz="8" w:space="0" w:color="auto"/>
              <w:left w:val="nil"/>
              <w:bottom w:val="nil"/>
              <w:right w:val="single" w:sz="8" w:space="0" w:color="auto"/>
            </w:tcBorders>
            <w:noWrap/>
            <w:vAlign w:val="bottom"/>
            <w:hideMark/>
          </w:tcPr>
          <w:p w14:paraId="0D6CFE23" w14:textId="77777777" w:rsidR="000E1DFD" w:rsidRDefault="000E1DFD">
            <w:pPr>
              <w:rPr>
                <w:rFonts w:ascii="Arial" w:hAnsi="Arial" w:cs="Arial"/>
                <w:lang w:eastAsia="zh-CN"/>
              </w:rPr>
            </w:pPr>
            <w:r>
              <w:rPr>
                <w:rFonts w:ascii="Arial" w:hAnsi="Arial" w:cs="Arial"/>
                <w:lang w:eastAsia="zh-CN"/>
              </w:rPr>
              <w:t> </w:t>
            </w:r>
          </w:p>
        </w:tc>
        <w:tc>
          <w:tcPr>
            <w:tcW w:w="3784" w:type="dxa"/>
            <w:gridSpan w:val="2"/>
            <w:tcBorders>
              <w:top w:val="single" w:sz="8" w:space="0" w:color="auto"/>
              <w:left w:val="nil"/>
              <w:bottom w:val="nil"/>
              <w:right w:val="single" w:sz="8" w:space="0" w:color="auto"/>
            </w:tcBorders>
            <w:noWrap/>
            <w:vAlign w:val="bottom"/>
            <w:hideMark/>
          </w:tcPr>
          <w:p w14:paraId="295E3532" w14:textId="77777777" w:rsidR="000E1DFD" w:rsidRDefault="000E1DFD">
            <w:pPr>
              <w:rPr>
                <w:rFonts w:ascii="Arial" w:hAnsi="Arial" w:cs="Arial"/>
                <w:lang w:eastAsia="zh-CN"/>
              </w:rPr>
            </w:pPr>
            <w:r>
              <w:rPr>
                <w:rFonts w:ascii="Arial" w:hAnsi="Arial" w:cs="Arial"/>
                <w:lang w:eastAsia="zh-CN"/>
              </w:rPr>
              <w:t> </w:t>
            </w:r>
          </w:p>
        </w:tc>
      </w:tr>
      <w:tr w:rsidR="000E1DFD" w14:paraId="0914A33F" w14:textId="77777777" w:rsidTr="003620E9">
        <w:trPr>
          <w:trHeight w:val="315"/>
        </w:trPr>
        <w:tc>
          <w:tcPr>
            <w:tcW w:w="4955" w:type="dxa"/>
            <w:tcBorders>
              <w:top w:val="nil"/>
              <w:left w:val="single" w:sz="8" w:space="0" w:color="auto"/>
              <w:bottom w:val="nil"/>
              <w:right w:val="single" w:sz="8" w:space="0" w:color="auto"/>
            </w:tcBorders>
            <w:noWrap/>
            <w:vAlign w:val="bottom"/>
            <w:hideMark/>
          </w:tcPr>
          <w:p w14:paraId="59611472" w14:textId="77777777" w:rsidR="000E1DFD" w:rsidRDefault="000E1DFD">
            <w:pPr>
              <w:jc w:val="center"/>
              <w:rPr>
                <w:rFonts w:ascii="Arial" w:hAnsi="Arial" w:cs="Arial"/>
                <w:b/>
                <w:bCs/>
                <w:lang w:eastAsia="zh-CN"/>
              </w:rPr>
            </w:pPr>
            <w:r>
              <w:rPr>
                <w:rFonts w:ascii="Arial" w:hAnsi="Arial" w:cs="Arial"/>
                <w:b/>
                <w:bCs/>
                <w:lang w:eastAsia="zh-CN"/>
              </w:rPr>
              <w:t>Výstup</w:t>
            </w:r>
          </w:p>
        </w:tc>
        <w:tc>
          <w:tcPr>
            <w:tcW w:w="4956" w:type="dxa"/>
            <w:tcBorders>
              <w:top w:val="nil"/>
              <w:left w:val="nil"/>
              <w:bottom w:val="nil"/>
              <w:right w:val="single" w:sz="8" w:space="0" w:color="auto"/>
            </w:tcBorders>
            <w:noWrap/>
            <w:vAlign w:val="bottom"/>
            <w:hideMark/>
          </w:tcPr>
          <w:p w14:paraId="7C5A3EF0" w14:textId="77777777" w:rsidR="000E1DFD" w:rsidRDefault="000E1DFD">
            <w:pPr>
              <w:jc w:val="center"/>
              <w:rPr>
                <w:rFonts w:ascii="Arial" w:hAnsi="Arial" w:cs="Arial"/>
                <w:b/>
                <w:bCs/>
                <w:lang w:eastAsia="zh-CN"/>
              </w:rPr>
            </w:pPr>
            <w:r>
              <w:rPr>
                <w:rFonts w:ascii="Arial" w:hAnsi="Arial" w:cs="Arial"/>
                <w:b/>
                <w:bCs/>
                <w:lang w:eastAsia="zh-CN"/>
              </w:rPr>
              <w:t>Učivo</w:t>
            </w:r>
          </w:p>
        </w:tc>
        <w:tc>
          <w:tcPr>
            <w:tcW w:w="3784" w:type="dxa"/>
            <w:gridSpan w:val="2"/>
            <w:tcBorders>
              <w:top w:val="nil"/>
              <w:left w:val="nil"/>
              <w:bottom w:val="nil"/>
              <w:right w:val="single" w:sz="8" w:space="0" w:color="auto"/>
            </w:tcBorders>
            <w:noWrap/>
            <w:vAlign w:val="bottom"/>
            <w:hideMark/>
          </w:tcPr>
          <w:p w14:paraId="2D2D821D" w14:textId="77777777" w:rsidR="000E1DFD" w:rsidRDefault="000E1DFD">
            <w:pPr>
              <w:jc w:val="center"/>
              <w:rPr>
                <w:rFonts w:ascii="Arial" w:hAnsi="Arial" w:cs="Arial"/>
                <w:b/>
                <w:bCs/>
                <w:lang w:eastAsia="zh-CN"/>
              </w:rPr>
            </w:pPr>
            <w:r>
              <w:rPr>
                <w:rFonts w:ascii="Arial" w:hAnsi="Arial" w:cs="Arial"/>
                <w:b/>
                <w:bCs/>
                <w:lang w:eastAsia="zh-CN"/>
              </w:rPr>
              <w:t>Průřezová témata</w:t>
            </w:r>
          </w:p>
        </w:tc>
      </w:tr>
      <w:tr w:rsidR="000E1DFD" w14:paraId="3D626113" w14:textId="77777777" w:rsidTr="003620E9">
        <w:trPr>
          <w:trHeight w:val="354"/>
        </w:trPr>
        <w:tc>
          <w:tcPr>
            <w:tcW w:w="4955" w:type="dxa"/>
            <w:tcBorders>
              <w:top w:val="nil"/>
              <w:left w:val="single" w:sz="8" w:space="0" w:color="auto"/>
              <w:bottom w:val="nil"/>
              <w:right w:val="single" w:sz="8" w:space="0" w:color="auto"/>
            </w:tcBorders>
            <w:noWrap/>
            <w:vAlign w:val="bottom"/>
            <w:hideMark/>
          </w:tcPr>
          <w:p w14:paraId="77C75F1B" w14:textId="77777777" w:rsidR="000E1DFD" w:rsidRDefault="000E1DFD">
            <w:pPr>
              <w:rPr>
                <w:rFonts w:ascii="Arial" w:hAnsi="Arial" w:cs="Arial"/>
                <w:lang w:eastAsia="zh-CN"/>
              </w:rPr>
            </w:pPr>
            <w:r>
              <w:rPr>
                <w:rFonts w:ascii="Arial" w:hAnsi="Arial" w:cs="Arial"/>
                <w:lang w:eastAsia="zh-CN"/>
              </w:rPr>
              <w:t> </w:t>
            </w:r>
          </w:p>
        </w:tc>
        <w:tc>
          <w:tcPr>
            <w:tcW w:w="4956" w:type="dxa"/>
            <w:tcBorders>
              <w:top w:val="nil"/>
              <w:left w:val="nil"/>
              <w:bottom w:val="nil"/>
              <w:right w:val="single" w:sz="8" w:space="0" w:color="auto"/>
            </w:tcBorders>
            <w:noWrap/>
            <w:vAlign w:val="bottom"/>
            <w:hideMark/>
          </w:tcPr>
          <w:p w14:paraId="369889FE" w14:textId="77777777" w:rsidR="000E1DFD" w:rsidRDefault="000E1DFD">
            <w:pPr>
              <w:rPr>
                <w:rFonts w:ascii="Arial" w:hAnsi="Arial" w:cs="Arial"/>
                <w:lang w:eastAsia="zh-CN"/>
              </w:rPr>
            </w:pPr>
            <w:r>
              <w:rPr>
                <w:rFonts w:ascii="Arial" w:hAnsi="Arial" w:cs="Arial"/>
                <w:lang w:eastAsia="zh-CN"/>
              </w:rPr>
              <w:t> </w:t>
            </w:r>
          </w:p>
        </w:tc>
        <w:tc>
          <w:tcPr>
            <w:tcW w:w="3784" w:type="dxa"/>
            <w:gridSpan w:val="2"/>
            <w:tcBorders>
              <w:top w:val="nil"/>
              <w:left w:val="nil"/>
              <w:bottom w:val="nil"/>
              <w:right w:val="single" w:sz="8" w:space="0" w:color="auto"/>
            </w:tcBorders>
            <w:noWrap/>
            <w:vAlign w:val="bottom"/>
          </w:tcPr>
          <w:p w14:paraId="14F2A06E" w14:textId="77777777" w:rsidR="000E1DFD" w:rsidRDefault="000E1DFD">
            <w:pPr>
              <w:jc w:val="center"/>
              <w:rPr>
                <w:rFonts w:ascii="Arial" w:hAnsi="Arial" w:cs="Arial"/>
                <w:lang w:eastAsia="zh-CN"/>
              </w:rPr>
            </w:pPr>
          </w:p>
        </w:tc>
      </w:tr>
      <w:tr w:rsidR="000E1DFD" w14:paraId="34D7711A" w14:textId="77777777" w:rsidTr="003620E9">
        <w:trPr>
          <w:trHeight w:val="330"/>
        </w:trPr>
        <w:tc>
          <w:tcPr>
            <w:tcW w:w="4955" w:type="dxa"/>
            <w:tcBorders>
              <w:top w:val="nil"/>
              <w:left w:val="single" w:sz="8" w:space="0" w:color="auto"/>
              <w:bottom w:val="single" w:sz="8" w:space="0" w:color="auto"/>
              <w:right w:val="single" w:sz="8" w:space="0" w:color="auto"/>
            </w:tcBorders>
            <w:noWrap/>
            <w:vAlign w:val="bottom"/>
            <w:hideMark/>
          </w:tcPr>
          <w:p w14:paraId="0232E76E" w14:textId="77777777" w:rsidR="000E1DFD" w:rsidRDefault="000E1DFD">
            <w:pPr>
              <w:rPr>
                <w:rFonts w:ascii="Arial" w:hAnsi="Arial" w:cs="Arial"/>
                <w:b/>
                <w:bCs/>
                <w:lang w:eastAsia="zh-CN"/>
              </w:rPr>
            </w:pPr>
            <w:r>
              <w:rPr>
                <w:rFonts w:ascii="Arial" w:hAnsi="Arial" w:cs="Arial"/>
                <w:b/>
                <w:bCs/>
                <w:lang w:eastAsia="zh-CN"/>
              </w:rPr>
              <w:t>Žák:</w:t>
            </w:r>
          </w:p>
        </w:tc>
        <w:tc>
          <w:tcPr>
            <w:tcW w:w="4956" w:type="dxa"/>
            <w:tcBorders>
              <w:top w:val="nil"/>
              <w:left w:val="nil"/>
              <w:bottom w:val="single" w:sz="8" w:space="0" w:color="auto"/>
              <w:right w:val="single" w:sz="8" w:space="0" w:color="auto"/>
            </w:tcBorders>
            <w:noWrap/>
            <w:vAlign w:val="bottom"/>
            <w:hideMark/>
          </w:tcPr>
          <w:p w14:paraId="75E50C0C" w14:textId="77777777" w:rsidR="000E1DFD" w:rsidRDefault="000E1DFD">
            <w:pPr>
              <w:rPr>
                <w:rFonts w:ascii="Arial" w:hAnsi="Arial" w:cs="Arial"/>
                <w:lang w:eastAsia="zh-CN"/>
              </w:rPr>
            </w:pPr>
            <w:r>
              <w:rPr>
                <w:rFonts w:ascii="Arial" w:hAnsi="Arial" w:cs="Arial"/>
                <w:lang w:eastAsia="zh-CN"/>
              </w:rPr>
              <w:t> </w:t>
            </w:r>
          </w:p>
        </w:tc>
        <w:tc>
          <w:tcPr>
            <w:tcW w:w="3784" w:type="dxa"/>
            <w:gridSpan w:val="2"/>
            <w:tcBorders>
              <w:top w:val="nil"/>
              <w:left w:val="nil"/>
              <w:bottom w:val="single" w:sz="8" w:space="0" w:color="auto"/>
              <w:right w:val="single" w:sz="8" w:space="0" w:color="auto"/>
            </w:tcBorders>
            <w:noWrap/>
            <w:vAlign w:val="bottom"/>
            <w:hideMark/>
          </w:tcPr>
          <w:p w14:paraId="6F0C2531" w14:textId="77777777" w:rsidR="000E1DFD" w:rsidRDefault="000E1DFD">
            <w:pPr>
              <w:rPr>
                <w:rFonts w:ascii="Arial" w:hAnsi="Arial" w:cs="Arial"/>
                <w:lang w:eastAsia="zh-CN"/>
              </w:rPr>
            </w:pPr>
            <w:r>
              <w:rPr>
                <w:rFonts w:ascii="Arial" w:hAnsi="Arial" w:cs="Arial"/>
                <w:lang w:eastAsia="zh-CN"/>
              </w:rPr>
              <w:t> </w:t>
            </w:r>
          </w:p>
        </w:tc>
      </w:tr>
      <w:tr w:rsidR="000E1DFD" w14:paraId="3D8797C8" w14:textId="77777777" w:rsidTr="003620E9">
        <w:trPr>
          <w:trHeight w:val="5117"/>
        </w:trPr>
        <w:tc>
          <w:tcPr>
            <w:tcW w:w="4955" w:type="dxa"/>
            <w:tcBorders>
              <w:top w:val="single" w:sz="8" w:space="0" w:color="auto"/>
              <w:left w:val="single" w:sz="8" w:space="0" w:color="auto"/>
              <w:bottom w:val="single" w:sz="4" w:space="0" w:color="auto"/>
              <w:right w:val="nil"/>
            </w:tcBorders>
            <w:noWrap/>
          </w:tcPr>
          <w:p w14:paraId="56B72656" w14:textId="77777777" w:rsidR="000E1DFD" w:rsidRPr="001977DC" w:rsidRDefault="000E1DFD" w:rsidP="001977DC">
            <w:pPr>
              <w:pStyle w:val="TableParagraph"/>
              <w:spacing w:line="229" w:lineRule="exact"/>
              <w:ind w:left="69"/>
              <w:rPr>
                <w:rFonts w:ascii="Arial" w:hAnsi="Arial" w:cs="Arial"/>
                <w:sz w:val="20"/>
              </w:rPr>
            </w:pPr>
            <w:r w:rsidRPr="001977DC">
              <w:rPr>
                <w:rFonts w:ascii="Arial" w:hAnsi="Arial" w:cs="Arial"/>
                <w:sz w:val="20"/>
              </w:rPr>
              <w:t>ŘEČOVÉ</w:t>
            </w:r>
            <w:r w:rsidRPr="001977DC">
              <w:rPr>
                <w:rFonts w:ascii="Arial" w:hAnsi="Arial" w:cs="Arial"/>
                <w:spacing w:val="-12"/>
                <w:sz w:val="20"/>
              </w:rPr>
              <w:t xml:space="preserve"> </w:t>
            </w:r>
            <w:r w:rsidRPr="001977DC">
              <w:rPr>
                <w:rFonts w:ascii="Arial" w:hAnsi="Arial" w:cs="Arial"/>
                <w:spacing w:val="-2"/>
                <w:sz w:val="20"/>
              </w:rPr>
              <w:t>DOVEDNOSTI</w:t>
            </w:r>
          </w:p>
          <w:p w14:paraId="4B4682C4" w14:textId="77777777" w:rsidR="000E1DFD" w:rsidRPr="001977DC" w:rsidRDefault="000E1DFD" w:rsidP="001977DC">
            <w:pPr>
              <w:pStyle w:val="TableParagraph"/>
              <w:spacing w:before="10"/>
              <w:rPr>
                <w:rFonts w:ascii="Arial" w:hAnsi="Arial" w:cs="Arial"/>
                <w:sz w:val="19"/>
              </w:rPr>
            </w:pPr>
          </w:p>
          <w:p w14:paraId="6B1364A7" w14:textId="77777777" w:rsidR="000E1DFD" w:rsidRPr="001977DC" w:rsidRDefault="000E1DFD" w:rsidP="001977DC">
            <w:pPr>
              <w:pStyle w:val="TableParagraph"/>
              <w:ind w:left="69" w:right="129"/>
              <w:rPr>
                <w:rFonts w:ascii="Arial" w:hAnsi="Arial" w:cs="Arial"/>
                <w:sz w:val="20"/>
              </w:rPr>
            </w:pPr>
            <w:r w:rsidRPr="001977DC">
              <w:rPr>
                <w:rFonts w:ascii="Arial" w:hAnsi="Arial" w:cs="Arial"/>
                <w:sz w:val="20"/>
              </w:rPr>
              <w:t>-</w:t>
            </w:r>
            <w:r w:rsidRPr="001977DC">
              <w:rPr>
                <w:rFonts w:ascii="Arial" w:hAnsi="Arial" w:cs="Arial"/>
                <w:spacing w:val="-8"/>
                <w:sz w:val="20"/>
              </w:rPr>
              <w:t xml:space="preserve"> </w:t>
            </w:r>
            <w:r w:rsidRPr="001977DC">
              <w:rPr>
                <w:rFonts w:ascii="Arial" w:hAnsi="Arial" w:cs="Arial"/>
                <w:sz w:val="20"/>
              </w:rPr>
              <w:t>rozumí</w:t>
            </w:r>
            <w:r w:rsidRPr="001977DC">
              <w:rPr>
                <w:rFonts w:ascii="Arial" w:hAnsi="Arial" w:cs="Arial"/>
                <w:spacing w:val="-9"/>
                <w:sz w:val="20"/>
              </w:rPr>
              <w:t xml:space="preserve"> </w:t>
            </w:r>
            <w:r w:rsidRPr="001977DC">
              <w:rPr>
                <w:rFonts w:ascii="Arial" w:hAnsi="Arial" w:cs="Arial"/>
                <w:sz w:val="20"/>
              </w:rPr>
              <w:t>základním</w:t>
            </w:r>
            <w:r w:rsidRPr="001977DC">
              <w:rPr>
                <w:rFonts w:ascii="Arial" w:hAnsi="Arial" w:cs="Arial"/>
                <w:spacing w:val="-6"/>
                <w:sz w:val="20"/>
              </w:rPr>
              <w:t xml:space="preserve"> </w:t>
            </w:r>
            <w:r w:rsidRPr="001977DC">
              <w:rPr>
                <w:rFonts w:ascii="Arial" w:hAnsi="Arial" w:cs="Arial"/>
                <w:sz w:val="20"/>
              </w:rPr>
              <w:t>pokynům</w:t>
            </w:r>
            <w:r w:rsidRPr="001977DC">
              <w:rPr>
                <w:rFonts w:ascii="Arial" w:hAnsi="Arial" w:cs="Arial"/>
                <w:spacing w:val="-5"/>
                <w:sz w:val="20"/>
              </w:rPr>
              <w:t xml:space="preserve"> </w:t>
            </w:r>
            <w:r w:rsidRPr="001977DC">
              <w:rPr>
                <w:rFonts w:ascii="Arial" w:hAnsi="Arial" w:cs="Arial"/>
                <w:sz w:val="20"/>
              </w:rPr>
              <w:t>a</w:t>
            </w:r>
            <w:r w:rsidRPr="001977DC">
              <w:rPr>
                <w:rFonts w:ascii="Arial" w:hAnsi="Arial" w:cs="Arial"/>
                <w:spacing w:val="-10"/>
                <w:sz w:val="20"/>
              </w:rPr>
              <w:t xml:space="preserve"> </w:t>
            </w:r>
            <w:r w:rsidRPr="001977DC">
              <w:rPr>
                <w:rFonts w:ascii="Arial" w:hAnsi="Arial" w:cs="Arial"/>
                <w:sz w:val="20"/>
              </w:rPr>
              <w:t>otázkám,</w:t>
            </w:r>
            <w:r w:rsidRPr="001977DC">
              <w:rPr>
                <w:rFonts w:ascii="Arial" w:hAnsi="Arial" w:cs="Arial"/>
                <w:spacing w:val="-9"/>
                <w:sz w:val="20"/>
              </w:rPr>
              <w:t xml:space="preserve"> </w:t>
            </w:r>
            <w:r w:rsidRPr="001977DC">
              <w:rPr>
                <w:rFonts w:ascii="Arial" w:hAnsi="Arial" w:cs="Arial"/>
                <w:sz w:val="20"/>
              </w:rPr>
              <w:t>pozdraví, jednoduše se představí, zeptá se na jméno</w:t>
            </w:r>
          </w:p>
          <w:p w14:paraId="6209577F" w14:textId="77777777" w:rsidR="000E1DFD" w:rsidRPr="001977DC" w:rsidRDefault="000E1DFD" w:rsidP="001977DC">
            <w:pPr>
              <w:pStyle w:val="TableParagraph"/>
              <w:spacing w:before="1"/>
              <w:ind w:left="69"/>
              <w:rPr>
                <w:rFonts w:ascii="Arial" w:hAnsi="Arial" w:cs="Arial"/>
                <w:sz w:val="20"/>
              </w:rPr>
            </w:pPr>
            <w:r w:rsidRPr="001977DC">
              <w:rPr>
                <w:rFonts w:ascii="Arial" w:hAnsi="Arial" w:cs="Arial"/>
                <w:sz w:val="20"/>
              </w:rPr>
              <w:t>-pojmenuje</w:t>
            </w:r>
            <w:r w:rsidRPr="001977DC">
              <w:rPr>
                <w:rFonts w:ascii="Arial" w:hAnsi="Arial" w:cs="Arial"/>
                <w:spacing w:val="-10"/>
                <w:sz w:val="20"/>
              </w:rPr>
              <w:t xml:space="preserve"> </w:t>
            </w:r>
            <w:r w:rsidRPr="001977DC">
              <w:rPr>
                <w:rFonts w:ascii="Arial" w:hAnsi="Arial" w:cs="Arial"/>
                <w:sz w:val="20"/>
              </w:rPr>
              <w:t>věci</w:t>
            </w:r>
            <w:r w:rsidRPr="001977DC">
              <w:rPr>
                <w:rFonts w:ascii="Arial" w:hAnsi="Arial" w:cs="Arial"/>
                <w:spacing w:val="-9"/>
                <w:sz w:val="20"/>
              </w:rPr>
              <w:t xml:space="preserve"> </w:t>
            </w:r>
            <w:r w:rsidRPr="001977DC">
              <w:rPr>
                <w:rFonts w:ascii="Arial" w:hAnsi="Arial" w:cs="Arial"/>
                <w:sz w:val="20"/>
              </w:rPr>
              <w:t>dle</w:t>
            </w:r>
            <w:r w:rsidRPr="001977DC">
              <w:rPr>
                <w:rFonts w:ascii="Arial" w:hAnsi="Arial" w:cs="Arial"/>
                <w:spacing w:val="-8"/>
                <w:sz w:val="20"/>
              </w:rPr>
              <w:t xml:space="preserve"> </w:t>
            </w:r>
            <w:r w:rsidRPr="001977DC">
              <w:rPr>
                <w:rFonts w:ascii="Arial" w:hAnsi="Arial" w:cs="Arial"/>
                <w:sz w:val="20"/>
              </w:rPr>
              <w:t>základní</w:t>
            </w:r>
            <w:r w:rsidRPr="001977DC">
              <w:rPr>
                <w:rFonts w:ascii="Arial" w:hAnsi="Arial" w:cs="Arial"/>
                <w:spacing w:val="-10"/>
                <w:sz w:val="20"/>
              </w:rPr>
              <w:t xml:space="preserve"> </w:t>
            </w:r>
            <w:r w:rsidRPr="001977DC">
              <w:rPr>
                <w:rFonts w:ascii="Arial" w:hAnsi="Arial" w:cs="Arial"/>
                <w:sz w:val="20"/>
              </w:rPr>
              <w:t>slovní</w:t>
            </w:r>
            <w:r w:rsidRPr="001977DC">
              <w:rPr>
                <w:rFonts w:ascii="Arial" w:hAnsi="Arial" w:cs="Arial"/>
                <w:spacing w:val="-5"/>
                <w:sz w:val="20"/>
              </w:rPr>
              <w:t xml:space="preserve"> </w:t>
            </w:r>
            <w:r w:rsidRPr="001977DC">
              <w:rPr>
                <w:rFonts w:ascii="Arial" w:hAnsi="Arial" w:cs="Arial"/>
                <w:spacing w:val="-2"/>
                <w:sz w:val="20"/>
              </w:rPr>
              <w:t>zásoby</w:t>
            </w:r>
          </w:p>
          <w:p w14:paraId="1B6E94A8" w14:textId="77777777" w:rsidR="000E1DFD" w:rsidRPr="001977DC" w:rsidRDefault="000E1DFD" w:rsidP="001977DC">
            <w:pPr>
              <w:pStyle w:val="TableParagraph"/>
              <w:ind w:left="69"/>
              <w:rPr>
                <w:rFonts w:ascii="Arial" w:hAnsi="Arial" w:cs="Arial"/>
                <w:sz w:val="20"/>
              </w:rPr>
            </w:pPr>
            <w:r w:rsidRPr="001977DC">
              <w:rPr>
                <w:rFonts w:ascii="Arial" w:hAnsi="Arial" w:cs="Arial"/>
                <w:sz w:val="20"/>
              </w:rPr>
              <w:t>-rozliší</w:t>
            </w:r>
            <w:r w:rsidRPr="001977DC">
              <w:rPr>
                <w:rFonts w:ascii="Arial" w:hAnsi="Arial" w:cs="Arial"/>
                <w:spacing w:val="-4"/>
                <w:sz w:val="20"/>
              </w:rPr>
              <w:t xml:space="preserve"> </w:t>
            </w:r>
            <w:r w:rsidRPr="001977DC">
              <w:rPr>
                <w:rFonts w:ascii="Arial" w:hAnsi="Arial" w:cs="Arial"/>
                <w:sz w:val="20"/>
              </w:rPr>
              <w:t>základní</w:t>
            </w:r>
            <w:r w:rsidRPr="001977DC">
              <w:rPr>
                <w:rFonts w:ascii="Arial" w:hAnsi="Arial" w:cs="Arial"/>
                <w:spacing w:val="-8"/>
                <w:sz w:val="20"/>
              </w:rPr>
              <w:t xml:space="preserve"> </w:t>
            </w:r>
            <w:r w:rsidRPr="001977DC">
              <w:rPr>
                <w:rFonts w:ascii="Arial" w:hAnsi="Arial" w:cs="Arial"/>
                <w:sz w:val="20"/>
              </w:rPr>
              <w:t>barvy</w:t>
            </w:r>
            <w:r w:rsidRPr="001977DC">
              <w:rPr>
                <w:rFonts w:ascii="Arial" w:hAnsi="Arial" w:cs="Arial"/>
                <w:spacing w:val="-9"/>
                <w:sz w:val="20"/>
              </w:rPr>
              <w:t xml:space="preserve"> </w:t>
            </w:r>
            <w:r w:rsidRPr="001977DC">
              <w:rPr>
                <w:rFonts w:ascii="Arial" w:hAnsi="Arial" w:cs="Arial"/>
                <w:sz w:val="20"/>
              </w:rPr>
              <w:t>a</w:t>
            </w:r>
            <w:r w:rsidRPr="001977DC">
              <w:rPr>
                <w:rFonts w:ascii="Arial" w:hAnsi="Arial" w:cs="Arial"/>
                <w:spacing w:val="-5"/>
                <w:sz w:val="20"/>
              </w:rPr>
              <w:t xml:space="preserve"> </w:t>
            </w:r>
            <w:r w:rsidRPr="001977DC">
              <w:rPr>
                <w:rFonts w:ascii="Arial" w:hAnsi="Arial" w:cs="Arial"/>
                <w:sz w:val="20"/>
              </w:rPr>
              <w:t>čísla</w:t>
            </w:r>
            <w:r w:rsidRPr="001977DC">
              <w:rPr>
                <w:rFonts w:ascii="Arial" w:hAnsi="Arial" w:cs="Arial"/>
                <w:spacing w:val="-7"/>
                <w:sz w:val="20"/>
              </w:rPr>
              <w:t xml:space="preserve"> </w:t>
            </w:r>
            <w:r w:rsidRPr="001977DC">
              <w:rPr>
                <w:rFonts w:ascii="Arial" w:hAnsi="Arial" w:cs="Arial"/>
                <w:sz w:val="20"/>
              </w:rPr>
              <w:t>do</w:t>
            </w:r>
            <w:r w:rsidRPr="001977DC">
              <w:rPr>
                <w:rFonts w:ascii="Arial" w:hAnsi="Arial" w:cs="Arial"/>
                <w:spacing w:val="-6"/>
                <w:sz w:val="20"/>
              </w:rPr>
              <w:t xml:space="preserve"> </w:t>
            </w:r>
            <w:r w:rsidRPr="001977DC">
              <w:rPr>
                <w:rFonts w:ascii="Arial" w:hAnsi="Arial" w:cs="Arial"/>
                <w:spacing w:val="-5"/>
                <w:sz w:val="20"/>
              </w:rPr>
              <w:t>10</w:t>
            </w:r>
          </w:p>
          <w:p w14:paraId="7C49AB9F" w14:textId="77777777" w:rsidR="000E1DFD" w:rsidRPr="001977DC" w:rsidRDefault="000E1DFD" w:rsidP="001977DC">
            <w:pPr>
              <w:pStyle w:val="TableParagraph"/>
              <w:spacing w:before="1"/>
              <w:ind w:left="69"/>
              <w:rPr>
                <w:rFonts w:ascii="Arial" w:hAnsi="Arial" w:cs="Arial"/>
                <w:sz w:val="20"/>
              </w:rPr>
            </w:pPr>
            <w:r w:rsidRPr="001977DC">
              <w:rPr>
                <w:rFonts w:ascii="Arial" w:hAnsi="Arial" w:cs="Arial"/>
                <w:sz w:val="20"/>
              </w:rPr>
              <w:t>-klade</w:t>
            </w:r>
            <w:r w:rsidRPr="001977DC">
              <w:rPr>
                <w:rFonts w:ascii="Arial" w:hAnsi="Arial" w:cs="Arial"/>
                <w:spacing w:val="-12"/>
                <w:sz w:val="20"/>
              </w:rPr>
              <w:t xml:space="preserve"> </w:t>
            </w:r>
            <w:r w:rsidRPr="001977DC">
              <w:rPr>
                <w:rFonts w:ascii="Arial" w:hAnsi="Arial" w:cs="Arial"/>
                <w:sz w:val="20"/>
              </w:rPr>
              <w:t>jednoduché</w:t>
            </w:r>
            <w:r w:rsidRPr="001977DC">
              <w:rPr>
                <w:rFonts w:ascii="Arial" w:hAnsi="Arial" w:cs="Arial"/>
                <w:spacing w:val="-11"/>
                <w:sz w:val="20"/>
              </w:rPr>
              <w:t xml:space="preserve"> </w:t>
            </w:r>
            <w:r w:rsidRPr="001977DC">
              <w:rPr>
                <w:rFonts w:ascii="Arial" w:hAnsi="Arial" w:cs="Arial"/>
                <w:spacing w:val="-2"/>
                <w:sz w:val="20"/>
              </w:rPr>
              <w:t>otázky</w:t>
            </w:r>
          </w:p>
          <w:p w14:paraId="3149F49D" w14:textId="77777777" w:rsidR="000E1DFD" w:rsidRPr="001977DC" w:rsidRDefault="000E1DFD" w:rsidP="001977DC">
            <w:pPr>
              <w:pStyle w:val="TableParagraph"/>
              <w:rPr>
                <w:rFonts w:ascii="Arial" w:hAnsi="Arial" w:cs="Arial"/>
              </w:rPr>
            </w:pPr>
          </w:p>
          <w:p w14:paraId="7D39FCA1" w14:textId="77777777" w:rsidR="000E1DFD" w:rsidRPr="001977DC" w:rsidRDefault="000E1DFD" w:rsidP="001977DC">
            <w:pPr>
              <w:pStyle w:val="TableParagraph"/>
              <w:spacing w:before="10"/>
              <w:rPr>
                <w:rFonts w:ascii="Arial" w:hAnsi="Arial" w:cs="Arial"/>
                <w:sz w:val="17"/>
              </w:rPr>
            </w:pPr>
          </w:p>
          <w:p w14:paraId="349DA546" w14:textId="77777777" w:rsidR="000E1DFD" w:rsidRPr="001977DC" w:rsidRDefault="000E1DFD" w:rsidP="001977DC">
            <w:pPr>
              <w:pStyle w:val="TableParagraph"/>
              <w:ind w:left="69"/>
              <w:rPr>
                <w:rFonts w:ascii="Arial" w:hAnsi="Arial" w:cs="Arial"/>
                <w:sz w:val="20"/>
              </w:rPr>
            </w:pPr>
            <w:r w:rsidRPr="001977DC">
              <w:rPr>
                <w:rFonts w:ascii="Arial" w:hAnsi="Arial" w:cs="Arial"/>
                <w:sz w:val="20"/>
              </w:rPr>
              <w:t>POSLECH</w:t>
            </w:r>
            <w:r w:rsidRPr="001977DC">
              <w:rPr>
                <w:rFonts w:ascii="Arial" w:hAnsi="Arial" w:cs="Arial"/>
                <w:spacing w:val="-5"/>
                <w:sz w:val="20"/>
              </w:rPr>
              <w:t xml:space="preserve"> </w:t>
            </w:r>
            <w:r w:rsidRPr="001977DC">
              <w:rPr>
                <w:rFonts w:ascii="Arial" w:hAnsi="Arial" w:cs="Arial"/>
                <w:sz w:val="20"/>
              </w:rPr>
              <w:t>S</w:t>
            </w:r>
            <w:r w:rsidRPr="001977DC">
              <w:rPr>
                <w:rFonts w:ascii="Arial" w:hAnsi="Arial" w:cs="Arial"/>
                <w:spacing w:val="-4"/>
                <w:sz w:val="20"/>
              </w:rPr>
              <w:t xml:space="preserve"> </w:t>
            </w:r>
            <w:r w:rsidRPr="001977DC">
              <w:rPr>
                <w:rFonts w:ascii="Arial" w:hAnsi="Arial" w:cs="Arial"/>
                <w:spacing w:val="-2"/>
                <w:sz w:val="20"/>
              </w:rPr>
              <w:t>POROZUMĚNÍM</w:t>
            </w:r>
          </w:p>
          <w:p w14:paraId="1EDA40C7" w14:textId="77777777" w:rsidR="000E1DFD" w:rsidRPr="001977DC" w:rsidRDefault="000E1DFD" w:rsidP="001977DC">
            <w:pPr>
              <w:pStyle w:val="TableParagraph"/>
              <w:spacing w:before="1"/>
              <w:rPr>
                <w:rFonts w:ascii="Arial" w:hAnsi="Arial" w:cs="Arial"/>
                <w:sz w:val="20"/>
              </w:rPr>
            </w:pPr>
          </w:p>
          <w:p w14:paraId="35F3DDAC" w14:textId="77777777" w:rsidR="000E1DFD" w:rsidRPr="001977DC" w:rsidRDefault="000E1DFD" w:rsidP="001977DC">
            <w:pPr>
              <w:pStyle w:val="TableParagraph"/>
              <w:ind w:left="69"/>
              <w:rPr>
                <w:rFonts w:ascii="Arial" w:hAnsi="Arial" w:cs="Arial"/>
                <w:sz w:val="20"/>
              </w:rPr>
            </w:pPr>
            <w:r w:rsidRPr="001977DC">
              <w:rPr>
                <w:rFonts w:ascii="Arial" w:hAnsi="Arial" w:cs="Arial"/>
                <w:sz w:val="20"/>
              </w:rPr>
              <w:t>-rozumí</w:t>
            </w:r>
            <w:r w:rsidRPr="001977DC">
              <w:rPr>
                <w:rFonts w:ascii="Arial" w:hAnsi="Arial" w:cs="Arial"/>
                <w:spacing w:val="-11"/>
                <w:sz w:val="20"/>
              </w:rPr>
              <w:t xml:space="preserve"> </w:t>
            </w:r>
            <w:r w:rsidRPr="001977DC">
              <w:rPr>
                <w:rFonts w:ascii="Arial" w:hAnsi="Arial" w:cs="Arial"/>
                <w:sz w:val="20"/>
              </w:rPr>
              <w:t>jednoduchým</w:t>
            </w:r>
            <w:r w:rsidRPr="001977DC">
              <w:rPr>
                <w:rFonts w:ascii="Arial" w:hAnsi="Arial" w:cs="Arial"/>
                <w:spacing w:val="-5"/>
                <w:sz w:val="20"/>
              </w:rPr>
              <w:t xml:space="preserve"> </w:t>
            </w:r>
            <w:r w:rsidRPr="001977DC">
              <w:rPr>
                <w:rFonts w:ascii="Arial" w:hAnsi="Arial" w:cs="Arial"/>
                <w:sz w:val="20"/>
              </w:rPr>
              <w:t>pokynům</w:t>
            </w:r>
            <w:r w:rsidRPr="001977DC">
              <w:rPr>
                <w:rFonts w:ascii="Arial" w:hAnsi="Arial" w:cs="Arial"/>
                <w:spacing w:val="-6"/>
                <w:sz w:val="20"/>
              </w:rPr>
              <w:t xml:space="preserve"> </w:t>
            </w:r>
            <w:r w:rsidRPr="001977DC">
              <w:rPr>
                <w:rFonts w:ascii="Arial" w:hAnsi="Arial" w:cs="Arial"/>
                <w:sz w:val="20"/>
              </w:rPr>
              <w:t>a</w:t>
            </w:r>
            <w:r w:rsidRPr="001977DC">
              <w:rPr>
                <w:rFonts w:ascii="Arial" w:hAnsi="Arial" w:cs="Arial"/>
                <w:spacing w:val="-11"/>
                <w:sz w:val="20"/>
              </w:rPr>
              <w:t xml:space="preserve"> </w:t>
            </w:r>
            <w:r w:rsidRPr="001977DC">
              <w:rPr>
                <w:rFonts w:ascii="Arial" w:hAnsi="Arial" w:cs="Arial"/>
                <w:sz w:val="20"/>
              </w:rPr>
              <w:t>otázkám</w:t>
            </w:r>
            <w:r w:rsidRPr="001977DC">
              <w:rPr>
                <w:rFonts w:ascii="Arial" w:hAnsi="Arial" w:cs="Arial"/>
                <w:spacing w:val="-7"/>
                <w:sz w:val="20"/>
              </w:rPr>
              <w:t xml:space="preserve"> </w:t>
            </w:r>
            <w:r w:rsidRPr="001977DC">
              <w:rPr>
                <w:rFonts w:ascii="Arial" w:hAnsi="Arial" w:cs="Arial"/>
                <w:spacing w:val="-2"/>
                <w:sz w:val="20"/>
              </w:rPr>
              <w:t>učitele,</w:t>
            </w:r>
          </w:p>
          <w:p w14:paraId="1515FDE3" w14:textId="678BDEFB" w:rsidR="000E1DFD" w:rsidRPr="001977DC" w:rsidRDefault="000E1DFD" w:rsidP="001977DC">
            <w:pPr>
              <w:tabs>
                <w:tab w:val="left" w:pos="900"/>
              </w:tabs>
              <w:suppressAutoHyphens/>
              <w:rPr>
                <w:rFonts w:ascii="Arial" w:hAnsi="Arial" w:cs="Arial"/>
                <w:color w:val="FF0000"/>
                <w:sz w:val="20"/>
                <w:szCs w:val="20"/>
              </w:rPr>
            </w:pPr>
            <w:r w:rsidRPr="001977DC">
              <w:rPr>
                <w:rFonts w:ascii="Arial" w:hAnsi="Arial" w:cs="Arial"/>
                <w:sz w:val="20"/>
              </w:rPr>
              <w:t>které</w:t>
            </w:r>
            <w:r w:rsidRPr="001977DC">
              <w:rPr>
                <w:rFonts w:ascii="Arial" w:hAnsi="Arial" w:cs="Arial"/>
                <w:spacing w:val="-6"/>
                <w:sz w:val="20"/>
              </w:rPr>
              <w:t xml:space="preserve"> </w:t>
            </w:r>
            <w:r w:rsidRPr="001977DC">
              <w:rPr>
                <w:rFonts w:ascii="Arial" w:hAnsi="Arial" w:cs="Arial"/>
                <w:sz w:val="20"/>
              </w:rPr>
              <w:t>jsou</w:t>
            </w:r>
            <w:r w:rsidRPr="001977DC">
              <w:rPr>
                <w:rFonts w:ascii="Arial" w:hAnsi="Arial" w:cs="Arial"/>
                <w:spacing w:val="-7"/>
                <w:sz w:val="20"/>
              </w:rPr>
              <w:t xml:space="preserve"> </w:t>
            </w:r>
            <w:r w:rsidRPr="001977DC">
              <w:rPr>
                <w:rFonts w:ascii="Arial" w:hAnsi="Arial" w:cs="Arial"/>
                <w:sz w:val="20"/>
              </w:rPr>
              <w:t>sdělovány</w:t>
            </w:r>
            <w:r w:rsidRPr="001977DC">
              <w:rPr>
                <w:rFonts w:ascii="Arial" w:hAnsi="Arial" w:cs="Arial"/>
                <w:spacing w:val="-9"/>
                <w:sz w:val="20"/>
              </w:rPr>
              <w:t xml:space="preserve"> </w:t>
            </w:r>
            <w:r w:rsidRPr="001977DC">
              <w:rPr>
                <w:rFonts w:ascii="Arial" w:hAnsi="Arial" w:cs="Arial"/>
                <w:sz w:val="20"/>
              </w:rPr>
              <w:t>pomalu</w:t>
            </w:r>
            <w:r w:rsidRPr="001977DC">
              <w:rPr>
                <w:rFonts w:ascii="Arial" w:hAnsi="Arial" w:cs="Arial"/>
                <w:spacing w:val="-6"/>
                <w:sz w:val="20"/>
              </w:rPr>
              <w:t xml:space="preserve"> </w:t>
            </w:r>
            <w:r w:rsidRPr="001977DC">
              <w:rPr>
                <w:rFonts w:ascii="Arial" w:hAnsi="Arial" w:cs="Arial"/>
                <w:sz w:val="20"/>
              </w:rPr>
              <w:t>a</w:t>
            </w:r>
            <w:r w:rsidRPr="001977DC">
              <w:rPr>
                <w:rFonts w:ascii="Arial" w:hAnsi="Arial" w:cs="Arial"/>
                <w:spacing w:val="-7"/>
                <w:sz w:val="20"/>
              </w:rPr>
              <w:t xml:space="preserve"> </w:t>
            </w:r>
            <w:r w:rsidRPr="001977DC">
              <w:rPr>
                <w:rFonts w:ascii="Arial" w:hAnsi="Arial" w:cs="Arial"/>
                <w:sz w:val="20"/>
              </w:rPr>
              <w:t>s</w:t>
            </w:r>
            <w:r w:rsidRPr="001977DC">
              <w:rPr>
                <w:rFonts w:ascii="Arial" w:hAnsi="Arial" w:cs="Arial"/>
                <w:spacing w:val="-3"/>
                <w:sz w:val="20"/>
              </w:rPr>
              <w:t xml:space="preserve"> </w:t>
            </w:r>
            <w:r w:rsidRPr="001977DC">
              <w:rPr>
                <w:rFonts w:ascii="Arial" w:hAnsi="Arial" w:cs="Arial"/>
                <w:sz w:val="20"/>
              </w:rPr>
              <w:t>pečlivou</w:t>
            </w:r>
            <w:r w:rsidRPr="001977DC">
              <w:rPr>
                <w:rFonts w:ascii="Arial" w:hAnsi="Arial" w:cs="Arial"/>
                <w:spacing w:val="-6"/>
                <w:sz w:val="20"/>
              </w:rPr>
              <w:t xml:space="preserve"> </w:t>
            </w:r>
            <w:r w:rsidRPr="001977DC">
              <w:rPr>
                <w:rFonts w:ascii="Arial" w:hAnsi="Arial" w:cs="Arial"/>
                <w:sz w:val="20"/>
              </w:rPr>
              <w:t>výslovností a vizuální podporou</w:t>
            </w:r>
          </w:p>
          <w:p w14:paraId="07B9A943" w14:textId="77777777" w:rsidR="000E1DFD" w:rsidRDefault="000E1DFD">
            <w:pPr>
              <w:rPr>
                <w:rFonts w:ascii="Arial" w:hAnsi="Arial" w:cs="Arial"/>
                <w:sz w:val="20"/>
                <w:szCs w:val="20"/>
                <w:lang w:eastAsia="zh-CN"/>
              </w:rPr>
            </w:pPr>
          </w:p>
          <w:p w14:paraId="789F20DD" w14:textId="77777777" w:rsidR="000E1DFD" w:rsidRDefault="000E1DFD">
            <w:pPr>
              <w:rPr>
                <w:rFonts w:ascii="Arial" w:hAnsi="Arial" w:cs="Arial"/>
                <w:sz w:val="20"/>
                <w:szCs w:val="20"/>
                <w:lang w:eastAsia="zh-CN"/>
              </w:rPr>
            </w:pPr>
          </w:p>
          <w:p w14:paraId="0BBCC0F7" w14:textId="77777777" w:rsidR="000E1DFD" w:rsidRDefault="000E1DFD">
            <w:pPr>
              <w:rPr>
                <w:rFonts w:ascii="Arial" w:hAnsi="Arial" w:cs="Arial"/>
                <w:sz w:val="20"/>
                <w:szCs w:val="20"/>
                <w:lang w:eastAsia="zh-CN"/>
              </w:rPr>
            </w:pPr>
          </w:p>
        </w:tc>
        <w:tc>
          <w:tcPr>
            <w:tcW w:w="5480" w:type="dxa"/>
            <w:gridSpan w:val="2"/>
            <w:tcBorders>
              <w:top w:val="single" w:sz="8" w:space="0" w:color="auto"/>
              <w:left w:val="single" w:sz="8" w:space="0" w:color="auto"/>
              <w:bottom w:val="single" w:sz="4" w:space="0" w:color="auto"/>
              <w:right w:val="nil"/>
            </w:tcBorders>
            <w:noWrap/>
          </w:tcPr>
          <w:p w14:paraId="036C8296" w14:textId="77777777" w:rsidR="000E1DFD" w:rsidRPr="001977DC" w:rsidRDefault="000E1DFD" w:rsidP="001977DC">
            <w:pPr>
              <w:pStyle w:val="TableParagraph"/>
              <w:spacing w:line="229" w:lineRule="exact"/>
              <w:ind w:left="69"/>
              <w:rPr>
                <w:rFonts w:ascii="Arial" w:hAnsi="Arial" w:cs="Arial"/>
                <w:sz w:val="20"/>
              </w:rPr>
            </w:pPr>
            <w:r w:rsidRPr="001977DC">
              <w:rPr>
                <w:rFonts w:ascii="Arial" w:hAnsi="Arial" w:cs="Arial"/>
                <w:spacing w:val="-2"/>
                <w:sz w:val="20"/>
              </w:rPr>
              <w:t>Výslovnost:</w:t>
            </w:r>
          </w:p>
          <w:p w14:paraId="74DA7514" w14:textId="77777777" w:rsidR="000E1DFD" w:rsidRPr="001977DC" w:rsidRDefault="000E1DFD" w:rsidP="001977DC">
            <w:pPr>
              <w:pStyle w:val="TableParagraph"/>
              <w:spacing w:line="480" w:lineRule="auto"/>
              <w:ind w:left="69" w:right="1894"/>
              <w:rPr>
                <w:rFonts w:ascii="Arial" w:hAnsi="Arial" w:cs="Arial"/>
                <w:sz w:val="20"/>
              </w:rPr>
            </w:pPr>
            <w:r w:rsidRPr="001977DC">
              <w:rPr>
                <w:rFonts w:ascii="Arial" w:hAnsi="Arial" w:cs="Arial"/>
                <w:sz w:val="20"/>
              </w:rPr>
              <w:t>Základní</w:t>
            </w:r>
            <w:r w:rsidRPr="001977DC">
              <w:rPr>
                <w:rFonts w:ascii="Arial" w:hAnsi="Arial" w:cs="Arial"/>
                <w:spacing w:val="-14"/>
                <w:sz w:val="20"/>
              </w:rPr>
              <w:t xml:space="preserve"> </w:t>
            </w:r>
            <w:r w:rsidRPr="001977DC">
              <w:rPr>
                <w:rFonts w:ascii="Arial" w:hAnsi="Arial" w:cs="Arial"/>
                <w:sz w:val="20"/>
              </w:rPr>
              <w:t>výslovnostní</w:t>
            </w:r>
            <w:r w:rsidRPr="001977DC">
              <w:rPr>
                <w:rFonts w:ascii="Arial" w:hAnsi="Arial" w:cs="Arial"/>
                <w:spacing w:val="-14"/>
                <w:sz w:val="20"/>
              </w:rPr>
              <w:t xml:space="preserve"> </w:t>
            </w:r>
            <w:r w:rsidRPr="001977DC">
              <w:rPr>
                <w:rFonts w:ascii="Arial" w:hAnsi="Arial" w:cs="Arial"/>
                <w:sz w:val="20"/>
              </w:rPr>
              <w:t>návyky. Zvuková podoba slov.</w:t>
            </w:r>
          </w:p>
          <w:p w14:paraId="7BCA7021" w14:textId="77777777" w:rsidR="000E1DFD" w:rsidRPr="001977DC" w:rsidRDefault="000E1DFD" w:rsidP="001977DC">
            <w:pPr>
              <w:pStyle w:val="TableParagraph"/>
              <w:ind w:left="69"/>
              <w:rPr>
                <w:rFonts w:ascii="Arial" w:hAnsi="Arial" w:cs="Arial"/>
                <w:sz w:val="20"/>
              </w:rPr>
            </w:pPr>
            <w:r w:rsidRPr="001977DC">
              <w:rPr>
                <w:rFonts w:ascii="Arial" w:hAnsi="Arial" w:cs="Arial"/>
                <w:sz w:val="20"/>
              </w:rPr>
              <w:t>Slovní</w:t>
            </w:r>
            <w:r w:rsidRPr="001977DC">
              <w:rPr>
                <w:rFonts w:ascii="Arial" w:hAnsi="Arial" w:cs="Arial"/>
                <w:spacing w:val="-8"/>
                <w:sz w:val="20"/>
              </w:rPr>
              <w:t xml:space="preserve"> </w:t>
            </w:r>
            <w:r w:rsidRPr="001977DC">
              <w:rPr>
                <w:rFonts w:ascii="Arial" w:hAnsi="Arial" w:cs="Arial"/>
                <w:spacing w:val="-2"/>
                <w:sz w:val="20"/>
              </w:rPr>
              <w:t>zásoba:</w:t>
            </w:r>
          </w:p>
          <w:p w14:paraId="203CA989" w14:textId="77777777" w:rsidR="000E1DFD" w:rsidRPr="001977DC" w:rsidRDefault="000E1DFD" w:rsidP="001977DC">
            <w:pPr>
              <w:pStyle w:val="TableParagraph"/>
              <w:ind w:left="69"/>
              <w:rPr>
                <w:rFonts w:ascii="Arial" w:hAnsi="Arial" w:cs="Arial"/>
                <w:sz w:val="20"/>
              </w:rPr>
            </w:pPr>
            <w:r w:rsidRPr="001977DC">
              <w:rPr>
                <w:rFonts w:ascii="Arial" w:hAnsi="Arial" w:cs="Arial"/>
                <w:sz w:val="20"/>
              </w:rPr>
              <w:t>Rodina,</w:t>
            </w:r>
            <w:r w:rsidRPr="001977DC">
              <w:rPr>
                <w:rFonts w:ascii="Arial" w:hAnsi="Arial" w:cs="Arial"/>
                <w:spacing w:val="-10"/>
                <w:sz w:val="20"/>
              </w:rPr>
              <w:t xml:space="preserve"> </w:t>
            </w:r>
            <w:r w:rsidRPr="001977DC">
              <w:rPr>
                <w:rFonts w:ascii="Arial" w:hAnsi="Arial" w:cs="Arial"/>
                <w:sz w:val="20"/>
              </w:rPr>
              <w:t>školní</w:t>
            </w:r>
            <w:r w:rsidRPr="001977DC">
              <w:rPr>
                <w:rFonts w:ascii="Arial" w:hAnsi="Arial" w:cs="Arial"/>
                <w:spacing w:val="-8"/>
                <w:sz w:val="20"/>
              </w:rPr>
              <w:t xml:space="preserve"> </w:t>
            </w:r>
            <w:r w:rsidRPr="001977DC">
              <w:rPr>
                <w:rFonts w:ascii="Arial" w:hAnsi="Arial" w:cs="Arial"/>
                <w:sz w:val="20"/>
              </w:rPr>
              <w:t>pomůcky,</w:t>
            </w:r>
            <w:r w:rsidRPr="001977DC">
              <w:rPr>
                <w:rFonts w:ascii="Arial" w:hAnsi="Arial" w:cs="Arial"/>
                <w:spacing w:val="-9"/>
                <w:sz w:val="20"/>
              </w:rPr>
              <w:t xml:space="preserve"> </w:t>
            </w:r>
            <w:r w:rsidRPr="001977DC">
              <w:rPr>
                <w:rFonts w:ascii="Arial" w:hAnsi="Arial" w:cs="Arial"/>
                <w:sz w:val="20"/>
              </w:rPr>
              <w:t>barvy,</w:t>
            </w:r>
            <w:r w:rsidRPr="001977DC">
              <w:rPr>
                <w:rFonts w:ascii="Arial" w:hAnsi="Arial" w:cs="Arial"/>
                <w:spacing w:val="-8"/>
                <w:sz w:val="20"/>
              </w:rPr>
              <w:t xml:space="preserve"> </w:t>
            </w:r>
            <w:r w:rsidRPr="001977DC">
              <w:rPr>
                <w:rFonts w:ascii="Arial" w:hAnsi="Arial" w:cs="Arial"/>
                <w:sz w:val="20"/>
              </w:rPr>
              <w:t>čísla</w:t>
            </w:r>
            <w:r w:rsidRPr="001977DC">
              <w:rPr>
                <w:rFonts w:ascii="Arial" w:hAnsi="Arial" w:cs="Arial"/>
                <w:spacing w:val="-8"/>
                <w:sz w:val="20"/>
              </w:rPr>
              <w:t xml:space="preserve"> </w:t>
            </w:r>
            <w:r w:rsidRPr="001977DC">
              <w:rPr>
                <w:rFonts w:ascii="Arial" w:hAnsi="Arial" w:cs="Arial"/>
                <w:sz w:val="20"/>
              </w:rPr>
              <w:t>1-</w:t>
            </w:r>
            <w:r w:rsidRPr="001977DC">
              <w:rPr>
                <w:rFonts w:ascii="Arial" w:hAnsi="Arial" w:cs="Arial"/>
                <w:spacing w:val="-5"/>
                <w:sz w:val="20"/>
              </w:rPr>
              <w:t>10.</w:t>
            </w:r>
          </w:p>
          <w:p w14:paraId="5240B6DF" w14:textId="77777777" w:rsidR="000E1DFD" w:rsidRPr="001977DC" w:rsidRDefault="000E1DFD" w:rsidP="001977DC">
            <w:pPr>
              <w:pStyle w:val="TableParagraph"/>
              <w:spacing w:before="10"/>
              <w:rPr>
                <w:rFonts w:ascii="Arial" w:hAnsi="Arial" w:cs="Arial"/>
                <w:sz w:val="19"/>
              </w:rPr>
            </w:pPr>
          </w:p>
          <w:p w14:paraId="17B47B81" w14:textId="77777777" w:rsidR="000E1DFD" w:rsidRPr="001977DC" w:rsidRDefault="000E1DFD" w:rsidP="001977DC">
            <w:pPr>
              <w:pStyle w:val="TableParagraph"/>
              <w:ind w:left="69"/>
              <w:rPr>
                <w:rFonts w:ascii="Arial" w:hAnsi="Arial" w:cs="Arial"/>
                <w:sz w:val="20"/>
              </w:rPr>
            </w:pPr>
            <w:r w:rsidRPr="001977DC">
              <w:rPr>
                <w:rFonts w:ascii="Arial" w:hAnsi="Arial" w:cs="Arial"/>
                <w:spacing w:val="-2"/>
                <w:sz w:val="20"/>
              </w:rPr>
              <w:t>Komunikační</w:t>
            </w:r>
            <w:r w:rsidRPr="001977DC">
              <w:rPr>
                <w:rFonts w:ascii="Arial" w:hAnsi="Arial" w:cs="Arial"/>
                <w:spacing w:val="6"/>
                <w:sz w:val="20"/>
              </w:rPr>
              <w:t xml:space="preserve"> </w:t>
            </w:r>
            <w:r w:rsidRPr="001977DC">
              <w:rPr>
                <w:rFonts w:ascii="Arial" w:hAnsi="Arial" w:cs="Arial"/>
                <w:spacing w:val="-2"/>
                <w:sz w:val="20"/>
              </w:rPr>
              <w:t>situace:</w:t>
            </w:r>
          </w:p>
          <w:p w14:paraId="01F2CC53" w14:textId="77777777" w:rsidR="000E1DFD" w:rsidRPr="001977DC" w:rsidRDefault="000E1DFD" w:rsidP="001977DC">
            <w:pPr>
              <w:pStyle w:val="TableParagraph"/>
              <w:spacing w:before="1"/>
              <w:ind w:left="69"/>
              <w:rPr>
                <w:rFonts w:ascii="Arial" w:hAnsi="Arial" w:cs="Arial"/>
                <w:sz w:val="20"/>
              </w:rPr>
            </w:pPr>
            <w:r w:rsidRPr="001977DC">
              <w:rPr>
                <w:rFonts w:ascii="Arial" w:hAnsi="Arial" w:cs="Arial"/>
                <w:sz w:val="20"/>
              </w:rPr>
              <w:t>Pozdravy,</w:t>
            </w:r>
            <w:r w:rsidRPr="001977DC">
              <w:rPr>
                <w:rFonts w:ascii="Arial" w:hAnsi="Arial" w:cs="Arial"/>
                <w:spacing w:val="-7"/>
                <w:sz w:val="20"/>
              </w:rPr>
              <w:t xml:space="preserve"> </w:t>
            </w:r>
            <w:r w:rsidRPr="001977DC">
              <w:rPr>
                <w:rFonts w:ascii="Arial" w:hAnsi="Arial" w:cs="Arial"/>
                <w:sz w:val="20"/>
              </w:rPr>
              <w:t>představování,</w:t>
            </w:r>
            <w:r w:rsidRPr="001977DC">
              <w:rPr>
                <w:rFonts w:ascii="Arial" w:hAnsi="Arial" w:cs="Arial"/>
                <w:spacing w:val="-7"/>
                <w:sz w:val="20"/>
              </w:rPr>
              <w:t xml:space="preserve"> </w:t>
            </w:r>
            <w:r w:rsidRPr="001977DC">
              <w:rPr>
                <w:rFonts w:ascii="Arial" w:hAnsi="Arial" w:cs="Arial"/>
                <w:sz w:val="20"/>
              </w:rPr>
              <w:t>pokyny</w:t>
            </w:r>
            <w:r w:rsidRPr="001977DC">
              <w:rPr>
                <w:rFonts w:ascii="Arial" w:hAnsi="Arial" w:cs="Arial"/>
                <w:spacing w:val="-12"/>
                <w:sz w:val="20"/>
              </w:rPr>
              <w:t xml:space="preserve"> </w:t>
            </w:r>
            <w:r w:rsidRPr="001977DC">
              <w:rPr>
                <w:rFonts w:ascii="Arial" w:hAnsi="Arial" w:cs="Arial"/>
                <w:sz w:val="20"/>
              </w:rPr>
              <w:t>při</w:t>
            </w:r>
            <w:r w:rsidRPr="001977DC">
              <w:rPr>
                <w:rFonts w:ascii="Arial" w:hAnsi="Arial" w:cs="Arial"/>
                <w:spacing w:val="-7"/>
                <w:sz w:val="20"/>
              </w:rPr>
              <w:t xml:space="preserve"> </w:t>
            </w:r>
            <w:r w:rsidRPr="001977DC">
              <w:rPr>
                <w:rFonts w:ascii="Arial" w:hAnsi="Arial" w:cs="Arial"/>
                <w:sz w:val="20"/>
              </w:rPr>
              <w:t>výuce</w:t>
            </w:r>
            <w:r w:rsidRPr="001977DC">
              <w:rPr>
                <w:rFonts w:ascii="Arial" w:hAnsi="Arial" w:cs="Arial"/>
                <w:spacing w:val="-7"/>
                <w:sz w:val="20"/>
              </w:rPr>
              <w:t xml:space="preserve"> </w:t>
            </w:r>
            <w:r w:rsidRPr="001977DC">
              <w:rPr>
                <w:rFonts w:ascii="Arial" w:hAnsi="Arial" w:cs="Arial"/>
                <w:sz w:val="20"/>
              </w:rPr>
              <w:t>a</w:t>
            </w:r>
            <w:r w:rsidRPr="001977DC">
              <w:rPr>
                <w:rFonts w:ascii="Arial" w:hAnsi="Arial" w:cs="Arial"/>
                <w:spacing w:val="-8"/>
                <w:sz w:val="20"/>
              </w:rPr>
              <w:t xml:space="preserve"> </w:t>
            </w:r>
            <w:r w:rsidRPr="001977DC">
              <w:rPr>
                <w:rFonts w:ascii="Arial" w:hAnsi="Arial" w:cs="Arial"/>
                <w:spacing w:val="-4"/>
                <w:sz w:val="20"/>
              </w:rPr>
              <w:t>hře.</w:t>
            </w:r>
          </w:p>
          <w:p w14:paraId="5A953211" w14:textId="77777777" w:rsidR="000E1DFD" w:rsidRPr="001977DC" w:rsidRDefault="000E1DFD" w:rsidP="001977DC">
            <w:pPr>
              <w:pStyle w:val="TableParagraph"/>
              <w:rPr>
                <w:rFonts w:ascii="Arial" w:hAnsi="Arial" w:cs="Arial"/>
                <w:sz w:val="20"/>
              </w:rPr>
            </w:pPr>
          </w:p>
          <w:p w14:paraId="28AE8C92" w14:textId="77777777" w:rsidR="000E1DFD" w:rsidRPr="001977DC" w:rsidRDefault="000E1DFD" w:rsidP="001977DC">
            <w:pPr>
              <w:pStyle w:val="TableParagraph"/>
              <w:spacing w:before="1"/>
              <w:ind w:left="69"/>
              <w:rPr>
                <w:rFonts w:ascii="Arial" w:hAnsi="Arial" w:cs="Arial"/>
                <w:sz w:val="20"/>
              </w:rPr>
            </w:pPr>
            <w:r w:rsidRPr="001977DC">
              <w:rPr>
                <w:rFonts w:ascii="Arial" w:hAnsi="Arial" w:cs="Arial"/>
                <w:sz w:val="20"/>
              </w:rPr>
              <w:t>Jazykové</w:t>
            </w:r>
            <w:r w:rsidRPr="001977DC">
              <w:rPr>
                <w:rFonts w:ascii="Arial" w:hAnsi="Arial" w:cs="Arial"/>
                <w:spacing w:val="-6"/>
                <w:sz w:val="20"/>
              </w:rPr>
              <w:t xml:space="preserve"> </w:t>
            </w:r>
            <w:r w:rsidRPr="001977DC">
              <w:rPr>
                <w:rFonts w:ascii="Arial" w:hAnsi="Arial" w:cs="Arial"/>
                <w:sz w:val="20"/>
              </w:rPr>
              <w:t>struktury</w:t>
            </w:r>
            <w:r w:rsidRPr="001977DC">
              <w:rPr>
                <w:rFonts w:ascii="Arial" w:hAnsi="Arial" w:cs="Arial"/>
                <w:spacing w:val="-10"/>
                <w:sz w:val="20"/>
              </w:rPr>
              <w:t xml:space="preserve"> </w:t>
            </w:r>
            <w:r w:rsidRPr="001977DC">
              <w:rPr>
                <w:rFonts w:ascii="Arial" w:hAnsi="Arial" w:cs="Arial"/>
                <w:sz w:val="20"/>
              </w:rPr>
              <w:t>a</w:t>
            </w:r>
            <w:r w:rsidRPr="001977DC">
              <w:rPr>
                <w:rFonts w:ascii="Arial" w:hAnsi="Arial" w:cs="Arial"/>
                <w:spacing w:val="-8"/>
                <w:sz w:val="20"/>
              </w:rPr>
              <w:t xml:space="preserve"> </w:t>
            </w:r>
            <w:r w:rsidRPr="001977DC">
              <w:rPr>
                <w:rFonts w:ascii="Arial" w:hAnsi="Arial" w:cs="Arial"/>
                <w:spacing w:val="-2"/>
                <w:sz w:val="20"/>
              </w:rPr>
              <w:t>gramatika:</w:t>
            </w:r>
          </w:p>
          <w:p w14:paraId="4B539814" w14:textId="77777777" w:rsidR="000E1DFD" w:rsidRPr="001977DC" w:rsidRDefault="000E1DFD" w:rsidP="001977DC">
            <w:pPr>
              <w:pStyle w:val="TableParagraph"/>
              <w:ind w:left="69"/>
              <w:rPr>
                <w:rFonts w:ascii="Arial" w:hAnsi="Arial" w:cs="Arial"/>
                <w:sz w:val="20"/>
              </w:rPr>
            </w:pPr>
            <w:r w:rsidRPr="001977DC">
              <w:rPr>
                <w:rFonts w:ascii="Arial" w:hAnsi="Arial" w:cs="Arial"/>
                <w:sz w:val="20"/>
              </w:rPr>
              <w:t>Osobní</w:t>
            </w:r>
            <w:r w:rsidRPr="001977DC">
              <w:rPr>
                <w:rFonts w:ascii="Arial" w:hAnsi="Arial" w:cs="Arial"/>
                <w:spacing w:val="-9"/>
                <w:sz w:val="20"/>
              </w:rPr>
              <w:t xml:space="preserve"> </w:t>
            </w:r>
            <w:r w:rsidRPr="001977DC">
              <w:rPr>
                <w:rFonts w:ascii="Arial" w:hAnsi="Arial" w:cs="Arial"/>
                <w:sz w:val="20"/>
              </w:rPr>
              <w:t>a</w:t>
            </w:r>
            <w:r w:rsidRPr="001977DC">
              <w:rPr>
                <w:rFonts w:ascii="Arial" w:hAnsi="Arial" w:cs="Arial"/>
                <w:spacing w:val="-6"/>
                <w:sz w:val="20"/>
              </w:rPr>
              <w:t xml:space="preserve"> </w:t>
            </w:r>
            <w:r w:rsidRPr="001977DC">
              <w:rPr>
                <w:rFonts w:ascii="Arial" w:hAnsi="Arial" w:cs="Arial"/>
                <w:sz w:val="20"/>
              </w:rPr>
              <w:t>ukazovací</w:t>
            </w:r>
            <w:r w:rsidRPr="001977DC">
              <w:rPr>
                <w:rFonts w:ascii="Arial" w:hAnsi="Arial" w:cs="Arial"/>
                <w:spacing w:val="-6"/>
                <w:sz w:val="20"/>
              </w:rPr>
              <w:t xml:space="preserve"> </w:t>
            </w:r>
            <w:r w:rsidRPr="001977DC">
              <w:rPr>
                <w:rFonts w:ascii="Arial" w:hAnsi="Arial" w:cs="Arial"/>
                <w:sz w:val="20"/>
              </w:rPr>
              <w:t>zájmena,</w:t>
            </w:r>
            <w:r w:rsidRPr="001977DC">
              <w:rPr>
                <w:rFonts w:ascii="Arial" w:hAnsi="Arial" w:cs="Arial"/>
                <w:spacing w:val="-8"/>
                <w:sz w:val="20"/>
              </w:rPr>
              <w:t xml:space="preserve"> </w:t>
            </w:r>
            <w:r w:rsidRPr="001977DC">
              <w:rPr>
                <w:rFonts w:ascii="Arial" w:hAnsi="Arial" w:cs="Arial"/>
                <w:sz w:val="20"/>
              </w:rPr>
              <w:t>jednoduchá</w:t>
            </w:r>
            <w:r w:rsidRPr="001977DC">
              <w:rPr>
                <w:rFonts w:ascii="Arial" w:hAnsi="Arial" w:cs="Arial"/>
                <w:spacing w:val="-9"/>
                <w:sz w:val="20"/>
              </w:rPr>
              <w:t xml:space="preserve"> </w:t>
            </w:r>
            <w:r w:rsidRPr="001977DC">
              <w:rPr>
                <w:rFonts w:ascii="Arial" w:hAnsi="Arial" w:cs="Arial"/>
                <w:sz w:val="20"/>
              </w:rPr>
              <w:t>otázka</w:t>
            </w:r>
            <w:r w:rsidRPr="001977DC">
              <w:rPr>
                <w:rFonts w:ascii="Arial" w:hAnsi="Arial" w:cs="Arial"/>
                <w:spacing w:val="-8"/>
                <w:sz w:val="20"/>
              </w:rPr>
              <w:t xml:space="preserve"> </w:t>
            </w:r>
            <w:r w:rsidRPr="001977DC">
              <w:rPr>
                <w:rFonts w:ascii="Arial" w:hAnsi="Arial" w:cs="Arial"/>
                <w:sz w:val="20"/>
              </w:rPr>
              <w:t xml:space="preserve">a odpověď s použitím slovesa </w:t>
            </w:r>
            <w:r w:rsidRPr="001977DC">
              <w:rPr>
                <w:rFonts w:ascii="Arial" w:hAnsi="Arial" w:cs="Arial"/>
                <w:i/>
                <w:sz w:val="20"/>
              </w:rPr>
              <w:t>být</w:t>
            </w:r>
            <w:r w:rsidRPr="001977DC">
              <w:rPr>
                <w:rFonts w:ascii="Arial" w:hAnsi="Arial" w:cs="Arial"/>
                <w:sz w:val="20"/>
              </w:rPr>
              <w:t>, číslovky 1 – 10, základy množné čísla a rozkazovacího způsobu.</w:t>
            </w:r>
          </w:p>
          <w:p w14:paraId="5CADBFCC" w14:textId="60FE0557" w:rsidR="000E1DFD" w:rsidRDefault="000E1DFD" w:rsidP="001977DC">
            <w:pPr>
              <w:rPr>
                <w:rFonts w:ascii="Arial" w:hAnsi="Arial" w:cs="Arial"/>
                <w:sz w:val="20"/>
                <w:szCs w:val="20"/>
                <w:lang w:eastAsia="zh-CN"/>
              </w:rPr>
            </w:pPr>
            <w:r w:rsidRPr="001977DC">
              <w:rPr>
                <w:rFonts w:ascii="Arial" w:hAnsi="Arial" w:cs="Arial"/>
                <w:sz w:val="20"/>
              </w:rPr>
              <w:t>Tematické</w:t>
            </w:r>
            <w:r w:rsidRPr="001977DC">
              <w:rPr>
                <w:rFonts w:ascii="Arial" w:hAnsi="Arial" w:cs="Arial"/>
                <w:spacing w:val="-14"/>
                <w:sz w:val="20"/>
              </w:rPr>
              <w:t xml:space="preserve"> </w:t>
            </w:r>
            <w:r w:rsidRPr="001977DC">
              <w:rPr>
                <w:rFonts w:ascii="Arial" w:hAnsi="Arial" w:cs="Arial"/>
                <w:sz w:val="20"/>
              </w:rPr>
              <w:t>okruhy</w:t>
            </w:r>
            <w:r w:rsidRPr="001977DC">
              <w:rPr>
                <w:rFonts w:ascii="Arial" w:hAnsi="Arial" w:cs="Arial"/>
                <w:spacing w:val="-14"/>
                <w:sz w:val="20"/>
              </w:rPr>
              <w:t xml:space="preserve"> </w:t>
            </w:r>
            <w:r w:rsidRPr="001977DC">
              <w:rPr>
                <w:rFonts w:ascii="Arial" w:hAnsi="Arial" w:cs="Arial"/>
                <w:sz w:val="20"/>
              </w:rPr>
              <w:t>a</w:t>
            </w:r>
            <w:r w:rsidRPr="001977DC">
              <w:rPr>
                <w:rFonts w:ascii="Arial" w:hAnsi="Arial" w:cs="Arial"/>
                <w:spacing w:val="-14"/>
                <w:sz w:val="20"/>
              </w:rPr>
              <w:t xml:space="preserve"> </w:t>
            </w:r>
            <w:r w:rsidRPr="001977DC">
              <w:rPr>
                <w:rFonts w:ascii="Arial" w:hAnsi="Arial" w:cs="Arial"/>
                <w:sz w:val="20"/>
              </w:rPr>
              <w:t>reálie: Rodina, svátky.</w:t>
            </w:r>
          </w:p>
        </w:tc>
        <w:tc>
          <w:tcPr>
            <w:tcW w:w="3260" w:type="dxa"/>
            <w:tcBorders>
              <w:top w:val="single" w:sz="8" w:space="0" w:color="auto"/>
              <w:left w:val="single" w:sz="8" w:space="0" w:color="auto"/>
              <w:bottom w:val="single" w:sz="4" w:space="0" w:color="auto"/>
              <w:right w:val="single" w:sz="8" w:space="0" w:color="auto"/>
            </w:tcBorders>
            <w:noWrap/>
          </w:tcPr>
          <w:p w14:paraId="10A3DD7D" w14:textId="77777777" w:rsidR="000E1DFD" w:rsidRDefault="000E1DFD">
            <w:pPr>
              <w:rPr>
                <w:rFonts w:ascii="Arial" w:hAnsi="Arial" w:cs="Arial"/>
                <w:b/>
                <w:bCs/>
                <w:sz w:val="20"/>
                <w:szCs w:val="20"/>
                <w:lang w:eastAsia="zh-CN"/>
              </w:rPr>
            </w:pPr>
            <w:r>
              <w:rPr>
                <w:rFonts w:ascii="Arial" w:hAnsi="Arial" w:cs="Arial"/>
                <w:b/>
                <w:bCs/>
                <w:sz w:val="20"/>
                <w:szCs w:val="20"/>
                <w:lang w:eastAsia="zh-CN"/>
              </w:rPr>
              <w:t>OSV</w:t>
            </w:r>
          </w:p>
          <w:p w14:paraId="7974B8DB" w14:textId="77777777" w:rsidR="000E1DFD" w:rsidRDefault="000E1DFD">
            <w:pPr>
              <w:rPr>
                <w:rFonts w:ascii="Arial" w:hAnsi="Arial" w:cs="Arial"/>
                <w:bCs/>
                <w:sz w:val="20"/>
                <w:szCs w:val="20"/>
                <w:lang w:eastAsia="zh-CN"/>
              </w:rPr>
            </w:pPr>
            <w:r>
              <w:rPr>
                <w:rFonts w:ascii="Arial" w:hAnsi="Arial" w:cs="Arial"/>
                <w:bCs/>
                <w:sz w:val="20"/>
                <w:szCs w:val="20"/>
                <w:lang w:eastAsia="zh-CN"/>
              </w:rPr>
              <w:t>Komunikace</w:t>
            </w:r>
          </w:p>
          <w:p w14:paraId="0DE4AF75" w14:textId="77777777" w:rsidR="000E1DFD" w:rsidRDefault="000E1DFD">
            <w:pPr>
              <w:rPr>
                <w:rFonts w:ascii="Arial" w:hAnsi="Arial" w:cs="Arial"/>
                <w:bCs/>
                <w:sz w:val="20"/>
                <w:szCs w:val="20"/>
                <w:lang w:eastAsia="zh-CN"/>
              </w:rPr>
            </w:pPr>
          </w:p>
          <w:p w14:paraId="192BE5C3" w14:textId="77777777" w:rsidR="000E1DFD" w:rsidRDefault="000E1DFD">
            <w:pPr>
              <w:rPr>
                <w:rFonts w:ascii="Arial" w:hAnsi="Arial" w:cs="Arial"/>
                <w:bCs/>
                <w:sz w:val="20"/>
                <w:szCs w:val="20"/>
                <w:lang w:eastAsia="zh-CN"/>
              </w:rPr>
            </w:pPr>
          </w:p>
          <w:p w14:paraId="441A1D8A" w14:textId="77777777" w:rsidR="000E1DFD" w:rsidRDefault="000E1DFD">
            <w:pPr>
              <w:rPr>
                <w:rFonts w:ascii="Arial" w:hAnsi="Arial" w:cs="Arial"/>
                <w:sz w:val="20"/>
                <w:szCs w:val="20"/>
                <w:lang w:eastAsia="zh-CN"/>
              </w:rPr>
            </w:pPr>
            <w:r>
              <w:rPr>
                <w:rFonts w:ascii="Arial" w:hAnsi="Arial" w:cs="Arial"/>
                <w:sz w:val="20"/>
                <w:szCs w:val="20"/>
                <w:lang w:eastAsia="zh-CN"/>
              </w:rPr>
              <w:t>Poznávání lidí</w:t>
            </w:r>
          </w:p>
          <w:p w14:paraId="38EC1DB6" w14:textId="77777777" w:rsidR="000E1DFD" w:rsidRDefault="000E1DFD">
            <w:pPr>
              <w:rPr>
                <w:rFonts w:ascii="Arial" w:hAnsi="Arial" w:cs="Arial"/>
                <w:sz w:val="20"/>
                <w:szCs w:val="20"/>
                <w:lang w:eastAsia="zh-CN"/>
              </w:rPr>
            </w:pPr>
          </w:p>
          <w:p w14:paraId="553C9C24" w14:textId="77777777" w:rsidR="000E1DFD" w:rsidRDefault="000E1DFD">
            <w:pPr>
              <w:rPr>
                <w:rFonts w:ascii="Arial" w:hAnsi="Arial" w:cs="Arial"/>
                <w:sz w:val="20"/>
                <w:szCs w:val="20"/>
                <w:lang w:eastAsia="zh-CN"/>
              </w:rPr>
            </w:pPr>
          </w:p>
          <w:p w14:paraId="113F06CB" w14:textId="77777777" w:rsidR="000E1DFD" w:rsidRDefault="000E1DFD">
            <w:pPr>
              <w:rPr>
                <w:rFonts w:ascii="Arial" w:hAnsi="Arial" w:cs="Arial"/>
                <w:sz w:val="20"/>
                <w:szCs w:val="20"/>
                <w:lang w:eastAsia="zh-CN"/>
              </w:rPr>
            </w:pPr>
          </w:p>
          <w:p w14:paraId="39F45AEF" w14:textId="77777777" w:rsidR="000E1DFD" w:rsidRDefault="000E1DFD">
            <w:pPr>
              <w:rPr>
                <w:rFonts w:ascii="Arial" w:hAnsi="Arial" w:cs="Arial"/>
                <w:b/>
                <w:bCs/>
                <w:sz w:val="20"/>
                <w:szCs w:val="20"/>
                <w:lang w:eastAsia="zh-CN"/>
              </w:rPr>
            </w:pPr>
          </w:p>
          <w:p w14:paraId="6E515DB6" w14:textId="77777777" w:rsidR="000E1DFD" w:rsidRDefault="000E1DFD">
            <w:pPr>
              <w:rPr>
                <w:rFonts w:ascii="Arial" w:hAnsi="Arial" w:cs="Arial"/>
                <w:b/>
                <w:sz w:val="20"/>
                <w:szCs w:val="20"/>
                <w:lang w:eastAsia="zh-CN"/>
              </w:rPr>
            </w:pPr>
          </w:p>
          <w:p w14:paraId="4284F59F" w14:textId="77777777" w:rsidR="000E1DFD" w:rsidRDefault="000E1DFD">
            <w:pPr>
              <w:rPr>
                <w:rFonts w:ascii="Arial" w:hAnsi="Arial" w:cs="Arial"/>
                <w:b/>
                <w:sz w:val="20"/>
                <w:szCs w:val="20"/>
                <w:lang w:eastAsia="zh-CN"/>
              </w:rPr>
            </w:pPr>
          </w:p>
          <w:p w14:paraId="01CF9AD3" w14:textId="77777777" w:rsidR="000E1DFD" w:rsidRDefault="000E1DFD">
            <w:pPr>
              <w:rPr>
                <w:rFonts w:ascii="Arial" w:hAnsi="Arial" w:cs="Arial"/>
                <w:sz w:val="20"/>
                <w:szCs w:val="20"/>
                <w:lang w:eastAsia="zh-CN"/>
              </w:rPr>
            </w:pPr>
          </w:p>
          <w:p w14:paraId="14733DC3" w14:textId="77777777" w:rsidR="000E1DFD" w:rsidRDefault="000E1DFD">
            <w:pPr>
              <w:rPr>
                <w:rFonts w:ascii="Arial" w:hAnsi="Arial" w:cs="Arial"/>
                <w:sz w:val="20"/>
                <w:szCs w:val="20"/>
                <w:lang w:eastAsia="zh-CN"/>
              </w:rPr>
            </w:pPr>
          </w:p>
          <w:p w14:paraId="241522A8" w14:textId="77777777" w:rsidR="000E1DFD" w:rsidRDefault="000E1DFD">
            <w:pPr>
              <w:rPr>
                <w:rFonts w:ascii="Arial" w:hAnsi="Arial" w:cs="Arial"/>
                <w:bCs/>
                <w:sz w:val="20"/>
                <w:szCs w:val="20"/>
                <w:lang w:eastAsia="zh-CN"/>
              </w:rPr>
            </w:pPr>
          </w:p>
        </w:tc>
      </w:tr>
    </w:tbl>
    <w:p w14:paraId="15D6ABC6" w14:textId="77777777" w:rsidR="00A76FB3" w:rsidRDefault="00A76FB3" w:rsidP="00A76FB3">
      <w:pPr>
        <w:rPr>
          <w:b/>
          <w:bCs/>
          <w:sz w:val="28"/>
          <w:szCs w:val="28"/>
        </w:rPr>
      </w:pPr>
    </w:p>
    <w:p w14:paraId="678895C8" w14:textId="77777777" w:rsidR="00CF360C" w:rsidRDefault="00CF360C"/>
    <w:p w14:paraId="7DE7051A" w14:textId="77777777" w:rsidR="00A76FB3" w:rsidRDefault="00A76FB3"/>
    <w:p w14:paraId="22BBA26B" w14:textId="77777777" w:rsidR="00A76FB3" w:rsidRDefault="00A76FB3"/>
    <w:p w14:paraId="1352B2F9" w14:textId="77777777" w:rsidR="00A76FB3" w:rsidRDefault="00A76FB3"/>
    <w:p w14:paraId="66A8B499" w14:textId="77777777" w:rsidR="00A76FB3" w:rsidRDefault="00A76FB3"/>
    <w:p w14:paraId="54E03B77" w14:textId="77777777" w:rsidR="00A76FB3" w:rsidRDefault="00A76FB3"/>
    <w:tbl>
      <w:tblPr>
        <w:tblW w:w="13979" w:type="dxa"/>
        <w:tblInd w:w="55" w:type="dxa"/>
        <w:tblCellMar>
          <w:left w:w="70" w:type="dxa"/>
          <w:right w:w="70" w:type="dxa"/>
        </w:tblCellMar>
        <w:tblLook w:val="04A0" w:firstRow="1" w:lastRow="0" w:firstColumn="1" w:lastColumn="0" w:noHBand="0" w:noVBand="1"/>
      </w:tblPr>
      <w:tblGrid>
        <w:gridCol w:w="4955"/>
        <w:gridCol w:w="5480"/>
        <w:gridCol w:w="3544"/>
      </w:tblGrid>
      <w:tr w:rsidR="000E1DFD" w14:paraId="4311398D" w14:textId="77777777" w:rsidTr="003620E9">
        <w:trPr>
          <w:trHeight w:val="270"/>
        </w:trPr>
        <w:tc>
          <w:tcPr>
            <w:tcW w:w="4955" w:type="dxa"/>
            <w:noWrap/>
            <w:vAlign w:val="bottom"/>
            <w:hideMark/>
          </w:tcPr>
          <w:p w14:paraId="39561767" w14:textId="77777777" w:rsidR="000E1DFD" w:rsidRDefault="000E1DFD">
            <w:pPr>
              <w:rPr>
                <w:rFonts w:ascii="Arial" w:hAnsi="Arial" w:cs="Arial"/>
                <w:sz w:val="20"/>
                <w:szCs w:val="20"/>
                <w:lang w:eastAsia="zh-CN"/>
              </w:rPr>
            </w:pPr>
            <w:r>
              <w:rPr>
                <w:rFonts w:ascii="Arial" w:hAnsi="Arial" w:cs="Arial"/>
                <w:b/>
                <w:bCs/>
                <w:sz w:val="20"/>
                <w:szCs w:val="20"/>
                <w:lang w:eastAsia="zh-CN"/>
              </w:rPr>
              <w:t>Anglický jazyk - 2.ročník</w:t>
            </w:r>
          </w:p>
        </w:tc>
        <w:tc>
          <w:tcPr>
            <w:tcW w:w="5480" w:type="dxa"/>
            <w:noWrap/>
            <w:vAlign w:val="bottom"/>
          </w:tcPr>
          <w:p w14:paraId="36CC95B9" w14:textId="77777777" w:rsidR="000E1DFD" w:rsidRDefault="000E1DFD">
            <w:pPr>
              <w:rPr>
                <w:rFonts w:ascii="Arial" w:hAnsi="Arial" w:cs="Arial"/>
                <w:sz w:val="20"/>
                <w:szCs w:val="20"/>
                <w:lang w:eastAsia="zh-CN"/>
              </w:rPr>
            </w:pPr>
          </w:p>
        </w:tc>
        <w:tc>
          <w:tcPr>
            <w:tcW w:w="3544" w:type="dxa"/>
            <w:noWrap/>
            <w:vAlign w:val="bottom"/>
          </w:tcPr>
          <w:p w14:paraId="6198A2BC" w14:textId="77777777" w:rsidR="000E1DFD" w:rsidRDefault="000E1DFD">
            <w:pPr>
              <w:rPr>
                <w:rFonts w:ascii="Arial" w:hAnsi="Arial" w:cs="Arial"/>
                <w:sz w:val="20"/>
                <w:szCs w:val="20"/>
                <w:lang w:eastAsia="zh-CN"/>
              </w:rPr>
            </w:pPr>
          </w:p>
        </w:tc>
      </w:tr>
      <w:tr w:rsidR="000E1DFD" w14:paraId="31E47D1A" w14:textId="77777777" w:rsidTr="003620E9">
        <w:trPr>
          <w:trHeight w:val="300"/>
        </w:trPr>
        <w:tc>
          <w:tcPr>
            <w:tcW w:w="4955" w:type="dxa"/>
            <w:tcBorders>
              <w:top w:val="single" w:sz="8" w:space="0" w:color="auto"/>
              <w:left w:val="single" w:sz="8" w:space="0" w:color="auto"/>
              <w:bottom w:val="nil"/>
              <w:right w:val="single" w:sz="8" w:space="0" w:color="auto"/>
            </w:tcBorders>
            <w:noWrap/>
            <w:vAlign w:val="bottom"/>
            <w:hideMark/>
          </w:tcPr>
          <w:p w14:paraId="06D9C100" w14:textId="77777777" w:rsidR="000E1DFD" w:rsidRDefault="000E1DFD">
            <w:pPr>
              <w:rPr>
                <w:rFonts w:ascii="Arial" w:hAnsi="Arial" w:cs="Arial"/>
                <w:lang w:eastAsia="zh-CN"/>
              </w:rPr>
            </w:pPr>
            <w:r>
              <w:rPr>
                <w:rFonts w:ascii="Arial" w:hAnsi="Arial" w:cs="Arial"/>
                <w:lang w:eastAsia="zh-CN"/>
              </w:rPr>
              <w:t> </w:t>
            </w:r>
          </w:p>
        </w:tc>
        <w:tc>
          <w:tcPr>
            <w:tcW w:w="5480" w:type="dxa"/>
            <w:tcBorders>
              <w:top w:val="single" w:sz="8" w:space="0" w:color="auto"/>
              <w:left w:val="nil"/>
              <w:bottom w:val="nil"/>
              <w:right w:val="single" w:sz="8" w:space="0" w:color="auto"/>
            </w:tcBorders>
            <w:noWrap/>
            <w:vAlign w:val="bottom"/>
            <w:hideMark/>
          </w:tcPr>
          <w:p w14:paraId="6ACDCA41" w14:textId="77777777" w:rsidR="000E1DFD" w:rsidRDefault="000E1DFD">
            <w:pPr>
              <w:rPr>
                <w:rFonts w:ascii="Arial" w:hAnsi="Arial" w:cs="Arial"/>
                <w:lang w:eastAsia="zh-CN"/>
              </w:rPr>
            </w:pPr>
            <w:r>
              <w:rPr>
                <w:rFonts w:ascii="Arial" w:hAnsi="Arial" w:cs="Arial"/>
                <w:lang w:eastAsia="zh-CN"/>
              </w:rPr>
              <w:t> </w:t>
            </w:r>
          </w:p>
        </w:tc>
        <w:tc>
          <w:tcPr>
            <w:tcW w:w="3544" w:type="dxa"/>
            <w:tcBorders>
              <w:top w:val="single" w:sz="8" w:space="0" w:color="auto"/>
              <w:left w:val="nil"/>
              <w:bottom w:val="nil"/>
              <w:right w:val="single" w:sz="8" w:space="0" w:color="auto"/>
            </w:tcBorders>
            <w:noWrap/>
            <w:vAlign w:val="bottom"/>
            <w:hideMark/>
          </w:tcPr>
          <w:p w14:paraId="73D514B9" w14:textId="77777777" w:rsidR="000E1DFD" w:rsidRDefault="000E1DFD">
            <w:pPr>
              <w:rPr>
                <w:rFonts w:ascii="Arial" w:hAnsi="Arial" w:cs="Arial"/>
                <w:lang w:eastAsia="zh-CN"/>
              </w:rPr>
            </w:pPr>
            <w:r>
              <w:rPr>
                <w:rFonts w:ascii="Arial" w:hAnsi="Arial" w:cs="Arial"/>
                <w:lang w:eastAsia="zh-CN"/>
              </w:rPr>
              <w:t> </w:t>
            </w:r>
          </w:p>
        </w:tc>
      </w:tr>
      <w:tr w:rsidR="000E1DFD" w14:paraId="5F285311" w14:textId="77777777" w:rsidTr="003620E9">
        <w:trPr>
          <w:trHeight w:val="315"/>
        </w:trPr>
        <w:tc>
          <w:tcPr>
            <w:tcW w:w="4955" w:type="dxa"/>
            <w:tcBorders>
              <w:top w:val="nil"/>
              <w:left w:val="single" w:sz="8" w:space="0" w:color="auto"/>
              <w:bottom w:val="nil"/>
              <w:right w:val="single" w:sz="8" w:space="0" w:color="auto"/>
            </w:tcBorders>
            <w:noWrap/>
            <w:vAlign w:val="bottom"/>
            <w:hideMark/>
          </w:tcPr>
          <w:p w14:paraId="25A00E70" w14:textId="77777777" w:rsidR="000E1DFD" w:rsidRDefault="000E1DFD">
            <w:pPr>
              <w:jc w:val="center"/>
              <w:rPr>
                <w:rFonts w:ascii="Arial" w:hAnsi="Arial" w:cs="Arial"/>
                <w:b/>
                <w:bCs/>
                <w:lang w:eastAsia="zh-CN"/>
              </w:rPr>
            </w:pPr>
            <w:r>
              <w:rPr>
                <w:rFonts w:ascii="Arial" w:hAnsi="Arial" w:cs="Arial"/>
                <w:b/>
                <w:bCs/>
                <w:lang w:eastAsia="zh-CN"/>
              </w:rPr>
              <w:t>Výstup</w:t>
            </w:r>
          </w:p>
        </w:tc>
        <w:tc>
          <w:tcPr>
            <w:tcW w:w="5480" w:type="dxa"/>
            <w:tcBorders>
              <w:top w:val="nil"/>
              <w:left w:val="nil"/>
              <w:bottom w:val="nil"/>
              <w:right w:val="single" w:sz="8" w:space="0" w:color="auto"/>
            </w:tcBorders>
            <w:noWrap/>
            <w:vAlign w:val="bottom"/>
            <w:hideMark/>
          </w:tcPr>
          <w:p w14:paraId="085696D0" w14:textId="77777777" w:rsidR="000E1DFD" w:rsidRDefault="000E1DFD">
            <w:pPr>
              <w:jc w:val="center"/>
              <w:rPr>
                <w:rFonts w:ascii="Arial" w:hAnsi="Arial" w:cs="Arial"/>
                <w:b/>
                <w:bCs/>
                <w:lang w:eastAsia="zh-CN"/>
              </w:rPr>
            </w:pPr>
            <w:r>
              <w:rPr>
                <w:rFonts w:ascii="Arial" w:hAnsi="Arial" w:cs="Arial"/>
                <w:b/>
                <w:bCs/>
                <w:lang w:eastAsia="zh-CN"/>
              </w:rPr>
              <w:t>Učivo</w:t>
            </w:r>
          </w:p>
        </w:tc>
        <w:tc>
          <w:tcPr>
            <w:tcW w:w="3544" w:type="dxa"/>
            <w:tcBorders>
              <w:top w:val="nil"/>
              <w:left w:val="nil"/>
              <w:bottom w:val="nil"/>
              <w:right w:val="single" w:sz="8" w:space="0" w:color="auto"/>
            </w:tcBorders>
            <w:noWrap/>
            <w:vAlign w:val="bottom"/>
            <w:hideMark/>
          </w:tcPr>
          <w:p w14:paraId="7CE45EE8" w14:textId="77777777" w:rsidR="000E1DFD" w:rsidRDefault="000E1DFD">
            <w:pPr>
              <w:jc w:val="center"/>
              <w:rPr>
                <w:rFonts w:ascii="Arial" w:hAnsi="Arial" w:cs="Arial"/>
                <w:b/>
                <w:bCs/>
                <w:lang w:eastAsia="zh-CN"/>
              </w:rPr>
            </w:pPr>
            <w:r>
              <w:rPr>
                <w:rFonts w:ascii="Arial" w:hAnsi="Arial" w:cs="Arial"/>
                <w:b/>
                <w:bCs/>
                <w:lang w:eastAsia="zh-CN"/>
              </w:rPr>
              <w:t>Průřezová témata</w:t>
            </w:r>
          </w:p>
        </w:tc>
      </w:tr>
      <w:tr w:rsidR="000E1DFD" w14:paraId="4D500B36" w14:textId="77777777" w:rsidTr="003620E9">
        <w:trPr>
          <w:trHeight w:val="315"/>
        </w:trPr>
        <w:tc>
          <w:tcPr>
            <w:tcW w:w="4955" w:type="dxa"/>
            <w:tcBorders>
              <w:top w:val="nil"/>
              <w:left w:val="single" w:sz="8" w:space="0" w:color="auto"/>
              <w:bottom w:val="nil"/>
              <w:right w:val="single" w:sz="8" w:space="0" w:color="auto"/>
            </w:tcBorders>
            <w:noWrap/>
            <w:vAlign w:val="bottom"/>
            <w:hideMark/>
          </w:tcPr>
          <w:p w14:paraId="290791BD" w14:textId="77777777" w:rsidR="000E1DFD" w:rsidRDefault="000E1DFD">
            <w:pPr>
              <w:rPr>
                <w:rFonts w:ascii="Arial" w:hAnsi="Arial" w:cs="Arial"/>
                <w:lang w:eastAsia="zh-CN"/>
              </w:rPr>
            </w:pPr>
            <w:r>
              <w:rPr>
                <w:rFonts w:ascii="Arial" w:hAnsi="Arial" w:cs="Arial"/>
                <w:lang w:eastAsia="zh-CN"/>
              </w:rPr>
              <w:t> </w:t>
            </w:r>
          </w:p>
        </w:tc>
        <w:tc>
          <w:tcPr>
            <w:tcW w:w="5480" w:type="dxa"/>
            <w:tcBorders>
              <w:top w:val="nil"/>
              <w:left w:val="nil"/>
              <w:bottom w:val="nil"/>
              <w:right w:val="single" w:sz="8" w:space="0" w:color="auto"/>
            </w:tcBorders>
            <w:noWrap/>
            <w:vAlign w:val="bottom"/>
            <w:hideMark/>
          </w:tcPr>
          <w:p w14:paraId="226EBBFB" w14:textId="77777777" w:rsidR="000E1DFD" w:rsidRDefault="000E1DFD">
            <w:pPr>
              <w:rPr>
                <w:rFonts w:ascii="Arial" w:hAnsi="Arial" w:cs="Arial"/>
                <w:lang w:eastAsia="zh-CN"/>
              </w:rPr>
            </w:pPr>
            <w:r>
              <w:rPr>
                <w:rFonts w:ascii="Arial" w:hAnsi="Arial" w:cs="Arial"/>
                <w:lang w:eastAsia="zh-CN"/>
              </w:rPr>
              <w:t> </w:t>
            </w:r>
          </w:p>
        </w:tc>
        <w:tc>
          <w:tcPr>
            <w:tcW w:w="3544" w:type="dxa"/>
            <w:tcBorders>
              <w:top w:val="nil"/>
              <w:left w:val="nil"/>
              <w:bottom w:val="nil"/>
              <w:right w:val="single" w:sz="8" w:space="0" w:color="auto"/>
            </w:tcBorders>
            <w:noWrap/>
            <w:vAlign w:val="bottom"/>
          </w:tcPr>
          <w:p w14:paraId="0D2E4821" w14:textId="77777777" w:rsidR="000E1DFD" w:rsidRDefault="000E1DFD">
            <w:pPr>
              <w:jc w:val="center"/>
              <w:rPr>
                <w:rFonts w:ascii="Arial" w:hAnsi="Arial" w:cs="Arial"/>
                <w:lang w:eastAsia="zh-CN"/>
              </w:rPr>
            </w:pPr>
          </w:p>
        </w:tc>
      </w:tr>
      <w:tr w:rsidR="000E1DFD" w14:paraId="3BCBE195" w14:textId="77777777" w:rsidTr="003620E9">
        <w:trPr>
          <w:trHeight w:val="330"/>
        </w:trPr>
        <w:tc>
          <w:tcPr>
            <w:tcW w:w="4955" w:type="dxa"/>
            <w:tcBorders>
              <w:top w:val="nil"/>
              <w:left w:val="single" w:sz="8" w:space="0" w:color="auto"/>
              <w:bottom w:val="single" w:sz="8" w:space="0" w:color="auto"/>
              <w:right w:val="single" w:sz="8" w:space="0" w:color="auto"/>
            </w:tcBorders>
            <w:noWrap/>
            <w:vAlign w:val="bottom"/>
            <w:hideMark/>
          </w:tcPr>
          <w:p w14:paraId="12CAE8D1" w14:textId="77777777" w:rsidR="000E1DFD" w:rsidRDefault="000E1DFD">
            <w:pPr>
              <w:rPr>
                <w:rFonts w:ascii="Arial" w:hAnsi="Arial" w:cs="Arial"/>
                <w:b/>
                <w:bCs/>
                <w:lang w:eastAsia="zh-CN"/>
              </w:rPr>
            </w:pPr>
            <w:r>
              <w:rPr>
                <w:rFonts w:ascii="Arial" w:hAnsi="Arial" w:cs="Arial"/>
                <w:b/>
                <w:bCs/>
                <w:lang w:eastAsia="zh-CN"/>
              </w:rPr>
              <w:t>Žák:</w:t>
            </w:r>
          </w:p>
        </w:tc>
        <w:tc>
          <w:tcPr>
            <w:tcW w:w="5480" w:type="dxa"/>
            <w:tcBorders>
              <w:top w:val="nil"/>
              <w:left w:val="nil"/>
              <w:bottom w:val="single" w:sz="8" w:space="0" w:color="auto"/>
              <w:right w:val="single" w:sz="8" w:space="0" w:color="auto"/>
            </w:tcBorders>
            <w:noWrap/>
            <w:vAlign w:val="bottom"/>
            <w:hideMark/>
          </w:tcPr>
          <w:p w14:paraId="0D52575F" w14:textId="77777777" w:rsidR="000E1DFD" w:rsidRDefault="000E1DFD">
            <w:pPr>
              <w:rPr>
                <w:rFonts w:ascii="Arial" w:hAnsi="Arial" w:cs="Arial"/>
                <w:lang w:eastAsia="zh-CN"/>
              </w:rPr>
            </w:pPr>
            <w:r>
              <w:rPr>
                <w:rFonts w:ascii="Arial" w:hAnsi="Arial" w:cs="Arial"/>
                <w:lang w:eastAsia="zh-CN"/>
              </w:rPr>
              <w:t> </w:t>
            </w:r>
          </w:p>
        </w:tc>
        <w:tc>
          <w:tcPr>
            <w:tcW w:w="3544" w:type="dxa"/>
            <w:tcBorders>
              <w:top w:val="nil"/>
              <w:left w:val="nil"/>
              <w:bottom w:val="single" w:sz="8" w:space="0" w:color="auto"/>
              <w:right w:val="single" w:sz="8" w:space="0" w:color="auto"/>
            </w:tcBorders>
            <w:noWrap/>
            <w:vAlign w:val="bottom"/>
            <w:hideMark/>
          </w:tcPr>
          <w:p w14:paraId="2AEE88E4" w14:textId="77777777" w:rsidR="000E1DFD" w:rsidRDefault="000E1DFD">
            <w:pPr>
              <w:rPr>
                <w:rFonts w:ascii="Arial" w:hAnsi="Arial" w:cs="Arial"/>
                <w:lang w:eastAsia="zh-CN"/>
              </w:rPr>
            </w:pPr>
            <w:r>
              <w:rPr>
                <w:rFonts w:ascii="Arial" w:hAnsi="Arial" w:cs="Arial"/>
                <w:lang w:eastAsia="zh-CN"/>
              </w:rPr>
              <w:t> </w:t>
            </w:r>
          </w:p>
        </w:tc>
      </w:tr>
      <w:tr w:rsidR="000E1DFD" w14:paraId="40E937CE" w14:textId="77777777" w:rsidTr="003620E9">
        <w:trPr>
          <w:trHeight w:val="5117"/>
        </w:trPr>
        <w:tc>
          <w:tcPr>
            <w:tcW w:w="4955" w:type="dxa"/>
            <w:tcBorders>
              <w:top w:val="single" w:sz="8" w:space="0" w:color="auto"/>
              <w:left w:val="single" w:sz="8" w:space="0" w:color="auto"/>
              <w:bottom w:val="single" w:sz="4" w:space="0" w:color="auto"/>
              <w:right w:val="nil"/>
            </w:tcBorders>
            <w:noWrap/>
          </w:tcPr>
          <w:p w14:paraId="021BC15E" w14:textId="77777777" w:rsidR="000E1DFD" w:rsidRPr="00826694" w:rsidRDefault="000E1DFD" w:rsidP="00826694">
            <w:pPr>
              <w:pStyle w:val="TableParagraph"/>
              <w:spacing w:line="229" w:lineRule="exact"/>
              <w:ind w:left="69"/>
              <w:rPr>
                <w:rFonts w:ascii="Arial" w:hAnsi="Arial" w:cs="Arial"/>
                <w:sz w:val="20"/>
              </w:rPr>
            </w:pPr>
            <w:r w:rsidRPr="00826694">
              <w:rPr>
                <w:rFonts w:ascii="Arial" w:hAnsi="Arial" w:cs="Arial"/>
                <w:sz w:val="20"/>
              </w:rPr>
              <w:t>ŘEČOVÉ</w:t>
            </w:r>
            <w:r w:rsidRPr="00826694">
              <w:rPr>
                <w:rFonts w:ascii="Arial" w:hAnsi="Arial" w:cs="Arial"/>
                <w:spacing w:val="-12"/>
                <w:sz w:val="20"/>
              </w:rPr>
              <w:t xml:space="preserve"> </w:t>
            </w:r>
            <w:r w:rsidRPr="00826694">
              <w:rPr>
                <w:rFonts w:ascii="Arial" w:hAnsi="Arial" w:cs="Arial"/>
                <w:spacing w:val="-2"/>
                <w:sz w:val="20"/>
              </w:rPr>
              <w:t>DOVEDNOSTI</w:t>
            </w:r>
          </w:p>
          <w:p w14:paraId="7DD5DF6D" w14:textId="77777777" w:rsidR="000E1DFD" w:rsidRPr="00826694" w:rsidRDefault="000E1DFD" w:rsidP="00826694">
            <w:pPr>
              <w:pStyle w:val="TableParagraph"/>
              <w:spacing w:before="10"/>
              <w:rPr>
                <w:rFonts w:ascii="Arial" w:hAnsi="Arial" w:cs="Arial"/>
                <w:sz w:val="19"/>
              </w:rPr>
            </w:pPr>
          </w:p>
          <w:p w14:paraId="10E96638" w14:textId="77777777" w:rsidR="000E1DFD" w:rsidRPr="00826694" w:rsidRDefault="000E1DFD" w:rsidP="00CB6741">
            <w:pPr>
              <w:pStyle w:val="TableParagraph"/>
              <w:numPr>
                <w:ilvl w:val="0"/>
                <w:numId w:val="74"/>
              </w:numPr>
              <w:tabs>
                <w:tab w:val="left" w:pos="192"/>
              </w:tabs>
              <w:spacing w:before="0"/>
              <w:ind w:right="246" w:firstLine="0"/>
              <w:rPr>
                <w:rFonts w:ascii="Arial" w:hAnsi="Arial" w:cs="Arial"/>
                <w:sz w:val="20"/>
              </w:rPr>
            </w:pPr>
            <w:r w:rsidRPr="00826694">
              <w:rPr>
                <w:rFonts w:ascii="Arial" w:hAnsi="Arial" w:cs="Arial"/>
                <w:sz w:val="20"/>
              </w:rPr>
              <w:t>rozumí</w:t>
            </w:r>
            <w:r w:rsidRPr="00826694">
              <w:rPr>
                <w:rFonts w:ascii="Arial" w:hAnsi="Arial" w:cs="Arial"/>
                <w:spacing w:val="-11"/>
                <w:sz w:val="20"/>
              </w:rPr>
              <w:t xml:space="preserve"> </w:t>
            </w:r>
            <w:r w:rsidRPr="00826694">
              <w:rPr>
                <w:rFonts w:ascii="Arial" w:hAnsi="Arial" w:cs="Arial"/>
                <w:sz w:val="20"/>
              </w:rPr>
              <w:t>jednoduchým</w:t>
            </w:r>
            <w:r w:rsidRPr="00826694">
              <w:rPr>
                <w:rFonts w:ascii="Arial" w:hAnsi="Arial" w:cs="Arial"/>
                <w:spacing w:val="-7"/>
                <w:sz w:val="20"/>
              </w:rPr>
              <w:t xml:space="preserve"> </w:t>
            </w:r>
            <w:r w:rsidRPr="00826694">
              <w:rPr>
                <w:rFonts w:ascii="Arial" w:hAnsi="Arial" w:cs="Arial"/>
                <w:sz w:val="20"/>
              </w:rPr>
              <w:t>pokynům</w:t>
            </w:r>
            <w:r w:rsidRPr="00826694">
              <w:rPr>
                <w:rFonts w:ascii="Arial" w:hAnsi="Arial" w:cs="Arial"/>
                <w:spacing w:val="-8"/>
                <w:sz w:val="20"/>
              </w:rPr>
              <w:t xml:space="preserve"> </w:t>
            </w:r>
            <w:r w:rsidRPr="00826694">
              <w:rPr>
                <w:rFonts w:ascii="Arial" w:hAnsi="Arial" w:cs="Arial"/>
                <w:sz w:val="20"/>
              </w:rPr>
              <w:t>a</w:t>
            </w:r>
            <w:r w:rsidRPr="00826694">
              <w:rPr>
                <w:rFonts w:ascii="Arial" w:hAnsi="Arial" w:cs="Arial"/>
                <w:spacing w:val="-12"/>
                <w:sz w:val="20"/>
              </w:rPr>
              <w:t xml:space="preserve"> </w:t>
            </w:r>
            <w:r w:rsidRPr="00826694">
              <w:rPr>
                <w:rFonts w:ascii="Arial" w:hAnsi="Arial" w:cs="Arial"/>
                <w:sz w:val="20"/>
              </w:rPr>
              <w:t>otázkám</w:t>
            </w:r>
            <w:r w:rsidRPr="00826694">
              <w:rPr>
                <w:rFonts w:ascii="Arial" w:hAnsi="Arial" w:cs="Arial"/>
                <w:spacing w:val="-8"/>
                <w:sz w:val="20"/>
              </w:rPr>
              <w:t xml:space="preserve"> </w:t>
            </w:r>
            <w:r w:rsidRPr="00826694">
              <w:rPr>
                <w:rFonts w:ascii="Arial" w:hAnsi="Arial" w:cs="Arial"/>
                <w:sz w:val="20"/>
              </w:rPr>
              <w:t>běžných při výuce</w:t>
            </w:r>
          </w:p>
          <w:p w14:paraId="65032212" w14:textId="77777777" w:rsidR="000E1DFD" w:rsidRPr="00826694" w:rsidRDefault="000E1DFD" w:rsidP="00CB6741">
            <w:pPr>
              <w:pStyle w:val="TableParagraph"/>
              <w:numPr>
                <w:ilvl w:val="0"/>
                <w:numId w:val="74"/>
              </w:numPr>
              <w:tabs>
                <w:tab w:val="left" w:pos="192"/>
              </w:tabs>
              <w:spacing w:before="1"/>
              <w:ind w:right="901" w:firstLine="0"/>
              <w:rPr>
                <w:rFonts w:ascii="Arial" w:hAnsi="Arial" w:cs="Arial"/>
                <w:sz w:val="20"/>
              </w:rPr>
            </w:pPr>
            <w:r w:rsidRPr="00826694">
              <w:rPr>
                <w:rFonts w:ascii="Arial" w:hAnsi="Arial" w:cs="Arial"/>
                <w:sz w:val="20"/>
              </w:rPr>
              <w:t>pojmenuje</w:t>
            </w:r>
            <w:r w:rsidRPr="00826694">
              <w:rPr>
                <w:rFonts w:ascii="Arial" w:hAnsi="Arial" w:cs="Arial"/>
                <w:spacing w:val="-9"/>
                <w:sz w:val="20"/>
              </w:rPr>
              <w:t xml:space="preserve"> </w:t>
            </w:r>
            <w:r w:rsidRPr="00826694">
              <w:rPr>
                <w:rFonts w:ascii="Arial" w:hAnsi="Arial" w:cs="Arial"/>
                <w:sz w:val="20"/>
              </w:rPr>
              <w:t>a</w:t>
            </w:r>
            <w:r w:rsidRPr="00826694">
              <w:rPr>
                <w:rFonts w:ascii="Arial" w:hAnsi="Arial" w:cs="Arial"/>
                <w:spacing w:val="-10"/>
                <w:sz w:val="20"/>
              </w:rPr>
              <w:t xml:space="preserve"> </w:t>
            </w:r>
            <w:r w:rsidRPr="00826694">
              <w:rPr>
                <w:rFonts w:ascii="Arial" w:hAnsi="Arial" w:cs="Arial"/>
                <w:sz w:val="20"/>
              </w:rPr>
              <w:t>velmi</w:t>
            </w:r>
            <w:r w:rsidRPr="00826694">
              <w:rPr>
                <w:rFonts w:ascii="Arial" w:hAnsi="Arial" w:cs="Arial"/>
                <w:spacing w:val="-10"/>
                <w:sz w:val="20"/>
              </w:rPr>
              <w:t xml:space="preserve"> </w:t>
            </w:r>
            <w:r w:rsidRPr="00826694">
              <w:rPr>
                <w:rFonts w:ascii="Arial" w:hAnsi="Arial" w:cs="Arial"/>
                <w:sz w:val="20"/>
              </w:rPr>
              <w:t>jednoduše</w:t>
            </w:r>
            <w:r w:rsidRPr="00826694">
              <w:rPr>
                <w:rFonts w:ascii="Arial" w:hAnsi="Arial" w:cs="Arial"/>
                <w:spacing w:val="-9"/>
                <w:sz w:val="20"/>
              </w:rPr>
              <w:t xml:space="preserve"> </w:t>
            </w:r>
            <w:r w:rsidRPr="00826694">
              <w:rPr>
                <w:rFonts w:ascii="Arial" w:hAnsi="Arial" w:cs="Arial"/>
                <w:sz w:val="20"/>
              </w:rPr>
              <w:t>popíše</w:t>
            </w:r>
            <w:r w:rsidRPr="00826694">
              <w:rPr>
                <w:rFonts w:ascii="Arial" w:hAnsi="Arial" w:cs="Arial"/>
                <w:spacing w:val="-9"/>
                <w:sz w:val="20"/>
              </w:rPr>
              <w:t xml:space="preserve"> </w:t>
            </w:r>
            <w:r w:rsidRPr="00826694">
              <w:rPr>
                <w:rFonts w:ascii="Arial" w:hAnsi="Arial" w:cs="Arial"/>
                <w:sz w:val="20"/>
              </w:rPr>
              <w:t>běžné předměty kolem sebe</w:t>
            </w:r>
          </w:p>
          <w:p w14:paraId="443F016D" w14:textId="77777777" w:rsidR="000E1DFD" w:rsidRPr="00826694" w:rsidRDefault="000E1DFD" w:rsidP="00826694">
            <w:pPr>
              <w:pStyle w:val="TableParagraph"/>
              <w:spacing w:before="10"/>
              <w:rPr>
                <w:rFonts w:ascii="Arial" w:hAnsi="Arial" w:cs="Arial"/>
                <w:sz w:val="19"/>
              </w:rPr>
            </w:pPr>
          </w:p>
          <w:p w14:paraId="40269A39" w14:textId="77777777" w:rsidR="000E1DFD" w:rsidRPr="00826694" w:rsidRDefault="000E1DFD" w:rsidP="00826694">
            <w:pPr>
              <w:pStyle w:val="TableParagraph"/>
              <w:ind w:left="69" w:right="129"/>
              <w:rPr>
                <w:rFonts w:ascii="Arial" w:hAnsi="Arial" w:cs="Arial"/>
                <w:sz w:val="20"/>
              </w:rPr>
            </w:pPr>
            <w:r w:rsidRPr="00826694">
              <w:rPr>
                <w:rFonts w:ascii="Arial" w:hAnsi="Arial" w:cs="Arial"/>
                <w:sz w:val="20"/>
              </w:rPr>
              <w:t>-klade</w:t>
            </w:r>
            <w:r w:rsidRPr="00826694">
              <w:rPr>
                <w:rFonts w:ascii="Arial" w:hAnsi="Arial" w:cs="Arial"/>
                <w:spacing w:val="-8"/>
                <w:sz w:val="20"/>
              </w:rPr>
              <w:t xml:space="preserve"> </w:t>
            </w:r>
            <w:r w:rsidRPr="00826694">
              <w:rPr>
                <w:rFonts w:ascii="Arial" w:hAnsi="Arial" w:cs="Arial"/>
                <w:sz w:val="20"/>
              </w:rPr>
              <w:t>jednoduché</w:t>
            </w:r>
            <w:r w:rsidRPr="00826694">
              <w:rPr>
                <w:rFonts w:ascii="Arial" w:hAnsi="Arial" w:cs="Arial"/>
                <w:spacing w:val="-7"/>
                <w:sz w:val="20"/>
              </w:rPr>
              <w:t xml:space="preserve"> </w:t>
            </w:r>
            <w:r w:rsidRPr="00826694">
              <w:rPr>
                <w:rFonts w:ascii="Arial" w:hAnsi="Arial" w:cs="Arial"/>
                <w:sz w:val="20"/>
              </w:rPr>
              <w:t>otázky</w:t>
            </w:r>
            <w:r w:rsidRPr="00826694">
              <w:rPr>
                <w:rFonts w:ascii="Arial" w:hAnsi="Arial" w:cs="Arial"/>
                <w:spacing w:val="-9"/>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užívá</w:t>
            </w:r>
            <w:r w:rsidRPr="00826694">
              <w:rPr>
                <w:rFonts w:ascii="Arial" w:hAnsi="Arial" w:cs="Arial"/>
                <w:spacing w:val="-5"/>
                <w:sz w:val="20"/>
              </w:rPr>
              <w:t xml:space="preserve"> </w:t>
            </w:r>
            <w:r w:rsidRPr="00826694">
              <w:rPr>
                <w:rFonts w:ascii="Arial" w:hAnsi="Arial" w:cs="Arial"/>
                <w:sz w:val="20"/>
              </w:rPr>
              <w:t>získanou</w:t>
            </w:r>
            <w:r w:rsidRPr="00826694">
              <w:rPr>
                <w:rFonts w:ascii="Arial" w:hAnsi="Arial" w:cs="Arial"/>
                <w:spacing w:val="-9"/>
                <w:sz w:val="20"/>
              </w:rPr>
              <w:t xml:space="preserve"> </w:t>
            </w:r>
            <w:r w:rsidRPr="00826694">
              <w:rPr>
                <w:rFonts w:ascii="Arial" w:hAnsi="Arial" w:cs="Arial"/>
                <w:sz w:val="20"/>
              </w:rPr>
              <w:t>slovní zásobu k popisu a slovnímu sdělení</w:t>
            </w:r>
          </w:p>
          <w:p w14:paraId="23F75E91" w14:textId="77777777" w:rsidR="000E1DFD" w:rsidRPr="00826694" w:rsidRDefault="000E1DFD" w:rsidP="00826694">
            <w:pPr>
              <w:pStyle w:val="TableParagraph"/>
              <w:rPr>
                <w:rFonts w:ascii="Arial" w:hAnsi="Arial" w:cs="Arial"/>
              </w:rPr>
            </w:pPr>
          </w:p>
          <w:p w14:paraId="63F39CB1" w14:textId="77777777" w:rsidR="000E1DFD" w:rsidRPr="00826694" w:rsidRDefault="000E1DFD" w:rsidP="00826694">
            <w:pPr>
              <w:pStyle w:val="TableParagraph"/>
              <w:spacing w:before="2"/>
              <w:rPr>
                <w:rFonts w:ascii="Arial" w:hAnsi="Arial" w:cs="Arial"/>
                <w:sz w:val="18"/>
              </w:rPr>
            </w:pPr>
          </w:p>
          <w:p w14:paraId="13CF1F1A"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POSLECH</w:t>
            </w:r>
            <w:r w:rsidRPr="00826694">
              <w:rPr>
                <w:rFonts w:ascii="Arial" w:hAnsi="Arial" w:cs="Arial"/>
                <w:spacing w:val="-4"/>
                <w:sz w:val="20"/>
              </w:rPr>
              <w:t xml:space="preserve"> </w:t>
            </w:r>
            <w:r w:rsidRPr="00826694">
              <w:rPr>
                <w:rFonts w:ascii="Arial" w:hAnsi="Arial" w:cs="Arial"/>
                <w:sz w:val="20"/>
              </w:rPr>
              <w:t>S</w:t>
            </w:r>
            <w:r w:rsidRPr="00826694">
              <w:rPr>
                <w:rFonts w:ascii="Arial" w:hAnsi="Arial" w:cs="Arial"/>
                <w:spacing w:val="-5"/>
                <w:sz w:val="20"/>
              </w:rPr>
              <w:t xml:space="preserve"> </w:t>
            </w:r>
            <w:r w:rsidRPr="00826694">
              <w:rPr>
                <w:rFonts w:ascii="Arial" w:hAnsi="Arial" w:cs="Arial"/>
                <w:spacing w:val="-2"/>
                <w:sz w:val="20"/>
              </w:rPr>
              <w:t>POROZUMĚNÍM</w:t>
            </w:r>
          </w:p>
          <w:p w14:paraId="0BE8D209" w14:textId="77777777" w:rsidR="000E1DFD" w:rsidRPr="00826694" w:rsidRDefault="000E1DFD" w:rsidP="00826694">
            <w:pPr>
              <w:pStyle w:val="TableParagraph"/>
              <w:spacing w:before="10"/>
              <w:rPr>
                <w:rFonts w:ascii="Arial" w:hAnsi="Arial" w:cs="Arial"/>
                <w:sz w:val="19"/>
              </w:rPr>
            </w:pPr>
          </w:p>
          <w:p w14:paraId="7DCE4F79"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-rozumí</w:t>
            </w:r>
            <w:r w:rsidRPr="00826694">
              <w:rPr>
                <w:rFonts w:ascii="Arial" w:hAnsi="Arial" w:cs="Arial"/>
                <w:spacing w:val="-11"/>
                <w:sz w:val="20"/>
              </w:rPr>
              <w:t xml:space="preserve"> </w:t>
            </w:r>
            <w:r w:rsidRPr="00826694">
              <w:rPr>
                <w:rFonts w:ascii="Arial" w:hAnsi="Arial" w:cs="Arial"/>
                <w:sz w:val="20"/>
              </w:rPr>
              <w:t>jednoduchým</w:t>
            </w:r>
            <w:r w:rsidRPr="00826694">
              <w:rPr>
                <w:rFonts w:ascii="Arial" w:hAnsi="Arial" w:cs="Arial"/>
                <w:spacing w:val="-5"/>
                <w:sz w:val="20"/>
              </w:rPr>
              <w:t xml:space="preserve"> </w:t>
            </w:r>
            <w:r w:rsidRPr="00826694">
              <w:rPr>
                <w:rFonts w:ascii="Arial" w:hAnsi="Arial" w:cs="Arial"/>
                <w:sz w:val="20"/>
              </w:rPr>
              <w:t>pokynům</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11"/>
                <w:sz w:val="20"/>
              </w:rPr>
              <w:t xml:space="preserve"> </w:t>
            </w:r>
            <w:r w:rsidRPr="00826694">
              <w:rPr>
                <w:rFonts w:ascii="Arial" w:hAnsi="Arial" w:cs="Arial"/>
                <w:sz w:val="20"/>
              </w:rPr>
              <w:t>otázkám</w:t>
            </w:r>
            <w:r w:rsidRPr="00826694">
              <w:rPr>
                <w:rFonts w:ascii="Arial" w:hAnsi="Arial" w:cs="Arial"/>
                <w:spacing w:val="-7"/>
                <w:sz w:val="20"/>
              </w:rPr>
              <w:t xml:space="preserve"> </w:t>
            </w:r>
            <w:r w:rsidRPr="00826694">
              <w:rPr>
                <w:rFonts w:ascii="Arial" w:hAnsi="Arial" w:cs="Arial"/>
                <w:spacing w:val="-2"/>
                <w:sz w:val="20"/>
              </w:rPr>
              <w:t>učitele,</w:t>
            </w:r>
          </w:p>
          <w:p w14:paraId="4D66BF1E" w14:textId="6ECBDB9A" w:rsidR="000E1DFD" w:rsidRPr="00826694" w:rsidRDefault="000E1DFD" w:rsidP="00826694">
            <w:pPr>
              <w:tabs>
                <w:tab w:val="left" w:pos="900"/>
              </w:tabs>
              <w:suppressAutoHyphens/>
              <w:rPr>
                <w:rFonts w:ascii="Arial" w:hAnsi="Arial" w:cs="Arial"/>
                <w:color w:val="FF0000"/>
                <w:sz w:val="20"/>
                <w:szCs w:val="20"/>
              </w:rPr>
            </w:pPr>
            <w:r w:rsidRPr="00826694">
              <w:rPr>
                <w:rFonts w:ascii="Arial" w:hAnsi="Arial" w:cs="Arial"/>
                <w:sz w:val="20"/>
              </w:rPr>
              <w:t>které</w:t>
            </w:r>
            <w:r w:rsidRPr="00826694">
              <w:rPr>
                <w:rFonts w:ascii="Arial" w:hAnsi="Arial" w:cs="Arial"/>
                <w:spacing w:val="-6"/>
                <w:sz w:val="20"/>
              </w:rPr>
              <w:t xml:space="preserve"> </w:t>
            </w:r>
            <w:r w:rsidRPr="00826694">
              <w:rPr>
                <w:rFonts w:ascii="Arial" w:hAnsi="Arial" w:cs="Arial"/>
                <w:sz w:val="20"/>
              </w:rPr>
              <w:t>jsou</w:t>
            </w:r>
            <w:r w:rsidRPr="00826694">
              <w:rPr>
                <w:rFonts w:ascii="Arial" w:hAnsi="Arial" w:cs="Arial"/>
                <w:spacing w:val="-7"/>
                <w:sz w:val="20"/>
              </w:rPr>
              <w:t xml:space="preserve"> </w:t>
            </w:r>
            <w:r w:rsidRPr="00826694">
              <w:rPr>
                <w:rFonts w:ascii="Arial" w:hAnsi="Arial" w:cs="Arial"/>
                <w:sz w:val="20"/>
              </w:rPr>
              <w:t>sdělovány</w:t>
            </w:r>
            <w:r w:rsidRPr="00826694">
              <w:rPr>
                <w:rFonts w:ascii="Arial" w:hAnsi="Arial" w:cs="Arial"/>
                <w:spacing w:val="-9"/>
                <w:sz w:val="20"/>
              </w:rPr>
              <w:t xml:space="preserve"> </w:t>
            </w:r>
            <w:r w:rsidRPr="00826694">
              <w:rPr>
                <w:rFonts w:ascii="Arial" w:hAnsi="Arial" w:cs="Arial"/>
                <w:sz w:val="20"/>
              </w:rPr>
              <w:t>pomalu</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s</w:t>
            </w:r>
            <w:r w:rsidRPr="00826694">
              <w:rPr>
                <w:rFonts w:ascii="Arial" w:hAnsi="Arial" w:cs="Arial"/>
                <w:spacing w:val="-3"/>
                <w:sz w:val="20"/>
              </w:rPr>
              <w:t xml:space="preserve"> </w:t>
            </w:r>
            <w:r w:rsidRPr="00826694">
              <w:rPr>
                <w:rFonts w:ascii="Arial" w:hAnsi="Arial" w:cs="Arial"/>
                <w:sz w:val="20"/>
              </w:rPr>
              <w:t>pečlivou</w:t>
            </w:r>
            <w:r w:rsidRPr="00826694">
              <w:rPr>
                <w:rFonts w:ascii="Arial" w:hAnsi="Arial" w:cs="Arial"/>
                <w:spacing w:val="-6"/>
                <w:sz w:val="20"/>
              </w:rPr>
              <w:t xml:space="preserve"> </w:t>
            </w:r>
            <w:r w:rsidRPr="00826694">
              <w:rPr>
                <w:rFonts w:ascii="Arial" w:hAnsi="Arial" w:cs="Arial"/>
                <w:sz w:val="20"/>
              </w:rPr>
              <w:t>výslovností a vizuální podporou</w:t>
            </w:r>
          </w:p>
          <w:p w14:paraId="79BED330" w14:textId="77777777" w:rsidR="000E1DFD" w:rsidRDefault="000E1DFD">
            <w:pPr>
              <w:rPr>
                <w:rFonts w:ascii="Arial" w:hAnsi="Arial" w:cs="Arial"/>
                <w:sz w:val="20"/>
                <w:szCs w:val="20"/>
                <w:lang w:eastAsia="zh-CN"/>
              </w:rPr>
            </w:pPr>
          </w:p>
          <w:p w14:paraId="28B8CADB" w14:textId="77777777" w:rsidR="000E1DFD" w:rsidRDefault="000E1DFD">
            <w:pPr>
              <w:rPr>
                <w:rFonts w:ascii="Arial" w:hAnsi="Arial" w:cs="Arial"/>
                <w:sz w:val="20"/>
                <w:szCs w:val="20"/>
                <w:lang w:eastAsia="zh-CN"/>
              </w:rPr>
            </w:pPr>
          </w:p>
          <w:p w14:paraId="544AF51F" w14:textId="77777777" w:rsidR="000E1DFD" w:rsidRDefault="000E1DFD">
            <w:pPr>
              <w:rPr>
                <w:rFonts w:ascii="Arial" w:hAnsi="Arial" w:cs="Arial"/>
                <w:sz w:val="20"/>
                <w:szCs w:val="20"/>
                <w:lang w:eastAsia="zh-CN"/>
              </w:rPr>
            </w:pPr>
          </w:p>
        </w:tc>
        <w:tc>
          <w:tcPr>
            <w:tcW w:w="5480" w:type="dxa"/>
            <w:tcBorders>
              <w:top w:val="single" w:sz="8" w:space="0" w:color="auto"/>
              <w:left w:val="single" w:sz="8" w:space="0" w:color="auto"/>
              <w:bottom w:val="single" w:sz="4" w:space="0" w:color="auto"/>
              <w:right w:val="nil"/>
            </w:tcBorders>
            <w:noWrap/>
          </w:tcPr>
          <w:p w14:paraId="2ECED718" w14:textId="77777777" w:rsidR="000E1DFD" w:rsidRPr="00826694" w:rsidRDefault="000E1DFD" w:rsidP="00826694">
            <w:pPr>
              <w:pStyle w:val="TableParagraph"/>
              <w:spacing w:line="229" w:lineRule="exact"/>
              <w:ind w:left="69"/>
              <w:rPr>
                <w:rFonts w:ascii="Arial" w:hAnsi="Arial" w:cs="Arial"/>
                <w:sz w:val="20"/>
              </w:rPr>
            </w:pPr>
            <w:r w:rsidRPr="00826694">
              <w:rPr>
                <w:rFonts w:ascii="Arial" w:hAnsi="Arial" w:cs="Arial"/>
                <w:spacing w:val="-2"/>
                <w:sz w:val="20"/>
              </w:rPr>
              <w:t>Výslovnost:</w:t>
            </w:r>
          </w:p>
          <w:p w14:paraId="501E6FBC" w14:textId="77777777" w:rsidR="000E1DFD" w:rsidRPr="00826694" w:rsidRDefault="000E1DFD" w:rsidP="00826694">
            <w:pPr>
              <w:pStyle w:val="TableParagraph"/>
              <w:spacing w:before="1" w:line="477" w:lineRule="auto"/>
              <w:ind w:left="69" w:right="1894"/>
              <w:rPr>
                <w:rFonts w:ascii="Arial" w:hAnsi="Arial" w:cs="Arial"/>
                <w:sz w:val="20"/>
              </w:rPr>
            </w:pPr>
            <w:r w:rsidRPr="00826694">
              <w:rPr>
                <w:rFonts w:ascii="Arial" w:hAnsi="Arial" w:cs="Arial"/>
                <w:sz w:val="20"/>
              </w:rPr>
              <w:t>Základní</w:t>
            </w:r>
            <w:r w:rsidRPr="00826694">
              <w:rPr>
                <w:rFonts w:ascii="Arial" w:hAnsi="Arial" w:cs="Arial"/>
                <w:spacing w:val="-14"/>
                <w:sz w:val="20"/>
              </w:rPr>
              <w:t xml:space="preserve"> </w:t>
            </w:r>
            <w:r w:rsidRPr="00826694">
              <w:rPr>
                <w:rFonts w:ascii="Arial" w:hAnsi="Arial" w:cs="Arial"/>
                <w:sz w:val="20"/>
              </w:rPr>
              <w:t>výslovnostní</w:t>
            </w:r>
            <w:r w:rsidRPr="00826694">
              <w:rPr>
                <w:rFonts w:ascii="Arial" w:hAnsi="Arial" w:cs="Arial"/>
                <w:spacing w:val="-14"/>
                <w:sz w:val="20"/>
              </w:rPr>
              <w:t xml:space="preserve"> </w:t>
            </w:r>
            <w:r w:rsidRPr="00826694">
              <w:rPr>
                <w:rFonts w:ascii="Arial" w:hAnsi="Arial" w:cs="Arial"/>
                <w:sz w:val="20"/>
              </w:rPr>
              <w:t>návyky. Zvuková podoba slov.</w:t>
            </w:r>
          </w:p>
          <w:p w14:paraId="3AB16C18" w14:textId="77777777" w:rsidR="000E1DFD" w:rsidRPr="00826694" w:rsidRDefault="000E1DFD" w:rsidP="00826694">
            <w:pPr>
              <w:pStyle w:val="TableParagraph"/>
              <w:spacing w:before="4"/>
              <w:ind w:left="69"/>
              <w:rPr>
                <w:rFonts w:ascii="Arial" w:hAnsi="Arial" w:cs="Arial"/>
                <w:sz w:val="20"/>
              </w:rPr>
            </w:pPr>
            <w:r w:rsidRPr="00826694">
              <w:rPr>
                <w:rFonts w:ascii="Arial" w:hAnsi="Arial" w:cs="Arial"/>
                <w:sz w:val="20"/>
              </w:rPr>
              <w:t>Slovní</w:t>
            </w:r>
            <w:r w:rsidRPr="00826694">
              <w:rPr>
                <w:rFonts w:ascii="Arial" w:hAnsi="Arial" w:cs="Arial"/>
                <w:spacing w:val="-8"/>
                <w:sz w:val="20"/>
              </w:rPr>
              <w:t xml:space="preserve"> </w:t>
            </w:r>
            <w:r w:rsidRPr="00826694">
              <w:rPr>
                <w:rFonts w:ascii="Arial" w:hAnsi="Arial" w:cs="Arial"/>
                <w:spacing w:val="-2"/>
                <w:sz w:val="20"/>
              </w:rPr>
              <w:t>zásoba:</w:t>
            </w:r>
          </w:p>
          <w:p w14:paraId="438CA4AB"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Oblečení,</w:t>
            </w:r>
            <w:r w:rsidRPr="00826694">
              <w:rPr>
                <w:rFonts w:ascii="Arial" w:hAnsi="Arial" w:cs="Arial"/>
                <w:spacing w:val="-11"/>
                <w:sz w:val="20"/>
              </w:rPr>
              <w:t xml:space="preserve"> </w:t>
            </w:r>
            <w:r w:rsidRPr="00826694">
              <w:rPr>
                <w:rFonts w:ascii="Arial" w:hAnsi="Arial" w:cs="Arial"/>
                <w:sz w:val="20"/>
              </w:rPr>
              <w:t>jídlo,</w:t>
            </w:r>
            <w:r w:rsidRPr="00826694">
              <w:rPr>
                <w:rFonts w:ascii="Arial" w:hAnsi="Arial" w:cs="Arial"/>
                <w:spacing w:val="-10"/>
                <w:sz w:val="20"/>
              </w:rPr>
              <w:t xml:space="preserve"> </w:t>
            </w:r>
            <w:r w:rsidRPr="00826694">
              <w:rPr>
                <w:rFonts w:ascii="Arial" w:hAnsi="Arial" w:cs="Arial"/>
                <w:sz w:val="20"/>
              </w:rPr>
              <w:t>zvířata,</w:t>
            </w:r>
            <w:r w:rsidRPr="00826694">
              <w:rPr>
                <w:rFonts w:ascii="Arial" w:hAnsi="Arial" w:cs="Arial"/>
                <w:spacing w:val="-9"/>
                <w:sz w:val="20"/>
              </w:rPr>
              <w:t xml:space="preserve"> </w:t>
            </w:r>
            <w:r w:rsidRPr="00826694">
              <w:rPr>
                <w:rFonts w:ascii="Arial" w:hAnsi="Arial" w:cs="Arial"/>
                <w:sz w:val="20"/>
              </w:rPr>
              <w:t>každodenní</w:t>
            </w:r>
            <w:r w:rsidRPr="00826694">
              <w:rPr>
                <w:rFonts w:ascii="Arial" w:hAnsi="Arial" w:cs="Arial"/>
                <w:spacing w:val="-11"/>
                <w:sz w:val="20"/>
              </w:rPr>
              <w:t xml:space="preserve"> </w:t>
            </w:r>
            <w:r w:rsidRPr="00826694">
              <w:rPr>
                <w:rFonts w:ascii="Arial" w:hAnsi="Arial" w:cs="Arial"/>
                <w:spacing w:val="-2"/>
                <w:sz w:val="20"/>
              </w:rPr>
              <w:t>situace.</w:t>
            </w:r>
          </w:p>
          <w:p w14:paraId="059606B2" w14:textId="77777777" w:rsidR="000E1DFD" w:rsidRPr="00826694" w:rsidRDefault="000E1DFD" w:rsidP="00826694">
            <w:pPr>
              <w:pStyle w:val="TableParagraph"/>
              <w:spacing w:before="10"/>
              <w:rPr>
                <w:rFonts w:ascii="Arial" w:hAnsi="Arial" w:cs="Arial"/>
                <w:sz w:val="19"/>
              </w:rPr>
            </w:pPr>
          </w:p>
          <w:p w14:paraId="678B9495" w14:textId="77777777" w:rsidR="000E1DFD" w:rsidRPr="00826694" w:rsidRDefault="000E1DFD" w:rsidP="00826694">
            <w:pPr>
              <w:pStyle w:val="TableParagraph"/>
              <w:ind w:left="69"/>
              <w:rPr>
                <w:rFonts w:ascii="Arial" w:hAnsi="Arial" w:cs="Arial"/>
                <w:sz w:val="20"/>
              </w:rPr>
            </w:pPr>
            <w:r w:rsidRPr="00826694">
              <w:rPr>
                <w:rFonts w:ascii="Arial" w:hAnsi="Arial" w:cs="Arial"/>
                <w:spacing w:val="-2"/>
                <w:sz w:val="20"/>
              </w:rPr>
              <w:t>Komunikační</w:t>
            </w:r>
            <w:r w:rsidRPr="00826694">
              <w:rPr>
                <w:rFonts w:ascii="Arial" w:hAnsi="Arial" w:cs="Arial"/>
                <w:spacing w:val="6"/>
                <w:sz w:val="20"/>
              </w:rPr>
              <w:t xml:space="preserve"> </w:t>
            </w:r>
            <w:r w:rsidRPr="00826694">
              <w:rPr>
                <w:rFonts w:ascii="Arial" w:hAnsi="Arial" w:cs="Arial"/>
                <w:spacing w:val="-2"/>
                <w:sz w:val="20"/>
              </w:rPr>
              <w:t>situace:</w:t>
            </w:r>
          </w:p>
          <w:p w14:paraId="70D001A0"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Osobní</w:t>
            </w:r>
            <w:r w:rsidRPr="00826694">
              <w:rPr>
                <w:rFonts w:ascii="Arial" w:hAnsi="Arial" w:cs="Arial"/>
                <w:spacing w:val="-8"/>
                <w:sz w:val="20"/>
              </w:rPr>
              <w:t xml:space="preserve"> </w:t>
            </w:r>
            <w:r w:rsidRPr="00826694">
              <w:rPr>
                <w:rFonts w:ascii="Arial" w:hAnsi="Arial" w:cs="Arial"/>
                <w:sz w:val="20"/>
              </w:rPr>
              <w:t>informace,</w:t>
            </w:r>
            <w:r w:rsidRPr="00826694">
              <w:rPr>
                <w:rFonts w:ascii="Arial" w:hAnsi="Arial" w:cs="Arial"/>
                <w:spacing w:val="-8"/>
                <w:sz w:val="20"/>
              </w:rPr>
              <w:t xml:space="preserve"> </w:t>
            </w:r>
            <w:r w:rsidRPr="00826694">
              <w:rPr>
                <w:rFonts w:ascii="Arial" w:hAnsi="Arial" w:cs="Arial"/>
                <w:sz w:val="20"/>
              </w:rPr>
              <w:t>pokyny</w:t>
            </w:r>
            <w:r w:rsidRPr="00826694">
              <w:rPr>
                <w:rFonts w:ascii="Arial" w:hAnsi="Arial" w:cs="Arial"/>
                <w:spacing w:val="-8"/>
                <w:sz w:val="20"/>
              </w:rPr>
              <w:t xml:space="preserve"> </w:t>
            </w:r>
            <w:r w:rsidRPr="00826694">
              <w:rPr>
                <w:rFonts w:ascii="Arial" w:hAnsi="Arial" w:cs="Arial"/>
                <w:sz w:val="20"/>
              </w:rPr>
              <w:t>při</w:t>
            </w:r>
            <w:r w:rsidRPr="00826694">
              <w:rPr>
                <w:rFonts w:ascii="Arial" w:hAnsi="Arial" w:cs="Arial"/>
                <w:spacing w:val="-7"/>
                <w:sz w:val="20"/>
              </w:rPr>
              <w:t xml:space="preserve"> </w:t>
            </w:r>
            <w:r w:rsidRPr="00826694">
              <w:rPr>
                <w:rFonts w:ascii="Arial" w:hAnsi="Arial" w:cs="Arial"/>
                <w:sz w:val="20"/>
              </w:rPr>
              <w:t>výuce</w:t>
            </w:r>
            <w:r w:rsidRPr="00826694">
              <w:rPr>
                <w:rFonts w:ascii="Arial" w:hAnsi="Arial" w:cs="Arial"/>
                <w:spacing w:val="-5"/>
                <w:sz w:val="20"/>
              </w:rPr>
              <w:t xml:space="preserve"> </w:t>
            </w:r>
            <w:r w:rsidRPr="00826694">
              <w:rPr>
                <w:rFonts w:ascii="Arial" w:hAnsi="Arial" w:cs="Arial"/>
                <w:sz w:val="20"/>
              </w:rPr>
              <w:t>a</w:t>
            </w:r>
            <w:r w:rsidRPr="00826694">
              <w:rPr>
                <w:rFonts w:ascii="Arial" w:hAnsi="Arial" w:cs="Arial"/>
                <w:spacing w:val="-8"/>
                <w:sz w:val="20"/>
              </w:rPr>
              <w:t xml:space="preserve"> </w:t>
            </w:r>
            <w:r w:rsidRPr="00826694">
              <w:rPr>
                <w:rFonts w:ascii="Arial" w:hAnsi="Arial" w:cs="Arial"/>
                <w:spacing w:val="-4"/>
                <w:sz w:val="20"/>
              </w:rPr>
              <w:t>hře.</w:t>
            </w:r>
          </w:p>
          <w:p w14:paraId="76DB4DBC" w14:textId="77777777" w:rsidR="000E1DFD" w:rsidRPr="00826694" w:rsidRDefault="000E1DFD" w:rsidP="00826694">
            <w:pPr>
              <w:pStyle w:val="TableParagraph"/>
              <w:spacing w:before="1"/>
              <w:rPr>
                <w:rFonts w:ascii="Arial" w:hAnsi="Arial" w:cs="Arial"/>
                <w:sz w:val="20"/>
              </w:rPr>
            </w:pPr>
          </w:p>
          <w:p w14:paraId="564213D1"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Jazykové</w:t>
            </w:r>
            <w:r w:rsidRPr="00826694">
              <w:rPr>
                <w:rFonts w:ascii="Arial" w:hAnsi="Arial" w:cs="Arial"/>
                <w:spacing w:val="-6"/>
                <w:sz w:val="20"/>
              </w:rPr>
              <w:t xml:space="preserve"> </w:t>
            </w:r>
            <w:r w:rsidRPr="00826694">
              <w:rPr>
                <w:rFonts w:ascii="Arial" w:hAnsi="Arial" w:cs="Arial"/>
                <w:sz w:val="20"/>
              </w:rPr>
              <w:t>struktury</w:t>
            </w:r>
            <w:r w:rsidRPr="00826694">
              <w:rPr>
                <w:rFonts w:ascii="Arial" w:hAnsi="Arial" w:cs="Arial"/>
                <w:spacing w:val="-10"/>
                <w:sz w:val="20"/>
              </w:rPr>
              <w:t xml:space="preserve"> </w:t>
            </w:r>
            <w:r w:rsidRPr="00826694">
              <w:rPr>
                <w:rFonts w:ascii="Arial" w:hAnsi="Arial" w:cs="Arial"/>
                <w:sz w:val="20"/>
              </w:rPr>
              <w:t>a</w:t>
            </w:r>
            <w:r w:rsidRPr="00826694">
              <w:rPr>
                <w:rFonts w:ascii="Arial" w:hAnsi="Arial" w:cs="Arial"/>
                <w:spacing w:val="-8"/>
                <w:sz w:val="20"/>
              </w:rPr>
              <w:t xml:space="preserve"> </w:t>
            </w:r>
            <w:r w:rsidRPr="00826694">
              <w:rPr>
                <w:rFonts w:ascii="Arial" w:hAnsi="Arial" w:cs="Arial"/>
                <w:spacing w:val="-2"/>
                <w:sz w:val="20"/>
              </w:rPr>
              <w:t>gramatika:</w:t>
            </w:r>
          </w:p>
          <w:p w14:paraId="3FFF0FC5" w14:textId="77777777" w:rsidR="000E1DFD" w:rsidRPr="00826694" w:rsidRDefault="000E1DFD" w:rsidP="00826694">
            <w:pPr>
              <w:pStyle w:val="TableParagraph"/>
              <w:spacing w:before="1"/>
              <w:ind w:left="69" w:right="280"/>
              <w:rPr>
                <w:rFonts w:ascii="Arial" w:hAnsi="Arial" w:cs="Arial"/>
                <w:sz w:val="20"/>
              </w:rPr>
            </w:pPr>
            <w:r w:rsidRPr="00826694">
              <w:rPr>
                <w:rFonts w:ascii="Arial" w:hAnsi="Arial" w:cs="Arial"/>
                <w:sz w:val="20"/>
              </w:rPr>
              <w:t>Rozkazovací</w:t>
            </w:r>
            <w:r w:rsidRPr="00826694">
              <w:rPr>
                <w:rFonts w:ascii="Arial" w:hAnsi="Arial" w:cs="Arial"/>
                <w:spacing w:val="-10"/>
                <w:sz w:val="20"/>
              </w:rPr>
              <w:t xml:space="preserve"> </w:t>
            </w:r>
            <w:r w:rsidRPr="00826694">
              <w:rPr>
                <w:rFonts w:ascii="Arial" w:hAnsi="Arial" w:cs="Arial"/>
                <w:sz w:val="20"/>
              </w:rPr>
              <w:t>způsob,</w:t>
            </w:r>
            <w:r w:rsidRPr="00826694">
              <w:rPr>
                <w:rFonts w:ascii="Arial" w:hAnsi="Arial" w:cs="Arial"/>
                <w:spacing w:val="-10"/>
                <w:sz w:val="20"/>
              </w:rPr>
              <w:t xml:space="preserve"> </w:t>
            </w:r>
            <w:r w:rsidRPr="00826694">
              <w:rPr>
                <w:rFonts w:ascii="Arial" w:hAnsi="Arial" w:cs="Arial"/>
                <w:sz w:val="20"/>
              </w:rPr>
              <w:t>základy</w:t>
            </w:r>
            <w:r w:rsidRPr="00826694">
              <w:rPr>
                <w:rFonts w:ascii="Arial" w:hAnsi="Arial" w:cs="Arial"/>
                <w:spacing w:val="-14"/>
                <w:sz w:val="20"/>
              </w:rPr>
              <w:t xml:space="preserve"> </w:t>
            </w:r>
            <w:r w:rsidRPr="00826694">
              <w:rPr>
                <w:rFonts w:ascii="Arial" w:hAnsi="Arial" w:cs="Arial"/>
                <w:sz w:val="20"/>
              </w:rPr>
              <w:t>slovesa</w:t>
            </w:r>
            <w:r w:rsidRPr="00826694">
              <w:rPr>
                <w:rFonts w:ascii="Arial" w:hAnsi="Arial" w:cs="Arial"/>
                <w:spacing w:val="-8"/>
                <w:sz w:val="20"/>
              </w:rPr>
              <w:t xml:space="preserve"> </w:t>
            </w:r>
            <w:r w:rsidRPr="00826694">
              <w:rPr>
                <w:rFonts w:ascii="Arial" w:hAnsi="Arial" w:cs="Arial"/>
                <w:i/>
                <w:sz w:val="20"/>
              </w:rPr>
              <w:t xml:space="preserve">mohu/umím, mít, </w:t>
            </w:r>
            <w:proofErr w:type="spellStart"/>
            <w:r w:rsidRPr="00826694">
              <w:rPr>
                <w:rFonts w:ascii="Arial" w:hAnsi="Arial" w:cs="Arial"/>
                <w:sz w:val="20"/>
              </w:rPr>
              <w:t>použítí</w:t>
            </w:r>
            <w:proofErr w:type="spellEnd"/>
            <w:r w:rsidRPr="00826694">
              <w:rPr>
                <w:rFonts w:ascii="Arial" w:hAnsi="Arial" w:cs="Arial"/>
                <w:sz w:val="20"/>
              </w:rPr>
              <w:t xml:space="preserve"> otázky </w:t>
            </w:r>
            <w:r w:rsidRPr="00826694">
              <w:rPr>
                <w:rFonts w:ascii="Arial" w:hAnsi="Arial" w:cs="Arial"/>
                <w:i/>
                <w:sz w:val="20"/>
              </w:rPr>
              <w:t xml:space="preserve">Do </w:t>
            </w:r>
            <w:proofErr w:type="spellStart"/>
            <w:r w:rsidRPr="00826694">
              <w:rPr>
                <w:rFonts w:ascii="Arial" w:hAnsi="Arial" w:cs="Arial"/>
                <w:i/>
                <w:sz w:val="20"/>
              </w:rPr>
              <w:t>you</w:t>
            </w:r>
            <w:proofErr w:type="spellEnd"/>
            <w:r w:rsidRPr="00826694">
              <w:rPr>
                <w:rFonts w:ascii="Arial" w:hAnsi="Arial" w:cs="Arial"/>
                <w:i/>
                <w:sz w:val="20"/>
              </w:rPr>
              <w:t>…?</w:t>
            </w:r>
            <w:r w:rsidRPr="00826694">
              <w:rPr>
                <w:rFonts w:ascii="Arial" w:hAnsi="Arial" w:cs="Arial"/>
                <w:sz w:val="20"/>
              </w:rPr>
              <w:t>.</w:t>
            </w:r>
          </w:p>
          <w:p w14:paraId="370CC00D" w14:textId="77777777" w:rsidR="000E1DFD" w:rsidRPr="00826694" w:rsidRDefault="000E1DFD" w:rsidP="00826694">
            <w:pPr>
              <w:pStyle w:val="TableParagraph"/>
              <w:spacing w:before="10"/>
              <w:rPr>
                <w:rFonts w:ascii="Arial" w:hAnsi="Arial" w:cs="Arial"/>
                <w:sz w:val="19"/>
              </w:rPr>
            </w:pPr>
          </w:p>
          <w:p w14:paraId="7C05E733" w14:textId="7F307122" w:rsidR="000E1DFD" w:rsidRDefault="000E1DFD" w:rsidP="00826694">
            <w:pPr>
              <w:rPr>
                <w:rFonts w:ascii="Arial" w:hAnsi="Arial" w:cs="Arial"/>
                <w:sz w:val="20"/>
                <w:szCs w:val="20"/>
                <w:lang w:eastAsia="zh-CN"/>
              </w:rPr>
            </w:pPr>
            <w:r w:rsidRPr="00826694">
              <w:rPr>
                <w:rFonts w:ascii="Arial" w:hAnsi="Arial" w:cs="Arial"/>
                <w:sz w:val="20"/>
              </w:rPr>
              <w:t>Tematické okruhy a reálie: Oblečení,</w:t>
            </w:r>
            <w:r w:rsidRPr="00826694">
              <w:rPr>
                <w:rFonts w:ascii="Arial" w:hAnsi="Arial" w:cs="Arial"/>
                <w:spacing w:val="-14"/>
                <w:sz w:val="20"/>
              </w:rPr>
              <w:t xml:space="preserve"> </w:t>
            </w:r>
            <w:r w:rsidRPr="00826694">
              <w:rPr>
                <w:rFonts w:ascii="Arial" w:hAnsi="Arial" w:cs="Arial"/>
                <w:sz w:val="20"/>
              </w:rPr>
              <w:t>jídlo,</w:t>
            </w:r>
            <w:r w:rsidRPr="00826694">
              <w:rPr>
                <w:rFonts w:ascii="Arial" w:hAnsi="Arial" w:cs="Arial"/>
                <w:spacing w:val="-14"/>
                <w:sz w:val="20"/>
              </w:rPr>
              <w:t xml:space="preserve"> </w:t>
            </w:r>
            <w:r w:rsidRPr="00826694">
              <w:rPr>
                <w:rFonts w:ascii="Arial" w:hAnsi="Arial" w:cs="Arial"/>
                <w:sz w:val="20"/>
              </w:rPr>
              <w:t>zvířata,</w:t>
            </w:r>
            <w:r w:rsidRPr="00826694">
              <w:rPr>
                <w:rFonts w:ascii="Arial" w:hAnsi="Arial" w:cs="Arial"/>
                <w:spacing w:val="-14"/>
                <w:sz w:val="20"/>
              </w:rPr>
              <w:t xml:space="preserve"> </w:t>
            </w:r>
            <w:r w:rsidRPr="00826694">
              <w:rPr>
                <w:rFonts w:ascii="Arial" w:hAnsi="Arial" w:cs="Arial"/>
                <w:sz w:val="20"/>
              </w:rPr>
              <w:t>svátky.</w:t>
            </w:r>
          </w:p>
        </w:tc>
        <w:tc>
          <w:tcPr>
            <w:tcW w:w="3544" w:type="dxa"/>
            <w:tcBorders>
              <w:top w:val="single" w:sz="8" w:space="0" w:color="auto"/>
              <w:left w:val="single" w:sz="8" w:space="0" w:color="auto"/>
              <w:bottom w:val="single" w:sz="4" w:space="0" w:color="auto"/>
              <w:right w:val="single" w:sz="8" w:space="0" w:color="auto"/>
            </w:tcBorders>
            <w:noWrap/>
          </w:tcPr>
          <w:p w14:paraId="09838B63" w14:textId="77777777" w:rsidR="000E1DFD" w:rsidRDefault="000E1DFD">
            <w:pPr>
              <w:rPr>
                <w:rFonts w:ascii="Arial" w:hAnsi="Arial" w:cs="Arial"/>
                <w:b/>
                <w:bCs/>
                <w:sz w:val="20"/>
                <w:szCs w:val="20"/>
                <w:lang w:eastAsia="zh-CN"/>
              </w:rPr>
            </w:pPr>
            <w:r>
              <w:rPr>
                <w:rFonts w:ascii="Arial" w:hAnsi="Arial" w:cs="Arial"/>
                <w:b/>
                <w:bCs/>
                <w:sz w:val="20"/>
                <w:szCs w:val="20"/>
                <w:lang w:eastAsia="zh-CN"/>
              </w:rPr>
              <w:t>OSV</w:t>
            </w:r>
          </w:p>
          <w:p w14:paraId="1687122F" w14:textId="77777777" w:rsidR="000E1DFD" w:rsidRDefault="000E1DFD">
            <w:pPr>
              <w:rPr>
                <w:rFonts w:ascii="Arial" w:hAnsi="Arial" w:cs="Arial"/>
                <w:bCs/>
                <w:sz w:val="20"/>
                <w:szCs w:val="20"/>
                <w:lang w:eastAsia="zh-CN"/>
              </w:rPr>
            </w:pPr>
            <w:r>
              <w:rPr>
                <w:rFonts w:ascii="Arial" w:hAnsi="Arial" w:cs="Arial"/>
                <w:bCs/>
                <w:sz w:val="20"/>
                <w:szCs w:val="20"/>
                <w:lang w:eastAsia="zh-CN"/>
              </w:rPr>
              <w:t>Komunikace</w:t>
            </w:r>
          </w:p>
          <w:p w14:paraId="56D157E9" w14:textId="77777777" w:rsidR="000E1DFD" w:rsidRDefault="000E1DFD">
            <w:pPr>
              <w:rPr>
                <w:rFonts w:ascii="Arial" w:hAnsi="Arial" w:cs="Arial"/>
                <w:bCs/>
                <w:sz w:val="20"/>
                <w:szCs w:val="20"/>
                <w:lang w:eastAsia="zh-CN"/>
              </w:rPr>
            </w:pPr>
          </w:p>
          <w:p w14:paraId="38266062" w14:textId="77777777" w:rsidR="000E1DFD" w:rsidRDefault="000E1DFD">
            <w:pPr>
              <w:rPr>
                <w:rFonts w:ascii="Arial" w:hAnsi="Arial" w:cs="Arial"/>
                <w:bCs/>
                <w:sz w:val="20"/>
                <w:szCs w:val="20"/>
                <w:lang w:eastAsia="zh-CN"/>
              </w:rPr>
            </w:pPr>
          </w:p>
          <w:p w14:paraId="334C682B" w14:textId="77777777" w:rsidR="000E1DFD" w:rsidRDefault="000E1DFD">
            <w:pPr>
              <w:rPr>
                <w:rFonts w:ascii="Arial" w:hAnsi="Arial" w:cs="Arial"/>
                <w:sz w:val="20"/>
                <w:szCs w:val="20"/>
                <w:lang w:eastAsia="zh-CN"/>
              </w:rPr>
            </w:pPr>
            <w:r>
              <w:rPr>
                <w:rFonts w:ascii="Arial" w:hAnsi="Arial" w:cs="Arial"/>
                <w:sz w:val="20"/>
                <w:szCs w:val="20"/>
                <w:lang w:eastAsia="zh-CN"/>
              </w:rPr>
              <w:t>Poznávání lidí</w:t>
            </w:r>
          </w:p>
          <w:p w14:paraId="154507ED" w14:textId="78999379" w:rsidR="000E1DFD" w:rsidRDefault="000E1DFD">
            <w:pPr>
              <w:rPr>
                <w:rFonts w:ascii="Arial" w:hAnsi="Arial" w:cs="Arial"/>
                <w:sz w:val="20"/>
                <w:szCs w:val="20"/>
                <w:lang w:eastAsia="zh-CN"/>
              </w:rPr>
            </w:pPr>
          </w:p>
          <w:p w14:paraId="36BB7754" w14:textId="411DCB09" w:rsidR="000E1DFD" w:rsidRPr="000E1DFD" w:rsidRDefault="000E1DFD">
            <w:pPr>
              <w:rPr>
                <w:rFonts w:ascii="Arial" w:hAnsi="Arial" w:cs="Arial"/>
                <w:b/>
                <w:sz w:val="20"/>
                <w:szCs w:val="20"/>
                <w:lang w:eastAsia="zh-CN"/>
              </w:rPr>
            </w:pPr>
            <w:r w:rsidRPr="000E1DFD">
              <w:rPr>
                <w:rFonts w:ascii="Arial" w:hAnsi="Arial" w:cs="Arial"/>
                <w:b/>
                <w:sz w:val="20"/>
                <w:szCs w:val="20"/>
                <w:lang w:eastAsia="zh-CN"/>
              </w:rPr>
              <w:t>MKV</w:t>
            </w:r>
          </w:p>
          <w:p w14:paraId="144DBB75" w14:textId="214061E4" w:rsidR="000E1DFD" w:rsidRPr="000E1DFD" w:rsidRDefault="000E1DFD" w:rsidP="43B01690">
            <w:pPr>
              <w:rPr>
                <w:rFonts w:ascii="Arial" w:hAnsi="Arial" w:cs="Arial"/>
                <w:bCs/>
                <w:sz w:val="20"/>
                <w:szCs w:val="20"/>
                <w:lang w:eastAsia="zh-CN"/>
              </w:rPr>
            </w:pPr>
            <w:proofErr w:type="spellStart"/>
            <w:r w:rsidRPr="000E1DFD">
              <w:rPr>
                <w:rFonts w:ascii="Arial" w:hAnsi="Arial" w:cs="Arial"/>
                <w:bCs/>
                <w:sz w:val="20"/>
                <w:szCs w:val="20"/>
                <w:lang w:eastAsia="zh-CN"/>
              </w:rPr>
              <w:t>Multikulturalita</w:t>
            </w:r>
            <w:proofErr w:type="spellEnd"/>
            <w:r w:rsidRPr="000E1DFD">
              <w:rPr>
                <w:rFonts w:ascii="Arial" w:hAnsi="Arial" w:cs="Arial"/>
                <w:bCs/>
                <w:sz w:val="20"/>
                <w:szCs w:val="20"/>
                <w:lang w:eastAsia="zh-CN"/>
              </w:rPr>
              <w:t xml:space="preserve"> </w:t>
            </w:r>
          </w:p>
          <w:p w14:paraId="051D3F5D" w14:textId="77777777" w:rsidR="000E1DFD" w:rsidRDefault="000E1DFD">
            <w:pPr>
              <w:rPr>
                <w:rFonts w:ascii="Arial" w:hAnsi="Arial" w:cs="Arial"/>
                <w:sz w:val="20"/>
                <w:szCs w:val="20"/>
                <w:lang w:eastAsia="zh-CN"/>
              </w:rPr>
            </w:pPr>
          </w:p>
          <w:p w14:paraId="4E148DAE" w14:textId="77777777" w:rsidR="000E1DFD" w:rsidRDefault="000E1DFD">
            <w:pPr>
              <w:rPr>
                <w:rFonts w:ascii="Arial" w:hAnsi="Arial" w:cs="Arial"/>
                <w:b/>
                <w:bCs/>
                <w:sz w:val="20"/>
                <w:szCs w:val="20"/>
                <w:lang w:eastAsia="zh-CN"/>
              </w:rPr>
            </w:pPr>
          </w:p>
          <w:p w14:paraId="058C1D36" w14:textId="77777777" w:rsidR="000E1DFD" w:rsidRDefault="000E1DFD">
            <w:pPr>
              <w:rPr>
                <w:rFonts w:ascii="Arial" w:hAnsi="Arial" w:cs="Arial"/>
                <w:b/>
                <w:sz w:val="20"/>
                <w:szCs w:val="20"/>
                <w:lang w:eastAsia="zh-CN"/>
              </w:rPr>
            </w:pPr>
          </w:p>
          <w:p w14:paraId="6B4961A7" w14:textId="77777777" w:rsidR="000E1DFD" w:rsidRDefault="000E1DFD">
            <w:pPr>
              <w:rPr>
                <w:rFonts w:ascii="Arial" w:hAnsi="Arial" w:cs="Arial"/>
                <w:b/>
                <w:sz w:val="20"/>
                <w:szCs w:val="20"/>
                <w:lang w:eastAsia="zh-CN"/>
              </w:rPr>
            </w:pPr>
          </w:p>
          <w:p w14:paraId="793436FB" w14:textId="77777777" w:rsidR="000E1DFD" w:rsidRDefault="000E1DFD">
            <w:pPr>
              <w:rPr>
                <w:rFonts w:ascii="Arial" w:hAnsi="Arial" w:cs="Arial"/>
                <w:sz w:val="20"/>
                <w:szCs w:val="20"/>
                <w:lang w:eastAsia="zh-CN"/>
              </w:rPr>
            </w:pPr>
          </w:p>
          <w:p w14:paraId="632E2A00" w14:textId="77777777" w:rsidR="000E1DFD" w:rsidRDefault="000E1DFD">
            <w:pPr>
              <w:rPr>
                <w:rFonts w:ascii="Arial" w:hAnsi="Arial" w:cs="Arial"/>
                <w:sz w:val="20"/>
                <w:szCs w:val="20"/>
                <w:lang w:eastAsia="zh-CN"/>
              </w:rPr>
            </w:pPr>
          </w:p>
          <w:p w14:paraId="7D0E34B6" w14:textId="77777777" w:rsidR="000E1DFD" w:rsidRDefault="000E1DFD">
            <w:pPr>
              <w:rPr>
                <w:rFonts w:ascii="Arial" w:hAnsi="Arial" w:cs="Arial"/>
                <w:bCs/>
                <w:sz w:val="20"/>
                <w:szCs w:val="20"/>
                <w:lang w:eastAsia="zh-CN"/>
              </w:rPr>
            </w:pPr>
          </w:p>
        </w:tc>
      </w:tr>
    </w:tbl>
    <w:p w14:paraId="4E0EC26F" w14:textId="77777777" w:rsidR="00A76FB3" w:rsidRDefault="00A76FB3" w:rsidP="00A76FB3">
      <w:pPr>
        <w:rPr>
          <w:b/>
          <w:bCs/>
          <w:sz w:val="28"/>
          <w:szCs w:val="28"/>
        </w:rPr>
      </w:pPr>
    </w:p>
    <w:p w14:paraId="27460C0B" w14:textId="77777777" w:rsidR="00A76FB3" w:rsidRDefault="00A76FB3" w:rsidP="00A76FB3"/>
    <w:p w14:paraId="4548D52B" w14:textId="77777777" w:rsidR="00A76FB3" w:rsidRPr="00B71040" w:rsidRDefault="00A76FB3" w:rsidP="00A76FB3">
      <w:pPr>
        <w:sectPr w:rsidR="00A76FB3" w:rsidRPr="00B71040" w:rsidSect="00FB2440">
          <w:pgSz w:w="16838" w:h="11906" w:orient="landscape"/>
          <w:pgMar w:top="851" w:right="998" w:bottom="851" w:left="567" w:header="709" w:footer="709" w:gutter="0"/>
          <w:cols w:space="708"/>
          <w:titlePg/>
          <w:docGrid w:linePitch="360"/>
        </w:sectPr>
      </w:pPr>
    </w:p>
    <w:tbl>
      <w:tblPr>
        <w:tblW w:w="13979" w:type="dxa"/>
        <w:tblInd w:w="55" w:type="dxa"/>
        <w:tblCellMar>
          <w:left w:w="70" w:type="dxa"/>
          <w:right w:w="70" w:type="dxa"/>
        </w:tblCellMar>
        <w:tblLook w:val="0000" w:firstRow="0" w:lastRow="0" w:firstColumn="0" w:lastColumn="0" w:noHBand="0" w:noVBand="0"/>
      </w:tblPr>
      <w:tblGrid>
        <w:gridCol w:w="4955"/>
        <w:gridCol w:w="5480"/>
        <w:gridCol w:w="3544"/>
      </w:tblGrid>
      <w:tr w:rsidR="000E1DFD" w:rsidRPr="00B71040" w14:paraId="19275F74" w14:textId="77777777" w:rsidTr="003620E9">
        <w:trPr>
          <w:trHeight w:val="270"/>
        </w:trPr>
        <w:tc>
          <w:tcPr>
            <w:tcW w:w="4955" w:type="dxa"/>
            <w:tcBorders>
              <w:top w:val="nil"/>
              <w:left w:val="nil"/>
              <w:bottom w:val="nil"/>
              <w:right w:val="nil"/>
            </w:tcBorders>
            <w:noWrap/>
            <w:vAlign w:val="bottom"/>
          </w:tcPr>
          <w:p w14:paraId="16269DED" w14:textId="77777777" w:rsidR="000E1DFD" w:rsidRPr="00B71040" w:rsidRDefault="000E1DFD" w:rsidP="002A480D">
            <w:pPr>
              <w:rPr>
                <w:rFonts w:ascii="Arial" w:hAnsi="Arial" w:cs="Arial"/>
                <w:sz w:val="20"/>
                <w:szCs w:val="20"/>
                <w:lang w:eastAsia="zh-CN"/>
              </w:rPr>
            </w:pPr>
            <w:r w:rsidRPr="00B71040">
              <w:rPr>
                <w:rFonts w:ascii="Arial" w:hAnsi="Arial" w:cs="Arial"/>
                <w:b/>
                <w:bCs/>
                <w:sz w:val="20"/>
                <w:szCs w:val="20"/>
                <w:lang w:eastAsia="zh-CN"/>
              </w:rPr>
              <w:t>Anglický jazyk - 3.ročník</w:t>
            </w:r>
          </w:p>
        </w:tc>
        <w:tc>
          <w:tcPr>
            <w:tcW w:w="5480" w:type="dxa"/>
            <w:tcBorders>
              <w:top w:val="nil"/>
              <w:left w:val="nil"/>
              <w:bottom w:val="nil"/>
              <w:right w:val="nil"/>
            </w:tcBorders>
            <w:noWrap/>
            <w:vAlign w:val="bottom"/>
          </w:tcPr>
          <w:p w14:paraId="628555A0" w14:textId="77777777" w:rsidR="000E1DFD" w:rsidRPr="00B71040" w:rsidRDefault="000E1DFD" w:rsidP="002A480D">
            <w:pPr>
              <w:rPr>
                <w:rFonts w:ascii="Arial" w:hAnsi="Arial" w:cs="Arial"/>
                <w:sz w:val="20"/>
                <w:szCs w:val="20"/>
                <w:lang w:eastAsia="zh-CN"/>
              </w:rPr>
            </w:pPr>
          </w:p>
        </w:tc>
        <w:tc>
          <w:tcPr>
            <w:tcW w:w="3544" w:type="dxa"/>
            <w:tcBorders>
              <w:top w:val="nil"/>
              <w:left w:val="nil"/>
              <w:bottom w:val="nil"/>
              <w:right w:val="nil"/>
            </w:tcBorders>
            <w:noWrap/>
            <w:vAlign w:val="bottom"/>
          </w:tcPr>
          <w:p w14:paraId="3032D4BC" w14:textId="77777777" w:rsidR="000E1DFD" w:rsidRPr="00B71040" w:rsidRDefault="000E1DFD" w:rsidP="002A480D">
            <w:pPr>
              <w:rPr>
                <w:rFonts w:ascii="Arial" w:hAnsi="Arial" w:cs="Arial"/>
                <w:sz w:val="20"/>
                <w:szCs w:val="20"/>
                <w:lang w:eastAsia="zh-CN"/>
              </w:rPr>
            </w:pPr>
          </w:p>
        </w:tc>
      </w:tr>
      <w:tr w:rsidR="000E1DFD" w:rsidRPr="00B71040" w14:paraId="5067A610" w14:textId="77777777" w:rsidTr="003620E9">
        <w:trPr>
          <w:trHeight w:val="300"/>
        </w:trPr>
        <w:tc>
          <w:tcPr>
            <w:tcW w:w="4955" w:type="dxa"/>
            <w:tcBorders>
              <w:top w:val="single" w:sz="8" w:space="0" w:color="auto"/>
              <w:left w:val="single" w:sz="8" w:space="0" w:color="auto"/>
              <w:bottom w:val="nil"/>
              <w:right w:val="single" w:sz="8" w:space="0" w:color="auto"/>
            </w:tcBorders>
            <w:noWrap/>
            <w:vAlign w:val="bottom"/>
          </w:tcPr>
          <w:p w14:paraId="16859266" w14:textId="77777777" w:rsidR="000E1DFD" w:rsidRPr="00B71040" w:rsidRDefault="000E1DFD" w:rsidP="002A480D">
            <w:pPr>
              <w:rPr>
                <w:rFonts w:ascii="Arial" w:hAnsi="Arial" w:cs="Arial"/>
                <w:lang w:eastAsia="zh-CN"/>
              </w:rPr>
            </w:pPr>
            <w:r w:rsidRPr="00B71040">
              <w:rPr>
                <w:rFonts w:ascii="Arial" w:hAnsi="Arial" w:cs="Arial"/>
                <w:lang w:eastAsia="zh-CN"/>
              </w:rPr>
              <w:t> </w:t>
            </w:r>
          </w:p>
        </w:tc>
        <w:tc>
          <w:tcPr>
            <w:tcW w:w="5480" w:type="dxa"/>
            <w:tcBorders>
              <w:top w:val="single" w:sz="8" w:space="0" w:color="auto"/>
              <w:left w:val="nil"/>
              <w:bottom w:val="nil"/>
              <w:right w:val="single" w:sz="8" w:space="0" w:color="auto"/>
            </w:tcBorders>
            <w:noWrap/>
            <w:vAlign w:val="bottom"/>
          </w:tcPr>
          <w:p w14:paraId="1D4E21CF" w14:textId="77777777" w:rsidR="000E1DFD" w:rsidRPr="00B71040" w:rsidRDefault="000E1DFD" w:rsidP="002A480D">
            <w:pPr>
              <w:rPr>
                <w:rFonts w:ascii="Arial" w:hAnsi="Arial" w:cs="Arial"/>
                <w:lang w:eastAsia="zh-CN"/>
              </w:rPr>
            </w:pPr>
            <w:r w:rsidRPr="00B71040">
              <w:rPr>
                <w:rFonts w:ascii="Arial" w:hAnsi="Arial" w:cs="Arial"/>
                <w:lang w:eastAsia="zh-CN"/>
              </w:rPr>
              <w:t> </w:t>
            </w:r>
          </w:p>
        </w:tc>
        <w:tc>
          <w:tcPr>
            <w:tcW w:w="3544" w:type="dxa"/>
            <w:tcBorders>
              <w:top w:val="single" w:sz="8" w:space="0" w:color="auto"/>
              <w:left w:val="nil"/>
              <w:bottom w:val="nil"/>
              <w:right w:val="single" w:sz="8" w:space="0" w:color="auto"/>
            </w:tcBorders>
            <w:noWrap/>
            <w:vAlign w:val="bottom"/>
          </w:tcPr>
          <w:p w14:paraId="5973B201" w14:textId="77777777" w:rsidR="000E1DFD" w:rsidRPr="00B71040" w:rsidRDefault="000E1DFD" w:rsidP="002A480D">
            <w:pPr>
              <w:rPr>
                <w:rFonts w:ascii="Arial" w:hAnsi="Arial" w:cs="Arial"/>
                <w:lang w:eastAsia="zh-CN"/>
              </w:rPr>
            </w:pPr>
            <w:r w:rsidRPr="00B71040">
              <w:rPr>
                <w:rFonts w:ascii="Arial" w:hAnsi="Arial" w:cs="Arial"/>
                <w:lang w:eastAsia="zh-CN"/>
              </w:rPr>
              <w:t> </w:t>
            </w:r>
          </w:p>
        </w:tc>
      </w:tr>
      <w:tr w:rsidR="000E1DFD" w:rsidRPr="00B71040" w14:paraId="12FE5E5E" w14:textId="77777777" w:rsidTr="003620E9">
        <w:trPr>
          <w:trHeight w:val="315"/>
        </w:trPr>
        <w:tc>
          <w:tcPr>
            <w:tcW w:w="4955" w:type="dxa"/>
            <w:tcBorders>
              <w:top w:val="nil"/>
              <w:left w:val="single" w:sz="8" w:space="0" w:color="auto"/>
              <w:bottom w:val="nil"/>
              <w:right w:val="single" w:sz="8" w:space="0" w:color="auto"/>
            </w:tcBorders>
            <w:noWrap/>
            <w:vAlign w:val="bottom"/>
          </w:tcPr>
          <w:p w14:paraId="335A960B"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Výstup</w:t>
            </w:r>
          </w:p>
        </w:tc>
        <w:tc>
          <w:tcPr>
            <w:tcW w:w="5480" w:type="dxa"/>
            <w:tcBorders>
              <w:top w:val="nil"/>
              <w:left w:val="nil"/>
              <w:bottom w:val="nil"/>
              <w:right w:val="single" w:sz="8" w:space="0" w:color="auto"/>
            </w:tcBorders>
            <w:noWrap/>
            <w:vAlign w:val="bottom"/>
          </w:tcPr>
          <w:p w14:paraId="353B02DB"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Učivo</w:t>
            </w:r>
          </w:p>
        </w:tc>
        <w:tc>
          <w:tcPr>
            <w:tcW w:w="3544" w:type="dxa"/>
            <w:tcBorders>
              <w:top w:val="nil"/>
              <w:left w:val="nil"/>
              <w:bottom w:val="nil"/>
              <w:right w:val="single" w:sz="8" w:space="0" w:color="auto"/>
            </w:tcBorders>
            <w:noWrap/>
            <w:vAlign w:val="bottom"/>
          </w:tcPr>
          <w:p w14:paraId="33E963C0" w14:textId="77777777" w:rsidR="000E1DFD" w:rsidRPr="00B71040" w:rsidRDefault="000E1DFD" w:rsidP="002A480D">
            <w:pPr>
              <w:jc w:val="center"/>
              <w:rPr>
                <w:rFonts w:ascii="Arial" w:hAnsi="Arial" w:cs="Arial"/>
                <w:b/>
                <w:bCs/>
                <w:lang w:eastAsia="zh-CN"/>
              </w:rPr>
            </w:pPr>
            <w:r w:rsidRPr="00B71040">
              <w:rPr>
                <w:rFonts w:ascii="Arial" w:hAnsi="Arial" w:cs="Arial"/>
                <w:b/>
                <w:bCs/>
                <w:lang w:eastAsia="zh-CN"/>
              </w:rPr>
              <w:t>Průřezová témata</w:t>
            </w:r>
          </w:p>
        </w:tc>
      </w:tr>
      <w:tr w:rsidR="000E1DFD" w:rsidRPr="00B71040" w14:paraId="38071C8A" w14:textId="77777777" w:rsidTr="003620E9">
        <w:trPr>
          <w:trHeight w:val="315"/>
        </w:trPr>
        <w:tc>
          <w:tcPr>
            <w:tcW w:w="4955" w:type="dxa"/>
            <w:tcBorders>
              <w:top w:val="nil"/>
              <w:left w:val="single" w:sz="8" w:space="0" w:color="auto"/>
              <w:bottom w:val="nil"/>
              <w:right w:val="single" w:sz="8" w:space="0" w:color="auto"/>
            </w:tcBorders>
            <w:noWrap/>
            <w:vAlign w:val="bottom"/>
          </w:tcPr>
          <w:p w14:paraId="43770222" w14:textId="77777777" w:rsidR="000E1DFD" w:rsidRPr="00B71040" w:rsidRDefault="000E1DFD" w:rsidP="002A480D">
            <w:pPr>
              <w:rPr>
                <w:rFonts w:ascii="Arial" w:hAnsi="Arial" w:cs="Arial"/>
                <w:lang w:eastAsia="zh-CN"/>
              </w:rPr>
            </w:pPr>
            <w:r w:rsidRPr="00B71040">
              <w:rPr>
                <w:rFonts w:ascii="Arial" w:hAnsi="Arial" w:cs="Arial"/>
                <w:lang w:eastAsia="zh-CN"/>
              </w:rPr>
              <w:t> </w:t>
            </w:r>
          </w:p>
        </w:tc>
        <w:tc>
          <w:tcPr>
            <w:tcW w:w="5480" w:type="dxa"/>
            <w:tcBorders>
              <w:top w:val="nil"/>
              <w:left w:val="nil"/>
              <w:bottom w:val="nil"/>
              <w:right w:val="single" w:sz="8" w:space="0" w:color="auto"/>
            </w:tcBorders>
            <w:noWrap/>
            <w:vAlign w:val="bottom"/>
          </w:tcPr>
          <w:p w14:paraId="47999EDA" w14:textId="77777777" w:rsidR="000E1DFD" w:rsidRPr="00B71040" w:rsidRDefault="000E1DFD" w:rsidP="002A480D">
            <w:pPr>
              <w:rPr>
                <w:rFonts w:ascii="Arial" w:hAnsi="Arial" w:cs="Arial"/>
                <w:lang w:eastAsia="zh-CN"/>
              </w:rPr>
            </w:pPr>
            <w:r w:rsidRPr="00B71040">
              <w:rPr>
                <w:rFonts w:ascii="Arial" w:hAnsi="Arial" w:cs="Arial"/>
                <w:lang w:eastAsia="zh-CN"/>
              </w:rPr>
              <w:t> </w:t>
            </w:r>
          </w:p>
        </w:tc>
        <w:tc>
          <w:tcPr>
            <w:tcW w:w="3544" w:type="dxa"/>
            <w:tcBorders>
              <w:top w:val="nil"/>
              <w:left w:val="nil"/>
              <w:bottom w:val="nil"/>
              <w:right w:val="single" w:sz="8" w:space="0" w:color="auto"/>
            </w:tcBorders>
            <w:noWrap/>
            <w:vAlign w:val="bottom"/>
          </w:tcPr>
          <w:p w14:paraId="6B6FFC7E" w14:textId="77777777" w:rsidR="000E1DFD" w:rsidRPr="00B71040" w:rsidRDefault="000E1DFD" w:rsidP="002A480D">
            <w:pPr>
              <w:jc w:val="center"/>
              <w:rPr>
                <w:rFonts w:ascii="Arial" w:hAnsi="Arial" w:cs="Arial"/>
                <w:lang w:eastAsia="zh-CN"/>
              </w:rPr>
            </w:pPr>
          </w:p>
        </w:tc>
      </w:tr>
      <w:tr w:rsidR="000E1DFD" w:rsidRPr="00B71040" w14:paraId="42D0E235" w14:textId="77777777" w:rsidTr="003620E9">
        <w:trPr>
          <w:trHeight w:val="330"/>
        </w:trPr>
        <w:tc>
          <w:tcPr>
            <w:tcW w:w="4955" w:type="dxa"/>
            <w:tcBorders>
              <w:top w:val="nil"/>
              <w:left w:val="single" w:sz="8" w:space="0" w:color="auto"/>
              <w:bottom w:val="single" w:sz="8" w:space="0" w:color="auto"/>
              <w:right w:val="single" w:sz="8" w:space="0" w:color="auto"/>
            </w:tcBorders>
            <w:noWrap/>
            <w:vAlign w:val="bottom"/>
          </w:tcPr>
          <w:p w14:paraId="03DEB9E5" w14:textId="77777777" w:rsidR="000E1DFD" w:rsidRPr="00B71040" w:rsidRDefault="000E1DFD" w:rsidP="002A480D">
            <w:pPr>
              <w:rPr>
                <w:rFonts w:ascii="Arial" w:hAnsi="Arial" w:cs="Arial"/>
                <w:b/>
                <w:bCs/>
                <w:lang w:eastAsia="zh-CN"/>
              </w:rPr>
            </w:pPr>
            <w:r w:rsidRPr="00B71040">
              <w:rPr>
                <w:rFonts w:ascii="Arial" w:hAnsi="Arial" w:cs="Arial"/>
                <w:b/>
                <w:bCs/>
                <w:lang w:eastAsia="zh-CN"/>
              </w:rPr>
              <w:t>Žák:</w:t>
            </w:r>
          </w:p>
        </w:tc>
        <w:tc>
          <w:tcPr>
            <w:tcW w:w="5480" w:type="dxa"/>
            <w:tcBorders>
              <w:top w:val="nil"/>
              <w:left w:val="nil"/>
              <w:bottom w:val="single" w:sz="8" w:space="0" w:color="auto"/>
              <w:right w:val="single" w:sz="8" w:space="0" w:color="auto"/>
            </w:tcBorders>
            <w:noWrap/>
            <w:vAlign w:val="bottom"/>
          </w:tcPr>
          <w:p w14:paraId="128E3EEA" w14:textId="77777777" w:rsidR="000E1DFD" w:rsidRPr="00B71040" w:rsidRDefault="000E1DFD" w:rsidP="002A480D">
            <w:pPr>
              <w:rPr>
                <w:rFonts w:ascii="Arial" w:hAnsi="Arial" w:cs="Arial"/>
                <w:lang w:eastAsia="zh-CN"/>
              </w:rPr>
            </w:pPr>
            <w:r w:rsidRPr="00B71040">
              <w:rPr>
                <w:rFonts w:ascii="Arial" w:hAnsi="Arial" w:cs="Arial"/>
                <w:lang w:eastAsia="zh-CN"/>
              </w:rPr>
              <w:t> </w:t>
            </w:r>
          </w:p>
        </w:tc>
        <w:tc>
          <w:tcPr>
            <w:tcW w:w="3544" w:type="dxa"/>
            <w:tcBorders>
              <w:top w:val="nil"/>
              <w:left w:val="nil"/>
              <w:bottom w:val="single" w:sz="8" w:space="0" w:color="auto"/>
              <w:right w:val="single" w:sz="8" w:space="0" w:color="auto"/>
            </w:tcBorders>
            <w:noWrap/>
            <w:vAlign w:val="bottom"/>
          </w:tcPr>
          <w:p w14:paraId="76105DBD" w14:textId="77777777" w:rsidR="000E1DFD" w:rsidRPr="00B71040" w:rsidRDefault="000E1DFD" w:rsidP="002A480D">
            <w:pPr>
              <w:rPr>
                <w:rFonts w:ascii="Arial" w:hAnsi="Arial" w:cs="Arial"/>
                <w:lang w:eastAsia="zh-CN"/>
              </w:rPr>
            </w:pPr>
            <w:r w:rsidRPr="00B71040">
              <w:rPr>
                <w:rFonts w:ascii="Arial" w:hAnsi="Arial" w:cs="Arial"/>
                <w:lang w:eastAsia="zh-CN"/>
              </w:rPr>
              <w:t> </w:t>
            </w:r>
          </w:p>
        </w:tc>
      </w:tr>
      <w:tr w:rsidR="000E1DFD" w:rsidRPr="00B71040" w14:paraId="2AB355A6" w14:textId="77777777" w:rsidTr="003620E9">
        <w:trPr>
          <w:trHeight w:val="5117"/>
        </w:trPr>
        <w:tc>
          <w:tcPr>
            <w:tcW w:w="4955" w:type="dxa"/>
            <w:tcBorders>
              <w:top w:val="single" w:sz="8" w:space="0" w:color="auto"/>
              <w:left w:val="single" w:sz="8" w:space="0" w:color="auto"/>
              <w:bottom w:val="single" w:sz="4" w:space="0" w:color="auto"/>
              <w:right w:val="nil"/>
            </w:tcBorders>
            <w:noWrap/>
          </w:tcPr>
          <w:p w14:paraId="643704B8" w14:textId="77777777" w:rsidR="000E1DFD" w:rsidRPr="00826694" w:rsidRDefault="000E1DFD" w:rsidP="00826694">
            <w:pPr>
              <w:pStyle w:val="TableParagraph"/>
              <w:spacing w:line="229" w:lineRule="exact"/>
              <w:ind w:left="69"/>
              <w:rPr>
                <w:rFonts w:ascii="Arial" w:hAnsi="Arial" w:cs="Arial"/>
                <w:sz w:val="20"/>
              </w:rPr>
            </w:pPr>
            <w:r w:rsidRPr="00826694">
              <w:rPr>
                <w:rFonts w:ascii="Arial" w:hAnsi="Arial" w:cs="Arial"/>
                <w:sz w:val="20"/>
              </w:rPr>
              <w:t>ŘEČOVÉ</w:t>
            </w:r>
            <w:r w:rsidRPr="00826694">
              <w:rPr>
                <w:rFonts w:ascii="Arial" w:hAnsi="Arial" w:cs="Arial"/>
                <w:spacing w:val="-12"/>
                <w:sz w:val="20"/>
              </w:rPr>
              <w:t xml:space="preserve"> </w:t>
            </w:r>
            <w:r w:rsidRPr="00826694">
              <w:rPr>
                <w:rFonts w:ascii="Arial" w:hAnsi="Arial" w:cs="Arial"/>
                <w:spacing w:val="-2"/>
                <w:sz w:val="20"/>
              </w:rPr>
              <w:t>DOVEDNOSTI</w:t>
            </w:r>
          </w:p>
          <w:p w14:paraId="2DBCE794" w14:textId="77777777" w:rsidR="000E1DFD" w:rsidRPr="00826694" w:rsidRDefault="000E1DFD" w:rsidP="00826694">
            <w:pPr>
              <w:pStyle w:val="TableParagraph"/>
              <w:ind w:left="69"/>
              <w:rPr>
                <w:rFonts w:ascii="Arial" w:hAnsi="Arial" w:cs="Arial"/>
                <w:sz w:val="20"/>
              </w:rPr>
            </w:pPr>
            <w:r w:rsidRPr="00826694">
              <w:rPr>
                <w:rFonts w:ascii="Arial" w:hAnsi="Arial" w:cs="Arial"/>
                <w:b/>
                <w:sz w:val="20"/>
              </w:rPr>
              <w:t>CJ-3-1-01</w:t>
            </w:r>
            <w:r w:rsidRPr="00826694">
              <w:rPr>
                <w:rFonts w:ascii="Arial" w:hAnsi="Arial" w:cs="Arial"/>
                <w:sz w:val="20"/>
              </w:rPr>
              <w:t xml:space="preserve"> rozumí</w:t>
            </w:r>
            <w:r w:rsidRPr="00826694">
              <w:rPr>
                <w:rFonts w:ascii="Arial" w:hAnsi="Arial" w:cs="Arial"/>
                <w:spacing w:val="-11"/>
                <w:sz w:val="20"/>
              </w:rPr>
              <w:t xml:space="preserve"> </w:t>
            </w:r>
            <w:r w:rsidRPr="00826694">
              <w:rPr>
                <w:rFonts w:ascii="Arial" w:hAnsi="Arial" w:cs="Arial"/>
                <w:sz w:val="20"/>
              </w:rPr>
              <w:t>jednoduchým</w:t>
            </w:r>
            <w:r w:rsidRPr="00826694">
              <w:rPr>
                <w:rFonts w:ascii="Arial" w:hAnsi="Arial" w:cs="Arial"/>
                <w:spacing w:val="-5"/>
                <w:sz w:val="20"/>
              </w:rPr>
              <w:t xml:space="preserve"> </w:t>
            </w:r>
            <w:r w:rsidRPr="00826694">
              <w:rPr>
                <w:rFonts w:ascii="Arial" w:hAnsi="Arial" w:cs="Arial"/>
                <w:sz w:val="20"/>
              </w:rPr>
              <w:t>pokynům</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11"/>
                <w:sz w:val="20"/>
              </w:rPr>
              <w:t xml:space="preserve"> </w:t>
            </w:r>
            <w:r w:rsidRPr="00826694">
              <w:rPr>
                <w:rFonts w:ascii="Arial" w:hAnsi="Arial" w:cs="Arial"/>
                <w:sz w:val="20"/>
              </w:rPr>
              <w:t>otázkám</w:t>
            </w:r>
            <w:r w:rsidRPr="00826694">
              <w:rPr>
                <w:rFonts w:ascii="Arial" w:hAnsi="Arial" w:cs="Arial"/>
                <w:spacing w:val="-7"/>
                <w:sz w:val="20"/>
              </w:rPr>
              <w:t xml:space="preserve"> </w:t>
            </w:r>
            <w:proofErr w:type="spellStart"/>
            <w:r w:rsidRPr="00826694">
              <w:rPr>
                <w:rFonts w:ascii="Arial" w:hAnsi="Arial" w:cs="Arial"/>
                <w:spacing w:val="-2"/>
                <w:sz w:val="20"/>
              </w:rPr>
              <w:t>učitele,</w:t>
            </w:r>
            <w:r w:rsidRPr="00826694">
              <w:rPr>
                <w:rFonts w:ascii="Arial" w:hAnsi="Arial" w:cs="Arial"/>
                <w:sz w:val="20"/>
              </w:rPr>
              <w:t>které</w:t>
            </w:r>
            <w:proofErr w:type="spellEnd"/>
            <w:r w:rsidRPr="00826694">
              <w:rPr>
                <w:rFonts w:ascii="Arial" w:hAnsi="Arial" w:cs="Arial"/>
                <w:spacing w:val="-6"/>
                <w:sz w:val="20"/>
              </w:rPr>
              <w:t xml:space="preserve"> </w:t>
            </w:r>
            <w:r w:rsidRPr="00826694">
              <w:rPr>
                <w:rFonts w:ascii="Arial" w:hAnsi="Arial" w:cs="Arial"/>
                <w:sz w:val="20"/>
              </w:rPr>
              <w:t>jsou</w:t>
            </w:r>
            <w:r w:rsidRPr="00826694">
              <w:rPr>
                <w:rFonts w:ascii="Arial" w:hAnsi="Arial" w:cs="Arial"/>
                <w:spacing w:val="-7"/>
                <w:sz w:val="20"/>
              </w:rPr>
              <w:t xml:space="preserve"> </w:t>
            </w:r>
            <w:r w:rsidRPr="00826694">
              <w:rPr>
                <w:rFonts w:ascii="Arial" w:hAnsi="Arial" w:cs="Arial"/>
                <w:sz w:val="20"/>
              </w:rPr>
              <w:t>sdělovány</w:t>
            </w:r>
            <w:r w:rsidRPr="00826694">
              <w:rPr>
                <w:rFonts w:ascii="Arial" w:hAnsi="Arial" w:cs="Arial"/>
                <w:spacing w:val="-9"/>
                <w:sz w:val="20"/>
              </w:rPr>
              <w:t xml:space="preserve"> </w:t>
            </w:r>
            <w:r w:rsidRPr="00826694">
              <w:rPr>
                <w:rFonts w:ascii="Arial" w:hAnsi="Arial" w:cs="Arial"/>
                <w:sz w:val="20"/>
              </w:rPr>
              <w:t>pomalu</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s</w:t>
            </w:r>
            <w:r w:rsidRPr="00826694">
              <w:rPr>
                <w:rFonts w:ascii="Arial" w:hAnsi="Arial" w:cs="Arial"/>
                <w:spacing w:val="-3"/>
                <w:sz w:val="20"/>
              </w:rPr>
              <w:t xml:space="preserve"> </w:t>
            </w:r>
            <w:r w:rsidRPr="00826694">
              <w:rPr>
                <w:rFonts w:ascii="Arial" w:hAnsi="Arial" w:cs="Arial"/>
                <w:sz w:val="20"/>
              </w:rPr>
              <w:t>pečlivou</w:t>
            </w:r>
            <w:r w:rsidRPr="00826694">
              <w:rPr>
                <w:rFonts w:ascii="Arial" w:hAnsi="Arial" w:cs="Arial"/>
                <w:spacing w:val="-6"/>
                <w:sz w:val="20"/>
              </w:rPr>
              <w:t xml:space="preserve"> </w:t>
            </w:r>
            <w:r w:rsidRPr="00826694">
              <w:rPr>
                <w:rFonts w:ascii="Arial" w:hAnsi="Arial" w:cs="Arial"/>
                <w:sz w:val="20"/>
              </w:rPr>
              <w:t>výslovností, a reaguje na ně verbálně i neverbálně</w:t>
            </w:r>
          </w:p>
          <w:p w14:paraId="430CDF59" w14:textId="77777777" w:rsidR="000E1DFD" w:rsidRPr="00826694" w:rsidRDefault="000E1DFD" w:rsidP="00826694">
            <w:pPr>
              <w:pStyle w:val="TableParagraph"/>
              <w:spacing w:before="10"/>
              <w:rPr>
                <w:rFonts w:ascii="Arial" w:hAnsi="Arial" w:cs="Arial"/>
                <w:sz w:val="19"/>
              </w:rPr>
            </w:pPr>
          </w:p>
          <w:p w14:paraId="5FE13737" w14:textId="77777777" w:rsidR="000E1DFD" w:rsidRPr="00826694" w:rsidRDefault="000E1DFD" w:rsidP="00826694">
            <w:pPr>
              <w:pStyle w:val="TableParagraph"/>
              <w:ind w:left="69"/>
              <w:rPr>
                <w:rFonts w:ascii="Arial" w:hAnsi="Arial" w:cs="Arial"/>
                <w:sz w:val="20"/>
              </w:rPr>
            </w:pPr>
            <w:r w:rsidRPr="00826694">
              <w:rPr>
                <w:rFonts w:ascii="Arial" w:hAnsi="Arial" w:cs="Arial"/>
                <w:b/>
                <w:sz w:val="20"/>
              </w:rPr>
              <w:t>CJ-3-1-06</w:t>
            </w:r>
            <w:r w:rsidRPr="00826694">
              <w:rPr>
                <w:rFonts w:ascii="Arial" w:hAnsi="Arial" w:cs="Arial"/>
                <w:sz w:val="20"/>
              </w:rPr>
              <w:t xml:space="preserve"> píše</w:t>
            </w:r>
            <w:r w:rsidRPr="00826694">
              <w:rPr>
                <w:rFonts w:ascii="Arial" w:hAnsi="Arial" w:cs="Arial"/>
                <w:spacing w:val="-7"/>
                <w:sz w:val="20"/>
              </w:rPr>
              <w:t xml:space="preserve"> </w:t>
            </w:r>
            <w:r w:rsidRPr="00826694">
              <w:rPr>
                <w:rFonts w:ascii="Arial" w:hAnsi="Arial" w:cs="Arial"/>
                <w:sz w:val="20"/>
              </w:rPr>
              <w:t>slova</w:t>
            </w:r>
            <w:r w:rsidRPr="00826694">
              <w:rPr>
                <w:rFonts w:ascii="Arial" w:hAnsi="Arial" w:cs="Arial"/>
                <w:spacing w:val="-7"/>
                <w:sz w:val="20"/>
              </w:rPr>
              <w:t xml:space="preserve"> </w:t>
            </w:r>
            <w:r w:rsidRPr="00826694">
              <w:rPr>
                <w:rFonts w:ascii="Arial" w:hAnsi="Arial" w:cs="Arial"/>
                <w:sz w:val="20"/>
              </w:rPr>
              <w:t>a</w:t>
            </w:r>
            <w:r w:rsidRPr="00826694">
              <w:rPr>
                <w:rFonts w:ascii="Arial" w:hAnsi="Arial" w:cs="Arial"/>
                <w:spacing w:val="-5"/>
                <w:sz w:val="20"/>
              </w:rPr>
              <w:t xml:space="preserve"> </w:t>
            </w:r>
            <w:r w:rsidRPr="00826694">
              <w:rPr>
                <w:rFonts w:ascii="Arial" w:hAnsi="Arial" w:cs="Arial"/>
                <w:sz w:val="20"/>
              </w:rPr>
              <w:t>krátké</w:t>
            </w:r>
            <w:r w:rsidRPr="00826694">
              <w:rPr>
                <w:rFonts w:ascii="Arial" w:hAnsi="Arial" w:cs="Arial"/>
                <w:spacing w:val="-7"/>
                <w:sz w:val="20"/>
              </w:rPr>
              <w:t xml:space="preserve"> </w:t>
            </w:r>
            <w:r w:rsidRPr="00826694">
              <w:rPr>
                <w:rFonts w:ascii="Arial" w:hAnsi="Arial" w:cs="Arial"/>
                <w:sz w:val="20"/>
              </w:rPr>
              <w:t>věty</w:t>
            </w:r>
            <w:r w:rsidRPr="00826694">
              <w:rPr>
                <w:rFonts w:ascii="Arial" w:hAnsi="Arial" w:cs="Arial"/>
                <w:spacing w:val="-9"/>
                <w:sz w:val="20"/>
              </w:rPr>
              <w:t xml:space="preserve"> </w:t>
            </w:r>
            <w:r w:rsidRPr="00826694">
              <w:rPr>
                <w:rFonts w:ascii="Arial" w:hAnsi="Arial" w:cs="Arial"/>
                <w:sz w:val="20"/>
              </w:rPr>
              <w:t>na</w:t>
            </w:r>
            <w:r w:rsidRPr="00826694">
              <w:rPr>
                <w:rFonts w:ascii="Arial" w:hAnsi="Arial" w:cs="Arial"/>
                <w:spacing w:val="-3"/>
                <w:sz w:val="20"/>
              </w:rPr>
              <w:t xml:space="preserve"> </w:t>
            </w:r>
            <w:r w:rsidRPr="00826694">
              <w:rPr>
                <w:rFonts w:ascii="Arial" w:hAnsi="Arial" w:cs="Arial"/>
                <w:sz w:val="20"/>
              </w:rPr>
              <w:t>základě</w:t>
            </w:r>
            <w:r w:rsidRPr="00826694">
              <w:rPr>
                <w:rFonts w:ascii="Arial" w:hAnsi="Arial" w:cs="Arial"/>
                <w:spacing w:val="-5"/>
                <w:sz w:val="20"/>
              </w:rPr>
              <w:t xml:space="preserve"> </w:t>
            </w:r>
            <w:r w:rsidRPr="00826694">
              <w:rPr>
                <w:rFonts w:ascii="Arial" w:hAnsi="Arial" w:cs="Arial"/>
                <w:sz w:val="20"/>
              </w:rPr>
              <w:t>textové</w:t>
            </w:r>
            <w:r w:rsidRPr="00826694">
              <w:rPr>
                <w:rFonts w:ascii="Arial" w:hAnsi="Arial" w:cs="Arial"/>
                <w:spacing w:val="-5"/>
                <w:sz w:val="20"/>
              </w:rPr>
              <w:t xml:space="preserve"> </w:t>
            </w:r>
            <w:r w:rsidRPr="00826694">
              <w:rPr>
                <w:rFonts w:ascii="Arial" w:hAnsi="Arial" w:cs="Arial"/>
                <w:sz w:val="20"/>
              </w:rPr>
              <w:t>a</w:t>
            </w:r>
            <w:r w:rsidRPr="00826694">
              <w:rPr>
                <w:rFonts w:ascii="Arial" w:hAnsi="Arial" w:cs="Arial"/>
                <w:spacing w:val="-5"/>
                <w:sz w:val="20"/>
              </w:rPr>
              <w:t xml:space="preserve"> </w:t>
            </w:r>
            <w:r w:rsidRPr="00826694">
              <w:rPr>
                <w:rFonts w:ascii="Arial" w:hAnsi="Arial" w:cs="Arial"/>
                <w:sz w:val="20"/>
              </w:rPr>
              <w:t xml:space="preserve">vizuální </w:t>
            </w:r>
            <w:r w:rsidRPr="00826694">
              <w:rPr>
                <w:rFonts w:ascii="Arial" w:hAnsi="Arial" w:cs="Arial"/>
                <w:spacing w:val="-2"/>
                <w:sz w:val="20"/>
              </w:rPr>
              <w:t>předlohy</w:t>
            </w:r>
          </w:p>
          <w:p w14:paraId="5E1029AC" w14:textId="77777777" w:rsidR="000E1DFD" w:rsidRPr="00826694" w:rsidRDefault="000E1DFD" w:rsidP="00826694">
            <w:pPr>
              <w:pStyle w:val="TableParagraph"/>
              <w:spacing w:before="2"/>
              <w:rPr>
                <w:rFonts w:ascii="Arial" w:hAnsi="Arial" w:cs="Arial"/>
                <w:sz w:val="20"/>
              </w:rPr>
            </w:pPr>
          </w:p>
          <w:p w14:paraId="2D1B8C85"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POSLECH</w:t>
            </w:r>
            <w:r w:rsidRPr="00826694">
              <w:rPr>
                <w:rFonts w:ascii="Arial" w:hAnsi="Arial" w:cs="Arial"/>
                <w:spacing w:val="-5"/>
                <w:sz w:val="20"/>
              </w:rPr>
              <w:t xml:space="preserve"> </w:t>
            </w:r>
            <w:r w:rsidRPr="00826694">
              <w:rPr>
                <w:rFonts w:ascii="Arial" w:hAnsi="Arial" w:cs="Arial"/>
                <w:sz w:val="20"/>
              </w:rPr>
              <w:t>S</w:t>
            </w:r>
            <w:r w:rsidRPr="00826694">
              <w:rPr>
                <w:rFonts w:ascii="Arial" w:hAnsi="Arial" w:cs="Arial"/>
                <w:spacing w:val="-4"/>
                <w:sz w:val="20"/>
              </w:rPr>
              <w:t xml:space="preserve"> </w:t>
            </w:r>
            <w:r w:rsidRPr="00826694">
              <w:rPr>
                <w:rFonts w:ascii="Arial" w:hAnsi="Arial" w:cs="Arial"/>
                <w:spacing w:val="-2"/>
                <w:sz w:val="20"/>
              </w:rPr>
              <w:t>POROZUMĚNÍM</w:t>
            </w:r>
          </w:p>
          <w:p w14:paraId="14EA8669" w14:textId="77777777" w:rsidR="000E1DFD" w:rsidRPr="00826694" w:rsidRDefault="000E1DFD" w:rsidP="00826694">
            <w:pPr>
              <w:pStyle w:val="TableParagraph"/>
              <w:ind w:left="69"/>
              <w:rPr>
                <w:rFonts w:ascii="Arial" w:hAnsi="Arial" w:cs="Arial"/>
                <w:sz w:val="20"/>
              </w:rPr>
            </w:pPr>
            <w:r w:rsidRPr="00826694">
              <w:rPr>
                <w:rFonts w:ascii="Arial" w:hAnsi="Arial" w:cs="Arial"/>
                <w:b/>
                <w:sz w:val="20"/>
              </w:rPr>
              <w:t>CJ-5-1-01</w:t>
            </w:r>
            <w:r w:rsidRPr="00826694">
              <w:rPr>
                <w:rFonts w:ascii="Arial" w:hAnsi="Arial" w:cs="Arial"/>
                <w:sz w:val="20"/>
              </w:rPr>
              <w:t xml:space="preserve"> rozumí</w:t>
            </w:r>
            <w:r w:rsidRPr="00826694">
              <w:rPr>
                <w:rFonts w:ascii="Arial" w:hAnsi="Arial" w:cs="Arial"/>
                <w:spacing w:val="-11"/>
                <w:sz w:val="20"/>
              </w:rPr>
              <w:t xml:space="preserve"> </w:t>
            </w:r>
            <w:r w:rsidRPr="00826694">
              <w:rPr>
                <w:rFonts w:ascii="Arial" w:hAnsi="Arial" w:cs="Arial"/>
                <w:sz w:val="20"/>
              </w:rPr>
              <w:t>jednoduchým</w:t>
            </w:r>
            <w:r w:rsidRPr="00826694">
              <w:rPr>
                <w:rFonts w:ascii="Arial" w:hAnsi="Arial" w:cs="Arial"/>
                <w:spacing w:val="-5"/>
                <w:sz w:val="20"/>
              </w:rPr>
              <w:t xml:space="preserve"> </w:t>
            </w:r>
            <w:r w:rsidRPr="00826694">
              <w:rPr>
                <w:rFonts w:ascii="Arial" w:hAnsi="Arial" w:cs="Arial"/>
                <w:sz w:val="20"/>
              </w:rPr>
              <w:t>pokynům</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11"/>
                <w:sz w:val="20"/>
              </w:rPr>
              <w:t xml:space="preserve"> </w:t>
            </w:r>
            <w:r w:rsidRPr="00826694">
              <w:rPr>
                <w:rFonts w:ascii="Arial" w:hAnsi="Arial" w:cs="Arial"/>
                <w:sz w:val="20"/>
              </w:rPr>
              <w:t>otázkám</w:t>
            </w:r>
            <w:r w:rsidRPr="00826694">
              <w:rPr>
                <w:rFonts w:ascii="Arial" w:hAnsi="Arial" w:cs="Arial"/>
                <w:spacing w:val="-7"/>
                <w:sz w:val="20"/>
              </w:rPr>
              <w:t xml:space="preserve"> </w:t>
            </w:r>
            <w:proofErr w:type="spellStart"/>
            <w:r w:rsidRPr="00826694">
              <w:rPr>
                <w:rFonts w:ascii="Arial" w:hAnsi="Arial" w:cs="Arial"/>
                <w:spacing w:val="-2"/>
                <w:sz w:val="20"/>
              </w:rPr>
              <w:t>učitele,</w:t>
            </w:r>
            <w:r w:rsidRPr="00826694">
              <w:rPr>
                <w:rFonts w:ascii="Arial" w:hAnsi="Arial" w:cs="Arial"/>
                <w:sz w:val="20"/>
              </w:rPr>
              <w:t>které</w:t>
            </w:r>
            <w:proofErr w:type="spellEnd"/>
            <w:r w:rsidRPr="00826694">
              <w:rPr>
                <w:rFonts w:ascii="Arial" w:hAnsi="Arial" w:cs="Arial"/>
                <w:spacing w:val="-7"/>
                <w:sz w:val="20"/>
              </w:rPr>
              <w:t xml:space="preserve"> </w:t>
            </w:r>
            <w:r w:rsidRPr="00826694">
              <w:rPr>
                <w:rFonts w:ascii="Arial" w:hAnsi="Arial" w:cs="Arial"/>
                <w:sz w:val="20"/>
              </w:rPr>
              <w:t>jsou</w:t>
            </w:r>
            <w:r w:rsidRPr="00826694">
              <w:rPr>
                <w:rFonts w:ascii="Arial" w:hAnsi="Arial" w:cs="Arial"/>
                <w:spacing w:val="-6"/>
                <w:sz w:val="20"/>
              </w:rPr>
              <w:t xml:space="preserve"> </w:t>
            </w:r>
            <w:r w:rsidRPr="00826694">
              <w:rPr>
                <w:rFonts w:ascii="Arial" w:hAnsi="Arial" w:cs="Arial"/>
                <w:sz w:val="20"/>
              </w:rPr>
              <w:t>sdělovány</w:t>
            </w:r>
            <w:r w:rsidRPr="00826694">
              <w:rPr>
                <w:rFonts w:ascii="Arial" w:hAnsi="Arial" w:cs="Arial"/>
                <w:spacing w:val="-9"/>
                <w:sz w:val="20"/>
              </w:rPr>
              <w:t xml:space="preserve"> </w:t>
            </w:r>
            <w:r w:rsidRPr="00826694">
              <w:rPr>
                <w:rFonts w:ascii="Arial" w:hAnsi="Arial" w:cs="Arial"/>
                <w:sz w:val="20"/>
              </w:rPr>
              <w:t>pomalu</w:t>
            </w:r>
            <w:r w:rsidRPr="00826694">
              <w:rPr>
                <w:rFonts w:ascii="Arial" w:hAnsi="Arial" w:cs="Arial"/>
                <w:spacing w:val="-4"/>
                <w:sz w:val="20"/>
              </w:rPr>
              <w:t xml:space="preserve"> </w:t>
            </w:r>
            <w:r w:rsidRPr="00826694">
              <w:rPr>
                <w:rFonts w:ascii="Arial" w:hAnsi="Arial" w:cs="Arial"/>
                <w:sz w:val="20"/>
              </w:rPr>
              <w:t>a</w:t>
            </w:r>
            <w:r w:rsidRPr="00826694">
              <w:rPr>
                <w:rFonts w:ascii="Arial" w:hAnsi="Arial" w:cs="Arial"/>
                <w:spacing w:val="-6"/>
                <w:sz w:val="20"/>
              </w:rPr>
              <w:t xml:space="preserve"> </w:t>
            </w:r>
            <w:r w:rsidRPr="00826694">
              <w:rPr>
                <w:rFonts w:ascii="Arial" w:hAnsi="Arial" w:cs="Arial"/>
                <w:sz w:val="20"/>
              </w:rPr>
              <w:t>s</w:t>
            </w:r>
            <w:r w:rsidRPr="00826694">
              <w:rPr>
                <w:rFonts w:ascii="Arial" w:hAnsi="Arial" w:cs="Arial"/>
                <w:spacing w:val="-5"/>
                <w:sz w:val="20"/>
              </w:rPr>
              <w:t xml:space="preserve"> </w:t>
            </w:r>
            <w:r w:rsidRPr="00826694">
              <w:rPr>
                <w:rFonts w:ascii="Arial" w:hAnsi="Arial" w:cs="Arial"/>
                <w:sz w:val="20"/>
              </w:rPr>
              <w:t>pečlivou</w:t>
            </w:r>
            <w:r w:rsidRPr="00826694">
              <w:rPr>
                <w:rFonts w:ascii="Arial" w:hAnsi="Arial" w:cs="Arial"/>
                <w:spacing w:val="-6"/>
                <w:sz w:val="20"/>
              </w:rPr>
              <w:t xml:space="preserve"> </w:t>
            </w:r>
            <w:r w:rsidRPr="00826694">
              <w:rPr>
                <w:rFonts w:ascii="Arial" w:hAnsi="Arial" w:cs="Arial"/>
                <w:spacing w:val="-2"/>
                <w:sz w:val="20"/>
              </w:rPr>
              <w:t>výslovností</w:t>
            </w:r>
          </w:p>
          <w:p w14:paraId="0433378D" w14:textId="77777777" w:rsidR="000E1DFD" w:rsidRPr="00826694" w:rsidRDefault="000E1DFD" w:rsidP="00826694">
            <w:pPr>
              <w:pStyle w:val="TableParagraph"/>
              <w:rPr>
                <w:rFonts w:ascii="Arial" w:hAnsi="Arial" w:cs="Arial"/>
              </w:rPr>
            </w:pPr>
          </w:p>
          <w:p w14:paraId="3BE6C1B0" w14:textId="77777777" w:rsidR="000E1DFD" w:rsidRPr="00826694" w:rsidRDefault="000E1DFD" w:rsidP="00826694">
            <w:pPr>
              <w:pStyle w:val="TableParagraph"/>
              <w:spacing w:before="10"/>
              <w:rPr>
                <w:rFonts w:ascii="Arial" w:hAnsi="Arial" w:cs="Arial"/>
                <w:sz w:val="17"/>
              </w:rPr>
            </w:pPr>
          </w:p>
          <w:p w14:paraId="1EA14FE3" w14:textId="77777777" w:rsidR="000E1DFD" w:rsidRPr="00826694" w:rsidRDefault="000E1DFD" w:rsidP="00826694">
            <w:pPr>
              <w:pStyle w:val="TableParagraph"/>
              <w:ind w:left="69"/>
              <w:rPr>
                <w:rFonts w:ascii="Arial" w:hAnsi="Arial" w:cs="Arial"/>
                <w:sz w:val="20"/>
              </w:rPr>
            </w:pPr>
            <w:r w:rsidRPr="00826694">
              <w:rPr>
                <w:rFonts w:ascii="Arial" w:hAnsi="Arial" w:cs="Arial"/>
                <w:spacing w:val="-2"/>
                <w:sz w:val="20"/>
              </w:rPr>
              <w:t>MLUVENÍ</w:t>
            </w:r>
          </w:p>
          <w:p w14:paraId="785CB6F8" w14:textId="2D826DDD" w:rsidR="000E1DFD" w:rsidRPr="00826694" w:rsidRDefault="000E1DFD" w:rsidP="00826694">
            <w:pPr>
              <w:rPr>
                <w:rFonts w:ascii="Arial" w:hAnsi="Arial" w:cs="Arial"/>
                <w:sz w:val="20"/>
                <w:szCs w:val="20"/>
                <w:lang w:eastAsia="zh-CN"/>
              </w:rPr>
            </w:pPr>
            <w:r w:rsidRPr="00826694">
              <w:rPr>
                <w:rFonts w:ascii="Arial" w:hAnsi="Arial" w:cs="Arial"/>
                <w:b/>
                <w:sz w:val="20"/>
              </w:rPr>
              <w:t>CJ-5-2-01</w:t>
            </w:r>
            <w:r w:rsidRPr="00826694">
              <w:rPr>
                <w:rFonts w:ascii="Arial" w:hAnsi="Arial" w:cs="Arial"/>
                <w:sz w:val="20"/>
              </w:rPr>
              <w:t xml:space="preserve"> se</w:t>
            </w:r>
            <w:r w:rsidRPr="00826694">
              <w:rPr>
                <w:rFonts w:ascii="Arial" w:hAnsi="Arial" w:cs="Arial"/>
                <w:spacing w:val="-7"/>
                <w:sz w:val="20"/>
              </w:rPr>
              <w:t xml:space="preserve"> </w:t>
            </w:r>
            <w:r w:rsidRPr="00826694">
              <w:rPr>
                <w:rFonts w:ascii="Arial" w:hAnsi="Arial" w:cs="Arial"/>
                <w:sz w:val="20"/>
              </w:rPr>
              <w:t>zapojí</w:t>
            </w:r>
            <w:r w:rsidRPr="00826694">
              <w:rPr>
                <w:rFonts w:ascii="Arial" w:hAnsi="Arial" w:cs="Arial"/>
                <w:spacing w:val="-7"/>
                <w:sz w:val="20"/>
              </w:rPr>
              <w:t xml:space="preserve"> </w:t>
            </w:r>
            <w:r w:rsidRPr="00826694">
              <w:rPr>
                <w:rFonts w:ascii="Arial" w:hAnsi="Arial" w:cs="Arial"/>
                <w:sz w:val="20"/>
              </w:rPr>
              <w:t>do</w:t>
            </w:r>
            <w:r w:rsidRPr="00826694">
              <w:rPr>
                <w:rFonts w:ascii="Arial" w:hAnsi="Arial" w:cs="Arial"/>
                <w:spacing w:val="-8"/>
                <w:sz w:val="20"/>
              </w:rPr>
              <w:t xml:space="preserve"> </w:t>
            </w:r>
            <w:r w:rsidRPr="00826694">
              <w:rPr>
                <w:rFonts w:ascii="Arial" w:hAnsi="Arial" w:cs="Arial"/>
                <w:sz w:val="20"/>
              </w:rPr>
              <w:t>jednoduchých</w:t>
            </w:r>
            <w:r w:rsidRPr="00826694">
              <w:rPr>
                <w:rFonts w:ascii="Arial" w:hAnsi="Arial" w:cs="Arial"/>
                <w:spacing w:val="-6"/>
                <w:sz w:val="20"/>
              </w:rPr>
              <w:t xml:space="preserve"> </w:t>
            </w:r>
            <w:r w:rsidRPr="00826694">
              <w:rPr>
                <w:rFonts w:ascii="Arial" w:hAnsi="Arial" w:cs="Arial"/>
                <w:spacing w:val="-2"/>
                <w:sz w:val="20"/>
              </w:rPr>
              <w:t>rozhovorů</w:t>
            </w:r>
          </w:p>
          <w:p w14:paraId="17E4406E" w14:textId="77777777" w:rsidR="000E1DFD" w:rsidRPr="00B71040" w:rsidRDefault="000E1DFD" w:rsidP="00CF360C">
            <w:pPr>
              <w:rPr>
                <w:rFonts w:ascii="Arial" w:hAnsi="Arial" w:cs="Arial"/>
                <w:sz w:val="20"/>
                <w:szCs w:val="20"/>
                <w:lang w:eastAsia="zh-CN"/>
              </w:rPr>
            </w:pPr>
          </w:p>
          <w:p w14:paraId="2A888B03" w14:textId="77777777" w:rsidR="000E1DFD" w:rsidRPr="00B71040" w:rsidRDefault="000E1DFD" w:rsidP="00CF360C">
            <w:pPr>
              <w:rPr>
                <w:rFonts w:ascii="Arial" w:hAnsi="Arial" w:cs="Arial"/>
                <w:sz w:val="20"/>
                <w:szCs w:val="20"/>
                <w:lang w:eastAsia="zh-CN"/>
              </w:rPr>
            </w:pPr>
          </w:p>
        </w:tc>
        <w:tc>
          <w:tcPr>
            <w:tcW w:w="5480" w:type="dxa"/>
            <w:tcBorders>
              <w:top w:val="single" w:sz="8" w:space="0" w:color="auto"/>
              <w:left w:val="single" w:sz="8" w:space="0" w:color="auto"/>
              <w:bottom w:val="single" w:sz="4" w:space="0" w:color="auto"/>
              <w:right w:val="nil"/>
            </w:tcBorders>
            <w:noWrap/>
          </w:tcPr>
          <w:p w14:paraId="37875B8F" w14:textId="77777777" w:rsidR="000E1DFD" w:rsidRPr="00826694" w:rsidRDefault="000E1DFD" w:rsidP="00826694">
            <w:pPr>
              <w:pStyle w:val="TableParagraph"/>
              <w:spacing w:line="229" w:lineRule="exact"/>
              <w:ind w:left="69"/>
              <w:rPr>
                <w:rFonts w:ascii="Arial" w:hAnsi="Arial" w:cs="Arial"/>
                <w:sz w:val="20"/>
              </w:rPr>
            </w:pPr>
            <w:r w:rsidRPr="00826694">
              <w:rPr>
                <w:rFonts w:ascii="Arial" w:hAnsi="Arial" w:cs="Arial"/>
                <w:sz w:val="20"/>
              </w:rPr>
              <w:t>Základní</w:t>
            </w:r>
            <w:r w:rsidRPr="00826694">
              <w:rPr>
                <w:rFonts w:ascii="Arial" w:hAnsi="Arial" w:cs="Arial"/>
                <w:spacing w:val="-14"/>
                <w:sz w:val="20"/>
              </w:rPr>
              <w:t xml:space="preserve"> </w:t>
            </w:r>
            <w:r w:rsidRPr="00826694">
              <w:rPr>
                <w:rFonts w:ascii="Arial" w:hAnsi="Arial" w:cs="Arial"/>
                <w:sz w:val="20"/>
              </w:rPr>
              <w:t>výslovnostní</w:t>
            </w:r>
            <w:r w:rsidRPr="00826694">
              <w:rPr>
                <w:rFonts w:ascii="Arial" w:hAnsi="Arial" w:cs="Arial"/>
                <w:spacing w:val="-11"/>
                <w:sz w:val="20"/>
              </w:rPr>
              <w:t xml:space="preserve"> </w:t>
            </w:r>
            <w:r w:rsidRPr="00826694">
              <w:rPr>
                <w:rFonts w:ascii="Arial" w:hAnsi="Arial" w:cs="Arial"/>
                <w:spacing w:val="-2"/>
                <w:sz w:val="20"/>
              </w:rPr>
              <w:t>návyky</w:t>
            </w:r>
          </w:p>
          <w:p w14:paraId="5ED04B9F" w14:textId="77777777" w:rsidR="000E1DFD" w:rsidRPr="00826694" w:rsidRDefault="000E1DFD" w:rsidP="00826694">
            <w:pPr>
              <w:pStyle w:val="TableParagraph"/>
              <w:spacing w:before="1"/>
              <w:rPr>
                <w:rFonts w:ascii="Arial" w:hAnsi="Arial" w:cs="Arial"/>
                <w:sz w:val="20"/>
              </w:rPr>
            </w:pPr>
          </w:p>
          <w:p w14:paraId="77F20852" w14:textId="77777777" w:rsidR="000E1DFD" w:rsidRPr="00826694" w:rsidRDefault="000E1DFD" w:rsidP="00826694">
            <w:pPr>
              <w:pStyle w:val="TableParagraph"/>
              <w:ind w:left="69" w:right="280"/>
              <w:rPr>
                <w:rFonts w:ascii="Arial" w:hAnsi="Arial" w:cs="Arial"/>
                <w:sz w:val="20"/>
              </w:rPr>
            </w:pPr>
            <w:r w:rsidRPr="00826694">
              <w:rPr>
                <w:rFonts w:ascii="Arial" w:hAnsi="Arial" w:cs="Arial"/>
                <w:sz w:val="20"/>
              </w:rPr>
              <w:t>Grafická</w:t>
            </w:r>
            <w:r w:rsidRPr="00826694">
              <w:rPr>
                <w:rFonts w:ascii="Arial" w:hAnsi="Arial" w:cs="Arial"/>
                <w:spacing w:val="-10"/>
                <w:sz w:val="20"/>
              </w:rPr>
              <w:t xml:space="preserve"> </w:t>
            </w:r>
            <w:r w:rsidRPr="00826694">
              <w:rPr>
                <w:rFonts w:ascii="Arial" w:hAnsi="Arial" w:cs="Arial"/>
                <w:sz w:val="20"/>
              </w:rPr>
              <w:t>podoba</w:t>
            </w:r>
            <w:r w:rsidRPr="00826694">
              <w:rPr>
                <w:rFonts w:ascii="Arial" w:hAnsi="Arial" w:cs="Arial"/>
                <w:spacing w:val="-10"/>
                <w:sz w:val="20"/>
              </w:rPr>
              <w:t xml:space="preserve"> </w:t>
            </w:r>
            <w:r w:rsidRPr="00826694">
              <w:rPr>
                <w:rFonts w:ascii="Arial" w:hAnsi="Arial" w:cs="Arial"/>
                <w:sz w:val="20"/>
              </w:rPr>
              <w:t>slov,</w:t>
            </w:r>
            <w:r w:rsidRPr="00826694">
              <w:rPr>
                <w:rFonts w:ascii="Arial" w:hAnsi="Arial" w:cs="Arial"/>
                <w:spacing w:val="-10"/>
                <w:sz w:val="20"/>
              </w:rPr>
              <w:t xml:space="preserve"> </w:t>
            </w:r>
            <w:r w:rsidRPr="00826694">
              <w:rPr>
                <w:rFonts w:ascii="Arial" w:hAnsi="Arial" w:cs="Arial"/>
                <w:sz w:val="20"/>
              </w:rPr>
              <w:t>fonetické</w:t>
            </w:r>
            <w:r w:rsidRPr="00826694">
              <w:rPr>
                <w:rFonts w:ascii="Arial" w:hAnsi="Arial" w:cs="Arial"/>
                <w:spacing w:val="-10"/>
                <w:sz w:val="20"/>
              </w:rPr>
              <w:t xml:space="preserve"> </w:t>
            </w:r>
            <w:r w:rsidRPr="00826694">
              <w:rPr>
                <w:rFonts w:ascii="Arial" w:hAnsi="Arial" w:cs="Arial"/>
                <w:sz w:val="20"/>
              </w:rPr>
              <w:t>znaky-pasivně Práce se slovníkem</w:t>
            </w:r>
          </w:p>
          <w:p w14:paraId="1B3631C5" w14:textId="77777777" w:rsidR="000E1DFD" w:rsidRPr="00826694" w:rsidRDefault="000E1DFD" w:rsidP="00826694">
            <w:pPr>
              <w:pStyle w:val="TableParagraph"/>
              <w:rPr>
                <w:rFonts w:ascii="Arial" w:hAnsi="Arial" w:cs="Arial"/>
              </w:rPr>
            </w:pPr>
          </w:p>
          <w:p w14:paraId="09200F56" w14:textId="77777777" w:rsidR="000E1DFD" w:rsidRPr="00826694" w:rsidRDefault="000E1DFD" w:rsidP="00826694">
            <w:pPr>
              <w:pStyle w:val="TableParagraph"/>
              <w:rPr>
                <w:rFonts w:ascii="Arial" w:hAnsi="Arial" w:cs="Arial"/>
              </w:rPr>
            </w:pPr>
          </w:p>
          <w:p w14:paraId="2DF915A2" w14:textId="77777777" w:rsidR="000E1DFD" w:rsidRPr="00826694" w:rsidRDefault="000E1DFD" w:rsidP="00826694">
            <w:pPr>
              <w:pStyle w:val="TableParagraph"/>
              <w:rPr>
                <w:rFonts w:ascii="Arial" w:hAnsi="Arial" w:cs="Arial"/>
              </w:rPr>
            </w:pPr>
          </w:p>
          <w:p w14:paraId="47BFB4F4" w14:textId="77777777" w:rsidR="000E1DFD" w:rsidRPr="00826694" w:rsidRDefault="000E1DFD" w:rsidP="00826694">
            <w:pPr>
              <w:pStyle w:val="TableParagraph"/>
              <w:spacing w:before="161"/>
              <w:ind w:left="69"/>
              <w:rPr>
                <w:rFonts w:ascii="Arial" w:hAnsi="Arial" w:cs="Arial"/>
                <w:sz w:val="20"/>
              </w:rPr>
            </w:pPr>
            <w:r w:rsidRPr="00826694">
              <w:rPr>
                <w:rFonts w:ascii="Arial" w:hAnsi="Arial" w:cs="Arial"/>
                <w:sz w:val="20"/>
              </w:rPr>
              <w:t>Zvuková</w:t>
            </w:r>
            <w:r w:rsidRPr="00826694">
              <w:rPr>
                <w:rFonts w:ascii="Arial" w:hAnsi="Arial" w:cs="Arial"/>
                <w:spacing w:val="-11"/>
                <w:sz w:val="20"/>
              </w:rPr>
              <w:t xml:space="preserve"> </w:t>
            </w:r>
            <w:r w:rsidRPr="00826694">
              <w:rPr>
                <w:rFonts w:ascii="Arial" w:hAnsi="Arial" w:cs="Arial"/>
                <w:sz w:val="20"/>
              </w:rPr>
              <w:t>podoba</w:t>
            </w:r>
            <w:r w:rsidRPr="00826694">
              <w:rPr>
                <w:rFonts w:ascii="Arial" w:hAnsi="Arial" w:cs="Arial"/>
                <w:spacing w:val="-11"/>
                <w:sz w:val="20"/>
              </w:rPr>
              <w:t xml:space="preserve"> </w:t>
            </w:r>
            <w:r w:rsidRPr="00826694">
              <w:rPr>
                <w:rFonts w:ascii="Arial" w:hAnsi="Arial" w:cs="Arial"/>
                <w:spacing w:val="-4"/>
                <w:sz w:val="20"/>
              </w:rPr>
              <w:t>slov</w:t>
            </w:r>
          </w:p>
          <w:p w14:paraId="208DCAF6" w14:textId="77777777" w:rsidR="000E1DFD" w:rsidRPr="00826694" w:rsidRDefault="000E1DFD" w:rsidP="00826694">
            <w:pPr>
              <w:pStyle w:val="TableParagraph"/>
              <w:rPr>
                <w:rFonts w:ascii="Arial" w:hAnsi="Arial" w:cs="Arial"/>
              </w:rPr>
            </w:pPr>
          </w:p>
          <w:p w14:paraId="7AAFFC6E" w14:textId="77777777" w:rsidR="000E1DFD" w:rsidRPr="00826694" w:rsidRDefault="000E1DFD" w:rsidP="00826694">
            <w:pPr>
              <w:pStyle w:val="TableParagraph"/>
              <w:spacing w:before="10"/>
              <w:rPr>
                <w:rFonts w:ascii="Arial" w:hAnsi="Arial" w:cs="Arial"/>
                <w:sz w:val="17"/>
              </w:rPr>
            </w:pPr>
          </w:p>
          <w:p w14:paraId="4C740996" w14:textId="77777777" w:rsidR="000E1DFD" w:rsidRPr="00826694" w:rsidRDefault="000E1DFD" w:rsidP="00826694">
            <w:pPr>
              <w:pStyle w:val="TableParagraph"/>
              <w:spacing w:before="1"/>
              <w:ind w:left="69"/>
              <w:rPr>
                <w:rFonts w:ascii="Arial" w:hAnsi="Arial" w:cs="Arial"/>
                <w:sz w:val="20"/>
              </w:rPr>
            </w:pPr>
            <w:r w:rsidRPr="00826694">
              <w:rPr>
                <w:rFonts w:ascii="Arial" w:hAnsi="Arial" w:cs="Arial"/>
                <w:sz w:val="20"/>
              </w:rPr>
              <w:t>Slovní</w:t>
            </w:r>
            <w:r w:rsidRPr="00826694">
              <w:rPr>
                <w:rFonts w:ascii="Arial" w:hAnsi="Arial" w:cs="Arial"/>
                <w:spacing w:val="-5"/>
                <w:sz w:val="20"/>
              </w:rPr>
              <w:t xml:space="preserve"> </w:t>
            </w:r>
            <w:r w:rsidRPr="00826694">
              <w:rPr>
                <w:rFonts w:ascii="Arial" w:hAnsi="Arial" w:cs="Arial"/>
                <w:sz w:val="20"/>
              </w:rPr>
              <w:t>zásoba</w:t>
            </w:r>
            <w:r w:rsidRPr="00826694">
              <w:rPr>
                <w:rFonts w:ascii="Arial" w:hAnsi="Arial" w:cs="Arial"/>
                <w:spacing w:val="-6"/>
                <w:sz w:val="20"/>
              </w:rPr>
              <w:t xml:space="preserve"> </w:t>
            </w:r>
            <w:r w:rsidRPr="00826694">
              <w:rPr>
                <w:rFonts w:ascii="Arial" w:hAnsi="Arial" w:cs="Arial"/>
                <w:sz w:val="20"/>
              </w:rPr>
              <w:t>-</w:t>
            </w:r>
            <w:r w:rsidRPr="00826694">
              <w:rPr>
                <w:rFonts w:ascii="Arial" w:hAnsi="Arial" w:cs="Arial"/>
                <w:spacing w:val="-4"/>
                <w:sz w:val="20"/>
              </w:rPr>
              <w:t xml:space="preserve"> </w:t>
            </w:r>
            <w:r w:rsidRPr="00826694">
              <w:rPr>
                <w:rFonts w:ascii="Arial" w:hAnsi="Arial" w:cs="Arial"/>
                <w:sz w:val="20"/>
              </w:rPr>
              <w:t>základní</w:t>
            </w:r>
            <w:r w:rsidRPr="00826694">
              <w:rPr>
                <w:rFonts w:ascii="Arial" w:hAnsi="Arial" w:cs="Arial"/>
                <w:spacing w:val="-8"/>
                <w:sz w:val="20"/>
              </w:rPr>
              <w:t xml:space="preserve"> </w:t>
            </w:r>
            <w:r w:rsidRPr="00826694">
              <w:rPr>
                <w:rFonts w:ascii="Arial" w:hAnsi="Arial" w:cs="Arial"/>
                <w:sz w:val="20"/>
              </w:rPr>
              <w:t>slovní</w:t>
            </w:r>
            <w:r w:rsidRPr="00826694">
              <w:rPr>
                <w:rFonts w:ascii="Arial" w:hAnsi="Arial" w:cs="Arial"/>
                <w:spacing w:val="-5"/>
                <w:sz w:val="20"/>
              </w:rPr>
              <w:t xml:space="preserve"> </w:t>
            </w:r>
            <w:r w:rsidRPr="00826694">
              <w:rPr>
                <w:rFonts w:ascii="Arial" w:hAnsi="Arial" w:cs="Arial"/>
                <w:sz w:val="20"/>
              </w:rPr>
              <w:t>zásoba</w:t>
            </w:r>
            <w:r w:rsidRPr="00826694">
              <w:rPr>
                <w:rFonts w:ascii="Arial" w:hAnsi="Arial" w:cs="Arial"/>
                <w:spacing w:val="-5"/>
                <w:sz w:val="20"/>
              </w:rPr>
              <w:t xml:space="preserve"> </w:t>
            </w:r>
            <w:r w:rsidRPr="00826694">
              <w:rPr>
                <w:rFonts w:ascii="Arial" w:hAnsi="Arial" w:cs="Arial"/>
                <w:sz w:val="20"/>
              </w:rPr>
              <w:t>v</w:t>
            </w:r>
            <w:r w:rsidRPr="00826694">
              <w:rPr>
                <w:rFonts w:ascii="Arial" w:hAnsi="Arial" w:cs="Arial"/>
                <w:spacing w:val="-6"/>
                <w:sz w:val="20"/>
              </w:rPr>
              <w:t xml:space="preserve"> </w:t>
            </w:r>
            <w:proofErr w:type="spellStart"/>
            <w:r w:rsidRPr="00826694">
              <w:rPr>
                <w:rFonts w:ascii="Arial" w:hAnsi="Arial" w:cs="Arial"/>
                <w:sz w:val="20"/>
              </w:rPr>
              <w:t>komunikač</w:t>
            </w:r>
            <w:proofErr w:type="spellEnd"/>
            <w:r w:rsidRPr="00826694">
              <w:rPr>
                <w:rFonts w:ascii="Arial" w:hAnsi="Arial" w:cs="Arial"/>
                <w:sz w:val="20"/>
              </w:rPr>
              <w:t xml:space="preserve">- </w:t>
            </w:r>
            <w:proofErr w:type="spellStart"/>
            <w:r w:rsidRPr="00826694">
              <w:rPr>
                <w:rFonts w:ascii="Arial" w:hAnsi="Arial" w:cs="Arial"/>
                <w:sz w:val="20"/>
              </w:rPr>
              <w:t>ních</w:t>
            </w:r>
            <w:proofErr w:type="spellEnd"/>
            <w:r w:rsidRPr="00826694">
              <w:rPr>
                <w:rFonts w:ascii="Arial" w:hAnsi="Arial" w:cs="Arial"/>
                <w:sz w:val="20"/>
              </w:rPr>
              <w:t xml:space="preserve"> situacích probíraných tematických okruhů</w:t>
            </w:r>
          </w:p>
          <w:p w14:paraId="1AA0A2A0" w14:textId="77777777" w:rsidR="000E1DFD" w:rsidRPr="00826694" w:rsidRDefault="000E1DFD" w:rsidP="00826694">
            <w:pPr>
              <w:pStyle w:val="TableParagraph"/>
              <w:spacing w:before="1"/>
              <w:rPr>
                <w:rFonts w:ascii="Arial" w:hAnsi="Arial" w:cs="Arial"/>
                <w:sz w:val="20"/>
              </w:rPr>
            </w:pPr>
          </w:p>
          <w:p w14:paraId="1F8B9384" w14:textId="77777777" w:rsidR="000E1DFD" w:rsidRPr="00826694" w:rsidRDefault="000E1DFD" w:rsidP="00826694">
            <w:pPr>
              <w:pStyle w:val="TableParagraph"/>
              <w:ind w:left="69"/>
              <w:rPr>
                <w:rFonts w:ascii="Arial" w:hAnsi="Arial" w:cs="Arial"/>
                <w:sz w:val="20"/>
              </w:rPr>
            </w:pPr>
            <w:r w:rsidRPr="00826694">
              <w:rPr>
                <w:rFonts w:ascii="Arial" w:hAnsi="Arial" w:cs="Arial"/>
                <w:sz w:val="20"/>
              </w:rPr>
              <w:t>Mluvnice – základní gramatické struktury a typy vět (jsou</w:t>
            </w:r>
            <w:r w:rsidRPr="00826694">
              <w:rPr>
                <w:rFonts w:ascii="Arial" w:hAnsi="Arial" w:cs="Arial"/>
                <w:spacing w:val="-10"/>
                <w:sz w:val="20"/>
              </w:rPr>
              <w:t xml:space="preserve"> </w:t>
            </w:r>
            <w:r w:rsidRPr="00826694">
              <w:rPr>
                <w:rFonts w:ascii="Arial" w:hAnsi="Arial" w:cs="Arial"/>
                <w:sz w:val="20"/>
              </w:rPr>
              <w:t>tolerovány</w:t>
            </w:r>
            <w:r w:rsidRPr="00826694">
              <w:rPr>
                <w:rFonts w:ascii="Arial" w:hAnsi="Arial" w:cs="Arial"/>
                <w:spacing w:val="-10"/>
                <w:sz w:val="20"/>
              </w:rPr>
              <w:t xml:space="preserve"> </w:t>
            </w:r>
            <w:r w:rsidRPr="00826694">
              <w:rPr>
                <w:rFonts w:ascii="Arial" w:hAnsi="Arial" w:cs="Arial"/>
                <w:sz w:val="20"/>
              </w:rPr>
              <w:t>elementární</w:t>
            </w:r>
            <w:r w:rsidRPr="00826694">
              <w:rPr>
                <w:rFonts w:ascii="Arial" w:hAnsi="Arial" w:cs="Arial"/>
                <w:spacing w:val="-9"/>
                <w:sz w:val="20"/>
              </w:rPr>
              <w:t xml:space="preserve"> </w:t>
            </w:r>
            <w:r w:rsidRPr="00826694">
              <w:rPr>
                <w:rFonts w:ascii="Arial" w:hAnsi="Arial" w:cs="Arial"/>
                <w:sz w:val="20"/>
              </w:rPr>
              <w:t>chyby,</w:t>
            </w:r>
            <w:r w:rsidRPr="00826694">
              <w:rPr>
                <w:rFonts w:ascii="Arial" w:hAnsi="Arial" w:cs="Arial"/>
                <w:spacing w:val="-7"/>
                <w:sz w:val="20"/>
              </w:rPr>
              <w:t xml:space="preserve"> </w:t>
            </w:r>
            <w:r w:rsidRPr="00826694">
              <w:rPr>
                <w:rFonts w:ascii="Arial" w:hAnsi="Arial" w:cs="Arial"/>
                <w:sz w:val="20"/>
              </w:rPr>
              <w:t>které</w:t>
            </w:r>
            <w:r w:rsidRPr="00826694">
              <w:rPr>
                <w:rFonts w:ascii="Arial" w:hAnsi="Arial" w:cs="Arial"/>
                <w:spacing w:val="-9"/>
                <w:sz w:val="20"/>
              </w:rPr>
              <w:t xml:space="preserve"> </w:t>
            </w:r>
            <w:r w:rsidRPr="00826694">
              <w:rPr>
                <w:rFonts w:ascii="Arial" w:hAnsi="Arial" w:cs="Arial"/>
                <w:sz w:val="20"/>
              </w:rPr>
              <w:t>nenarušují smysl sdělení a porozumění)</w:t>
            </w:r>
          </w:p>
          <w:p w14:paraId="48A6FC0E" w14:textId="77777777" w:rsidR="000E1DFD" w:rsidRPr="00826694" w:rsidRDefault="000E1DFD" w:rsidP="00826694">
            <w:pPr>
              <w:pStyle w:val="TableParagraph"/>
              <w:rPr>
                <w:rFonts w:ascii="Arial" w:hAnsi="Arial" w:cs="Arial"/>
              </w:rPr>
            </w:pPr>
          </w:p>
          <w:p w14:paraId="49207B67" w14:textId="77777777" w:rsidR="000E1DFD" w:rsidRPr="00826694" w:rsidRDefault="000E1DFD" w:rsidP="00826694">
            <w:pPr>
              <w:pStyle w:val="TableParagraph"/>
              <w:rPr>
                <w:rFonts w:ascii="Arial" w:hAnsi="Arial" w:cs="Arial"/>
                <w:sz w:val="18"/>
              </w:rPr>
            </w:pPr>
          </w:p>
          <w:p w14:paraId="12D8A795" w14:textId="7E2B01D8" w:rsidR="000E1DFD" w:rsidRPr="00B71040" w:rsidRDefault="000E1DFD" w:rsidP="00826694">
            <w:pPr>
              <w:rPr>
                <w:rFonts w:ascii="Arial" w:hAnsi="Arial" w:cs="Arial"/>
                <w:sz w:val="20"/>
                <w:szCs w:val="20"/>
                <w:lang w:eastAsia="zh-CN"/>
              </w:rPr>
            </w:pPr>
            <w:r w:rsidRPr="00826694">
              <w:rPr>
                <w:rFonts w:ascii="Arial" w:hAnsi="Arial" w:cs="Arial"/>
                <w:sz w:val="20"/>
              </w:rPr>
              <w:t>Tematické okruhy: Kalendářní rok - dny v týdnu, svátky, počasí, příroda, jídlo, zvířata,</w:t>
            </w:r>
            <w:r w:rsidRPr="00826694">
              <w:rPr>
                <w:rFonts w:ascii="Arial" w:hAnsi="Arial" w:cs="Arial"/>
                <w:spacing w:val="-11"/>
                <w:sz w:val="20"/>
              </w:rPr>
              <w:t xml:space="preserve"> </w:t>
            </w:r>
            <w:r w:rsidRPr="00826694">
              <w:rPr>
                <w:rFonts w:ascii="Arial" w:hAnsi="Arial" w:cs="Arial"/>
                <w:sz w:val="20"/>
              </w:rPr>
              <w:t>oblečení</w:t>
            </w:r>
          </w:p>
        </w:tc>
        <w:tc>
          <w:tcPr>
            <w:tcW w:w="3544" w:type="dxa"/>
            <w:tcBorders>
              <w:top w:val="single" w:sz="8" w:space="0" w:color="auto"/>
              <w:left w:val="single" w:sz="8" w:space="0" w:color="auto"/>
              <w:bottom w:val="single" w:sz="4" w:space="0" w:color="auto"/>
              <w:right w:val="single" w:sz="8" w:space="0" w:color="auto"/>
            </w:tcBorders>
            <w:noWrap/>
          </w:tcPr>
          <w:p w14:paraId="42CA8BAA" w14:textId="77777777" w:rsidR="000E1DFD" w:rsidRPr="000E1DFD" w:rsidRDefault="000E1DFD" w:rsidP="00826694">
            <w:pPr>
              <w:pStyle w:val="TableParagraph"/>
              <w:spacing w:line="229" w:lineRule="exact"/>
              <w:ind w:left="69"/>
              <w:rPr>
                <w:rFonts w:ascii="Arial" w:hAnsi="Arial" w:cs="Arial"/>
                <w:b/>
                <w:sz w:val="20"/>
              </w:rPr>
            </w:pPr>
            <w:r w:rsidRPr="000E1DFD">
              <w:rPr>
                <w:rFonts w:ascii="Arial" w:hAnsi="Arial" w:cs="Arial"/>
                <w:b/>
                <w:spacing w:val="-5"/>
                <w:sz w:val="20"/>
              </w:rPr>
              <w:t>OSV</w:t>
            </w:r>
          </w:p>
          <w:p w14:paraId="6F5CCFE6" w14:textId="77777777" w:rsidR="000E1DFD" w:rsidRPr="00826694" w:rsidRDefault="000E1DFD" w:rsidP="00826694">
            <w:pPr>
              <w:pStyle w:val="TableParagraph"/>
              <w:ind w:left="69" w:right="508"/>
              <w:rPr>
                <w:rFonts w:ascii="Arial" w:hAnsi="Arial" w:cs="Arial"/>
                <w:sz w:val="20"/>
              </w:rPr>
            </w:pPr>
            <w:r w:rsidRPr="00826694">
              <w:rPr>
                <w:rFonts w:ascii="Arial" w:hAnsi="Arial" w:cs="Arial"/>
                <w:spacing w:val="-2"/>
                <w:sz w:val="20"/>
              </w:rPr>
              <w:t>Komunikace</w:t>
            </w:r>
            <w:r w:rsidRPr="00826694">
              <w:rPr>
                <w:rFonts w:ascii="Arial" w:hAnsi="Arial" w:cs="Arial"/>
                <w:spacing w:val="80"/>
                <w:sz w:val="20"/>
              </w:rPr>
              <w:t xml:space="preserve"> </w:t>
            </w:r>
            <w:r w:rsidRPr="00826694">
              <w:rPr>
                <w:rFonts w:ascii="Arial" w:hAnsi="Arial" w:cs="Arial"/>
                <w:sz w:val="20"/>
              </w:rPr>
              <w:t>Sebepoznání</w:t>
            </w:r>
            <w:r w:rsidRPr="00826694">
              <w:rPr>
                <w:rFonts w:ascii="Arial" w:hAnsi="Arial" w:cs="Arial"/>
                <w:spacing w:val="-14"/>
                <w:sz w:val="20"/>
              </w:rPr>
              <w:t xml:space="preserve"> </w:t>
            </w:r>
            <w:r w:rsidRPr="00826694">
              <w:rPr>
                <w:rFonts w:ascii="Arial" w:hAnsi="Arial" w:cs="Arial"/>
                <w:sz w:val="20"/>
              </w:rPr>
              <w:t>a</w:t>
            </w:r>
            <w:r w:rsidRPr="00826694">
              <w:rPr>
                <w:rFonts w:ascii="Arial" w:hAnsi="Arial" w:cs="Arial"/>
                <w:spacing w:val="-14"/>
                <w:sz w:val="20"/>
              </w:rPr>
              <w:t xml:space="preserve"> </w:t>
            </w:r>
            <w:r w:rsidRPr="00826694">
              <w:rPr>
                <w:rFonts w:ascii="Arial" w:hAnsi="Arial" w:cs="Arial"/>
                <w:sz w:val="20"/>
              </w:rPr>
              <w:t>sebepojetí Poznávání lidí</w:t>
            </w:r>
          </w:p>
          <w:p w14:paraId="56A08DE9" w14:textId="77777777" w:rsidR="000E1DFD" w:rsidRPr="00826694" w:rsidRDefault="000E1DFD" w:rsidP="00826694">
            <w:pPr>
              <w:pStyle w:val="TableParagraph"/>
              <w:spacing w:before="2"/>
              <w:ind w:left="69"/>
              <w:rPr>
                <w:rFonts w:ascii="Arial" w:hAnsi="Arial" w:cs="Arial"/>
                <w:sz w:val="20"/>
              </w:rPr>
            </w:pPr>
            <w:r w:rsidRPr="00826694">
              <w:rPr>
                <w:rFonts w:ascii="Arial" w:hAnsi="Arial" w:cs="Arial"/>
                <w:sz w:val="20"/>
              </w:rPr>
              <w:t>Kooperace</w:t>
            </w:r>
            <w:r w:rsidRPr="00826694">
              <w:rPr>
                <w:rFonts w:ascii="Arial" w:hAnsi="Arial" w:cs="Arial"/>
                <w:spacing w:val="-7"/>
                <w:sz w:val="20"/>
              </w:rPr>
              <w:t xml:space="preserve"> </w:t>
            </w:r>
            <w:r w:rsidRPr="00826694">
              <w:rPr>
                <w:rFonts w:ascii="Arial" w:hAnsi="Arial" w:cs="Arial"/>
                <w:sz w:val="20"/>
              </w:rPr>
              <w:t>a</w:t>
            </w:r>
            <w:r w:rsidRPr="00826694">
              <w:rPr>
                <w:rFonts w:ascii="Arial" w:hAnsi="Arial" w:cs="Arial"/>
                <w:spacing w:val="-8"/>
                <w:sz w:val="20"/>
              </w:rPr>
              <w:t xml:space="preserve"> </w:t>
            </w:r>
            <w:proofErr w:type="spellStart"/>
            <w:r w:rsidRPr="00826694">
              <w:rPr>
                <w:rFonts w:ascii="Arial" w:hAnsi="Arial" w:cs="Arial"/>
                <w:spacing w:val="-2"/>
                <w:sz w:val="20"/>
              </w:rPr>
              <w:t>kompetice</w:t>
            </w:r>
            <w:proofErr w:type="spellEnd"/>
          </w:p>
          <w:p w14:paraId="6870F816" w14:textId="77777777" w:rsidR="000E1DFD" w:rsidRPr="00826694" w:rsidRDefault="000E1DFD" w:rsidP="00826694">
            <w:pPr>
              <w:pStyle w:val="TableParagraph"/>
              <w:rPr>
                <w:rFonts w:ascii="Arial" w:hAnsi="Arial" w:cs="Arial"/>
              </w:rPr>
            </w:pPr>
          </w:p>
          <w:p w14:paraId="50EA5908" w14:textId="77777777" w:rsidR="000E1DFD" w:rsidRPr="00826694" w:rsidRDefault="000E1DFD" w:rsidP="00826694">
            <w:pPr>
              <w:pStyle w:val="TableParagraph"/>
              <w:rPr>
                <w:rFonts w:ascii="Arial" w:hAnsi="Arial" w:cs="Arial"/>
              </w:rPr>
            </w:pPr>
          </w:p>
          <w:p w14:paraId="4966571B" w14:textId="77777777" w:rsidR="000E1DFD" w:rsidRPr="00826694" w:rsidRDefault="000E1DFD" w:rsidP="00826694">
            <w:pPr>
              <w:pStyle w:val="TableParagraph"/>
              <w:rPr>
                <w:rFonts w:ascii="Arial" w:hAnsi="Arial" w:cs="Arial"/>
              </w:rPr>
            </w:pPr>
          </w:p>
          <w:p w14:paraId="7628806B" w14:textId="77777777" w:rsidR="000E1DFD" w:rsidRPr="00826694" w:rsidRDefault="000E1DFD" w:rsidP="00826694">
            <w:pPr>
              <w:pStyle w:val="TableParagraph"/>
              <w:rPr>
                <w:rFonts w:ascii="Arial" w:hAnsi="Arial" w:cs="Arial"/>
              </w:rPr>
            </w:pPr>
          </w:p>
          <w:p w14:paraId="0AD3925E" w14:textId="77777777" w:rsidR="000E1DFD" w:rsidRPr="000E1DFD" w:rsidRDefault="000E1DFD" w:rsidP="00826694">
            <w:pPr>
              <w:pStyle w:val="TableParagraph"/>
              <w:spacing w:before="9"/>
              <w:rPr>
                <w:rFonts w:ascii="Arial" w:hAnsi="Arial" w:cs="Arial"/>
                <w:b/>
                <w:sz w:val="31"/>
              </w:rPr>
            </w:pPr>
          </w:p>
          <w:p w14:paraId="71A2DF9C" w14:textId="77777777" w:rsidR="000E1DFD" w:rsidRPr="000E1DFD" w:rsidRDefault="000E1DFD" w:rsidP="00826694">
            <w:pPr>
              <w:pStyle w:val="TableParagraph"/>
              <w:spacing w:before="1"/>
              <w:ind w:left="69"/>
              <w:rPr>
                <w:rFonts w:ascii="Arial" w:hAnsi="Arial" w:cs="Arial"/>
                <w:b/>
                <w:sz w:val="20"/>
              </w:rPr>
            </w:pPr>
            <w:r w:rsidRPr="000E1DFD">
              <w:rPr>
                <w:rFonts w:ascii="Arial" w:hAnsi="Arial" w:cs="Arial"/>
                <w:b/>
                <w:spacing w:val="-5"/>
                <w:sz w:val="20"/>
              </w:rPr>
              <w:t>MKV</w:t>
            </w:r>
          </w:p>
          <w:p w14:paraId="10695E1C" w14:textId="77777777" w:rsidR="000E1DFD" w:rsidRPr="00826694" w:rsidRDefault="000E1DFD" w:rsidP="00826694">
            <w:pPr>
              <w:pStyle w:val="TableParagraph"/>
              <w:ind w:left="69"/>
              <w:rPr>
                <w:rFonts w:ascii="Arial" w:hAnsi="Arial" w:cs="Arial"/>
                <w:sz w:val="20"/>
              </w:rPr>
            </w:pPr>
            <w:proofErr w:type="spellStart"/>
            <w:r w:rsidRPr="00826694">
              <w:rPr>
                <w:rFonts w:ascii="Arial" w:hAnsi="Arial" w:cs="Arial"/>
                <w:spacing w:val="-2"/>
                <w:sz w:val="20"/>
              </w:rPr>
              <w:t>Multikulturalita</w:t>
            </w:r>
            <w:proofErr w:type="spellEnd"/>
          </w:p>
          <w:p w14:paraId="354C0428" w14:textId="77777777" w:rsidR="000E1DFD" w:rsidRPr="00826694" w:rsidRDefault="000E1DFD" w:rsidP="00826694">
            <w:pPr>
              <w:pStyle w:val="TableParagraph"/>
              <w:spacing w:before="1"/>
              <w:rPr>
                <w:rFonts w:ascii="Arial" w:hAnsi="Arial" w:cs="Arial"/>
                <w:sz w:val="20"/>
              </w:rPr>
            </w:pPr>
          </w:p>
          <w:p w14:paraId="40483DE9" w14:textId="77777777" w:rsidR="000E1DFD" w:rsidRPr="000E1DFD" w:rsidRDefault="000E1DFD" w:rsidP="00826694">
            <w:pPr>
              <w:pStyle w:val="TableParagraph"/>
              <w:ind w:left="0"/>
              <w:rPr>
                <w:rFonts w:ascii="Arial" w:hAnsi="Arial" w:cs="Arial"/>
                <w:b/>
                <w:sz w:val="20"/>
              </w:rPr>
            </w:pPr>
            <w:r w:rsidRPr="000E1DFD">
              <w:rPr>
                <w:rFonts w:ascii="Arial" w:hAnsi="Arial" w:cs="Arial"/>
                <w:b/>
                <w:spacing w:val="-5"/>
                <w:sz w:val="20"/>
              </w:rPr>
              <w:t>EGS</w:t>
            </w:r>
          </w:p>
          <w:p w14:paraId="23CC9F10" w14:textId="61C5D190" w:rsidR="000E1DFD" w:rsidRPr="00826694" w:rsidRDefault="000E1DFD" w:rsidP="00826694">
            <w:pPr>
              <w:rPr>
                <w:rFonts w:ascii="Arial" w:hAnsi="Arial" w:cs="Arial"/>
                <w:sz w:val="20"/>
                <w:szCs w:val="20"/>
                <w:lang w:eastAsia="zh-CN"/>
              </w:rPr>
            </w:pPr>
            <w:r w:rsidRPr="00826694">
              <w:rPr>
                <w:rFonts w:ascii="Arial" w:hAnsi="Arial" w:cs="Arial"/>
                <w:sz w:val="20"/>
              </w:rPr>
              <w:t>Objevujeme</w:t>
            </w:r>
            <w:r w:rsidRPr="00826694">
              <w:rPr>
                <w:rFonts w:ascii="Arial" w:hAnsi="Arial" w:cs="Arial"/>
                <w:spacing w:val="-10"/>
                <w:sz w:val="20"/>
              </w:rPr>
              <w:t xml:space="preserve"> </w:t>
            </w:r>
            <w:r w:rsidRPr="00826694">
              <w:rPr>
                <w:rFonts w:ascii="Arial" w:hAnsi="Arial" w:cs="Arial"/>
                <w:sz w:val="20"/>
              </w:rPr>
              <w:t>Evropu</w:t>
            </w:r>
            <w:r w:rsidRPr="00826694">
              <w:rPr>
                <w:rFonts w:ascii="Arial" w:hAnsi="Arial" w:cs="Arial"/>
                <w:spacing w:val="-10"/>
                <w:sz w:val="20"/>
              </w:rPr>
              <w:t xml:space="preserve"> </w:t>
            </w:r>
            <w:r w:rsidRPr="00826694">
              <w:rPr>
                <w:rFonts w:ascii="Arial" w:hAnsi="Arial" w:cs="Arial"/>
                <w:sz w:val="20"/>
              </w:rPr>
              <w:t>a</w:t>
            </w:r>
            <w:r w:rsidRPr="00826694">
              <w:rPr>
                <w:rFonts w:ascii="Arial" w:hAnsi="Arial" w:cs="Arial"/>
                <w:spacing w:val="-8"/>
                <w:sz w:val="20"/>
              </w:rPr>
              <w:t xml:space="preserve"> </w:t>
            </w:r>
            <w:r w:rsidRPr="00826694">
              <w:rPr>
                <w:rFonts w:ascii="Arial" w:hAnsi="Arial" w:cs="Arial"/>
                <w:spacing w:val="-4"/>
                <w:sz w:val="20"/>
              </w:rPr>
              <w:t>svět</w:t>
            </w:r>
            <w:r w:rsidRPr="00826694">
              <w:rPr>
                <w:rFonts w:ascii="Arial" w:hAnsi="Arial" w:cs="Arial"/>
                <w:sz w:val="20"/>
                <w:szCs w:val="20"/>
                <w:lang w:eastAsia="zh-CN"/>
              </w:rPr>
              <w:t xml:space="preserve"> </w:t>
            </w:r>
          </w:p>
          <w:p w14:paraId="7BFEF948" w14:textId="77777777" w:rsidR="000E1DFD" w:rsidRPr="00B71040" w:rsidRDefault="000E1DFD" w:rsidP="00CF360C">
            <w:pPr>
              <w:rPr>
                <w:rFonts w:ascii="Arial" w:hAnsi="Arial" w:cs="Arial"/>
                <w:sz w:val="20"/>
                <w:szCs w:val="20"/>
                <w:lang w:eastAsia="zh-CN"/>
              </w:rPr>
            </w:pPr>
          </w:p>
          <w:p w14:paraId="7FAE4281" w14:textId="77777777" w:rsidR="000E1DFD" w:rsidRPr="00B71040" w:rsidRDefault="000E1DFD" w:rsidP="00CF360C">
            <w:pPr>
              <w:rPr>
                <w:rFonts w:ascii="Arial" w:hAnsi="Arial" w:cs="Arial"/>
                <w:bCs/>
                <w:sz w:val="20"/>
                <w:szCs w:val="20"/>
                <w:lang w:eastAsia="zh-CN"/>
              </w:rPr>
            </w:pPr>
          </w:p>
        </w:tc>
      </w:tr>
    </w:tbl>
    <w:p w14:paraId="3CE98F28" w14:textId="77777777" w:rsidR="00CF360C" w:rsidRPr="00B71040" w:rsidRDefault="00CF360C">
      <w:pPr>
        <w:rPr>
          <w:b/>
          <w:bCs/>
          <w:sz w:val="28"/>
          <w:szCs w:val="28"/>
        </w:rPr>
      </w:pPr>
    </w:p>
    <w:p w14:paraId="6725C0CE" w14:textId="77777777" w:rsidR="00CF360C" w:rsidRPr="00B71040" w:rsidRDefault="00CF360C" w:rsidP="00CF360C">
      <w:r w:rsidRPr="00B71040">
        <w:br w:type="page"/>
      </w:r>
    </w:p>
    <w:tbl>
      <w:tblPr>
        <w:tblW w:w="4594" w:type="pct"/>
        <w:tblLayout w:type="fixed"/>
        <w:tblCellMar>
          <w:left w:w="70" w:type="dxa"/>
          <w:right w:w="70" w:type="dxa"/>
        </w:tblCellMar>
        <w:tblLook w:val="0000" w:firstRow="0" w:lastRow="0" w:firstColumn="0" w:lastColumn="0" w:noHBand="0" w:noVBand="0"/>
      </w:tblPr>
      <w:tblGrid>
        <w:gridCol w:w="5456"/>
        <w:gridCol w:w="4749"/>
        <w:gridCol w:w="3828"/>
      </w:tblGrid>
      <w:tr w:rsidR="003620E9" w:rsidRPr="00B71040" w14:paraId="15F22626" w14:textId="77777777" w:rsidTr="003620E9">
        <w:trPr>
          <w:trHeight w:val="273"/>
        </w:trPr>
        <w:tc>
          <w:tcPr>
            <w:tcW w:w="1944" w:type="pct"/>
            <w:tcBorders>
              <w:top w:val="nil"/>
              <w:left w:val="nil"/>
              <w:bottom w:val="nil"/>
              <w:right w:val="nil"/>
            </w:tcBorders>
            <w:noWrap/>
            <w:vAlign w:val="bottom"/>
          </w:tcPr>
          <w:p w14:paraId="2E627F6B" w14:textId="77777777" w:rsidR="003620E9" w:rsidRPr="00B71040" w:rsidRDefault="003620E9" w:rsidP="002A480D">
            <w:pPr>
              <w:rPr>
                <w:rFonts w:ascii="Arial" w:hAnsi="Arial" w:cs="Arial"/>
                <w:sz w:val="20"/>
                <w:szCs w:val="20"/>
                <w:lang w:eastAsia="zh-CN"/>
              </w:rPr>
            </w:pPr>
            <w:r w:rsidRPr="00B71040">
              <w:rPr>
                <w:rFonts w:ascii="Arial" w:hAnsi="Arial" w:cs="Arial"/>
                <w:b/>
                <w:bCs/>
                <w:sz w:val="20"/>
                <w:szCs w:val="20"/>
                <w:lang w:eastAsia="zh-CN"/>
              </w:rPr>
              <w:t>Anglický jazyk – 4. ročník</w:t>
            </w:r>
          </w:p>
        </w:tc>
        <w:tc>
          <w:tcPr>
            <w:tcW w:w="1692" w:type="pct"/>
            <w:tcBorders>
              <w:top w:val="nil"/>
              <w:left w:val="nil"/>
              <w:bottom w:val="nil"/>
              <w:right w:val="nil"/>
            </w:tcBorders>
            <w:noWrap/>
            <w:vAlign w:val="bottom"/>
          </w:tcPr>
          <w:p w14:paraId="13BF0AE2" w14:textId="77777777" w:rsidR="003620E9" w:rsidRPr="00B71040" w:rsidRDefault="003620E9" w:rsidP="002A480D">
            <w:pPr>
              <w:rPr>
                <w:rFonts w:ascii="Arial" w:hAnsi="Arial" w:cs="Arial"/>
                <w:sz w:val="20"/>
                <w:szCs w:val="20"/>
                <w:lang w:eastAsia="zh-CN"/>
              </w:rPr>
            </w:pPr>
          </w:p>
        </w:tc>
        <w:tc>
          <w:tcPr>
            <w:tcW w:w="1364" w:type="pct"/>
            <w:tcBorders>
              <w:top w:val="nil"/>
              <w:left w:val="nil"/>
              <w:bottom w:val="nil"/>
              <w:right w:val="nil"/>
            </w:tcBorders>
            <w:noWrap/>
            <w:vAlign w:val="bottom"/>
          </w:tcPr>
          <w:p w14:paraId="23113FDE" w14:textId="77777777" w:rsidR="003620E9" w:rsidRPr="00B71040" w:rsidRDefault="003620E9" w:rsidP="002A480D">
            <w:pPr>
              <w:rPr>
                <w:rFonts w:ascii="Arial" w:hAnsi="Arial" w:cs="Arial"/>
                <w:sz w:val="20"/>
                <w:szCs w:val="20"/>
                <w:lang w:eastAsia="zh-CN"/>
              </w:rPr>
            </w:pPr>
          </w:p>
        </w:tc>
      </w:tr>
      <w:tr w:rsidR="003620E9" w:rsidRPr="00B71040" w14:paraId="1D4EDC03" w14:textId="77777777" w:rsidTr="003620E9">
        <w:trPr>
          <w:trHeight w:val="303"/>
        </w:trPr>
        <w:tc>
          <w:tcPr>
            <w:tcW w:w="1944" w:type="pct"/>
            <w:tcBorders>
              <w:top w:val="single" w:sz="8" w:space="0" w:color="auto"/>
              <w:left w:val="single" w:sz="8" w:space="0" w:color="auto"/>
              <w:bottom w:val="nil"/>
              <w:right w:val="single" w:sz="8" w:space="0" w:color="auto"/>
            </w:tcBorders>
            <w:noWrap/>
            <w:vAlign w:val="bottom"/>
          </w:tcPr>
          <w:p w14:paraId="05AE3EC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692" w:type="pct"/>
            <w:tcBorders>
              <w:top w:val="single" w:sz="8" w:space="0" w:color="auto"/>
              <w:left w:val="nil"/>
              <w:bottom w:val="nil"/>
              <w:right w:val="single" w:sz="8" w:space="0" w:color="auto"/>
            </w:tcBorders>
            <w:noWrap/>
            <w:vAlign w:val="bottom"/>
          </w:tcPr>
          <w:p w14:paraId="08A9EF0C"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364" w:type="pct"/>
            <w:tcBorders>
              <w:top w:val="single" w:sz="8" w:space="0" w:color="auto"/>
              <w:left w:val="nil"/>
              <w:bottom w:val="nil"/>
              <w:right w:val="single" w:sz="8" w:space="0" w:color="auto"/>
            </w:tcBorders>
            <w:noWrap/>
            <w:vAlign w:val="bottom"/>
          </w:tcPr>
          <w:p w14:paraId="7A4441AC"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39C2005E" w14:textId="77777777" w:rsidTr="003620E9">
        <w:trPr>
          <w:trHeight w:val="318"/>
        </w:trPr>
        <w:tc>
          <w:tcPr>
            <w:tcW w:w="1944" w:type="pct"/>
            <w:tcBorders>
              <w:top w:val="nil"/>
              <w:left w:val="single" w:sz="8" w:space="0" w:color="auto"/>
              <w:bottom w:val="nil"/>
              <w:right w:val="single" w:sz="8" w:space="0" w:color="auto"/>
            </w:tcBorders>
            <w:noWrap/>
            <w:vAlign w:val="bottom"/>
          </w:tcPr>
          <w:p w14:paraId="755B2B37" w14:textId="77777777" w:rsidR="003620E9" w:rsidRPr="00B71040" w:rsidRDefault="003620E9" w:rsidP="002A480D">
            <w:pPr>
              <w:jc w:val="center"/>
              <w:rPr>
                <w:rFonts w:ascii="Arial" w:hAnsi="Arial" w:cs="Arial"/>
                <w:b/>
                <w:bCs/>
                <w:sz w:val="20"/>
                <w:szCs w:val="20"/>
                <w:lang w:eastAsia="zh-CN"/>
              </w:rPr>
            </w:pPr>
            <w:r w:rsidRPr="00B71040">
              <w:rPr>
                <w:rFonts w:ascii="Arial" w:hAnsi="Arial" w:cs="Arial"/>
                <w:b/>
                <w:bCs/>
                <w:sz w:val="20"/>
                <w:szCs w:val="20"/>
                <w:lang w:eastAsia="zh-CN"/>
              </w:rPr>
              <w:t>Výstup</w:t>
            </w:r>
          </w:p>
        </w:tc>
        <w:tc>
          <w:tcPr>
            <w:tcW w:w="1692" w:type="pct"/>
            <w:tcBorders>
              <w:top w:val="nil"/>
              <w:left w:val="nil"/>
              <w:bottom w:val="nil"/>
              <w:right w:val="single" w:sz="8" w:space="0" w:color="auto"/>
            </w:tcBorders>
            <w:noWrap/>
            <w:vAlign w:val="bottom"/>
          </w:tcPr>
          <w:p w14:paraId="4595CBCD" w14:textId="77777777" w:rsidR="003620E9" w:rsidRPr="00B71040" w:rsidRDefault="003620E9" w:rsidP="002A480D">
            <w:pPr>
              <w:jc w:val="center"/>
              <w:rPr>
                <w:rFonts w:ascii="Arial" w:hAnsi="Arial" w:cs="Arial"/>
                <w:b/>
                <w:bCs/>
                <w:sz w:val="20"/>
                <w:szCs w:val="20"/>
                <w:lang w:eastAsia="zh-CN"/>
              </w:rPr>
            </w:pPr>
            <w:r w:rsidRPr="00B71040">
              <w:rPr>
                <w:rFonts w:ascii="Arial" w:hAnsi="Arial" w:cs="Arial"/>
                <w:b/>
                <w:bCs/>
                <w:sz w:val="20"/>
                <w:szCs w:val="20"/>
                <w:lang w:eastAsia="zh-CN"/>
              </w:rPr>
              <w:t>Učivo</w:t>
            </w:r>
          </w:p>
        </w:tc>
        <w:tc>
          <w:tcPr>
            <w:tcW w:w="1364" w:type="pct"/>
            <w:tcBorders>
              <w:top w:val="nil"/>
              <w:left w:val="nil"/>
              <w:bottom w:val="nil"/>
              <w:right w:val="single" w:sz="8" w:space="0" w:color="auto"/>
            </w:tcBorders>
            <w:noWrap/>
            <w:vAlign w:val="bottom"/>
          </w:tcPr>
          <w:p w14:paraId="1EB843D4" w14:textId="77777777" w:rsidR="003620E9" w:rsidRPr="00B71040" w:rsidRDefault="003620E9" w:rsidP="002A480D">
            <w:pPr>
              <w:jc w:val="center"/>
              <w:rPr>
                <w:rFonts w:ascii="Arial" w:hAnsi="Arial" w:cs="Arial"/>
                <w:b/>
                <w:bCs/>
                <w:sz w:val="20"/>
                <w:szCs w:val="20"/>
                <w:lang w:eastAsia="zh-CN"/>
              </w:rPr>
            </w:pPr>
            <w:r w:rsidRPr="00B71040">
              <w:rPr>
                <w:rFonts w:ascii="Arial" w:hAnsi="Arial" w:cs="Arial"/>
                <w:b/>
                <w:bCs/>
                <w:sz w:val="20"/>
                <w:szCs w:val="20"/>
                <w:lang w:eastAsia="zh-CN"/>
              </w:rPr>
              <w:t>Průřezová témata</w:t>
            </w:r>
          </w:p>
        </w:tc>
      </w:tr>
      <w:tr w:rsidR="003620E9" w:rsidRPr="00B71040" w14:paraId="7120F2CF" w14:textId="77777777" w:rsidTr="003620E9">
        <w:trPr>
          <w:trHeight w:val="318"/>
        </w:trPr>
        <w:tc>
          <w:tcPr>
            <w:tcW w:w="1944" w:type="pct"/>
            <w:tcBorders>
              <w:top w:val="nil"/>
              <w:left w:val="single" w:sz="8" w:space="0" w:color="auto"/>
              <w:bottom w:val="nil"/>
              <w:right w:val="single" w:sz="8" w:space="0" w:color="auto"/>
            </w:tcBorders>
            <w:noWrap/>
            <w:vAlign w:val="bottom"/>
          </w:tcPr>
          <w:p w14:paraId="6294EDAA"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692" w:type="pct"/>
            <w:tcBorders>
              <w:top w:val="nil"/>
              <w:left w:val="nil"/>
              <w:bottom w:val="nil"/>
              <w:right w:val="single" w:sz="8" w:space="0" w:color="auto"/>
            </w:tcBorders>
            <w:noWrap/>
            <w:vAlign w:val="bottom"/>
          </w:tcPr>
          <w:p w14:paraId="066E729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364" w:type="pct"/>
            <w:tcBorders>
              <w:top w:val="nil"/>
              <w:left w:val="nil"/>
              <w:bottom w:val="nil"/>
              <w:right w:val="single" w:sz="8" w:space="0" w:color="auto"/>
            </w:tcBorders>
            <w:noWrap/>
            <w:vAlign w:val="bottom"/>
          </w:tcPr>
          <w:p w14:paraId="562EF0E8" w14:textId="77777777" w:rsidR="003620E9" w:rsidRPr="00B71040" w:rsidRDefault="003620E9" w:rsidP="002A480D">
            <w:pPr>
              <w:jc w:val="center"/>
              <w:rPr>
                <w:rFonts w:ascii="Arial" w:hAnsi="Arial" w:cs="Arial"/>
                <w:sz w:val="20"/>
                <w:szCs w:val="20"/>
                <w:lang w:eastAsia="zh-CN"/>
              </w:rPr>
            </w:pPr>
          </w:p>
        </w:tc>
      </w:tr>
      <w:tr w:rsidR="003620E9" w:rsidRPr="00B71040" w14:paraId="0DA348AE" w14:textId="77777777" w:rsidTr="003620E9">
        <w:trPr>
          <w:trHeight w:val="333"/>
        </w:trPr>
        <w:tc>
          <w:tcPr>
            <w:tcW w:w="1944" w:type="pct"/>
            <w:tcBorders>
              <w:top w:val="nil"/>
              <w:left w:val="single" w:sz="8" w:space="0" w:color="auto"/>
              <w:bottom w:val="nil"/>
              <w:right w:val="single" w:sz="8" w:space="0" w:color="auto"/>
            </w:tcBorders>
            <w:noWrap/>
            <w:vAlign w:val="bottom"/>
          </w:tcPr>
          <w:p w14:paraId="180FD421"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1692" w:type="pct"/>
            <w:tcBorders>
              <w:top w:val="nil"/>
              <w:left w:val="nil"/>
              <w:bottom w:val="nil"/>
              <w:right w:val="single" w:sz="8" w:space="0" w:color="auto"/>
            </w:tcBorders>
            <w:noWrap/>
            <w:vAlign w:val="bottom"/>
          </w:tcPr>
          <w:p w14:paraId="3249C33E"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364" w:type="pct"/>
            <w:tcBorders>
              <w:top w:val="nil"/>
              <w:left w:val="nil"/>
              <w:bottom w:val="nil"/>
              <w:right w:val="single" w:sz="8" w:space="0" w:color="auto"/>
            </w:tcBorders>
            <w:noWrap/>
            <w:vAlign w:val="bottom"/>
          </w:tcPr>
          <w:p w14:paraId="52D3DF6A"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42C7E85F" w14:textId="77777777" w:rsidTr="003620E9">
        <w:trPr>
          <w:trHeight w:val="6083"/>
        </w:trPr>
        <w:tc>
          <w:tcPr>
            <w:tcW w:w="1944" w:type="pct"/>
            <w:tcBorders>
              <w:top w:val="single" w:sz="8" w:space="0" w:color="auto"/>
              <w:left w:val="single" w:sz="8" w:space="0" w:color="auto"/>
              <w:bottom w:val="single" w:sz="8" w:space="0" w:color="auto"/>
              <w:right w:val="nil"/>
            </w:tcBorders>
            <w:noWrap/>
          </w:tcPr>
          <w:p w14:paraId="040BF188" w14:textId="77777777" w:rsidR="003620E9" w:rsidRPr="00826694" w:rsidRDefault="003620E9" w:rsidP="00826694">
            <w:pPr>
              <w:pStyle w:val="TableParagraph"/>
              <w:spacing w:line="229" w:lineRule="exact"/>
              <w:ind w:left="69"/>
              <w:rPr>
                <w:rFonts w:ascii="Arial" w:hAnsi="Arial" w:cs="Arial"/>
                <w:sz w:val="20"/>
              </w:rPr>
            </w:pPr>
            <w:r w:rsidRPr="00826694">
              <w:rPr>
                <w:rFonts w:ascii="Arial" w:hAnsi="Arial" w:cs="Arial"/>
                <w:sz w:val="20"/>
              </w:rPr>
              <w:t>ŘEČOVÉ</w:t>
            </w:r>
            <w:r w:rsidRPr="00826694">
              <w:rPr>
                <w:rFonts w:ascii="Arial" w:hAnsi="Arial" w:cs="Arial"/>
                <w:spacing w:val="-12"/>
                <w:sz w:val="20"/>
              </w:rPr>
              <w:t xml:space="preserve"> </w:t>
            </w:r>
            <w:r w:rsidRPr="00826694">
              <w:rPr>
                <w:rFonts w:ascii="Arial" w:hAnsi="Arial" w:cs="Arial"/>
                <w:spacing w:val="-2"/>
                <w:sz w:val="20"/>
              </w:rPr>
              <w:t>DOVEDNOSTI</w:t>
            </w:r>
          </w:p>
          <w:p w14:paraId="593D9D89" w14:textId="77777777" w:rsidR="003620E9" w:rsidRPr="00826694" w:rsidRDefault="003620E9" w:rsidP="00826694">
            <w:pPr>
              <w:pStyle w:val="TableParagraph"/>
              <w:ind w:left="69" w:right="351"/>
              <w:rPr>
                <w:rFonts w:ascii="Arial" w:hAnsi="Arial" w:cs="Arial"/>
                <w:sz w:val="20"/>
              </w:rPr>
            </w:pPr>
            <w:r w:rsidRPr="00826694">
              <w:rPr>
                <w:rFonts w:ascii="Arial" w:hAnsi="Arial" w:cs="Arial"/>
                <w:b/>
                <w:sz w:val="20"/>
              </w:rPr>
              <w:t>CJ-3-1-02</w:t>
            </w:r>
            <w:r w:rsidRPr="00826694">
              <w:rPr>
                <w:rFonts w:ascii="Arial" w:hAnsi="Arial" w:cs="Arial"/>
                <w:sz w:val="20"/>
              </w:rPr>
              <w:t xml:space="preserve"> zopakuje</w:t>
            </w:r>
            <w:r w:rsidRPr="00826694">
              <w:rPr>
                <w:rFonts w:ascii="Arial" w:hAnsi="Arial" w:cs="Arial"/>
                <w:spacing w:val="-5"/>
                <w:sz w:val="20"/>
              </w:rPr>
              <w:t xml:space="preserve"> </w:t>
            </w:r>
            <w:r w:rsidRPr="00826694">
              <w:rPr>
                <w:rFonts w:ascii="Arial" w:hAnsi="Arial" w:cs="Arial"/>
                <w:sz w:val="20"/>
              </w:rPr>
              <w:t>a</w:t>
            </w:r>
            <w:r w:rsidRPr="00826694">
              <w:rPr>
                <w:rFonts w:ascii="Arial" w:hAnsi="Arial" w:cs="Arial"/>
                <w:spacing w:val="-6"/>
                <w:sz w:val="20"/>
              </w:rPr>
              <w:t xml:space="preserve"> </w:t>
            </w:r>
            <w:r w:rsidRPr="00826694">
              <w:rPr>
                <w:rFonts w:ascii="Arial" w:hAnsi="Arial" w:cs="Arial"/>
                <w:sz w:val="20"/>
              </w:rPr>
              <w:t>použije</w:t>
            </w:r>
            <w:r w:rsidRPr="00826694">
              <w:rPr>
                <w:rFonts w:ascii="Arial" w:hAnsi="Arial" w:cs="Arial"/>
                <w:spacing w:val="-5"/>
                <w:sz w:val="20"/>
              </w:rPr>
              <w:t xml:space="preserve"> </w:t>
            </w:r>
            <w:r w:rsidRPr="00826694">
              <w:rPr>
                <w:rFonts w:ascii="Arial" w:hAnsi="Arial" w:cs="Arial"/>
                <w:sz w:val="20"/>
              </w:rPr>
              <w:t>slova</w:t>
            </w:r>
            <w:r w:rsidRPr="00826694">
              <w:rPr>
                <w:rFonts w:ascii="Arial" w:hAnsi="Arial" w:cs="Arial"/>
                <w:spacing w:val="-5"/>
                <w:sz w:val="20"/>
              </w:rPr>
              <w:t xml:space="preserve"> </w:t>
            </w:r>
            <w:r w:rsidRPr="00826694">
              <w:rPr>
                <w:rFonts w:ascii="Arial" w:hAnsi="Arial" w:cs="Arial"/>
                <w:sz w:val="20"/>
              </w:rPr>
              <w:t>a</w:t>
            </w:r>
            <w:r w:rsidRPr="00826694">
              <w:rPr>
                <w:rFonts w:ascii="Arial" w:hAnsi="Arial" w:cs="Arial"/>
                <w:spacing w:val="-3"/>
                <w:sz w:val="20"/>
              </w:rPr>
              <w:t xml:space="preserve"> </w:t>
            </w:r>
            <w:r w:rsidRPr="00826694">
              <w:rPr>
                <w:rFonts w:ascii="Arial" w:hAnsi="Arial" w:cs="Arial"/>
                <w:sz w:val="20"/>
              </w:rPr>
              <w:t>slovní</w:t>
            </w:r>
            <w:r w:rsidRPr="00826694">
              <w:rPr>
                <w:rFonts w:ascii="Arial" w:hAnsi="Arial" w:cs="Arial"/>
                <w:spacing w:val="-6"/>
                <w:sz w:val="20"/>
              </w:rPr>
              <w:t xml:space="preserve"> </w:t>
            </w:r>
            <w:r w:rsidRPr="00826694">
              <w:rPr>
                <w:rFonts w:ascii="Arial" w:hAnsi="Arial" w:cs="Arial"/>
                <w:sz w:val="20"/>
              </w:rPr>
              <w:t>spojení,</w:t>
            </w:r>
            <w:r w:rsidRPr="00826694">
              <w:rPr>
                <w:rFonts w:ascii="Arial" w:hAnsi="Arial" w:cs="Arial"/>
                <w:spacing w:val="-6"/>
                <w:sz w:val="20"/>
              </w:rPr>
              <w:t xml:space="preserve"> </w:t>
            </w:r>
            <w:r w:rsidRPr="00826694">
              <w:rPr>
                <w:rFonts w:ascii="Arial" w:hAnsi="Arial" w:cs="Arial"/>
                <w:sz w:val="20"/>
              </w:rPr>
              <w:t>se</w:t>
            </w:r>
            <w:r w:rsidRPr="00826694">
              <w:rPr>
                <w:rFonts w:ascii="Arial" w:hAnsi="Arial" w:cs="Arial"/>
                <w:spacing w:val="-5"/>
                <w:sz w:val="20"/>
              </w:rPr>
              <w:t xml:space="preserve"> </w:t>
            </w:r>
            <w:r w:rsidRPr="00826694">
              <w:rPr>
                <w:rFonts w:ascii="Arial" w:hAnsi="Arial" w:cs="Arial"/>
                <w:sz w:val="20"/>
              </w:rPr>
              <w:t>kterými</w:t>
            </w:r>
            <w:r w:rsidRPr="00826694">
              <w:rPr>
                <w:rFonts w:ascii="Arial" w:hAnsi="Arial" w:cs="Arial"/>
                <w:spacing w:val="-4"/>
                <w:sz w:val="20"/>
              </w:rPr>
              <w:t xml:space="preserve"> </w:t>
            </w:r>
            <w:r w:rsidRPr="00826694">
              <w:rPr>
                <w:rFonts w:ascii="Arial" w:hAnsi="Arial" w:cs="Arial"/>
                <w:sz w:val="20"/>
              </w:rPr>
              <w:t>se v průběhu výuky setkal</w:t>
            </w:r>
          </w:p>
          <w:p w14:paraId="2BD17447" w14:textId="77777777" w:rsidR="003620E9" w:rsidRPr="00826694" w:rsidRDefault="003620E9" w:rsidP="00826694">
            <w:pPr>
              <w:pStyle w:val="TableParagraph"/>
              <w:spacing w:before="11"/>
              <w:rPr>
                <w:rFonts w:ascii="Arial" w:hAnsi="Arial" w:cs="Arial"/>
                <w:sz w:val="19"/>
              </w:rPr>
            </w:pPr>
          </w:p>
          <w:p w14:paraId="1D6683AA" w14:textId="77777777" w:rsidR="003620E9" w:rsidRPr="00826694" w:rsidRDefault="003620E9" w:rsidP="00826694">
            <w:pPr>
              <w:pStyle w:val="TableParagraph"/>
              <w:ind w:left="69"/>
              <w:rPr>
                <w:rFonts w:ascii="Arial" w:hAnsi="Arial" w:cs="Arial"/>
                <w:sz w:val="20"/>
              </w:rPr>
            </w:pPr>
            <w:r w:rsidRPr="00826694">
              <w:rPr>
                <w:rFonts w:ascii="Arial" w:hAnsi="Arial" w:cs="Arial"/>
                <w:b/>
                <w:sz w:val="20"/>
              </w:rPr>
              <w:t>CJ-3-1-03</w:t>
            </w:r>
            <w:r w:rsidRPr="00826694">
              <w:rPr>
                <w:rFonts w:ascii="Arial" w:hAnsi="Arial" w:cs="Arial"/>
                <w:sz w:val="20"/>
              </w:rPr>
              <w:t xml:space="preserve"> rozumí</w:t>
            </w:r>
            <w:r w:rsidRPr="00826694">
              <w:rPr>
                <w:rFonts w:ascii="Arial" w:hAnsi="Arial" w:cs="Arial"/>
                <w:spacing w:val="-9"/>
                <w:sz w:val="20"/>
              </w:rPr>
              <w:t xml:space="preserve"> </w:t>
            </w:r>
            <w:r w:rsidRPr="00826694">
              <w:rPr>
                <w:rFonts w:ascii="Arial" w:hAnsi="Arial" w:cs="Arial"/>
                <w:sz w:val="20"/>
              </w:rPr>
              <w:t>obsahu</w:t>
            </w:r>
            <w:r w:rsidRPr="00826694">
              <w:rPr>
                <w:rFonts w:ascii="Arial" w:hAnsi="Arial" w:cs="Arial"/>
                <w:spacing w:val="-9"/>
                <w:sz w:val="20"/>
              </w:rPr>
              <w:t xml:space="preserve"> </w:t>
            </w:r>
            <w:r w:rsidRPr="00826694">
              <w:rPr>
                <w:rFonts w:ascii="Arial" w:hAnsi="Arial" w:cs="Arial"/>
                <w:sz w:val="20"/>
              </w:rPr>
              <w:t>jednoduchého</w:t>
            </w:r>
            <w:r w:rsidRPr="00826694">
              <w:rPr>
                <w:rFonts w:ascii="Arial" w:hAnsi="Arial" w:cs="Arial"/>
                <w:spacing w:val="-9"/>
                <w:sz w:val="20"/>
              </w:rPr>
              <w:t xml:space="preserve"> </w:t>
            </w:r>
            <w:r w:rsidRPr="00826694">
              <w:rPr>
                <w:rFonts w:ascii="Arial" w:hAnsi="Arial" w:cs="Arial"/>
                <w:sz w:val="20"/>
              </w:rPr>
              <w:t>krátkého</w:t>
            </w:r>
            <w:r w:rsidRPr="00826694">
              <w:rPr>
                <w:rFonts w:ascii="Arial" w:hAnsi="Arial" w:cs="Arial"/>
                <w:spacing w:val="-9"/>
                <w:sz w:val="20"/>
              </w:rPr>
              <w:t xml:space="preserve"> </w:t>
            </w:r>
            <w:r w:rsidRPr="00826694">
              <w:rPr>
                <w:rFonts w:ascii="Arial" w:hAnsi="Arial" w:cs="Arial"/>
                <w:sz w:val="20"/>
              </w:rPr>
              <w:t>psaného</w:t>
            </w:r>
            <w:r w:rsidRPr="00826694">
              <w:rPr>
                <w:rFonts w:ascii="Arial" w:hAnsi="Arial" w:cs="Arial"/>
                <w:spacing w:val="-9"/>
                <w:sz w:val="20"/>
              </w:rPr>
              <w:t xml:space="preserve"> </w:t>
            </w:r>
            <w:r w:rsidRPr="00826694">
              <w:rPr>
                <w:rFonts w:ascii="Arial" w:hAnsi="Arial" w:cs="Arial"/>
                <w:sz w:val="20"/>
              </w:rPr>
              <w:t>textu, pokud má k dispozici vizuální oporu</w:t>
            </w:r>
          </w:p>
          <w:p w14:paraId="00D5C942" w14:textId="77777777" w:rsidR="003620E9" w:rsidRPr="00826694" w:rsidRDefault="003620E9" w:rsidP="00826694">
            <w:pPr>
              <w:pStyle w:val="TableParagraph"/>
              <w:spacing w:before="1"/>
              <w:rPr>
                <w:rFonts w:ascii="Arial" w:hAnsi="Arial" w:cs="Arial"/>
                <w:sz w:val="20"/>
              </w:rPr>
            </w:pPr>
          </w:p>
          <w:p w14:paraId="24969ACE" w14:textId="77777777" w:rsidR="003620E9" w:rsidRPr="00826694" w:rsidRDefault="003620E9" w:rsidP="00826694">
            <w:pPr>
              <w:pStyle w:val="TableParagraph"/>
              <w:ind w:left="69"/>
              <w:rPr>
                <w:rFonts w:ascii="Arial" w:hAnsi="Arial" w:cs="Arial"/>
                <w:sz w:val="20"/>
              </w:rPr>
            </w:pPr>
            <w:r w:rsidRPr="00826694">
              <w:rPr>
                <w:rFonts w:ascii="Arial" w:hAnsi="Arial" w:cs="Arial"/>
                <w:sz w:val="20"/>
              </w:rPr>
              <w:t>POSLECH</w:t>
            </w:r>
            <w:r w:rsidRPr="00826694">
              <w:rPr>
                <w:rFonts w:ascii="Arial" w:hAnsi="Arial" w:cs="Arial"/>
                <w:spacing w:val="-5"/>
                <w:sz w:val="20"/>
              </w:rPr>
              <w:t xml:space="preserve"> </w:t>
            </w:r>
            <w:r w:rsidRPr="00826694">
              <w:rPr>
                <w:rFonts w:ascii="Arial" w:hAnsi="Arial" w:cs="Arial"/>
                <w:sz w:val="20"/>
              </w:rPr>
              <w:t>S</w:t>
            </w:r>
            <w:r w:rsidRPr="00826694">
              <w:rPr>
                <w:rFonts w:ascii="Arial" w:hAnsi="Arial" w:cs="Arial"/>
                <w:spacing w:val="-4"/>
                <w:sz w:val="20"/>
              </w:rPr>
              <w:t xml:space="preserve"> </w:t>
            </w:r>
            <w:r w:rsidRPr="00826694">
              <w:rPr>
                <w:rFonts w:ascii="Arial" w:hAnsi="Arial" w:cs="Arial"/>
                <w:spacing w:val="-2"/>
                <w:sz w:val="20"/>
              </w:rPr>
              <w:t>POROZUMĚNÍM</w:t>
            </w:r>
          </w:p>
          <w:p w14:paraId="252A607E" w14:textId="77777777" w:rsidR="003620E9" w:rsidRDefault="003620E9" w:rsidP="00826694">
            <w:pPr>
              <w:rPr>
                <w:rFonts w:ascii="Arial" w:hAnsi="Arial" w:cs="Arial"/>
                <w:sz w:val="20"/>
              </w:rPr>
            </w:pPr>
            <w:r w:rsidRPr="00826694">
              <w:rPr>
                <w:rFonts w:ascii="Arial" w:hAnsi="Arial" w:cs="Arial"/>
                <w:b/>
                <w:sz w:val="20"/>
              </w:rPr>
              <w:t>CJ-5-1-02</w:t>
            </w:r>
            <w:r w:rsidRPr="00826694">
              <w:rPr>
                <w:rFonts w:ascii="Arial" w:hAnsi="Arial" w:cs="Arial"/>
                <w:sz w:val="20"/>
              </w:rPr>
              <w:t xml:space="preserve"> rozumí slovům a jednoduchým větám, pokud jsou pronášeny</w:t>
            </w:r>
            <w:r w:rsidRPr="00826694">
              <w:rPr>
                <w:rFonts w:ascii="Arial" w:hAnsi="Arial" w:cs="Arial"/>
                <w:spacing w:val="-8"/>
                <w:sz w:val="20"/>
              </w:rPr>
              <w:t xml:space="preserve"> </w:t>
            </w:r>
            <w:r w:rsidRPr="00826694">
              <w:rPr>
                <w:rFonts w:ascii="Arial" w:hAnsi="Arial" w:cs="Arial"/>
                <w:sz w:val="20"/>
              </w:rPr>
              <w:t>pomalu</w:t>
            </w:r>
            <w:r w:rsidRPr="00826694">
              <w:rPr>
                <w:rFonts w:ascii="Arial" w:hAnsi="Arial" w:cs="Arial"/>
                <w:spacing w:val="-7"/>
                <w:sz w:val="20"/>
              </w:rPr>
              <w:t xml:space="preserve"> </w:t>
            </w:r>
            <w:r w:rsidRPr="00826694">
              <w:rPr>
                <w:rFonts w:ascii="Arial" w:hAnsi="Arial" w:cs="Arial"/>
                <w:sz w:val="20"/>
              </w:rPr>
              <w:t>a</w:t>
            </w:r>
            <w:r w:rsidRPr="00826694">
              <w:rPr>
                <w:rFonts w:ascii="Arial" w:hAnsi="Arial" w:cs="Arial"/>
                <w:spacing w:val="-6"/>
                <w:sz w:val="20"/>
              </w:rPr>
              <w:t xml:space="preserve"> </w:t>
            </w:r>
            <w:r w:rsidRPr="00826694">
              <w:rPr>
                <w:rFonts w:ascii="Arial" w:hAnsi="Arial" w:cs="Arial"/>
                <w:sz w:val="20"/>
              </w:rPr>
              <w:t>zřetelně</w:t>
            </w:r>
            <w:r w:rsidRPr="00826694">
              <w:rPr>
                <w:rFonts w:ascii="Arial" w:hAnsi="Arial" w:cs="Arial"/>
                <w:spacing w:val="-8"/>
                <w:sz w:val="20"/>
              </w:rPr>
              <w:t xml:space="preserve"> </w:t>
            </w:r>
            <w:r w:rsidRPr="00826694">
              <w:rPr>
                <w:rFonts w:ascii="Arial" w:hAnsi="Arial" w:cs="Arial"/>
                <w:sz w:val="20"/>
              </w:rPr>
              <w:t>a</w:t>
            </w:r>
            <w:r w:rsidRPr="00826694">
              <w:rPr>
                <w:rFonts w:ascii="Arial" w:hAnsi="Arial" w:cs="Arial"/>
                <w:spacing w:val="-6"/>
                <w:sz w:val="20"/>
              </w:rPr>
              <w:t xml:space="preserve"> </w:t>
            </w:r>
            <w:r w:rsidRPr="00826694">
              <w:rPr>
                <w:rFonts w:ascii="Arial" w:hAnsi="Arial" w:cs="Arial"/>
                <w:sz w:val="20"/>
              </w:rPr>
              <w:t>týkají</w:t>
            </w:r>
            <w:r w:rsidRPr="00826694">
              <w:rPr>
                <w:rFonts w:ascii="Arial" w:hAnsi="Arial" w:cs="Arial"/>
                <w:spacing w:val="-7"/>
                <w:sz w:val="20"/>
              </w:rPr>
              <w:t xml:space="preserve"> </w:t>
            </w:r>
            <w:r w:rsidRPr="00826694">
              <w:rPr>
                <w:rFonts w:ascii="Arial" w:hAnsi="Arial" w:cs="Arial"/>
                <w:sz w:val="20"/>
              </w:rPr>
              <w:t>se</w:t>
            </w:r>
            <w:r w:rsidRPr="00826694">
              <w:rPr>
                <w:rFonts w:ascii="Arial" w:hAnsi="Arial" w:cs="Arial"/>
                <w:spacing w:val="-6"/>
                <w:sz w:val="20"/>
              </w:rPr>
              <w:t xml:space="preserve"> </w:t>
            </w:r>
            <w:r w:rsidRPr="00826694">
              <w:rPr>
                <w:rFonts w:ascii="Arial" w:hAnsi="Arial" w:cs="Arial"/>
                <w:sz w:val="20"/>
              </w:rPr>
              <w:t>osvojovaných témat, zejména pokud má k dispozici vizuální oporu</w:t>
            </w:r>
          </w:p>
          <w:p w14:paraId="3E0C3BD3" w14:textId="77777777" w:rsidR="003620E9" w:rsidRDefault="003620E9" w:rsidP="00826694">
            <w:pPr>
              <w:rPr>
                <w:rFonts w:ascii="Arial" w:hAnsi="Arial" w:cs="Arial"/>
                <w:b/>
                <w:bCs/>
                <w:sz w:val="20"/>
                <w:szCs w:val="20"/>
                <w:lang w:eastAsia="zh-CN"/>
              </w:rPr>
            </w:pPr>
          </w:p>
          <w:p w14:paraId="765FF234" w14:textId="77777777" w:rsidR="003620E9" w:rsidRPr="00826694" w:rsidRDefault="003620E9" w:rsidP="00826694">
            <w:pPr>
              <w:pStyle w:val="TableParagraph"/>
              <w:ind w:left="69"/>
              <w:rPr>
                <w:rFonts w:ascii="Arial" w:hAnsi="Arial" w:cs="Arial"/>
                <w:sz w:val="20"/>
              </w:rPr>
            </w:pPr>
            <w:r w:rsidRPr="00826694">
              <w:rPr>
                <w:rFonts w:ascii="Arial" w:hAnsi="Arial" w:cs="Arial"/>
                <w:spacing w:val="-2"/>
                <w:sz w:val="20"/>
              </w:rPr>
              <w:t>MLUVENÍ</w:t>
            </w:r>
          </w:p>
          <w:p w14:paraId="7C019BB0" w14:textId="77777777" w:rsidR="003620E9" w:rsidRDefault="003620E9" w:rsidP="00826694">
            <w:pPr>
              <w:rPr>
                <w:rFonts w:ascii="Arial" w:hAnsi="Arial" w:cs="Arial"/>
                <w:sz w:val="20"/>
              </w:rPr>
            </w:pPr>
            <w:r w:rsidRPr="00826694">
              <w:rPr>
                <w:rFonts w:ascii="Arial" w:hAnsi="Arial" w:cs="Arial"/>
                <w:b/>
                <w:sz w:val="20"/>
              </w:rPr>
              <w:t>CJ-5-2-02</w:t>
            </w:r>
            <w:r w:rsidRPr="00826694">
              <w:rPr>
                <w:rFonts w:ascii="Arial" w:hAnsi="Arial" w:cs="Arial"/>
                <w:sz w:val="20"/>
              </w:rPr>
              <w:t xml:space="preserve"> sdělí</w:t>
            </w:r>
            <w:r w:rsidRPr="00826694">
              <w:rPr>
                <w:rFonts w:ascii="Arial" w:hAnsi="Arial" w:cs="Arial"/>
                <w:spacing w:val="-11"/>
                <w:sz w:val="20"/>
              </w:rPr>
              <w:t xml:space="preserve"> </w:t>
            </w:r>
            <w:r w:rsidRPr="00826694">
              <w:rPr>
                <w:rFonts w:ascii="Arial" w:hAnsi="Arial" w:cs="Arial"/>
                <w:sz w:val="20"/>
              </w:rPr>
              <w:t>jednoduchým</w:t>
            </w:r>
            <w:r w:rsidRPr="00826694">
              <w:rPr>
                <w:rFonts w:ascii="Arial" w:hAnsi="Arial" w:cs="Arial"/>
                <w:spacing w:val="-6"/>
                <w:sz w:val="20"/>
              </w:rPr>
              <w:t xml:space="preserve"> </w:t>
            </w:r>
            <w:r w:rsidRPr="00826694">
              <w:rPr>
                <w:rFonts w:ascii="Arial" w:hAnsi="Arial" w:cs="Arial"/>
                <w:sz w:val="20"/>
              </w:rPr>
              <w:t>způsobem</w:t>
            </w:r>
            <w:r w:rsidRPr="00826694">
              <w:rPr>
                <w:rFonts w:ascii="Arial" w:hAnsi="Arial" w:cs="Arial"/>
                <w:spacing w:val="-7"/>
                <w:sz w:val="20"/>
              </w:rPr>
              <w:t xml:space="preserve"> </w:t>
            </w:r>
            <w:r w:rsidRPr="00826694">
              <w:rPr>
                <w:rFonts w:ascii="Arial" w:hAnsi="Arial" w:cs="Arial"/>
                <w:sz w:val="20"/>
              </w:rPr>
              <w:t>základní</w:t>
            </w:r>
            <w:r w:rsidRPr="00826694">
              <w:rPr>
                <w:rFonts w:ascii="Arial" w:hAnsi="Arial" w:cs="Arial"/>
                <w:spacing w:val="-9"/>
                <w:sz w:val="20"/>
              </w:rPr>
              <w:t xml:space="preserve"> </w:t>
            </w:r>
            <w:r w:rsidRPr="00826694">
              <w:rPr>
                <w:rFonts w:ascii="Arial" w:hAnsi="Arial" w:cs="Arial"/>
                <w:sz w:val="20"/>
              </w:rPr>
              <w:t>informace</w:t>
            </w:r>
            <w:r w:rsidRPr="00826694">
              <w:rPr>
                <w:rFonts w:ascii="Arial" w:hAnsi="Arial" w:cs="Arial"/>
                <w:spacing w:val="-11"/>
                <w:sz w:val="20"/>
              </w:rPr>
              <w:t xml:space="preserve"> </w:t>
            </w:r>
            <w:r w:rsidRPr="00826694">
              <w:rPr>
                <w:rFonts w:ascii="Arial" w:hAnsi="Arial" w:cs="Arial"/>
                <w:sz w:val="20"/>
              </w:rPr>
              <w:t>týkající se jeho samotného, rodiny, školy, volného času a dalších osvojovaných témat</w:t>
            </w:r>
          </w:p>
          <w:p w14:paraId="02D323EF" w14:textId="77777777" w:rsidR="003620E9" w:rsidRDefault="003620E9" w:rsidP="00826694">
            <w:pPr>
              <w:rPr>
                <w:rFonts w:ascii="Arial" w:hAnsi="Arial" w:cs="Arial"/>
                <w:b/>
                <w:bCs/>
                <w:sz w:val="20"/>
                <w:szCs w:val="20"/>
                <w:lang w:eastAsia="zh-CN"/>
              </w:rPr>
            </w:pPr>
          </w:p>
          <w:p w14:paraId="79164137" w14:textId="77777777" w:rsidR="003620E9" w:rsidRPr="00826694" w:rsidRDefault="003620E9" w:rsidP="00826694">
            <w:pPr>
              <w:pStyle w:val="TableParagraph"/>
              <w:spacing w:before="112"/>
              <w:ind w:left="69"/>
              <w:rPr>
                <w:rFonts w:ascii="Arial" w:hAnsi="Arial" w:cs="Arial"/>
                <w:sz w:val="20"/>
              </w:rPr>
            </w:pPr>
            <w:r w:rsidRPr="00826694">
              <w:rPr>
                <w:rFonts w:ascii="Arial" w:hAnsi="Arial" w:cs="Arial"/>
                <w:sz w:val="20"/>
              </w:rPr>
              <w:t>ČTENÍ</w:t>
            </w:r>
            <w:r w:rsidRPr="00826694">
              <w:rPr>
                <w:rFonts w:ascii="Arial" w:hAnsi="Arial" w:cs="Arial"/>
                <w:spacing w:val="-6"/>
                <w:sz w:val="20"/>
              </w:rPr>
              <w:t xml:space="preserve"> </w:t>
            </w:r>
            <w:r w:rsidRPr="00826694">
              <w:rPr>
                <w:rFonts w:ascii="Arial" w:hAnsi="Arial" w:cs="Arial"/>
                <w:sz w:val="20"/>
              </w:rPr>
              <w:t>S</w:t>
            </w:r>
            <w:r w:rsidRPr="00826694">
              <w:rPr>
                <w:rFonts w:ascii="Arial" w:hAnsi="Arial" w:cs="Arial"/>
                <w:spacing w:val="-4"/>
                <w:sz w:val="20"/>
              </w:rPr>
              <w:t xml:space="preserve"> </w:t>
            </w:r>
            <w:r w:rsidRPr="00826694">
              <w:rPr>
                <w:rFonts w:ascii="Arial" w:hAnsi="Arial" w:cs="Arial"/>
                <w:spacing w:val="-2"/>
                <w:sz w:val="20"/>
              </w:rPr>
              <w:t>POROZUMĚNÍM</w:t>
            </w:r>
          </w:p>
          <w:p w14:paraId="6664412A" w14:textId="77777777" w:rsidR="003620E9" w:rsidRDefault="003620E9" w:rsidP="00826694">
            <w:pPr>
              <w:rPr>
                <w:rFonts w:ascii="Arial" w:hAnsi="Arial" w:cs="Arial"/>
                <w:sz w:val="20"/>
              </w:rPr>
            </w:pPr>
            <w:r w:rsidRPr="00826694">
              <w:rPr>
                <w:rFonts w:ascii="Arial" w:hAnsi="Arial" w:cs="Arial"/>
                <w:b/>
                <w:sz w:val="20"/>
              </w:rPr>
              <w:t>CJ-5-3-01</w:t>
            </w:r>
            <w:r w:rsidRPr="00826694">
              <w:rPr>
                <w:rFonts w:ascii="Arial" w:hAnsi="Arial" w:cs="Arial"/>
                <w:sz w:val="20"/>
              </w:rPr>
              <w:t xml:space="preserve"> vyhledá</w:t>
            </w:r>
            <w:r w:rsidRPr="00826694">
              <w:rPr>
                <w:rFonts w:ascii="Arial" w:hAnsi="Arial" w:cs="Arial"/>
                <w:spacing w:val="-6"/>
                <w:sz w:val="20"/>
              </w:rPr>
              <w:t xml:space="preserve"> </w:t>
            </w:r>
            <w:r w:rsidRPr="00826694">
              <w:rPr>
                <w:rFonts w:ascii="Arial" w:hAnsi="Arial" w:cs="Arial"/>
                <w:sz w:val="20"/>
              </w:rPr>
              <w:t>potřebnou</w:t>
            </w:r>
            <w:r w:rsidRPr="00826694">
              <w:rPr>
                <w:rFonts w:ascii="Arial" w:hAnsi="Arial" w:cs="Arial"/>
                <w:spacing w:val="-7"/>
                <w:sz w:val="20"/>
              </w:rPr>
              <w:t xml:space="preserve"> </w:t>
            </w:r>
            <w:r w:rsidRPr="00826694">
              <w:rPr>
                <w:rFonts w:ascii="Arial" w:hAnsi="Arial" w:cs="Arial"/>
                <w:sz w:val="20"/>
              </w:rPr>
              <w:t>informaci</w:t>
            </w:r>
            <w:r w:rsidRPr="00826694">
              <w:rPr>
                <w:rFonts w:ascii="Arial" w:hAnsi="Arial" w:cs="Arial"/>
                <w:spacing w:val="-8"/>
                <w:sz w:val="20"/>
              </w:rPr>
              <w:t xml:space="preserve"> </w:t>
            </w:r>
            <w:r w:rsidRPr="00826694">
              <w:rPr>
                <w:rFonts w:ascii="Arial" w:hAnsi="Arial" w:cs="Arial"/>
                <w:sz w:val="20"/>
              </w:rPr>
              <w:t>v</w:t>
            </w:r>
            <w:r w:rsidRPr="00826694">
              <w:rPr>
                <w:rFonts w:ascii="Arial" w:hAnsi="Arial" w:cs="Arial"/>
                <w:spacing w:val="-8"/>
                <w:sz w:val="20"/>
              </w:rPr>
              <w:t xml:space="preserve"> </w:t>
            </w:r>
            <w:r w:rsidRPr="00826694">
              <w:rPr>
                <w:rFonts w:ascii="Arial" w:hAnsi="Arial" w:cs="Arial"/>
                <w:sz w:val="20"/>
              </w:rPr>
              <w:t>jednoduchém</w:t>
            </w:r>
            <w:r w:rsidRPr="00826694">
              <w:rPr>
                <w:rFonts w:ascii="Arial" w:hAnsi="Arial" w:cs="Arial"/>
                <w:spacing w:val="-2"/>
                <w:sz w:val="20"/>
              </w:rPr>
              <w:t xml:space="preserve"> </w:t>
            </w:r>
            <w:r w:rsidRPr="00826694">
              <w:rPr>
                <w:rFonts w:ascii="Arial" w:hAnsi="Arial" w:cs="Arial"/>
                <w:sz w:val="20"/>
              </w:rPr>
              <w:t>textu,</w:t>
            </w:r>
            <w:r w:rsidRPr="00826694">
              <w:rPr>
                <w:rFonts w:ascii="Arial" w:hAnsi="Arial" w:cs="Arial"/>
                <w:spacing w:val="-7"/>
                <w:sz w:val="20"/>
              </w:rPr>
              <w:t xml:space="preserve"> </w:t>
            </w:r>
            <w:r w:rsidRPr="00826694">
              <w:rPr>
                <w:rFonts w:ascii="Arial" w:hAnsi="Arial" w:cs="Arial"/>
                <w:sz w:val="20"/>
              </w:rPr>
              <w:t>který</w:t>
            </w:r>
            <w:r w:rsidRPr="00826694">
              <w:rPr>
                <w:rFonts w:ascii="Arial" w:hAnsi="Arial" w:cs="Arial"/>
                <w:spacing w:val="-9"/>
                <w:sz w:val="20"/>
              </w:rPr>
              <w:t xml:space="preserve"> </w:t>
            </w:r>
            <w:r w:rsidRPr="00826694">
              <w:rPr>
                <w:rFonts w:ascii="Arial" w:hAnsi="Arial" w:cs="Arial"/>
                <w:sz w:val="20"/>
              </w:rPr>
              <w:t>se vztahuje k osvojovaným tématům</w:t>
            </w:r>
          </w:p>
          <w:p w14:paraId="3550100A" w14:textId="77777777" w:rsidR="003620E9" w:rsidRDefault="003620E9" w:rsidP="00826694">
            <w:pPr>
              <w:rPr>
                <w:rFonts w:ascii="Arial" w:hAnsi="Arial" w:cs="Arial"/>
                <w:b/>
                <w:bCs/>
                <w:sz w:val="20"/>
                <w:szCs w:val="20"/>
                <w:lang w:eastAsia="zh-CN"/>
              </w:rPr>
            </w:pPr>
          </w:p>
          <w:p w14:paraId="5B8431DD" w14:textId="77777777" w:rsidR="003620E9" w:rsidRPr="00826694" w:rsidRDefault="003620E9" w:rsidP="00826694">
            <w:pPr>
              <w:pStyle w:val="TableParagraph"/>
              <w:spacing w:line="227" w:lineRule="exact"/>
              <w:ind w:left="69"/>
              <w:rPr>
                <w:rFonts w:ascii="Arial" w:hAnsi="Arial" w:cs="Arial"/>
                <w:sz w:val="20"/>
              </w:rPr>
            </w:pPr>
            <w:r w:rsidRPr="00826694">
              <w:rPr>
                <w:rFonts w:ascii="Arial" w:hAnsi="Arial" w:cs="Arial"/>
                <w:spacing w:val="-2"/>
                <w:sz w:val="20"/>
              </w:rPr>
              <w:t>PSANÍ</w:t>
            </w:r>
          </w:p>
          <w:p w14:paraId="1489682A" w14:textId="7979CA24" w:rsidR="003620E9" w:rsidRPr="00B71040" w:rsidRDefault="003620E9" w:rsidP="00826694">
            <w:pPr>
              <w:rPr>
                <w:rFonts w:ascii="Arial" w:hAnsi="Arial" w:cs="Arial"/>
                <w:b/>
                <w:bCs/>
                <w:sz w:val="20"/>
                <w:szCs w:val="20"/>
                <w:lang w:eastAsia="zh-CN"/>
              </w:rPr>
            </w:pPr>
            <w:r w:rsidRPr="00826694">
              <w:rPr>
                <w:rFonts w:ascii="Arial" w:hAnsi="Arial" w:cs="Arial"/>
                <w:b/>
                <w:sz w:val="20"/>
              </w:rPr>
              <w:t>CJ-5-4-01</w:t>
            </w:r>
            <w:r w:rsidRPr="00826694">
              <w:rPr>
                <w:rFonts w:ascii="Arial" w:hAnsi="Arial" w:cs="Arial"/>
                <w:sz w:val="20"/>
              </w:rPr>
              <w:t xml:space="preserve"> napíše</w:t>
            </w:r>
            <w:r w:rsidRPr="00826694">
              <w:rPr>
                <w:rFonts w:ascii="Arial" w:hAnsi="Arial" w:cs="Arial"/>
                <w:spacing w:val="-6"/>
                <w:sz w:val="20"/>
              </w:rPr>
              <w:t xml:space="preserve"> </w:t>
            </w:r>
            <w:r w:rsidRPr="00826694">
              <w:rPr>
                <w:rFonts w:ascii="Arial" w:hAnsi="Arial" w:cs="Arial"/>
                <w:sz w:val="20"/>
              </w:rPr>
              <w:t>krátký</w:t>
            </w:r>
            <w:r w:rsidRPr="00826694">
              <w:rPr>
                <w:rFonts w:ascii="Arial" w:hAnsi="Arial" w:cs="Arial"/>
                <w:spacing w:val="-9"/>
                <w:sz w:val="20"/>
              </w:rPr>
              <w:t xml:space="preserve"> </w:t>
            </w:r>
            <w:r w:rsidRPr="00826694">
              <w:rPr>
                <w:rFonts w:ascii="Arial" w:hAnsi="Arial" w:cs="Arial"/>
                <w:sz w:val="20"/>
              </w:rPr>
              <w:t>text</w:t>
            </w:r>
            <w:r w:rsidRPr="00826694">
              <w:rPr>
                <w:rFonts w:ascii="Arial" w:hAnsi="Arial" w:cs="Arial"/>
                <w:spacing w:val="-6"/>
                <w:sz w:val="20"/>
              </w:rPr>
              <w:t xml:space="preserve"> </w:t>
            </w:r>
            <w:r w:rsidRPr="00826694">
              <w:rPr>
                <w:rFonts w:ascii="Arial" w:hAnsi="Arial" w:cs="Arial"/>
                <w:sz w:val="20"/>
              </w:rPr>
              <w:t>s</w:t>
            </w:r>
            <w:r w:rsidRPr="00826694">
              <w:rPr>
                <w:rFonts w:ascii="Arial" w:hAnsi="Arial" w:cs="Arial"/>
                <w:spacing w:val="-4"/>
                <w:sz w:val="20"/>
              </w:rPr>
              <w:t xml:space="preserve"> </w:t>
            </w:r>
            <w:r w:rsidRPr="00826694">
              <w:rPr>
                <w:rFonts w:ascii="Arial" w:hAnsi="Arial" w:cs="Arial"/>
                <w:sz w:val="20"/>
              </w:rPr>
              <w:t>použitím</w:t>
            </w:r>
            <w:r w:rsidRPr="00826694">
              <w:rPr>
                <w:rFonts w:ascii="Arial" w:hAnsi="Arial" w:cs="Arial"/>
                <w:spacing w:val="-5"/>
                <w:sz w:val="20"/>
              </w:rPr>
              <w:t xml:space="preserve"> </w:t>
            </w:r>
            <w:r w:rsidRPr="00826694">
              <w:rPr>
                <w:rFonts w:ascii="Arial" w:hAnsi="Arial" w:cs="Arial"/>
                <w:sz w:val="20"/>
              </w:rPr>
              <w:t>jednoduchých</w:t>
            </w:r>
            <w:r w:rsidRPr="00826694">
              <w:rPr>
                <w:rFonts w:ascii="Arial" w:hAnsi="Arial" w:cs="Arial"/>
                <w:spacing w:val="-5"/>
                <w:sz w:val="20"/>
              </w:rPr>
              <w:t xml:space="preserve"> </w:t>
            </w:r>
            <w:r w:rsidRPr="00826694">
              <w:rPr>
                <w:rFonts w:ascii="Arial" w:hAnsi="Arial" w:cs="Arial"/>
                <w:sz w:val="20"/>
              </w:rPr>
              <w:t>vět</w:t>
            </w:r>
            <w:r w:rsidRPr="00826694">
              <w:rPr>
                <w:rFonts w:ascii="Arial" w:hAnsi="Arial" w:cs="Arial"/>
                <w:spacing w:val="-5"/>
                <w:sz w:val="20"/>
              </w:rPr>
              <w:t xml:space="preserve"> </w:t>
            </w:r>
            <w:r w:rsidRPr="00826694">
              <w:rPr>
                <w:rFonts w:ascii="Arial" w:hAnsi="Arial" w:cs="Arial"/>
                <w:sz w:val="20"/>
              </w:rPr>
              <w:t>a</w:t>
            </w:r>
            <w:r w:rsidRPr="00826694">
              <w:rPr>
                <w:rFonts w:ascii="Arial" w:hAnsi="Arial" w:cs="Arial"/>
                <w:spacing w:val="-6"/>
                <w:sz w:val="20"/>
              </w:rPr>
              <w:t xml:space="preserve"> </w:t>
            </w:r>
            <w:r w:rsidRPr="00826694">
              <w:rPr>
                <w:rFonts w:ascii="Arial" w:hAnsi="Arial" w:cs="Arial"/>
                <w:sz w:val="20"/>
              </w:rPr>
              <w:t>slovních spojení o sobě, rodině, činnostech a událostech z oblasti svých zájmů a každodenního života</w:t>
            </w:r>
          </w:p>
        </w:tc>
        <w:tc>
          <w:tcPr>
            <w:tcW w:w="1692" w:type="pct"/>
            <w:tcBorders>
              <w:top w:val="single" w:sz="8" w:space="0" w:color="auto"/>
              <w:left w:val="single" w:sz="8" w:space="0" w:color="auto"/>
              <w:bottom w:val="single" w:sz="8" w:space="0" w:color="auto"/>
              <w:right w:val="single" w:sz="8" w:space="0" w:color="auto"/>
            </w:tcBorders>
            <w:noWrap/>
          </w:tcPr>
          <w:p w14:paraId="5A556E56" w14:textId="77777777" w:rsidR="003620E9" w:rsidRPr="00826694" w:rsidRDefault="003620E9" w:rsidP="00826694">
            <w:pPr>
              <w:pStyle w:val="TableParagraph"/>
              <w:ind w:left="71" w:right="127"/>
              <w:jc w:val="both"/>
              <w:rPr>
                <w:rFonts w:ascii="Arial" w:hAnsi="Arial" w:cs="Arial"/>
                <w:sz w:val="20"/>
              </w:rPr>
            </w:pPr>
            <w:r w:rsidRPr="00826694">
              <w:rPr>
                <w:rFonts w:ascii="Arial" w:hAnsi="Arial" w:cs="Arial"/>
                <w:sz w:val="20"/>
              </w:rPr>
              <w:t>Zvuková a grafická podoba jazyka – fonetické znaky(pasivně), základní výslovnostní návyky, vztah</w:t>
            </w:r>
            <w:r w:rsidRPr="00826694">
              <w:rPr>
                <w:rFonts w:ascii="Arial" w:hAnsi="Arial" w:cs="Arial"/>
                <w:spacing w:val="-9"/>
                <w:sz w:val="20"/>
              </w:rPr>
              <w:t xml:space="preserve"> </w:t>
            </w:r>
            <w:r w:rsidRPr="00826694">
              <w:rPr>
                <w:rFonts w:ascii="Arial" w:hAnsi="Arial" w:cs="Arial"/>
                <w:sz w:val="20"/>
              </w:rPr>
              <w:t>mezi</w:t>
            </w:r>
            <w:r w:rsidRPr="00826694">
              <w:rPr>
                <w:rFonts w:ascii="Arial" w:hAnsi="Arial" w:cs="Arial"/>
                <w:spacing w:val="-7"/>
                <w:sz w:val="20"/>
              </w:rPr>
              <w:t xml:space="preserve"> </w:t>
            </w:r>
            <w:r w:rsidRPr="00826694">
              <w:rPr>
                <w:rFonts w:ascii="Arial" w:hAnsi="Arial" w:cs="Arial"/>
                <w:sz w:val="20"/>
              </w:rPr>
              <w:t>zvukovou</w:t>
            </w:r>
            <w:r w:rsidRPr="00826694">
              <w:rPr>
                <w:rFonts w:ascii="Arial" w:hAnsi="Arial" w:cs="Arial"/>
                <w:spacing w:val="-8"/>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grafickou</w:t>
            </w:r>
            <w:r w:rsidRPr="00826694">
              <w:rPr>
                <w:rFonts w:ascii="Arial" w:hAnsi="Arial" w:cs="Arial"/>
                <w:spacing w:val="-9"/>
                <w:sz w:val="20"/>
              </w:rPr>
              <w:t xml:space="preserve"> </w:t>
            </w:r>
            <w:r w:rsidRPr="00826694">
              <w:rPr>
                <w:rFonts w:ascii="Arial" w:hAnsi="Arial" w:cs="Arial"/>
                <w:sz w:val="20"/>
              </w:rPr>
              <w:t>podobou</w:t>
            </w:r>
            <w:r w:rsidRPr="00826694">
              <w:rPr>
                <w:rFonts w:ascii="Arial" w:hAnsi="Arial" w:cs="Arial"/>
                <w:spacing w:val="-9"/>
                <w:sz w:val="20"/>
              </w:rPr>
              <w:t xml:space="preserve"> </w:t>
            </w:r>
            <w:r w:rsidRPr="00826694">
              <w:rPr>
                <w:rFonts w:ascii="Arial" w:hAnsi="Arial" w:cs="Arial"/>
                <w:spacing w:val="-4"/>
                <w:sz w:val="20"/>
              </w:rPr>
              <w:t>slov</w:t>
            </w:r>
          </w:p>
          <w:p w14:paraId="1A76C3CB" w14:textId="77777777" w:rsidR="003620E9" w:rsidRPr="00826694" w:rsidRDefault="003620E9" w:rsidP="00826694">
            <w:pPr>
              <w:pStyle w:val="TableParagraph"/>
              <w:rPr>
                <w:rFonts w:ascii="Arial" w:hAnsi="Arial" w:cs="Arial"/>
              </w:rPr>
            </w:pPr>
          </w:p>
          <w:p w14:paraId="59420176" w14:textId="77777777" w:rsidR="003620E9" w:rsidRPr="00826694" w:rsidRDefault="003620E9" w:rsidP="00826694">
            <w:pPr>
              <w:pStyle w:val="TableParagraph"/>
              <w:spacing w:before="11"/>
              <w:rPr>
                <w:rFonts w:ascii="Arial" w:hAnsi="Arial" w:cs="Arial"/>
                <w:sz w:val="17"/>
              </w:rPr>
            </w:pPr>
          </w:p>
          <w:p w14:paraId="543EE6FB" w14:textId="77777777" w:rsidR="003620E9" w:rsidRPr="00826694" w:rsidRDefault="003620E9" w:rsidP="00826694">
            <w:pPr>
              <w:pStyle w:val="TableParagraph"/>
              <w:ind w:left="71" w:right="147"/>
              <w:rPr>
                <w:rFonts w:ascii="Arial" w:hAnsi="Arial" w:cs="Arial"/>
                <w:sz w:val="20"/>
              </w:rPr>
            </w:pPr>
            <w:r w:rsidRPr="00826694">
              <w:rPr>
                <w:rFonts w:ascii="Arial" w:hAnsi="Arial" w:cs="Arial"/>
                <w:sz w:val="20"/>
              </w:rPr>
              <w:t>Slovní</w:t>
            </w:r>
            <w:r w:rsidRPr="00826694">
              <w:rPr>
                <w:rFonts w:ascii="Arial" w:hAnsi="Arial" w:cs="Arial"/>
                <w:spacing w:val="-4"/>
                <w:sz w:val="20"/>
              </w:rPr>
              <w:t xml:space="preserve"> </w:t>
            </w:r>
            <w:r w:rsidRPr="00826694">
              <w:rPr>
                <w:rFonts w:ascii="Arial" w:hAnsi="Arial" w:cs="Arial"/>
                <w:sz w:val="20"/>
              </w:rPr>
              <w:t>zásoba</w:t>
            </w:r>
            <w:r w:rsidRPr="00826694">
              <w:rPr>
                <w:rFonts w:ascii="Arial" w:hAnsi="Arial" w:cs="Arial"/>
                <w:spacing w:val="-5"/>
                <w:sz w:val="20"/>
              </w:rPr>
              <w:t xml:space="preserve"> </w:t>
            </w:r>
            <w:r w:rsidRPr="00826694">
              <w:rPr>
                <w:rFonts w:ascii="Arial" w:hAnsi="Arial" w:cs="Arial"/>
                <w:sz w:val="20"/>
              </w:rPr>
              <w:t>–</w:t>
            </w:r>
            <w:r w:rsidRPr="00826694">
              <w:rPr>
                <w:rFonts w:ascii="Arial" w:hAnsi="Arial" w:cs="Arial"/>
                <w:spacing w:val="-4"/>
                <w:sz w:val="20"/>
              </w:rPr>
              <w:t xml:space="preserve"> </w:t>
            </w:r>
            <w:r w:rsidRPr="00826694">
              <w:rPr>
                <w:rFonts w:ascii="Arial" w:hAnsi="Arial" w:cs="Arial"/>
                <w:sz w:val="20"/>
              </w:rPr>
              <w:t>žáci</w:t>
            </w:r>
            <w:r w:rsidRPr="00826694">
              <w:rPr>
                <w:rFonts w:ascii="Arial" w:hAnsi="Arial" w:cs="Arial"/>
                <w:spacing w:val="-5"/>
                <w:sz w:val="20"/>
              </w:rPr>
              <w:t xml:space="preserve"> </w:t>
            </w:r>
            <w:r w:rsidRPr="00826694">
              <w:rPr>
                <w:rFonts w:ascii="Arial" w:hAnsi="Arial" w:cs="Arial"/>
                <w:sz w:val="20"/>
              </w:rPr>
              <w:t>si</w:t>
            </w:r>
            <w:r w:rsidRPr="00826694">
              <w:rPr>
                <w:rFonts w:ascii="Arial" w:hAnsi="Arial" w:cs="Arial"/>
                <w:spacing w:val="-7"/>
                <w:sz w:val="20"/>
              </w:rPr>
              <w:t xml:space="preserve"> </w:t>
            </w:r>
            <w:r w:rsidRPr="00826694">
              <w:rPr>
                <w:rFonts w:ascii="Arial" w:hAnsi="Arial" w:cs="Arial"/>
                <w:sz w:val="20"/>
              </w:rPr>
              <w:t>osvojí</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umí</w:t>
            </w:r>
            <w:r w:rsidRPr="00826694">
              <w:rPr>
                <w:rFonts w:ascii="Arial" w:hAnsi="Arial" w:cs="Arial"/>
                <w:spacing w:val="-6"/>
                <w:sz w:val="20"/>
              </w:rPr>
              <w:t xml:space="preserve"> </w:t>
            </w:r>
            <w:r w:rsidRPr="00826694">
              <w:rPr>
                <w:rFonts w:ascii="Arial" w:hAnsi="Arial" w:cs="Arial"/>
                <w:sz w:val="20"/>
              </w:rPr>
              <w:t>používat základní slovní zásobu v komunikačních</w:t>
            </w:r>
          </w:p>
          <w:p w14:paraId="5AE45E11" w14:textId="77777777" w:rsidR="003620E9" w:rsidRDefault="003620E9" w:rsidP="00826694">
            <w:pPr>
              <w:rPr>
                <w:rFonts w:ascii="Arial" w:hAnsi="Arial" w:cs="Arial"/>
                <w:sz w:val="20"/>
              </w:rPr>
            </w:pPr>
            <w:r w:rsidRPr="00826694">
              <w:rPr>
                <w:rFonts w:ascii="Arial" w:hAnsi="Arial" w:cs="Arial"/>
                <w:sz w:val="20"/>
              </w:rPr>
              <w:t>situacích</w:t>
            </w:r>
            <w:r w:rsidRPr="00826694">
              <w:rPr>
                <w:rFonts w:ascii="Arial" w:hAnsi="Arial" w:cs="Arial"/>
                <w:spacing w:val="-11"/>
                <w:sz w:val="20"/>
              </w:rPr>
              <w:t xml:space="preserve"> </w:t>
            </w:r>
            <w:r w:rsidRPr="00826694">
              <w:rPr>
                <w:rFonts w:ascii="Arial" w:hAnsi="Arial" w:cs="Arial"/>
                <w:sz w:val="20"/>
              </w:rPr>
              <w:t>probíraných</w:t>
            </w:r>
            <w:r w:rsidRPr="00826694">
              <w:rPr>
                <w:rFonts w:ascii="Arial" w:hAnsi="Arial" w:cs="Arial"/>
                <w:spacing w:val="-11"/>
                <w:sz w:val="20"/>
              </w:rPr>
              <w:t xml:space="preserve"> </w:t>
            </w:r>
            <w:r w:rsidRPr="00826694">
              <w:rPr>
                <w:rFonts w:ascii="Arial" w:hAnsi="Arial" w:cs="Arial"/>
                <w:sz w:val="20"/>
              </w:rPr>
              <w:t>tematických</w:t>
            </w:r>
            <w:r w:rsidRPr="00826694">
              <w:rPr>
                <w:rFonts w:ascii="Arial" w:hAnsi="Arial" w:cs="Arial"/>
                <w:spacing w:val="-11"/>
                <w:sz w:val="20"/>
              </w:rPr>
              <w:t xml:space="preserve"> </w:t>
            </w:r>
            <w:r w:rsidRPr="00826694">
              <w:rPr>
                <w:rFonts w:ascii="Arial" w:hAnsi="Arial" w:cs="Arial"/>
                <w:sz w:val="20"/>
              </w:rPr>
              <w:t>okruhů</w:t>
            </w:r>
            <w:r w:rsidRPr="00826694">
              <w:rPr>
                <w:rFonts w:ascii="Arial" w:hAnsi="Arial" w:cs="Arial"/>
                <w:spacing w:val="-11"/>
                <w:sz w:val="20"/>
              </w:rPr>
              <w:t xml:space="preserve"> </w:t>
            </w:r>
            <w:r w:rsidRPr="00826694">
              <w:rPr>
                <w:rFonts w:ascii="Arial" w:hAnsi="Arial" w:cs="Arial"/>
                <w:sz w:val="20"/>
              </w:rPr>
              <w:t>a umí ji používat v komunikačních situacích; práce se slovníkem</w:t>
            </w:r>
          </w:p>
          <w:p w14:paraId="53A24E6C" w14:textId="77777777" w:rsidR="003620E9" w:rsidRDefault="003620E9" w:rsidP="00826694">
            <w:pPr>
              <w:rPr>
                <w:rFonts w:ascii="Arial" w:hAnsi="Arial" w:cs="Arial"/>
                <w:sz w:val="20"/>
                <w:szCs w:val="20"/>
                <w:lang w:eastAsia="zh-CN"/>
              </w:rPr>
            </w:pPr>
          </w:p>
          <w:p w14:paraId="5CDCBDD4" w14:textId="77777777" w:rsidR="003620E9" w:rsidRDefault="003620E9" w:rsidP="00826694">
            <w:pPr>
              <w:rPr>
                <w:rFonts w:ascii="Arial" w:hAnsi="Arial" w:cs="Arial"/>
                <w:sz w:val="20"/>
              </w:rPr>
            </w:pPr>
            <w:r w:rsidRPr="00826694">
              <w:rPr>
                <w:rFonts w:ascii="Arial" w:hAnsi="Arial" w:cs="Arial"/>
                <w:sz w:val="20"/>
              </w:rPr>
              <w:t>Tematické</w:t>
            </w:r>
            <w:r w:rsidRPr="00826694">
              <w:rPr>
                <w:rFonts w:ascii="Arial" w:hAnsi="Arial" w:cs="Arial"/>
                <w:spacing w:val="-8"/>
                <w:sz w:val="20"/>
              </w:rPr>
              <w:t xml:space="preserve"> </w:t>
            </w:r>
            <w:r w:rsidRPr="00826694">
              <w:rPr>
                <w:rFonts w:ascii="Arial" w:hAnsi="Arial" w:cs="Arial"/>
                <w:sz w:val="20"/>
              </w:rPr>
              <w:t>okruhy</w:t>
            </w:r>
            <w:r w:rsidRPr="00826694">
              <w:rPr>
                <w:rFonts w:ascii="Arial" w:hAnsi="Arial" w:cs="Arial"/>
                <w:spacing w:val="-10"/>
                <w:sz w:val="20"/>
              </w:rPr>
              <w:t xml:space="preserve"> </w:t>
            </w:r>
            <w:r w:rsidRPr="00826694">
              <w:rPr>
                <w:rFonts w:ascii="Arial" w:hAnsi="Arial" w:cs="Arial"/>
                <w:sz w:val="20"/>
              </w:rPr>
              <w:t>–</w:t>
            </w:r>
            <w:r w:rsidRPr="00826694">
              <w:rPr>
                <w:rFonts w:ascii="Arial" w:hAnsi="Arial" w:cs="Arial"/>
                <w:spacing w:val="-8"/>
                <w:sz w:val="20"/>
              </w:rPr>
              <w:t xml:space="preserve"> </w:t>
            </w:r>
            <w:r w:rsidRPr="00826694">
              <w:rPr>
                <w:rFonts w:ascii="Arial" w:hAnsi="Arial" w:cs="Arial"/>
                <w:sz w:val="20"/>
              </w:rPr>
              <w:t>kalendářní</w:t>
            </w:r>
            <w:r w:rsidRPr="00826694">
              <w:rPr>
                <w:rFonts w:ascii="Arial" w:hAnsi="Arial" w:cs="Arial"/>
                <w:spacing w:val="-8"/>
                <w:sz w:val="20"/>
              </w:rPr>
              <w:t xml:space="preserve"> </w:t>
            </w:r>
            <w:r w:rsidRPr="00826694">
              <w:rPr>
                <w:rFonts w:ascii="Arial" w:hAnsi="Arial" w:cs="Arial"/>
                <w:sz w:val="20"/>
              </w:rPr>
              <w:t>rok</w:t>
            </w:r>
            <w:r w:rsidRPr="00826694">
              <w:rPr>
                <w:rFonts w:ascii="Arial" w:hAnsi="Arial" w:cs="Arial"/>
                <w:spacing w:val="-4"/>
                <w:sz w:val="20"/>
              </w:rPr>
              <w:t xml:space="preserve"> </w:t>
            </w:r>
            <w:r w:rsidRPr="00826694">
              <w:rPr>
                <w:rFonts w:ascii="Arial" w:hAnsi="Arial" w:cs="Arial"/>
                <w:sz w:val="20"/>
              </w:rPr>
              <w:t>–měsíce, roční období, svátky, volný čas/volnočasové</w:t>
            </w:r>
            <w:r w:rsidRPr="00826694">
              <w:rPr>
                <w:rFonts w:ascii="Arial" w:hAnsi="Arial" w:cs="Arial"/>
                <w:spacing w:val="-9"/>
                <w:sz w:val="20"/>
              </w:rPr>
              <w:t xml:space="preserve"> </w:t>
            </w:r>
            <w:r w:rsidRPr="00826694">
              <w:rPr>
                <w:rFonts w:ascii="Arial" w:hAnsi="Arial" w:cs="Arial"/>
                <w:sz w:val="20"/>
              </w:rPr>
              <w:t>aktivity,</w:t>
            </w:r>
            <w:r w:rsidRPr="00826694">
              <w:rPr>
                <w:rFonts w:ascii="Arial" w:hAnsi="Arial" w:cs="Arial"/>
                <w:spacing w:val="-9"/>
                <w:sz w:val="20"/>
              </w:rPr>
              <w:t xml:space="preserve"> </w:t>
            </w:r>
            <w:r w:rsidRPr="00826694">
              <w:rPr>
                <w:rFonts w:ascii="Arial" w:hAnsi="Arial" w:cs="Arial"/>
                <w:sz w:val="20"/>
              </w:rPr>
              <w:t>oblečení,</w:t>
            </w:r>
            <w:r w:rsidRPr="00826694">
              <w:rPr>
                <w:rFonts w:ascii="Arial" w:hAnsi="Arial" w:cs="Arial"/>
                <w:spacing w:val="-11"/>
                <w:sz w:val="20"/>
              </w:rPr>
              <w:t xml:space="preserve"> </w:t>
            </w:r>
            <w:r w:rsidRPr="00826694">
              <w:rPr>
                <w:rFonts w:ascii="Arial" w:hAnsi="Arial" w:cs="Arial"/>
                <w:sz w:val="20"/>
              </w:rPr>
              <w:t>domov, zvířata, jídlo</w:t>
            </w:r>
          </w:p>
          <w:p w14:paraId="7D85502B" w14:textId="77777777" w:rsidR="003620E9" w:rsidRDefault="003620E9" w:rsidP="00826694">
            <w:pPr>
              <w:rPr>
                <w:rFonts w:ascii="Arial" w:hAnsi="Arial" w:cs="Arial"/>
                <w:sz w:val="20"/>
                <w:szCs w:val="20"/>
                <w:lang w:eastAsia="zh-CN"/>
              </w:rPr>
            </w:pPr>
          </w:p>
          <w:p w14:paraId="42001E79" w14:textId="3A4C36C6" w:rsidR="003620E9" w:rsidRPr="00826694" w:rsidRDefault="003620E9" w:rsidP="00826694">
            <w:pPr>
              <w:rPr>
                <w:rFonts w:ascii="Arial" w:hAnsi="Arial" w:cs="Arial"/>
                <w:sz w:val="20"/>
                <w:szCs w:val="20"/>
                <w:lang w:eastAsia="zh-CN"/>
              </w:rPr>
            </w:pPr>
            <w:r w:rsidRPr="00826694">
              <w:rPr>
                <w:rFonts w:ascii="Arial" w:hAnsi="Arial" w:cs="Arial"/>
                <w:sz w:val="20"/>
              </w:rPr>
              <w:t>Mluvnice</w:t>
            </w:r>
            <w:r w:rsidRPr="00826694">
              <w:rPr>
                <w:rFonts w:ascii="Arial" w:hAnsi="Arial" w:cs="Arial"/>
                <w:spacing w:val="-7"/>
                <w:sz w:val="20"/>
              </w:rPr>
              <w:t xml:space="preserve"> </w:t>
            </w:r>
            <w:r w:rsidRPr="00826694">
              <w:rPr>
                <w:rFonts w:ascii="Arial" w:hAnsi="Arial" w:cs="Arial"/>
                <w:sz w:val="20"/>
              </w:rPr>
              <w:t>–</w:t>
            </w:r>
            <w:r w:rsidRPr="00826694">
              <w:rPr>
                <w:rFonts w:ascii="Arial" w:hAnsi="Arial" w:cs="Arial"/>
                <w:spacing w:val="-3"/>
                <w:sz w:val="20"/>
              </w:rPr>
              <w:t xml:space="preserve"> </w:t>
            </w:r>
            <w:r w:rsidRPr="00826694">
              <w:rPr>
                <w:rFonts w:ascii="Arial" w:hAnsi="Arial" w:cs="Arial"/>
                <w:sz w:val="20"/>
              </w:rPr>
              <w:t>základní</w:t>
            </w:r>
            <w:r w:rsidRPr="00826694">
              <w:rPr>
                <w:rFonts w:ascii="Arial" w:hAnsi="Arial" w:cs="Arial"/>
                <w:spacing w:val="-8"/>
                <w:sz w:val="20"/>
              </w:rPr>
              <w:t xml:space="preserve"> </w:t>
            </w:r>
            <w:r w:rsidRPr="00826694">
              <w:rPr>
                <w:rFonts w:ascii="Arial" w:hAnsi="Arial" w:cs="Arial"/>
                <w:sz w:val="20"/>
              </w:rPr>
              <w:t>gramatické</w:t>
            </w:r>
            <w:r w:rsidRPr="00826694">
              <w:rPr>
                <w:rFonts w:ascii="Arial" w:hAnsi="Arial" w:cs="Arial"/>
                <w:spacing w:val="-7"/>
                <w:sz w:val="20"/>
              </w:rPr>
              <w:t xml:space="preserve"> </w:t>
            </w:r>
            <w:r w:rsidRPr="00826694">
              <w:rPr>
                <w:rFonts w:ascii="Arial" w:hAnsi="Arial" w:cs="Arial"/>
                <w:sz w:val="20"/>
              </w:rPr>
              <w:t>struktury</w:t>
            </w:r>
            <w:r w:rsidRPr="00826694">
              <w:rPr>
                <w:rFonts w:ascii="Arial" w:hAnsi="Arial" w:cs="Arial"/>
                <w:spacing w:val="-13"/>
                <w:sz w:val="20"/>
              </w:rPr>
              <w:t xml:space="preserve"> </w:t>
            </w:r>
            <w:r w:rsidRPr="00826694">
              <w:rPr>
                <w:rFonts w:ascii="Arial" w:hAnsi="Arial" w:cs="Arial"/>
                <w:sz w:val="20"/>
              </w:rPr>
              <w:t>a</w:t>
            </w:r>
            <w:r w:rsidRPr="00826694">
              <w:rPr>
                <w:rFonts w:ascii="Arial" w:hAnsi="Arial" w:cs="Arial"/>
                <w:spacing w:val="-5"/>
                <w:sz w:val="20"/>
              </w:rPr>
              <w:t xml:space="preserve"> </w:t>
            </w:r>
            <w:r w:rsidRPr="00826694">
              <w:rPr>
                <w:rFonts w:ascii="Arial" w:hAnsi="Arial" w:cs="Arial"/>
                <w:sz w:val="20"/>
              </w:rPr>
              <w:t>typy vět (jsou tolerovány elementární chyby, které nenarušují smysl sdělení a porozumění)</w:t>
            </w:r>
          </w:p>
        </w:tc>
        <w:tc>
          <w:tcPr>
            <w:tcW w:w="1364" w:type="pct"/>
            <w:tcBorders>
              <w:top w:val="single" w:sz="8" w:space="0" w:color="auto"/>
              <w:left w:val="nil"/>
              <w:bottom w:val="single" w:sz="8" w:space="0" w:color="auto"/>
              <w:right w:val="single" w:sz="8" w:space="0" w:color="auto"/>
            </w:tcBorders>
            <w:noWrap/>
          </w:tcPr>
          <w:p w14:paraId="199DDEE0" w14:textId="77777777" w:rsidR="003620E9" w:rsidRPr="00B71040" w:rsidRDefault="003620E9" w:rsidP="00826694">
            <w:pPr>
              <w:rPr>
                <w:rFonts w:ascii="Arial" w:eastAsia="Times New Roman" w:hAnsi="Arial" w:cs="Arial"/>
                <w:b/>
                <w:sz w:val="20"/>
                <w:szCs w:val="20"/>
              </w:rPr>
            </w:pPr>
            <w:r w:rsidRPr="00B71040">
              <w:rPr>
                <w:rFonts w:ascii="Arial" w:eastAsia="Times New Roman" w:hAnsi="Arial" w:cs="Arial"/>
                <w:b/>
                <w:sz w:val="20"/>
                <w:szCs w:val="20"/>
              </w:rPr>
              <w:t>OSV</w:t>
            </w:r>
          </w:p>
          <w:p w14:paraId="587C05D3" w14:textId="77777777" w:rsidR="003620E9" w:rsidRPr="00B71040" w:rsidRDefault="003620E9" w:rsidP="00826694">
            <w:pPr>
              <w:rPr>
                <w:rFonts w:ascii="Arial" w:eastAsia="Times New Roman" w:hAnsi="Arial" w:cs="Arial"/>
                <w:sz w:val="20"/>
                <w:szCs w:val="20"/>
              </w:rPr>
            </w:pPr>
            <w:r w:rsidRPr="00B71040">
              <w:rPr>
                <w:rFonts w:ascii="Arial" w:eastAsia="Times New Roman" w:hAnsi="Arial" w:cs="Arial"/>
                <w:sz w:val="20"/>
                <w:szCs w:val="20"/>
              </w:rPr>
              <w:t>Sebepoznání a sebepojetí</w:t>
            </w:r>
          </w:p>
          <w:p w14:paraId="28F85050" w14:textId="77777777" w:rsidR="003620E9" w:rsidRPr="00B71040" w:rsidRDefault="003620E9" w:rsidP="00826694">
            <w:pPr>
              <w:rPr>
                <w:rFonts w:ascii="Arial" w:eastAsia="Times New Roman" w:hAnsi="Arial" w:cs="Arial"/>
                <w:sz w:val="20"/>
                <w:szCs w:val="20"/>
              </w:rPr>
            </w:pPr>
            <w:r w:rsidRPr="00B71040">
              <w:rPr>
                <w:rFonts w:ascii="Arial" w:eastAsia="Times New Roman" w:hAnsi="Arial" w:cs="Arial"/>
                <w:sz w:val="20"/>
                <w:szCs w:val="20"/>
              </w:rPr>
              <w:t>Poznávání lidí</w:t>
            </w:r>
          </w:p>
          <w:p w14:paraId="592DCCAD" w14:textId="77777777" w:rsidR="003620E9" w:rsidRPr="00B71040" w:rsidRDefault="003620E9" w:rsidP="00826694">
            <w:pPr>
              <w:rPr>
                <w:rFonts w:ascii="Arial" w:eastAsia="Times New Roman" w:hAnsi="Arial" w:cs="Arial"/>
                <w:sz w:val="20"/>
                <w:szCs w:val="20"/>
              </w:rPr>
            </w:pPr>
            <w:r w:rsidRPr="00B71040">
              <w:rPr>
                <w:rFonts w:ascii="Arial" w:eastAsia="Times New Roman" w:hAnsi="Arial" w:cs="Arial"/>
                <w:sz w:val="20"/>
                <w:szCs w:val="20"/>
              </w:rPr>
              <w:t>Komunikace</w:t>
            </w:r>
          </w:p>
          <w:p w14:paraId="4D11EADA" w14:textId="77777777" w:rsidR="003620E9" w:rsidRPr="00B71040" w:rsidRDefault="003620E9" w:rsidP="00826694">
            <w:pPr>
              <w:rPr>
                <w:rFonts w:ascii="Arial" w:eastAsia="Times New Roman" w:hAnsi="Arial" w:cs="Arial"/>
                <w:sz w:val="20"/>
                <w:szCs w:val="20"/>
              </w:rPr>
            </w:pPr>
            <w:r w:rsidRPr="00B71040">
              <w:rPr>
                <w:rFonts w:ascii="Arial" w:eastAsia="Times New Roman" w:hAnsi="Arial" w:cs="Arial"/>
                <w:sz w:val="20"/>
                <w:szCs w:val="20"/>
              </w:rPr>
              <w:t xml:space="preserve">Kooperace a </w:t>
            </w:r>
            <w:proofErr w:type="spellStart"/>
            <w:r w:rsidRPr="00B71040">
              <w:rPr>
                <w:rFonts w:ascii="Arial" w:eastAsia="Times New Roman" w:hAnsi="Arial" w:cs="Arial"/>
                <w:sz w:val="20"/>
                <w:szCs w:val="20"/>
              </w:rPr>
              <w:t>kompetice</w:t>
            </w:r>
            <w:proofErr w:type="spellEnd"/>
          </w:p>
          <w:p w14:paraId="436B9D83" w14:textId="77777777" w:rsidR="003620E9" w:rsidRPr="00B71040" w:rsidRDefault="003620E9" w:rsidP="00826694">
            <w:pPr>
              <w:rPr>
                <w:rFonts w:ascii="Arial" w:eastAsia="Times New Roman" w:hAnsi="Arial" w:cs="Arial"/>
                <w:sz w:val="20"/>
                <w:szCs w:val="20"/>
              </w:rPr>
            </w:pPr>
          </w:p>
          <w:p w14:paraId="12868F26" w14:textId="77777777" w:rsidR="003620E9" w:rsidRPr="00B71040" w:rsidRDefault="003620E9" w:rsidP="00826694">
            <w:pPr>
              <w:rPr>
                <w:rFonts w:ascii="Arial" w:eastAsia="Times New Roman" w:hAnsi="Arial" w:cs="Arial"/>
                <w:sz w:val="20"/>
                <w:szCs w:val="20"/>
              </w:rPr>
            </w:pPr>
          </w:p>
          <w:p w14:paraId="4F2E4F23" w14:textId="77777777" w:rsidR="003620E9" w:rsidRPr="00B71040" w:rsidRDefault="003620E9" w:rsidP="00826694">
            <w:pPr>
              <w:rPr>
                <w:rFonts w:ascii="Arial" w:eastAsia="Times New Roman" w:hAnsi="Arial" w:cs="Arial"/>
                <w:sz w:val="20"/>
                <w:szCs w:val="20"/>
              </w:rPr>
            </w:pPr>
          </w:p>
          <w:p w14:paraId="3E9EE39B" w14:textId="77777777" w:rsidR="003620E9" w:rsidRPr="00B71040" w:rsidRDefault="003620E9" w:rsidP="00826694">
            <w:pPr>
              <w:rPr>
                <w:rFonts w:ascii="Arial" w:eastAsia="Times New Roman" w:hAnsi="Arial" w:cs="Arial"/>
                <w:sz w:val="20"/>
                <w:szCs w:val="20"/>
              </w:rPr>
            </w:pPr>
          </w:p>
          <w:p w14:paraId="708E8EBE" w14:textId="77777777" w:rsidR="003620E9" w:rsidRPr="00B71040" w:rsidRDefault="003620E9" w:rsidP="00826694">
            <w:pPr>
              <w:rPr>
                <w:rFonts w:ascii="Arial" w:eastAsia="Times New Roman" w:hAnsi="Arial" w:cs="Arial"/>
                <w:sz w:val="20"/>
                <w:szCs w:val="20"/>
              </w:rPr>
            </w:pPr>
          </w:p>
          <w:p w14:paraId="2806FC45" w14:textId="77777777" w:rsidR="003620E9" w:rsidRPr="00B71040" w:rsidRDefault="003620E9" w:rsidP="00826694">
            <w:pPr>
              <w:rPr>
                <w:rFonts w:ascii="Arial" w:eastAsia="Times New Roman" w:hAnsi="Arial" w:cs="Arial"/>
                <w:sz w:val="20"/>
                <w:szCs w:val="20"/>
              </w:rPr>
            </w:pPr>
          </w:p>
          <w:p w14:paraId="2F08B69D" w14:textId="77777777" w:rsidR="003620E9" w:rsidRPr="00B71040" w:rsidRDefault="003620E9" w:rsidP="00826694">
            <w:pPr>
              <w:rPr>
                <w:rFonts w:ascii="Arial" w:eastAsia="Times New Roman" w:hAnsi="Arial" w:cs="Arial"/>
                <w:sz w:val="20"/>
                <w:szCs w:val="20"/>
              </w:rPr>
            </w:pPr>
          </w:p>
          <w:p w14:paraId="7C526CD0" w14:textId="77777777" w:rsidR="003620E9" w:rsidRPr="00B71040" w:rsidRDefault="003620E9" w:rsidP="00826694">
            <w:pPr>
              <w:rPr>
                <w:rFonts w:ascii="Arial" w:eastAsia="Times New Roman" w:hAnsi="Arial" w:cs="Arial"/>
                <w:sz w:val="20"/>
                <w:szCs w:val="20"/>
              </w:rPr>
            </w:pPr>
          </w:p>
          <w:p w14:paraId="01256838" w14:textId="77777777" w:rsidR="003620E9" w:rsidRPr="00B71040" w:rsidRDefault="003620E9" w:rsidP="00826694">
            <w:pPr>
              <w:rPr>
                <w:rFonts w:ascii="Arial" w:eastAsia="Times New Roman" w:hAnsi="Arial" w:cs="Arial"/>
                <w:b/>
                <w:sz w:val="20"/>
                <w:szCs w:val="20"/>
              </w:rPr>
            </w:pPr>
            <w:r w:rsidRPr="00B71040">
              <w:rPr>
                <w:rFonts w:ascii="Arial" w:eastAsia="Times New Roman" w:hAnsi="Arial" w:cs="Arial"/>
                <w:b/>
                <w:sz w:val="20"/>
                <w:szCs w:val="20"/>
              </w:rPr>
              <w:t>MKV</w:t>
            </w:r>
          </w:p>
          <w:p w14:paraId="131BDB2D" w14:textId="77777777" w:rsidR="003620E9" w:rsidRPr="00B71040" w:rsidRDefault="003620E9" w:rsidP="00826694">
            <w:pPr>
              <w:rPr>
                <w:rFonts w:ascii="Arial" w:eastAsia="Times New Roman" w:hAnsi="Arial" w:cs="Arial"/>
                <w:sz w:val="20"/>
                <w:szCs w:val="20"/>
              </w:rPr>
            </w:pPr>
            <w:proofErr w:type="spellStart"/>
            <w:r w:rsidRPr="00B71040">
              <w:rPr>
                <w:rFonts w:ascii="Arial" w:eastAsia="Times New Roman" w:hAnsi="Arial" w:cs="Arial"/>
                <w:sz w:val="20"/>
                <w:szCs w:val="20"/>
              </w:rPr>
              <w:t>Multikulturalita</w:t>
            </w:r>
            <w:proofErr w:type="spellEnd"/>
          </w:p>
          <w:p w14:paraId="2EB414FB" w14:textId="77777777" w:rsidR="003620E9" w:rsidRPr="00B71040" w:rsidRDefault="003620E9" w:rsidP="00826694">
            <w:pPr>
              <w:rPr>
                <w:rFonts w:ascii="Arial" w:eastAsia="Times New Roman" w:hAnsi="Arial" w:cs="Arial"/>
                <w:b/>
                <w:sz w:val="20"/>
                <w:szCs w:val="20"/>
              </w:rPr>
            </w:pPr>
            <w:r w:rsidRPr="00B71040">
              <w:rPr>
                <w:rFonts w:ascii="Arial" w:eastAsia="Times New Roman" w:hAnsi="Arial" w:cs="Arial"/>
                <w:b/>
                <w:sz w:val="20"/>
                <w:szCs w:val="20"/>
              </w:rPr>
              <w:t>EGS</w:t>
            </w:r>
          </w:p>
          <w:p w14:paraId="4D95B909" w14:textId="77777777" w:rsidR="003620E9" w:rsidRPr="00B71040" w:rsidRDefault="003620E9" w:rsidP="00826694">
            <w:pPr>
              <w:rPr>
                <w:rFonts w:ascii="Arial" w:hAnsi="Arial" w:cs="Arial"/>
                <w:sz w:val="20"/>
                <w:szCs w:val="20"/>
                <w:lang w:eastAsia="zh-CN"/>
              </w:rPr>
            </w:pPr>
            <w:r w:rsidRPr="00B71040">
              <w:rPr>
                <w:rFonts w:ascii="Arial" w:eastAsia="Times New Roman" w:hAnsi="Arial" w:cs="Arial"/>
                <w:sz w:val="20"/>
                <w:szCs w:val="20"/>
              </w:rPr>
              <w:t>Objevujeme Evropu a svět</w:t>
            </w:r>
          </w:p>
        </w:tc>
      </w:tr>
      <w:tr w:rsidR="003620E9" w:rsidRPr="00B71040" w14:paraId="3F3FB58C" w14:textId="77777777" w:rsidTr="003620E9">
        <w:trPr>
          <w:trHeight w:val="68"/>
        </w:trPr>
        <w:tc>
          <w:tcPr>
            <w:tcW w:w="1944" w:type="pct"/>
            <w:tcBorders>
              <w:top w:val="single" w:sz="8" w:space="0" w:color="auto"/>
              <w:left w:val="nil"/>
              <w:bottom w:val="nil"/>
              <w:right w:val="nil"/>
            </w:tcBorders>
            <w:noWrap/>
            <w:vAlign w:val="bottom"/>
          </w:tcPr>
          <w:p w14:paraId="0A2A6C71" w14:textId="77777777" w:rsidR="003620E9" w:rsidRPr="00B71040" w:rsidRDefault="003620E9" w:rsidP="00826694">
            <w:pPr>
              <w:rPr>
                <w:rFonts w:ascii="Arial" w:hAnsi="Arial" w:cs="Arial"/>
                <w:sz w:val="20"/>
                <w:szCs w:val="20"/>
                <w:lang w:eastAsia="zh-CN"/>
              </w:rPr>
            </w:pPr>
          </w:p>
        </w:tc>
        <w:tc>
          <w:tcPr>
            <w:tcW w:w="1692" w:type="pct"/>
            <w:tcBorders>
              <w:top w:val="single" w:sz="8" w:space="0" w:color="auto"/>
              <w:left w:val="nil"/>
              <w:bottom w:val="nil"/>
              <w:right w:val="nil"/>
            </w:tcBorders>
            <w:noWrap/>
            <w:vAlign w:val="bottom"/>
          </w:tcPr>
          <w:p w14:paraId="188EDC0E" w14:textId="77777777" w:rsidR="003620E9" w:rsidRPr="00B71040" w:rsidRDefault="003620E9" w:rsidP="00826694">
            <w:pPr>
              <w:rPr>
                <w:rFonts w:ascii="Arial" w:hAnsi="Arial" w:cs="Arial"/>
                <w:sz w:val="20"/>
                <w:szCs w:val="20"/>
                <w:lang w:eastAsia="zh-CN"/>
              </w:rPr>
            </w:pPr>
          </w:p>
        </w:tc>
        <w:tc>
          <w:tcPr>
            <w:tcW w:w="1364" w:type="pct"/>
            <w:tcBorders>
              <w:top w:val="single" w:sz="8" w:space="0" w:color="auto"/>
              <w:left w:val="nil"/>
              <w:bottom w:val="nil"/>
              <w:right w:val="nil"/>
            </w:tcBorders>
            <w:noWrap/>
            <w:vAlign w:val="bottom"/>
          </w:tcPr>
          <w:p w14:paraId="3B9CD6FC" w14:textId="77777777" w:rsidR="003620E9" w:rsidRPr="00B71040" w:rsidRDefault="003620E9" w:rsidP="00826694">
            <w:pPr>
              <w:rPr>
                <w:rFonts w:ascii="Arial" w:hAnsi="Arial" w:cs="Arial"/>
                <w:sz w:val="20"/>
                <w:szCs w:val="20"/>
                <w:lang w:eastAsia="zh-CN"/>
              </w:rPr>
            </w:pPr>
          </w:p>
        </w:tc>
      </w:tr>
    </w:tbl>
    <w:p w14:paraId="0A2488BD" w14:textId="77777777" w:rsidR="00CF360C" w:rsidRPr="00B71040" w:rsidRDefault="00CF360C">
      <w:pPr>
        <w:rPr>
          <w:b/>
          <w:bCs/>
          <w:sz w:val="28"/>
          <w:szCs w:val="28"/>
        </w:rPr>
      </w:pPr>
    </w:p>
    <w:p w14:paraId="369E7C13" w14:textId="77777777" w:rsidR="00CF360C" w:rsidRPr="00B71040" w:rsidRDefault="00CF360C" w:rsidP="00CF360C">
      <w:r w:rsidRPr="00B71040">
        <w:br w:type="page"/>
      </w:r>
    </w:p>
    <w:tbl>
      <w:tblPr>
        <w:tblW w:w="4826" w:type="pct"/>
        <w:tblLayout w:type="fixed"/>
        <w:tblCellMar>
          <w:left w:w="70" w:type="dxa"/>
          <w:right w:w="70" w:type="dxa"/>
        </w:tblCellMar>
        <w:tblLook w:val="0000" w:firstRow="0" w:lastRow="0" w:firstColumn="0" w:lastColumn="0" w:noHBand="0" w:noVBand="0"/>
      </w:tblPr>
      <w:tblGrid>
        <w:gridCol w:w="5454"/>
        <w:gridCol w:w="5036"/>
        <w:gridCol w:w="4251"/>
      </w:tblGrid>
      <w:tr w:rsidR="003620E9" w:rsidRPr="00B71040" w14:paraId="0E46A60D" w14:textId="77777777" w:rsidTr="003620E9">
        <w:trPr>
          <w:trHeight w:val="273"/>
        </w:trPr>
        <w:tc>
          <w:tcPr>
            <w:tcW w:w="1850" w:type="pct"/>
            <w:tcBorders>
              <w:top w:val="nil"/>
              <w:left w:val="nil"/>
              <w:bottom w:val="nil"/>
              <w:right w:val="nil"/>
            </w:tcBorders>
            <w:noWrap/>
            <w:vAlign w:val="bottom"/>
          </w:tcPr>
          <w:p w14:paraId="790AAE54" w14:textId="77777777" w:rsidR="003620E9" w:rsidRPr="00B71040" w:rsidRDefault="003620E9" w:rsidP="002A480D">
            <w:pPr>
              <w:rPr>
                <w:rFonts w:ascii="Arial" w:hAnsi="Arial" w:cs="Arial"/>
                <w:sz w:val="20"/>
                <w:szCs w:val="20"/>
                <w:lang w:eastAsia="zh-CN"/>
              </w:rPr>
            </w:pPr>
            <w:r w:rsidRPr="00B71040">
              <w:rPr>
                <w:rFonts w:ascii="Arial" w:hAnsi="Arial" w:cs="Arial"/>
                <w:b/>
                <w:bCs/>
                <w:sz w:val="20"/>
                <w:szCs w:val="20"/>
                <w:lang w:eastAsia="zh-CN"/>
              </w:rPr>
              <w:t>Anglický jazyk – 5. ročník</w:t>
            </w:r>
          </w:p>
        </w:tc>
        <w:tc>
          <w:tcPr>
            <w:tcW w:w="1708" w:type="pct"/>
            <w:tcBorders>
              <w:top w:val="nil"/>
              <w:left w:val="nil"/>
              <w:bottom w:val="nil"/>
              <w:right w:val="nil"/>
            </w:tcBorders>
            <w:noWrap/>
            <w:vAlign w:val="bottom"/>
          </w:tcPr>
          <w:p w14:paraId="29CECD05" w14:textId="77777777" w:rsidR="003620E9" w:rsidRPr="00B71040" w:rsidRDefault="003620E9" w:rsidP="002A480D">
            <w:pPr>
              <w:rPr>
                <w:rFonts w:ascii="Arial" w:hAnsi="Arial" w:cs="Arial"/>
                <w:sz w:val="20"/>
                <w:szCs w:val="20"/>
                <w:lang w:eastAsia="zh-CN"/>
              </w:rPr>
            </w:pPr>
          </w:p>
        </w:tc>
        <w:tc>
          <w:tcPr>
            <w:tcW w:w="1442" w:type="pct"/>
            <w:tcBorders>
              <w:top w:val="nil"/>
              <w:left w:val="nil"/>
              <w:bottom w:val="nil"/>
              <w:right w:val="nil"/>
            </w:tcBorders>
            <w:noWrap/>
            <w:vAlign w:val="bottom"/>
          </w:tcPr>
          <w:p w14:paraId="7D9C0012" w14:textId="77777777" w:rsidR="003620E9" w:rsidRPr="00B71040" w:rsidRDefault="003620E9" w:rsidP="002A480D">
            <w:pPr>
              <w:rPr>
                <w:rFonts w:ascii="Arial" w:hAnsi="Arial" w:cs="Arial"/>
                <w:sz w:val="20"/>
                <w:szCs w:val="20"/>
                <w:lang w:eastAsia="zh-CN"/>
              </w:rPr>
            </w:pPr>
          </w:p>
        </w:tc>
      </w:tr>
      <w:tr w:rsidR="003620E9" w:rsidRPr="00B71040" w14:paraId="671C8E25" w14:textId="77777777" w:rsidTr="003620E9">
        <w:trPr>
          <w:trHeight w:val="303"/>
        </w:trPr>
        <w:tc>
          <w:tcPr>
            <w:tcW w:w="1850" w:type="pct"/>
            <w:tcBorders>
              <w:top w:val="single" w:sz="8" w:space="0" w:color="auto"/>
              <w:left w:val="single" w:sz="8" w:space="0" w:color="auto"/>
              <w:bottom w:val="nil"/>
              <w:right w:val="single" w:sz="8" w:space="0" w:color="auto"/>
            </w:tcBorders>
            <w:noWrap/>
            <w:vAlign w:val="bottom"/>
          </w:tcPr>
          <w:p w14:paraId="475CE656"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708" w:type="pct"/>
            <w:tcBorders>
              <w:top w:val="single" w:sz="8" w:space="0" w:color="auto"/>
              <w:left w:val="nil"/>
              <w:bottom w:val="nil"/>
              <w:right w:val="single" w:sz="8" w:space="0" w:color="auto"/>
            </w:tcBorders>
            <w:noWrap/>
            <w:vAlign w:val="bottom"/>
          </w:tcPr>
          <w:p w14:paraId="51FD522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442" w:type="pct"/>
            <w:tcBorders>
              <w:top w:val="single" w:sz="8" w:space="0" w:color="auto"/>
              <w:left w:val="nil"/>
              <w:bottom w:val="nil"/>
              <w:right w:val="single" w:sz="8" w:space="0" w:color="auto"/>
            </w:tcBorders>
            <w:noWrap/>
            <w:vAlign w:val="bottom"/>
          </w:tcPr>
          <w:p w14:paraId="7E446A24"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1580589D" w14:textId="77777777" w:rsidTr="003620E9">
        <w:trPr>
          <w:trHeight w:val="318"/>
        </w:trPr>
        <w:tc>
          <w:tcPr>
            <w:tcW w:w="1850" w:type="pct"/>
            <w:tcBorders>
              <w:top w:val="nil"/>
              <w:left w:val="single" w:sz="8" w:space="0" w:color="auto"/>
              <w:bottom w:val="nil"/>
              <w:right w:val="single" w:sz="8" w:space="0" w:color="auto"/>
            </w:tcBorders>
            <w:noWrap/>
            <w:vAlign w:val="bottom"/>
          </w:tcPr>
          <w:p w14:paraId="4D860266" w14:textId="77777777" w:rsidR="003620E9" w:rsidRPr="00B71040" w:rsidRDefault="003620E9" w:rsidP="002A480D">
            <w:pPr>
              <w:jc w:val="center"/>
              <w:rPr>
                <w:rFonts w:ascii="Arial" w:hAnsi="Arial" w:cs="Arial"/>
                <w:b/>
                <w:bCs/>
                <w:sz w:val="20"/>
                <w:szCs w:val="20"/>
                <w:lang w:eastAsia="zh-CN"/>
              </w:rPr>
            </w:pPr>
            <w:r w:rsidRPr="00B71040">
              <w:rPr>
                <w:rFonts w:ascii="Arial" w:hAnsi="Arial" w:cs="Arial"/>
                <w:b/>
                <w:bCs/>
                <w:sz w:val="20"/>
                <w:szCs w:val="20"/>
                <w:lang w:eastAsia="zh-CN"/>
              </w:rPr>
              <w:t>Výstup</w:t>
            </w:r>
          </w:p>
        </w:tc>
        <w:tc>
          <w:tcPr>
            <w:tcW w:w="1708" w:type="pct"/>
            <w:tcBorders>
              <w:top w:val="nil"/>
              <w:left w:val="nil"/>
              <w:bottom w:val="nil"/>
              <w:right w:val="single" w:sz="8" w:space="0" w:color="auto"/>
            </w:tcBorders>
            <w:noWrap/>
            <w:vAlign w:val="bottom"/>
          </w:tcPr>
          <w:p w14:paraId="2916DE8B" w14:textId="77777777" w:rsidR="003620E9" w:rsidRPr="00B71040" w:rsidRDefault="003620E9" w:rsidP="002A480D">
            <w:pPr>
              <w:jc w:val="center"/>
              <w:rPr>
                <w:rFonts w:ascii="Arial" w:hAnsi="Arial" w:cs="Arial"/>
                <w:b/>
                <w:bCs/>
                <w:sz w:val="20"/>
                <w:szCs w:val="20"/>
                <w:lang w:eastAsia="zh-CN"/>
              </w:rPr>
            </w:pPr>
            <w:r w:rsidRPr="00B71040">
              <w:rPr>
                <w:rFonts w:ascii="Arial" w:hAnsi="Arial" w:cs="Arial"/>
                <w:b/>
                <w:bCs/>
                <w:sz w:val="20"/>
                <w:szCs w:val="20"/>
                <w:lang w:eastAsia="zh-CN"/>
              </w:rPr>
              <w:t>Učivo</w:t>
            </w:r>
          </w:p>
        </w:tc>
        <w:tc>
          <w:tcPr>
            <w:tcW w:w="1442" w:type="pct"/>
            <w:tcBorders>
              <w:top w:val="nil"/>
              <w:left w:val="nil"/>
              <w:bottom w:val="nil"/>
              <w:right w:val="single" w:sz="8" w:space="0" w:color="auto"/>
            </w:tcBorders>
            <w:noWrap/>
            <w:vAlign w:val="bottom"/>
          </w:tcPr>
          <w:p w14:paraId="6D644C04" w14:textId="77777777" w:rsidR="003620E9" w:rsidRPr="00B71040" w:rsidRDefault="003620E9" w:rsidP="002A480D">
            <w:pPr>
              <w:jc w:val="center"/>
              <w:rPr>
                <w:rFonts w:ascii="Arial" w:hAnsi="Arial" w:cs="Arial"/>
                <w:b/>
                <w:bCs/>
                <w:sz w:val="20"/>
                <w:szCs w:val="20"/>
                <w:lang w:eastAsia="zh-CN"/>
              </w:rPr>
            </w:pPr>
            <w:r w:rsidRPr="00B71040">
              <w:rPr>
                <w:rFonts w:ascii="Arial" w:hAnsi="Arial" w:cs="Arial"/>
                <w:b/>
                <w:bCs/>
                <w:sz w:val="20"/>
                <w:szCs w:val="20"/>
                <w:lang w:eastAsia="zh-CN"/>
              </w:rPr>
              <w:t>Průřezová témata</w:t>
            </w:r>
          </w:p>
        </w:tc>
      </w:tr>
      <w:tr w:rsidR="003620E9" w:rsidRPr="00B71040" w14:paraId="651254CB" w14:textId="77777777" w:rsidTr="003620E9">
        <w:trPr>
          <w:trHeight w:val="318"/>
        </w:trPr>
        <w:tc>
          <w:tcPr>
            <w:tcW w:w="1850" w:type="pct"/>
            <w:tcBorders>
              <w:top w:val="nil"/>
              <w:left w:val="single" w:sz="8" w:space="0" w:color="auto"/>
              <w:bottom w:val="nil"/>
              <w:right w:val="single" w:sz="8" w:space="0" w:color="auto"/>
            </w:tcBorders>
            <w:noWrap/>
            <w:vAlign w:val="bottom"/>
          </w:tcPr>
          <w:p w14:paraId="77D42AA4"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708" w:type="pct"/>
            <w:tcBorders>
              <w:top w:val="nil"/>
              <w:left w:val="nil"/>
              <w:bottom w:val="nil"/>
              <w:right w:val="single" w:sz="8" w:space="0" w:color="auto"/>
            </w:tcBorders>
            <w:noWrap/>
            <w:vAlign w:val="bottom"/>
          </w:tcPr>
          <w:p w14:paraId="2174CAD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442" w:type="pct"/>
            <w:tcBorders>
              <w:top w:val="nil"/>
              <w:left w:val="nil"/>
              <w:bottom w:val="nil"/>
              <w:right w:val="single" w:sz="8" w:space="0" w:color="auto"/>
            </w:tcBorders>
            <w:noWrap/>
            <w:vAlign w:val="bottom"/>
          </w:tcPr>
          <w:p w14:paraId="18967E4A" w14:textId="77777777" w:rsidR="003620E9" w:rsidRPr="00B71040" w:rsidRDefault="003620E9" w:rsidP="002A480D">
            <w:pPr>
              <w:jc w:val="center"/>
              <w:rPr>
                <w:rFonts w:ascii="Arial" w:hAnsi="Arial" w:cs="Arial"/>
                <w:sz w:val="20"/>
                <w:szCs w:val="20"/>
                <w:lang w:eastAsia="zh-CN"/>
              </w:rPr>
            </w:pPr>
          </w:p>
        </w:tc>
      </w:tr>
      <w:tr w:rsidR="003620E9" w:rsidRPr="00B71040" w14:paraId="7D8295A4" w14:textId="77777777" w:rsidTr="003620E9">
        <w:trPr>
          <w:trHeight w:val="333"/>
        </w:trPr>
        <w:tc>
          <w:tcPr>
            <w:tcW w:w="1850" w:type="pct"/>
            <w:tcBorders>
              <w:top w:val="nil"/>
              <w:left w:val="single" w:sz="8" w:space="0" w:color="auto"/>
              <w:bottom w:val="nil"/>
              <w:right w:val="single" w:sz="8" w:space="0" w:color="auto"/>
            </w:tcBorders>
            <w:noWrap/>
            <w:vAlign w:val="bottom"/>
          </w:tcPr>
          <w:p w14:paraId="0B4BCB50"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1708" w:type="pct"/>
            <w:tcBorders>
              <w:top w:val="nil"/>
              <w:left w:val="nil"/>
              <w:bottom w:val="nil"/>
              <w:right w:val="single" w:sz="8" w:space="0" w:color="auto"/>
            </w:tcBorders>
            <w:noWrap/>
            <w:vAlign w:val="bottom"/>
          </w:tcPr>
          <w:p w14:paraId="75C36E3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1442" w:type="pct"/>
            <w:tcBorders>
              <w:top w:val="nil"/>
              <w:left w:val="nil"/>
              <w:bottom w:val="nil"/>
              <w:right w:val="single" w:sz="8" w:space="0" w:color="auto"/>
            </w:tcBorders>
            <w:noWrap/>
            <w:vAlign w:val="bottom"/>
          </w:tcPr>
          <w:p w14:paraId="65671521"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68B80661" w14:textId="77777777" w:rsidTr="003620E9">
        <w:trPr>
          <w:trHeight w:val="6083"/>
        </w:trPr>
        <w:tc>
          <w:tcPr>
            <w:tcW w:w="1850" w:type="pct"/>
            <w:tcBorders>
              <w:top w:val="single" w:sz="8" w:space="0" w:color="auto"/>
              <w:left w:val="single" w:sz="8" w:space="0" w:color="auto"/>
              <w:bottom w:val="single" w:sz="8" w:space="0" w:color="auto"/>
              <w:right w:val="nil"/>
            </w:tcBorders>
            <w:noWrap/>
          </w:tcPr>
          <w:p w14:paraId="5BB0D931" w14:textId="77777777" w:rsidR="003620E9" w:rsidRPr="00826694" w:rsidRDefault="003620E9" w:rsidP="00826694">
            <w:pPr>
              <w:pStyle w:val="TableParagraph"/>
              <w:spacing w:line="229" w:lineRule="exact"/>
              <w:rPr>
                <w:rFonts w:ascii="Arial" w:hAnsi="Arial" w:cs="Arial"/>
                <w:sz w:val="20"/>
              </w:rPr>
            </w:pPr>
            <w:r w:rsidRPr="00826694">
              <w:rPr>
                <w:rFonts w:ascii="Arial" w:hAnsi="Arial" w:cs="Arial"/>
                <w:sz w:val="20"/>
              </w:rPr>
              <w:t>ŘEČOVÉ</w:t>
            </w:r>
            <w:r w:rsidRPr="00826694">
              <w:rPr>
                <w:rFonts w:ascii="Arial" w:hAnsi="Arial" w:cs="Arial"/>
                <w:spacing w:val="-12"/>
                <w:sz w:val="20"/>
              </w:rPr>
              <w:t xml:space="preserve"> </w:t>
            </w:r>
            <w:r w:rsidRPr="00826694">
              <w:rPr>
                <w:rFonts w:ascii="Arial" w:hAnsi="Arial" w:cs="Arial"/>
                <w:spacing w:val="-2"/>
                <w:sz w:val="20"/>
              </w:rPr>
              <w:t>DOVEDNOSTI</w:t>
            </w:r>
          </w:p>
          <w:p w14:paraId="2A8922D1" w14:textId="77777777" w:rsidR="003620E9" w:rsidRPr="00826694" w:rsidRDefault="003620E9" w:rsidP="00826694">
            <w:pPr>
              <w:pStyle w:val="TableParagraph"/>
              <w:tabs>
                <w:tab w:val="left" w:pos="192"/>
              </w:tabs>
              <w:ind w:right="314"/>
              <w:jc w:val="both"/>
              <w:rPr>
                <w:rFonts w:ascii="Arial" w:hAnsi="Arial" w:cs="Arial"/>
                <w:sz w:val="20"/>
              </w:rPr>
            </w:pPr>
            <w:r w:rsidRPr="00826694">
              <w:rPr>
                <w:rFonts w:ascii="Arial" w:hAnsi="Arial" w:cs="Arial"/>
                <w:b/>
                <w:sz w:val="20"/>
              </w:rPr>
              <w:t>CJ-3-1-05</w:t>
            </w:r>
            <w:r w:rsidRPr="00826694">
              <w:rPr>
                <w:rFonts w:ascii="Arial" w:hAnsi="Arial" w:cs="Arial"/>
                <w:sz w:val="20"/>
              </w:rPr>
              <w:t xml:space="preserve"> přiřadí</w:t>
            </w:r>
            <w:r w:rsidRPr="00826694">
              <w:rPr>
                <w:rFonts w:ascii="Arial" w:hAnsi="Arial" w:cs="Arial"/>
                <w:spacing w:val="-7"/>
                <w:sz w:val="20"/>
              </w:rPr>
              <w:t xml:space="preserve"> </w:t>
            </w:r>
            <w:r w:rsidRPr="00826694">
              <w:rPr>
                <w:rFonts w:ascii="Arial" w:hAnsi="Arial" w:cs="Arial"/>
                <w:sz w:val="20"/>
              </w:rPr>
              <w:t>mluvenou</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5"/>
                <w:sz w:val="20"/>
              </w:rPr>
              <w:t xml:space="preserve"> </w:t>
            </w:r>
            <w:r w:rsidRPr="00826694">
              <w:rPr>
                <w:rFonts w:ascii="Arial" w:hAnsi="Arial" w:cs="Arial"/>
                <w:sz w:val="20"/>
              </w:rPr>
              <w:t>psanou</w:t>
            </w:r>
            <w:r w:rsidRPr="00826694">
              <w:rPr>
                <w:rFonts w:ascii="Arial" w:hAnsi="Arial" w:cs="Arial"/>
                <w:spacing w:val="-6"/>
                <w:sz w:val="20"/>
              </w:rPr>
              <w:t xml:space="preserve"> </w:t>
            </w:r>
            <w:r w:rsidRPr="00826694">
              <w:rPr>
                <w:rFonts w:ascii="Arial" w:hAnsi="Arial" w:cs="Arial"/>
                <w:sz w:val="20"/>
              </w:rPr>
              <w:t>podobu</w:t>
            </w:r>
            <w:r w:rsidRPr="00826694">
              <w:rPr>
                <w:rFonts w:ascii="Arial" w:hAnsi="Arial" w:cs="Arial"/>
                <w:spacing w:val="-6"/>
                <w:sz w:val="20"/>
              </w:rPr>
              <w:t xml:space="preserve"> </w:t>
            </w:r>
            <w:r w:rsidRPr="00826694">
              <w:rPr>
                <w:rFonts w:ascii="Arial" w:hAnsi="Arial" w:cs="Arial"/>
                <w:sz w:val="20"/>
              </w:rPr>
              <w:t>téhož</w:t>
            </w:r>
            <w:r w:rsidRPr="00826694">
              <w:rPr>
                <w:rFonts w:ascii="Arial" w:hAnsi="Arial" w:cs="Arial"/>
                <w:spacing w:val="-7"/>
                <w:sz w:val="20"/>
              </w:rPr>
              <w:t xml:space="preserve"> </w:t>
            </w:r>
            <w:r w:rsidRPr="00826694">
              <w:rPr>
                <w:rFonts w:ascii="Arial" w:hAnsi="Arial" w:cs="Arial"/>
                <w:sz w:val="20"/>
              </w:rPr>
              <w:t>slova</w:t>
            </w:r>
            <w:r w:rsidRPr="00826694">
              <w:rPr>
                <w:rFonts w:ascii="Arial" w:hAnsi="Arial" w:cs="Arial"/>
                <w:spacing w:val="-6"/>
                <w:sz w:val="20"/>
              </w:rPr>
              <w:t xml:space="preserve"> </w:t>
            </w:r>
            <w:r w:rsidRPr="00826694">
              <w:rPr>
                <w:rFonts w:ascii="Arial" w:hAnsi="Arial" w:cs="Arial"/>
                <w:sz w:val="20"/>
              </w:rPr>
              <w:t>či</w:t>
            </w:r>
            <w:r w:rsidRPr="00826694">
              <w:rPr>
                <w:rFonts w:ascii="Arial" w:hAnsi="Arial" w:cs="Arial"/>
                <w:spacing w:val="-7"/>
                <w:sz w:val="20"/>
              </w:rPr>
              <w:t xml:space="preserve"> </w:t>
            </w:r>
            <w:r w:rsidRPr="00826694">
              <w:rPr>
                <w:rFonts w:ascii="Arial" w:hAnsi="Arial" w:cs="Arial"/>
                <w:sz w:val="20"/>
              </w:rPr>
              <w:t xml:space="preserve">slovního </w:t>
            </w:r>
            <w:r w:rsidRPr="00826694">
              <w:rPr>
                <w:rFonts w:ascii="Arial" w:hAnsi="Arial" w:cs="Arial"/>
                <w:spacing w:val="-2"/>
                <w:sz w:val="20"/>
              </w:rPr>
              <w:t>spojení</w:t>
            </w:r>
          </w:p>
          <w:p w14:paraId="6A09629F" w14:textId="77777777" w:rsidR="003620E9" w:rsidRPr="00826694" w:rsidRDefault="003620E9" w:rsidP="00826694">
            <w:pPr>
              <w:pStyle w:val="TableParagraph"/>
              <w:tabs>
                <w:tab w:val="left" w:pos="192"/>
              </w:tabs>
              <w:ind w:right="211"/>
              <w:jc w:val="both"/>
              <w:rPr>
                <w:rFonts w:ascii="Arial" w:hAnsi="Arial" w:cs="Arial"/>
                <w:sz w:val="20"/>
              </w:rPr>
            </w:pPr>
            <w:r w:rsidRPr="00826694">
              <w:rPr>
                <w:rFonts w:ascii="Arial" w:hAnsi="Arial" w:cs="Arial"/>
                <w:b/>
                <w:sz w:val="20"/>
              </w:rPr>
              <w:t>CJ-3-1-04</w:t>
            </w:r>
            <w:r w:rsidRPr="00826694">
              <w:rPr>
                <w:rFonts w:ascii="Arial" w:hAnsi="Arial" w:cs="Arial"/>
                <w:sz w:val="20"/>
              </w:rPr>
              <w:t xml:space="preserve"> rozumí</w:t>
            </w:r>
            <w:r w:rsidRPr="00826694">
              <w:rPr>
                <w:rFonts w:ascii="Arial" w:hAnsi="Arial" w:cs="Arial"/>
                <w:spacing w:val="-9"/>
                <w:sz w:val="20"/>
              </w:rPr>
              <w:t xml:space="preserve"> </w:t>
            </w:r>
            <w:r w:rsidRPr="00826694">
              <w:rPr>
                <w:rFonts w:ascii="Arial" w:hAnsi="Arial" w:cs="Arial"/>
                <w:sz w:val="20"/>
              </w:rPr>
              <w:t>obsahu</w:t>
            </w:r>
            <w:r w:rsidRPr="00826694">
              <w:rPr>
                <w:rFonts w:ascii="Arial" w:hAnsi="Arial" w:cs="Arial"/>
                <w:spacing w:val="-9"/>
                <w:sz w:val="20"/>
              </w:rPr>
              <w:t xml:space="preserve"> </w:t>
            </w:r>
            <w:r w:rsidRPr="00826694">
              <w:rPr>
                <w:rFonts w:ascii="Arial" w:hAnsi="Arial" w:cs="Arial"/>
                <w:sz w:val="20"/>
              </w:rPr>
              <w:t>jednoduchého</w:t>
            </w:r>
            <w:r w:rsidRPr="00826694">
              <w:rPr>
                <w:rFonts w:ascii="Arial" w:hAnsi="Arial" w:cs="Arial"/>
                <w:spacing w:val="-9"/>
                <w:sz w:val="20"/>
              </w:rPr>
              <w:t xml:space="preserve"> </w:t>
            </w:r>
            <w:r w:rsidRPr="00826694">
              <w:rPr>
                <w:rFonts w:ascii="Arial" w:hAnsi="Arial" w:cs="Arial"/>
                <w:sz w:val="20"/>
              </w:rPr>
              <w:t>krátkého</w:t>
            </w:r>
            <w:r w:rsidRPr="00826694">
              <w:rPr>
                <w:rFonts w:ascii="Arial" w:hAnsi="Arial" w:cs="Arial"/>
                <w:spacing w:val="-11"/>
                <w:sz w:val="20"/>
              </w:rPr>
              <w:t xml:space="preserve"> </w:t>
            </w:r>
            <w:r w:rsidRPr="00826694">
              <w:rPr>
                <w:rFonts w:ascii="Arial" w:hAnsi="Arial" w:cs="Arial"/>
                <w:sz w:val="20"/>
              </w:rPr>
              <w:t>mluveného</w:t>
            </w:r>
            <w:r w:rsidRPr="00826694">
              <w:rPr>
                <w:rFonts w:ascii="Arial" w:hAnsi="Arial" w:cs="Arial"/>
                <w:spacing w:val="-9"/>
                <w:sz w:val="20"/>
              </w:rPr>
              <w:t xml:space="preserve"> </w:t>
            </w:r>
            <w:r w:rsidRPr="00826694">
              <w:rPr>
                <w:rFonts w:ascii="Arial" w:hAnsi="Arial" w:cs="Arial"/>
                <w:sz w:val="20"/>
              </w:rPr>
              <w:t>textu, který</w:t>
            </w:r>
            <w:r w:rsidRPr="00826694">
              <w:rPr>
                <w:rFonts w:ascii="Arial" w:hAnsi="Arial" w:cs="Arial"/>
                <w:spacing w:val="-8"/>
                <w:sz w:val="20"/>
              </w:rPr>
              <w:t xml:space="preserve"> </w:t>
            </w:r>
            <w:r w:rsidRPr="00826694">
              <w:rPr>
                <w:rFonts w:ascii="Arial" w:hAnsi="Arial" w:cs="Arial"/>
                <w:sz w:val="20"/>
              </w:rPr>
              <w:t>je</w:t>
            </w:r>
            <w:r w:rsidRPr="00826694">
              <w:rPr>
                <w:rFonts w:ascii="Arial" w:hAnsi="Arial" w:cs="Arial"/>
                <w:spacing w:val="-2"/>
                <w:sz w:val="20"/>
              </w:rPr>
              <w:t xml:space="preserve"> </w:t>
            </w:r>
            <w:r w:rsidRPr="00826694">
              <w:rPr>
                <w:rFonts w:ascii="Arial" w:hAnsi="Arial" w:cs="Arial"/>
                <w:sz w:val="20"/>
              </w:rPr>
              <w:t>pronášen</w:t>
            </w:r>
            <w:r w:rsidRPr="00826694">
              <w:rPr>
                <w:rFonts w:ascii="Arial" w:hAnsi="Arial" w:cs="Arial"/>
                <w:spacing w:val="-1"/>
                <w:sz w:val="20"/>
              </w:rPr>
              <w:t xml:space="preserve"> </w:t>
            </w:r>
            <w:r w:rsidRPr="00826694">
              <w:rPr>
                <w:rFonts w:ascii="Arial" w:hAnsi="Arial" w:cs="Arial"/>
                <w:sz w:val="20"/>
              </w:rPr>
              <w:t>pomalu, zřetelně a s</w:t>
            </w:r>
            <w:r w:rsidRPr="00826694">
              <w:rPr>
                <w:rFonts w:ascii="Arial" w:hAnsi="Arial" w:cs="Arial"/>
                <w:spacing w:val="-3"/>
                <w:sz w:val="20"/>
              </w:rPr>
              <w:t xml:space="preserve"> </w:t>
            </w:r>
            <w:r w:rsidRPr="00826694">
              <w:rPr>
                <w:rFonts w:ascii="Arial" w:hAnsi="Arial" w:cs="Arial"/>
                <w:sz w:val="20"/>
              </w:rPr>
              <w:t>pečlivou</w:t>
            </w:r>
            <w:r w:rsidRPr="00826694">
              <w:rPr>
                <w:rFonts w:ascii="Arial" w:hAnsi="Arial" w:cs="Arial"/>
                <w:spacing w:val="-1"/>
                <w:sz w:val="20"/>
              </w:rPr>
              <w:t xml:space="preserve"> </w:t>
            </w:r>
            <w:r w:rsidRPr="00826694">
              <w:rPr>
                <w:rFonts w:ascii="Arial" w:hAnsi="Arial" w:cs="Arial"/>
                <w:sz w:val="20"/>
              </w:rPr>
              <w:t>výslovností, pokud má k dispozici vizuální oporu</w:t>
            </w:r>
          </w:p>
          <w:p w14:paraId="05195E88" w14:textId="77777777" w:rsidR="003620E9" w:rsidRPr="00826694" w:rsidRDefault="003620E9" w:rsidP="00826694">
            <w:pPr>
              <w:pStyle w:val="TableParagraph"/>
              <w:spacing w:before="1"/>
              <w:rPr>
                <w:rFonts w:ascii="Arial" w:hAnsi="Arial" w:cs="Arial"/>
                <w:sz w:val="20"/>
              </w:rPr>
            </w:pPr>
          </w:p>
          <w:p w14:paraId="394C490B" w14:textId="77777777" w:rsidR="003620E9" w:rsidRPr="00826694" w:rsidRDefault="003620E9" w:rsidP="00826694">
            <w:pPr>
              <w:pStyle w:val="TableParagraph"/>
              <w:rPr>
                <w:rFonts w:ascii="Arial" w:hAnsi="Arial" w:cs="Arial"/>
                <w:sz w:val="20"/>
              </w:rPr>
            </w:pPr>
            <w:r w:rsidRPr="00826694">
              <w:rPr>
                <w:rFonts w:ascii="Arial" w:hAnsi="Arial" w:cs="Arial"/>
                <w:sz w:val="20"/>
              </w:rPr>
              <w:t>POSLECH</w:t>
            </w:r>
            <w:r w:rsidRPr="00826694">
              <w:rPr>
                <w:rFonts w:ascii="Arial" w:hAnsi="Arial" w:cs="Arial"/>
                <w:spacing w:val="-5"/>
                <w:sz w:val="20"/>
              </w:rPr>
              <w:t xml:space="preserve"> </w:t>
            </w:r>
            <w:r w:rsidRPr="00826694">
              <w:rPr>
                <w:rFonts w:ascii="Arial" w:hAnsi="Arial" w:cs="Arial"/>
                <w:sz w:val="20"/>
              </w:rPr>
              <w:t>S</w:t>
            </w:r>
            <w:r w:rsidRPr="00826694">
              <w:rPr>
                <w:rFonts w:ascii="Arial" w:hAnsi="Arial" w:cs="Arial"/>
                <w:spacing w:val="-6"/>
                <w:sz w:val="20"/>
              </w:rPr>
              <w:t xml:space="preserve"> </w:t>
            </w:r>
            <w:r w:rsidRPr="00826694">
              <w:rPr>
                <w:rFonts w:ascii="Arial" w:hAnsi="Arial" w:cs="Arial"/>
                <w:spacing w:val="-2"/>
                <w:sz w:val="20"/>
              </w:rPr>
              <w:t>POROZUMĚNÍM</w:t>
            </w:r>
          </w:p>
          <w:p w14:paraId="0A188E3E" w14:textId="77777777" w:rsidR="003620E9" w:rsidRDefault="003620E9" w:rsidP="00826694">
            <w:pPr>
              <w:pStyle w:val="Normlnweb"/>
              <w:rPr>
                <w:rFonts w:ascii="Arial" w:hAnsi="Arial" w:cs="Arial"/>
                <w:sz w:val="20"/>
              </w:rPr>
            </w:pPr>
            <w:r w:rsidRPr="00826694">
              <w:rPr>
                <w:rFonts w:ascii="Arial" w:hAnsi="Arial" w:cs="Arial"/>
                <w:b/>
                <w:sz w:val="20"/>
              </w:rPr>
              <w:t>CJ-5-1-03</w:t>
            </w:r>
            <w:r w:rsidRPr="00826694">
              <w:rPr>
                <w:rFonts w:ascii="Arial" w:hAnsi="Arial" w:cs="Arial"/>
                <w:sz w:val="20"/>
              </w:rPr>
              <w:t xml:space="preserve"> rozumí jednoduchému poslechovému textu, pokud je pronášen</w:t>
            </w:r>
            <w:r w:rsidRPr="00826694">
              <w:rPr>
                <w:rFonts w:ascii="Arial" w:hAnsi="Arial" w:cs="Arial"/>
                <w:spacing w:val="-6"/>
                <w:sz w:val="20"/>
              </w:rPr>
              <w:t xml:space="preserve"> </w:t>
            </w:r>
            <w:r w:rsidRPr="00826694">
              <w:rPr>
                <w:rFonts w:ascii="Arial" w:hAnsi="Arial" w:cs="Arial"/>
                <w:sz w:val="20"/>
              </w:rPr>
              <w:t>pomalu</w:t>
            </w:r>
            <w:r w:rsidRPr="00826694">
              <w:rPr>
                <w:rFonts w:ascii="Arial" w:hAnsi="Arial" w:cs="Arial"/>
                <w:spacing w:val="-5"/>
                <w:sz w:val="20"/>
              </w:rPr>
              <w:t xml:space="preserve"> </w:t>
            </w:r>
            <w:r w:rsidRPr="00826694">
              <w:rPr>
                <w:rFonts w:ascii="Arial" w:hAnsi="Arial" w:cs="Arial"/>
                <w:sz w:val="20"/>
              </w:rPr>
              <w:t>a</w:t>
            </w:r>
            <w:r w:rsidRPr="00826694">
              <w:rPr>
                <w:rFonts w:ascii="Arial" w:hAnsi="Arial" w:cs="Arial"/>
                <w:spacing w:val="-5"/>
                <w:sz w:val="20"/>
              </w:rPr>
              <w:t xml:space="preserve"> </w:t>
            </w:r>
            <w:r w:rsidRPr="00826694">
              <w:rPr>
                <w:rFonts w:ascii="Arial" w:hAnsi="Arial" w:cs="Arial"/>
                <w:sz w:val="20"/>
              </w:rPr>
              <w:t>zřetelně</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má</w:t>
            </w:r>
            <w:r w:rsidRPr="00826694">
              <w:rPr>
                <w:rFonts w:ascii="Arial" w:hAnsi="Arial" w:cs="Arial"/>
                <w:spacing w:val="-6"/>
                <w:sz w:val="20"/>
              </w:rPr>
              <w:t xml:space="preserve"> </w:t>
            </w:r>
            <w:r w:rsidRPr="00826694">
              <w:rPr>
                <w:rFonts w:ascii="Arial" w:hAnsi="Arial" w:cs="Arial"/>
                <w:sz w:val="20"/>
              </w:rPr>
              <w:t>k</w:t>
            </w:r>
            <w:r w:rsidRPr="00826694">
              <w:rPr>
                <w:rFonts w:ascii="Arial" w:hAnsi="Arial" w:cs="Arial"/>
                <w:spacing w:val="-4"/>
                <w:sz w:val="20"/>
              </w:rPr>
              <w:t xml:space="preserve"> </w:t>
            </w:r>
            <w:r w:rsidRPr="00826694">
              <w:rPr>
                <w:rFonts w:ascii="Arial" w:hAnsi="Arial" w:cs="Arial"/>
                <w:sz w:val="20"/>
              </w:rPr>
              <w:t>dispozici</w:t>
            </w:r>
            <w:r w:rsidRPr="00826694">
              <w:rPr>
                <w:rFonts w:ascii="Arial" w:hAnsi="Arial" w:cs="Arial"/>
                <w:spacing w:val="-5"/>
                <w:sz w:val="20"/>
              </w:rPr>
              <w:t xml:space="preserve"> </w:t>
            </w:r>
            <w:r w:rsidRPr="00826694">
              <w:rPr>
                <w:rFonts w:ascii="Arial" w:hAnsi="Arial" w:cs="Arial"/>
                <w:sz w:val="20"/>
              </w:rPr>
              <w:t>vizuální</w:t>
            </w:r>
            <w:r w:rsidRPr="00826694">
              <w:rPr>
                <w:rFonts w:ascii="Arial" w:hAnsi="Arial" w:cs="Arial"/>
                <w:spacing w:val="-5"/>
                <w:sz w:val="20"/>
              </w:rPr>
              <w:t xml:space="preserve"> </w:t>
            </w:r>
            <w:r w:rsidRPr="00826694">
              <w:rPr>
                <w:rFonts w:ascii="Arial" w:hAnsi="Arial" w:cs="Arial"/>
                <w:sz w:val="20"/>
              </w:rPr>
              <w:t>oporu</w:t>
            </w:r>
          </w:p>
          <w:p w14:paraId="6B158B15" w14:textId="77777777" w:rsidR="003620E9" w:rsidRPr="00826694" w:rsidRDefault="003620E9" w:rsidP="00826694">
            <w:pPr>
              <w:pStyle w:val="TableParagraph"/>
              <w:spacing w:before="1"/>
              <w:rPr>
                <w:rFonts w:ascii="Arial" w:hAnsi="Arial" w:cs="Arial"/>
                <w:sz w:val="20"/>
              </w:rPr>
            </w:pPr>
            <w:r w:rsidRPr="00826694">
              <w:rPr>
                <w:rFonts w:ascii="Arial" w:hAnsi="Arial" w:cs="Arial"/>
                <w:spacing w:val="-2"/>
                <w:sz w:val="20"/>
              </w:rPr>
              <w:t>MLUVENÍ</w:t>
            </w:r>
          </w:p>
          <w:p w14:paraId="60A62ED8" w14:textId="77777777" w:rsidR="003620E9" w:rsidRDefault="003620E9" w:rsidP="00826694">
            <w:pPr>
              <w:pStyle w:val="Normlnweb"/>
              <w:rPr>
                <w:rFonts w:ascii="Arial" w:hAnsi="Arial" w:cs="Arial"/>
                <w:sz w:val="20"/>
              </w:rPr>
            </w:pPr>
            <w:r w:rsidRPr="00826694">
              <w:rPr>
                <w:rFonts w:ascii="Arial" w:hAnsi="Arial" w:cs="Arial"/>
                <w:b/>
                <w:sz w:val="20"/>
              </w:rPr>
              <w:t>CJ-5-2-03</w:t>
            </w:r>
            <w:r w:rsidRPr="00826694">
              <w:rPr>
                <w:rFonts w:ascii="Arial" w:hAnsi="Arial" w:cs="Arial"/>
                <w:sz w:val="20"/>
              </w:rPr>
              <w:t xml:space="preserve"> odpovídá na jednoduché otázky týkající se jeho samotného,</w:t>
            </w:r>
            <w:r w:rsidRPr="00826694">
              <w:rPr>
                <w:rFonts w:ascii="Arial" w:hAnsi="Arial" w:cs="Arial"/>
                <w:spacing w:val="-7"/>
                <w:sz w:val="20"/>
              </w:rPr>
              <w:t xml:space="preserve"> </w:t>
            </w:r>
            <w:r w:rsidRPr="00826694">
              <w:rPr>
                <w:rFonts w:ascii="Arial" w:hAnsi="Arial" w:cs="Arial"/>
                <w:sz w:val="20"/>
              </w:rPr>
              <w:t>rodiny,</w:t>
            </w:r>
            <w:r w:rsidRPr="00826694">
              <w:rPr>
                <w:rFonts w:ascii="Arial" w:hAnsi="Arial" w:cs="Arial"/>
                <w:spacing w:val="-9"/>
                <w:sz w:val="20"/>
              </w:rPr>
              <w:t xml:space="preserve"> </w:t>
            </w:r>
            <w:r w:rsidRPr="00826694">
              <w:rPr>
                <w:rFonts w:ascii="Arial" w:hAnsi="Arial" w:cs="Arial"/>
                <w:sz w:val="20"/>
              </w:rPr>
              <w:t>školy,</w:t>
            </w:r>
            <w:r w:rsidRPr="00826694">
              <w:rPr>
                <w:rFonts w:ascii="Arial" w:hAnsi="Arial" w:cs="Arial"/>
                <w:spacing w:val="-7"/>
                <w:sz w:val="20"/>
              </w:rPr>
              <w:t xml:space="preserve"> </w:t>
            </w:r>
            <w:r w:rsidRPr="00826694">
              <w:rPr>
                <w:rFonts w:ascii="Arial" w:hAnsi="Arial" w:cs="Arial"/>
                <w:sz w:val="20"/>
              </w:rPr>
              <w:t>volného</w:t>
            </w:r>
            <w:r w:rsidRPr="00826694">
              <w:rPr>
                <w:rFonts w:ascii="Arial" w:hAnsi="Arial" w:cs="Arial"/>
                <w:spacing w:val="-9"/>
                <w:sz w:val="20"/>
              </w:rPr>
              <w:t xml:space="preserve"> </w:t>
            </w:r>
            <w:r w:rsidRPr="00826694">
              <w:rPr>
                <w:rFonts w:ascii="Arial" w:hAnsi="Arial" w:cs="Arial"/>
                <w:sz w:val="20"/>
              </w:rPr>
              <w:t>času</w:t>
            </w:r>
            <w:r w:rsidRPr="00826694">
              <w:rPr>
                <w:rFonts w:ascii="Arial" w:hAnsi="Arial" w:cs="Arial"/>
                <w:spacing w:val="-7"/>
                <w:sz w:val="20"/>
              </w:rPr>
              <w:t xml:space="preserve"> </w:t>
            </w:r>
            <w:r w:rsidRPr="00826694">
              <w:rPr>
                <w:rFonts w:ascii="Arial" w:hAnsi="Arial" w:cs="Arial"/>
                <w:sz w:val="20"/>
              </w:rPr>
              <w:t>a</w:t>
            </w:r>
            <w:r w:rsidRPr="00826694">
              <w:rPr>
                <w:rFonts w:ascii="Arial" w:hAnsi="Arial" w:cs="Arial"/>
                <w:spacing w:val="-9"/>
                <w:sz w:val="20"/>
              </w:rPr>
              <w:t xml:space="preserve"> </w:t>
            </w:r>
            <w:r w:rsidRPr="00826694">
              <w:rPr>
                <w:rFonts w:ascii="Arial" w:hAnsi="Arial" w:cs="Arial"/>
                <w:sz w:val="20"/>
              </w:rPr>
              <w:t>dalších osvojovaných témat a podobné otázky pokládá</w:t>
            </w:r>
          </w:p>
          <w:p w14:paraId="4A8AF76D" w14:textId="32ACD669" w:rsidR="003620E9" w:rsidRDefault="003620E9" w:rsidP="00826694">
            <w:pPr>
              <w:pStyle w:val="Normlnweb"/>
              <w:rPr>
                <w:rFonts w:ascii="Arial" w:hAnsi="Arial" w:cs="Arial"/>
                <w:bCs/>
                <w:sz w:val="20"/>
                <w:szCs w:val="20"/>
                <w:lang w:eastAsia="zh-CN"/>
              </w:rPr>
            </w:pPr>
            <w:r w:rsidRPr="00826694">
              <w:rPr>
                <w:rFonts w:ascii="Arial" w:hAnsi="Arial" w:cs="Arial"/>
                <w:bCs/>
                <w:sz w:val="20"/>
                <w:szCs w:val="20"/>
                <w:lang w:eastAsia="zh-CN"/>
              </w:rPr>
              <w:t>Čtení s</w:t>
            </w:r>
            <w:r>
              <w:rPr>
                <w:rFonts w:ascii="Arial" w:hAnsi="Arial" w:cs="Arial"/>
                <w:bCs/>
                <w:sz w:val="20"/>
                <w:szCs w:val="20"/>
                <w:lang w:eastAsia="zh-CN"/>
              </w:rPr>
              <w:t> </w:t>
            </w:r>
            <w:r w:rsidRPr="00826694">
              <w:rPr>
                <w:rFonts w:ascii="Arial" w:hAnsi="Arial" w:cs="Arial"/>
                <w:bCs/>
                <w:sz w:val="20"/>
                <w:szCs w:val="20"/>
                <w:lang w:eastAsia="zh-CN"/>
              </w:rPr>
              <w:t>porozuměním</w:t>
            </w:r>
          </w:p>
          <w:p w14:paraId="4A2F771C" w14:textId="77777777" w:rsidR="003620E9" w:rsidRDefault="003620E9" w:rsidP="00826694">
            <w:pPr>
              <w:pStyle w:val="Normlnweb"/>
              <w:rPr>
                <w:sz w:val="20"/>
              </w:rPr>
            </w:pPr>
            <w:r w:rsidRPr="00135615">
              <w:rPr>
                <w:b/>
                <w:sz w:val="20"/>
              </w:rPr>
              <w:t>CJ-5-3-02</w:t>
            </w:r>
            <w:r>
              <w:rPr>
                <w:sz w:val="20"/>
              </w:rPr>
              <w:t xml:space="preserve"> rozumí</w:t>
            </w:r>
            <w:r>
              <w:rPr>
                <w:spacing w:val="-8"/>
                <w:sz w:val="20"/>
              </w:rPr>
              <w:t xml:space="preserve"> </w:t>
            </w:r>
            <w:r>
              <w:rPr>
                <w:sz w:val="20"/>
              </w:rPr>
              <w:t>jednoduchým</w:t>
            </w:r>
            <w:r>
              <w:rPr>
                <w:spacing w:val="-4"/>
                <w:sz w:val="20"/>
              </w:rPr>
              <w:t xml:space="preserve"> </w:t>
            </w:r>
            <w:r>
              <w:rPr>
                <w:sz w:val="20"/>
              </w:rPr>
              <w:t>krátkým</w:t>
            </w:r>
            <w:r>
              <w:rPr>
                <w:spacing w:val="-4"/>
                <w:sz w:val="20"/>
              </w:rPr>
              <w:t xml:space="preserve"> </w:t>
            </w:r>
            <w:r>
              <w:rPr>
                <w:sz w:val="20"/>
              </w:rPr>
              <w:t>textům</w:t>
            </w:r>
            <w:r>
              <w:rPr>
                <w:spacing w:val="-5"/>
                <w:sz w:val="20"/>
              </w:rPr>
              <w:t xml:space="preserve"> </w:t>
            </w:r>
            <w:r>
              <w:rPr>
                <w:sz w:val="20"/>
              </w:rPr>
              <w:t>z</w:t>
            </w:r>
            <w:r>
              <w:rPr>
                <w:spacing w:val="-11"/>
                <w:sz w:val="20"/>
              </w:rPr>
              <w:t xml:space="preserve"> </w:t>
            </w:r>
            <w:r>
              <w:rPr>
                <w:sz w:val="20"/>
              </w:rPr>
              <w:t>běžného</w:t>
            </w:r>
            <w:r>
              <w:rPr>
                <w:spacing w:val="-7"/>
                <w:sz w:val="20"/>
              </w:rPr>
              <w:t xml:space="preserve"> </w:t>
            </w:r>
            <w:r>
              <w:rPr>
                <w:sz w:val="20"/>
              </w:rPr>
              <w:t>života, zejména pokud má k dispozici vizuální oporu</w:t>
            </w:r>
          </w:p>
          <w:p w14:paraId="5464A973" w14:textId="2A73E0ED" w:rsidR="003620E9" w:rsidRPr="00826694" w:rsidRDefault="003620E9" w:rsidP="00826694">
            <w:pPr>
              <w:pStyle w:val="Normlnweb"/>
              <w:rPr>
                <w:rFonts w:ascii="Arial" w:hAnsi="Arial" w:cs="Arial"/>
                <w:bCs/>
                <w:sz w:val="20"/>
                <w:szCs w:val="20"/>
                <w:lang w:eastAsia="zh-CN"/>
              </w:rPr>
            </w:pPr>
            <w:r w:rsidRPr="00826694">
              <w:rPr>
                <w:rFonts w:ascii="Arial" w:hAnsi="Arial" w:cs="Arial"/>
                <w:bCs/>
                <w:sz w:val="20"/>
                <w:szCs w:val="20"/>
                <w:lang w:eastAsia="zh-CN"/>
              </w:rPr>
              <w:t>Psaní</w:t>
            </w:r>
          </w:p>
          <w:p w14:paraId="3A88BF5C" w14:textId="6227036A" w:rsidR="003620E9" w:rsidRPr="00826694" w:rsidRDefault="003620E9" w:rsidP="00826694">
            <w:pPr>
              <w:pStyle w:val="Normlnweb"/>
              <w:rPr>
                <w:rFonts w:ascii="Arial" w:hAnsi="Arial" w:cs="Arial"/>
                <w:bCs/>
                <w:sz w:val="20"/>
                <w:szCs w:val="20"/>
                <w:lang w:eastAsia="zh-CN"/>
              </w:rPr>
            </w:pPr>
            <w:r w:rsidRPr="00826694">
              <w:rPr>
                <w:rFonts w:ascii="Arial" w:hAnsi="Arial" w:cs="Arial"/>
                <w:b/>
                <w:sz w:val="20"/>
              </w:rPr>
              <w:t>CJ-5-4-02</w:t>
            </w:r>
            <w:r w:rsidRPr="00826694">
              <w:rPr>
                <w:rFonts w:ascii="Arial" w:hAnsi="Arial" w:cs="Arial"/>
                <w:sz w:val="20"/>
              </w:rPr>
              <w:t xml:space="preserve"> vyplní</w:t>
            </w:r>
            <w:r w:rsidRPr="00826694">
              <w:rPr>
                <w:rFonts w:ascii="Arial" w:hAnsi="Arial" w:cs="Arial"/>
                <w:spacing w:val="-6"/>
                <w:sz w:val="20"/>
              </w:rPr>
              <w:t xml:space="preserve"> </w:t>
            </w:r>
            <w:r w:rsidRPr="00826694">
              <w:rPr>
                <w:rFonts w:ascii="Arial" w:hAnsi="Arial" w:cs="Arial"/>
                <w:sz w:val="20"/>
              </w:rPr>
              <w:t>osobní</w:t>
            </w:r>
            <w:r w:rsidRPr="00826694">
              <w:rPr>
                <w:rFonts w:ascii="Arial" w:hAnsi="Arial" w:cs="Arial"/>
                <w:spacing w:val="-8"/>
                <w:sz w:val="20"/>
              </w:rPr>
              <w:t xml:space="preserve"> </w:t>
            </w:r>
            <w:r w:rsidRPr="00826694">
              <w:rPr>
                <w:rFonts w:ascii="Arial" w:hAnsi="Arial" w:cs="Arial"/>
                <w:sz w:val="20"/>
              </w:rPr>
              <w:t>údaje</w:t>
            </w:r>
            <w:r w:rsidRPr="00826694">
              <w:rPr>
                <w:rFonts w:ascii="Arial" w:hAnsi="Arial" w:cs="Arial"/>
                <w:spacing w:val="-7"/>
                <w:sz w:val="20"/>
              </w:rPr>
              <w:t xml:space="preserve"> </w:t>
            </w:r>
            <w:r w:rsidRPr="00826694">
              <w:rPr>
                <w:rFonts w:ascii="Arial" w:hAnsi="Arial" w:cs="Arial"/>
                <w:sz w:val="20"/>
              </w:rPr>
              <w:t>do</w:t>
            </w:r>
            <w:r w:rsidRPr="00826694">
              <w:rPr>
                <w:rFonts w:ascii="Arial" w:hAnsi="Arial" w:cs="Arial"/>
                <w:spacing w:val="-8"/>
                <w:sz w:val="20"/>
              </w:rPr>
              <w:t xml:space="preserve"> </w:t>
            </w:r>
            <w:r w:rsidRPr="00826694">
              <w:rPr>
                <w:rFonts w:ascii="Arial" w:hAnsi="Arial" w:cs="Arial"/>
                <w:spacing w:val="-2"/>
                <w:sz w:val="20"/>
              </w:rPr>
              <w:t>formuláře</w:t>
            </w:r>
          </w:p>
          <w:p w14:paraId="2015E45C" w14:textId="1A57C10F" w:rsidR="003620E9" w:rsidRPr="00826694" w:rsidRDefault="003620E9" w:rsidP="00826694">
            <w:pPr>
              <w:pStyle w:val="Normlnweb"/>
              <w:rPr>
                <w:rFonts w:ascii="Arial" w:hAnsi="Arial" w:cs="Arial"/>
                <w:bCs/>
                <w:sz w:val="20"/>
                <w:szCs w:val="20"/>
                <w:lang w:eastAsia="zh-CN"/>
              </w:rPr>
            </w:pPr>
          </w:p>
        </w:tc>
        <w:tc>
          <w:tcPr>
            <w:tcW w:w="1708" w:type="pct"/>
            <w:tcBorders>
              <w:top w:val="single" w:sz="8" w:space="0" w:color="auto"/>
              <w:left w:val="single" w:sz="8" w:space="0" w:color="auto"/>
              <w:bottom w:val="single" w:sz="8" w:space="0" w:color="auto"/>
              <w:right w:val="single" w:sz="8" w:space="0" w:color="auto"/>
            </w:tcBorders>
            <w:noWrap/>
          </w:tcPr>
          <w:p w14:paraId="6A539D63" w14:textId="77777777" w:rsidR="003620E9" w:rsidRPr="00826694" w:rsidRDefault="003620E9" w:rsidP="00826694">
            <w:pPr>
              <w:pStyle w:val="TableParagraph"/>
              <w:ind w:left="71" w:right="127"/>
              <w:jc w:val="both"/>
              <w:rPr>
                <w:rFonts w:ascii="Arial" w:hAnsi="Arial" w:cs="Arial"/>
                <w:sz w:val="20"/>
              </w:rPr>
            </w:pPr>
            <w:r w:rsidRPr="00826694">
              <w:rPr>
                <w:rFonts w:ascii="Arial" w:hAnsi="Arial" w:cs="Arial"/>
                <w:sz w:val="20"/>
              </w:rPr>
              <w:t>Zvuková a grafická podoba jazyka – fonetické znaky(pasivně), základní výslovnostní návyky, vztah</w:t>
            </w:r>
            <w:r w:rsidRPr="00826694">
              <w:rPr>
                <w:rFonts w:ascii="Arial" w:hAnsi="Arial" w:cs="Arial"/>
                <w:spacing w:val="-9"/>
                <w:sz w:val="20"/>
              </w:rPr>
              <w:t xml:space="preserve"> </w:t>
            </w:r>
            <w:r w:rsidRPr="00826694">
              <w:rPr>
                <w:rFonts w:ascii="Arial" w:hAnsi="Arial" w:cs="Arial"/>
                <w:sz w:val="20"/>
              </w:rPr>
              <w:t>mezi</w:t>
            </w:r>
            <w:r w:rsidRPr="00826694">
              <w:rPr>
                <w:rFonts w:ascii="Arial" w:hAnsi="Arial" w:cs="Arial"/>
                <w:spacing w:val="-7"/>
                <w:sz w:val="20"/>
              </w:rPr>
              <w:t xml:space="preserve"> </w:t>
            </w:r>
            <w:r w:rsidRPr="00826694">
              <w:rPr>
                <w:rFonts w:ascii="Arial" w:hAnsi="Arial" w:cs="Arial"/>
                <w:sz w:val="20"/>
              </w:rPr>
              <w:t>zvukovou</w:t>
            </w:r>
            <w:r w:rsidRPr="00826694">
              <w:rPr>
                <w:rFonts w:ascii="Arial" w:hAnsi="Arial" w:cs="Arial"/>
                <w:spacing w:val="-8"/>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grafickou</w:t>
            </w:r>
            <w:r w:rsidRPr="00826694">
              <w:rPr>
                <w:rFonts w:ascii="Arial" w:hAnsi="Arial" w:cs="Arial"/>
                <w:spacing w:val="-9"/>
                <w:sz w:val="20"/>
              </w:rPr>
              <w:t xml:space="preserve"> </w:t>
            </w:r>
            <w:r w:rsidRPr="00826694">
              <w:rPr>
                <w:rFonts w:ascii="Arial" w:hAnsi="Arial" w:cs="Arial"/>
                <w:sz w:val="20"/>
              </w:rPr>
              <w:t>podobou</w:t>
            </w:r>
            <w:r w:rsidRPr="00826694">
              <w:rPr>
                <w:rFonts w:ascii="Arial" w:hAnsi="Arial" w:cs="Arial"/>
                <w:spacing w:val="-9"/>
                <w:sz w:val="20"/>
              </w:rPr>
              <w:t xml:space="preserve"> </w:t>
            </w:r>
            <w:r w:rsidRPr="00826694">
              <w:rPr>
                <w:rFonts w:ascii="Arial" w:hAnsi="Arial" w:cs="Arial"/>
                <w:spacing w:val="-4"/>
                <w:sz w:val="20"/>
              </w:rPr>
              <w:t>slov</w:t>
            </w:r>
          </w:p>
          <w:p w14:paraId="6D0ADE08" w14:textId="77777777" w:rsidR="003620E9" w:rsidRPr="00826694" w:rsidRDefault="003620E9" w:rsidP="002A480D">
            <w:pPr>
              <w:rPr>
                <w:rFonts w:ascii="Arial" w:eastAsia="Times New Roman" w:hAnsi="Arial" w:cs="Arial"/>
                <w:sz w:val="20"/>
                <w:szCs w:val="20"/>
              </w:rPr>
            </w:pPr>
          </w:p>
          <w:p w14:paraId="46791580" w14:textId="77777777" w:rsidR="003620E9" w:rsidRPr="00826694" w:rsidRDefault="003620E9" w:rsidP="00826694">
            <w:pPr>
              <w:pStyle w:val="TableParagraph"/>
              <w:ind w:left="71" w:right="147"/>
              <w:rPr>
                <w:rFonts w:ascii="Arial" w:hAnsi="Arial" w:cs="Arial"/>
                <w:sz w:val="20"/>
              </w:rPr>
            </w:pPr>
            <w:r w:rsidRPr="00826694">
              <w:rPr>
                <w:rFonts w:ascii="Arial" w:hAnsi="Arial" w:cs="Arial"/>
                <w:sz w:val="20"/>
              </w:rPr>
              <w:t>Slovní</w:t>
            </w:r>
            <w:r w:rsidRPr="00826694">
              <w:rPr>
                <w:rFonts w:ascii="Arial" w:hAnsi="Arial" w:cs="Arial"/>
                <w:spacing w:val="-4"/>
                <w:sz w:val="20"/>
              </w:rPr>
              <w:t xml:space="preserve"> </w:t>
            </w:r>
            <w:r w:rsidRPr="00826694">
              <w:rPr>
                <w:rFonts w:ascii="Arial" w:hAnsi="Arial" w:cs="Arial"/>
                <w:sz w:val="20"/>
              </w:rPr>
              <w:t>zásoba</w:t>
            </w:r>
            <w:r w:rsidRPr="00826694">
              <w:rPr>
                <w:rFonts w:ascii="Arial" w:hAnsi="Arial" w:cs="Arial"/>
                <w:spacing w:val="-5"/>
                <w:sz w:val="20"/>
              </w:rPr>
              <w:t xml:space="preserve"> </w:t>
            </w:r>
            <w:r w:rsidRPr="00826694">
              <w:rPr>
                <w:rFonts w:ascii="Arial" w:hAnsi="Arial" w:cs="Arial"/>
                <w:sz w:val="20"/>
              </w:rPr>
              <w:t>–</w:t>
            </w:r>
            <w:r w:rsidRPr="00826694">
              <w:rPr>
                <w:rFonts w:ascii="Arial" w:hAnsi="Arial" w:cs="Arial"/>
                <w:spacing w:val="-4"/>
                <w:sz w:val="20"/>
              </w:rPr>
              <w:t xml:space="preserve"> </w:t>
            </w:r>
            <w:r w:rsidRPr="00826694">
              <w:rPr>
                <w:rFonts w:ascii="Arial" w:hAnsi="Arial" w:cs="Arial"/>
                <w:sz w:val="20"/>
              </w:rPr>
              <w:t>žáci</w:t>
            </w:r>
            <w:r w:rsidRPr="00826694">
              <w:rPr>
                <w:rFonts w:ascii="Arial" w:hAnsi="Arial" w:cs="Arial"/>
                <w:spacing w:val="-5"/>
                <w:sz w:val="20"/>
              </w:rPr>
              <w:t xml:space="preserve"> </w:t>
            </w:r>
            <w:r w:rsidRPr="00826694">
              <w:rPr>
                <w:rFonts w:ascii="Arial" w:hAnsi="Arial" w:cs="Arial"/>
                <w:sz w:val="20"/>
              </w:rPr>
              <w:t>si</w:t>
            </w:r>
            <w:r w:rsidRPr="00826694">
              <w:rPr>
                <w:rFonts w:ascii="Arial" w:hAnsi="Arial" w:cs="Arial"/>
                <w:spacing w:val="-7"/>
                <w:sz w:val="20"/>
              </w:rPr>
              <w:t xml:space="preserve"> </w:t>
            </w:r>
            <w:r w:rsidRPr="00826694">
              <w:rPr>
                <w:rFonts w:ascii="Arial" w:hAnsi="Arial" w:cs="Arial"/>
                <w:sz w:val="20"/>
              </w:rPr>
              <w:t>osvojí</w:t>
            </w:r>
            <w:r w:rsidRPr="00826694">
              <w:rPr>
                <w:rFonts w:ascii="Arial" w:hAnsi="Arial" w:cs="Arial"/>
                <w:spacing w:val="-6"/>
                <w:sz w:val="20"/>
              </w:rPr>
              <w:t xml:space="preserve"> </w:t>
            </w:r>
            <w:r w:rsidRPr="00826694">
              <w:rPr>
                <w:rFonts w:ascii="Arial" w:hAnsi="Arial" w:cs="Arial"/>
                <w:sz w:val="20"/>
              </w:rPr>
              <w:t>a</w:t>
            </w:r>
            <w:r w:rsidRPr="00826694">
              <w:rPr>
                <w:rFonts w:ascii="Arial" w:hAnsi="Arial" w:cs="Arial"/>
                <w:spacing w:val="-7"/>
                <w:sz w:val="20"/>
              </w:rPr>
              <w:t xml:space="preserve"> </w:t>
            </w:r>
            <w:r w:rsidRPr="00826694">
              <w:rPr>
                <w:rFonts w:ascii="Arial" w:hAnsi="Arial" w:cs="Arial"/>
                <w:sz w:val="20"/>
              </w:rPr>
              <w:t>umí</w:t>
            </w:r>
            <w:r w:rsidRPr="00826694">
              <w:rPr>
                <w:rFonts w:ascii="Arial" w:hAnsi="Arial" w:cs="Arial"/>
                <w:spacing w:val="-6"/>
                <w:sz w:val="20"/>
              </w:rPr>
              <w:t xml:space="preserve"> </w:t>
            </w:r>
            <w:r w:rsidRPr="00826694">
              <w:rPr>
                <w:rFonts w:ascii="Arial" w:hAnsi="Arial" w:cs="Arial"/>
                <w:sz w:val="20"/>
              </w:rPr>
              <w:t>používat základní slovní zásobu v komunikačních</w:t>
            </w:r>
          </w:p>
          <w:p w14:paraId="6EEB4B2B" w14:textId="77777777" w:rsidR="003620E9" w:rsidRPr="00826694" w:rsidRDefault="003620E9" w:rsidP="00826694">
            <w:pPr>
              <w:rPr>
                <w:rFonts w:ascii="Arial" w:hAnsi="Arial" w:cs="Arial"/>
                <w:sz w:val="20"/>
              </w:rPr>
            </w:pPr>
            <w:r w:rsidRPr="00826694">
              <w:rPr>
                <w:rFonts w:ascii="Arial" w:hAnsi="Arial" w:cs="Arial"/>
                <w:sz w:val="20"/>
              </w:rPr>
              <w:t>situacích</w:t>
            </w:r>
            <w:r w:rsidRPr="00826694">
              <w:rPr>
                <w:rFonts w:ascii="Arial" w:hAnsi="Arial" w:cs="Arial"/>
                <w:spacing w:val="-11"/>
                <w:sz w:val="20"/>
              </w:rPr>
              <w:t xml:space="preserve"> </w:t>
            </w:r>
            <w:r w:rsidRPr="00826694">
              <w:rPr>
                <w:rFonts w:ascii="Arial" w:hAnsi="Arial" w:cs="Arial"/>
                <w:sz w:val="20"/>
              </w:rPr>
              <w:t>probíraných</w:t>
            </w:r>
            <w:r w:rsidRPr="00826694">
              <w:rPr>
                <w:rFonts w:ascii="Arial" w:hAnsi="Arial" w:cs="Arial"/>
                <w:spacing w:val="-11"/>
                <w:sz w:val="20"/>
              </w:rPr>
              <w:t xml:space="preserve"> </w:t>
            </w:r>
            <w:r w:rsidRPr="00826694">
              <w:rPr>
                <w:rFonts w:ascii="Arial" w:hAnsi="Arial" w:cs="Arial"/>
                <w:sz w:val="20"/>
              </w:rPr>
              <w:t>tematických</w:t>
            </w:r>
            <w:r w:rsidRPr="00826694">
              <w:rPr>
                <w:rFonts w:ascii="Arial" w:hAnsi="Arial" w:cs="Arial"/>
                <w:spacing w:val="-11"/>
                <w:sz w:val="20"/>
              </w:rPr>
              <w:t xml:space="preserve"> </w:t>
            </w:r>
            <w:r w:rsidRPr="00826694">
              <w:rPr>
                <w:rFonts w:ascii="Arial" w:hAnsi="Arial" w:cs="Arial"/>
                <w:sz w:val="20"/>
              </w:rPr>
              <w:t>okruhů</w:t>
            </w:r>
            <w:r w:rsidRPr="00826694">
              <w:rPr>
                <w:rFonts w:ascii="Arial" w:hAnsi="Arial" w:cs="Arial"/>
                <w:spacing w:val="-11"/>
                <w:sz w:val="20"/>
              </w:rPr>
              <w:t xml:space="preserve"> </w:t>
            </w:r>
            <w:r w:rsidRPr="00826694">
              <w:rPr>
                <w:rFonts w:ascii="Arial" w:hAnsi="Arial" w:cs="Arial"/>
                <w:sz w:val="20"/>
              </w:rPr>
              <w:t>a umí ji používat v komunikačních situacích; práce se slovníkem</w:t>
            </w:r>
          </w:p>
          <w:p w14:paraId="1436B663" w14:textId="77777777" w:rsidR="003620E9" w:rsidRPr="00826694" w:rsidRDefault="003620E9" w:rsidP="00826694">
            <w:pPr>
              <w:rPr>
                <w:rFonts w:ascii="Arial" w:hAnsi="Arial" w:cs="Arial"/>
                <w:sz w:val="20"/>
                <w:szCs w:val="20"/>
                <w:lang w:eastAsia="zh-CN"/>
              </w:rPr>
            </w:pPr>
          </w:p>
          <w:p w14:paraId="1A42AF25" w14:textId="77777777" w:rsidR="003620E9" w:rsidRPr="00826694" w:rsidRDefault="003620E9" w:rsidP="00826694">
            <w:pPr>
              <w:rPr>
                <w:rFonts w:ascii="Arial" w:hAnsi="Arial" w:cs="Arial"/>
                <w:sz w:val="20"/>
                <w:szCs w:val="20"/>
                <w:lang w:eastAsia="zh-CN"/>
              </w:rPr>
            </w:pPr>
          </w:p>
          <w:p w14:paraId="0B45DB70" w14:textId="77777777" w:rsidR="003620E9" w:rsidRPr="00826694" w:rsidRDefault="003620E9" w:rsidP="00826694">
            <w:pPr>
              <w:pStyle w:val="TableParagraph"/>
              <w:spacing w:before="137"/>
              <w:rPr>
                <w:rFonts w:ascii="Arial" w:hAnsi="Arial" w:cs="Arial"/>
                <w:sz w:val="20"/>
              </w:rPr>
            </w:pPr>
            <w:r w:rsidRPr="00826694">
              <w:rPr>
                <w:rFonts w:ascii="Arial" w:hAnsi="Arial" w:cs="Arial"/>
                <w:sz w:val="20"/>
              </w:rPr>
              <w:t>Tematické</w:t>
            </w:r>
            <w:r w:rsidRPr="00826694">
              <w:rPr>
                <w:rFonts w:ascii="Arial" w:hAnsi="Arial" w:cs="Arial"/>
                <w:spacing w:val="-7"/>
                <w:sz w:val="20"/>
              </w:rPr>
              <w:t xml:space="preserve"> </w:t>
            </w:r>
            <w:r w:rsidRPr="00826694">
              <w:rPr>
                <w:rFonts w:ascii="Arial" w:hAnsi="Arial" w:cs="Arial"/>
                <w:sz w:val="20"/>
              </w:rPr>
              <w:t>okruhy</w:t>
            </w:r>
            <w:r w:rsidRPr="00826694">
              <w:rPr>
                <w:rFonts w:ascii="Arial" w:hAnsi="Arial" w:cs="Arial"/>
                <w:spacing w:val="-8"/>
                <w:sz w:val="20"/>
              </w:rPr>
              <w:t xml:space="preserve">: </w:t>
            </w:r>
            <w:r w:rsidRPr="00826694">
              <w:rPr>
                <w:rFonts w:ascii="Arial" w:hAnsi="Arial" w:cs="Arial"/>
                <w:sz w:val="20"/>
              </w:rPr>
              <w:t>kalendářní rok - dny</w:t>
            </w:r>
            <w:r w:rsidRPr="00826694">
              <w:rPr>
                <w:rFonts w:ascii="Arial" w:hAnsi="Arial" w:cs="Arial"/>
                <w:spacing w:val="-7"/>
                <w:sz w:val="20"/>
              </w:rPr>
              <w:t xml:space="preserve"> </w:t>
            </w:r>
            <w:r w:rsidRPr="00826694">
              <w:rPr>
                <w:rFonts w:ascii="Arial" w:hAnsi="Arial" w:cs="Arial"/>
                <w:sz w:val="20"/>
              </w:rPr>
              <w:t>v</w:t>
            </w:r>
            <w:r w:rsidRPr="00826694">
              <w:rPr>
                <w:rFonts w:ascii="Arial" w:hAnsi="Arial" w:cs="Arial"/>
                <w:spacing w:val="-3"/>
                <w:sz w:val="20"/>
              </w:rPr>
              <w:t xml:space="preserve"> </w:t>
            </w:r>
            <w:r w:rsidRPr="00826694">
              <w:rPr>
                <w:rFonts w:ascii="Arial" w:hAnsi="Arial" w:cs="Arial"/>
                <w:spacing w:val="-2"/>
                <w:sz w:val="20"/>
              </w:rPr>
              <w:t>týdnu, svátky, hodiny, lidské tělo, volný čas/volnočasové aktivity, bydliště, rodina, povolání</w:t>
            </w:r>
          </w:p>
          <w:p w14:paraId="62217B6E" w14:textId="77777777" w:rsidR="003620E9" w:rsidRPr="00826694" w:rsidRDefault="003620E9" w:rsidP="00826694">
            <w:pPr>
              <w:rPr>
                <w:rFonts w:ascii="Arial" w:hAnsi="Arial" w:cs="Arial"/>
                <w:sz w:val="20"/>
                <w:szCs w:val="20"/>
                <w:lang w:eastAsia="zh-CN"/>
              </w:rPr>
            </w:pPr>
          </w:p>
          <w:p w14:paraId="5C2A745F" w14:textId="77777777" w:rsidR="003620E9" w:rsidRPr="00826694" w:rsidRDefault="003620E9" w:rsidP="00826694">
            <w:pPr>
              <w:rPr>
                <w:rFonts w:ascii="Arial" w:hAnsi="Arial" w:cs="Arial"/>
                <w:sz w:val="20"/>
                <w:szCs w:val="20"/>
                <w:lang w:eastAsia="zh-CN"/>
              </w:rPr>
            </w:pPr>
          </w:p>
          <w:p w14:paraId="3BDAAD19" w14:textId="77777777" w:rsidR="003620E9" w:rsidRPr="00826694" w:rsidRDefault="003620E9" w:rsidP="00826694">
            <w:pPr>
              <w:rPr>
                <w:rFonts w:ascii="Arial" w:hAnsi="Arial" w:cs="Arial"/>
                <w:sz w:val="20"/>
                <w:szCs w:val="20"/>
                <w:lang w:eastAsia="zh-CN"/>
              </w:rPr>
            </w:pPr>
          </w:p>
          <w:p w14:paraId="6A185D91" w14:textId="77777777" w:rsidR="003620E9" w:rsidRPr="00826694" w:rsidRDefault="003620E9" w:rsidP="00826694">
            <w:pPr>
              <w:rPr>
                <w:rFonts w:ascii="Arial" w:hAnsi="Arial" w:cs="Arial"/>
                <w:sz w:val="20"/>
                <w:szCs w:val="20"/>
                <w:lang w:eastAsia="zh-CN"/>
              </w:rPr>
            </w:pPr>
          </w:p>
          <w:p w14:paraId="54F4D06A" w14:textId="43CA8228" w:rsidR="003620E9" w:rsidRPr="00B71040" w:rsidRDefault="003620E9" w:rsidP="00826694">
            <w:pPr>
              <w:rPr>
                <w:rFonts w:ascii="Arial" w:hAnsi="Arial" w:cs="Arial"/>
                <w:sz w:val="20"/>
                <w:szCs w:val="20"/>
                <w:lang w:eastAsia="zh-CN"/>
              </w:rPr>
            </w:pPr>
            <w:r w:rsidRPr="00826694">
              <w:rPr>
                <w:rFonts w:ascii="Arial" w:hAnsi="Arial" w:cs="Arial"/>
                <w:sz w:val="20"/>
              </w:rPr>
              <w:t>Mluvnice</w:t>
            </w:r>
            <w:r w:rsidRPr="00826694">
              <w:rPr>
                <w:rFonts w:ascii="Arial" w:hAnsi="Arial" w:cs="Arial"/>
                <w:spacing w:val="-7"/>
                <w:sz w:val="20"/>
              </w:rPr>
              <w:t xml:space="preserve"> </w:t>
            </w:r>
            <w:r w:rsidRPr="00826694">
              <w:rPr>
                <w:rFonts w:ascii="Arial" w:hAnsi="Arial" w:cs="Arial"/>
                <w:sz w:val="20"/>
              </w:rPr>
              <w:t>–</w:t>
            </w:r>
            <w:r w:rsidRPr="00826694">
              <w:rPr>
                <w:rFonts w:ascii="Arial" w:hAnsi="Arial" w:cs="Arial"/>
                <w:spacing w:val="-3"/>
                <w:sz w:val="20"/>
              </w:rPr>
              <w:t xml:space="preserve"> </w:t>
            </w:r>
            <w:r w:rsidRPr="00826694">
              <w:rPr>
                <w:rFonts w:ascii="Arial" w:hAnsi="Arial" w:cs="Arial"/>
                <w:sz w:val="20"/>
              </w:rPr>
              <w:t>základní</w:t>
            </w:r>
            <w:r w:rsidRPr="00826694">
              <w:rPr>
                <w:rFonts w:ascii="Arial" w:hAnsi="Arial" w:cs="Arial"/>
                <w:spacing w:val="-8"/>
                <w:sz w:val="20"/>
              </w:rPr>
              <w:t xml:space="preserve"> </w:t>
            </w:r>
            <w:r w:rsidRPr="00826694">
              <w:rPr>
                <w:rFonts w:ascii="Arial" w:hAnsi="Arial" w:cs="Arial"/>
                <w:sz w:val="20"/>
              </w:rPr>
              <w:t>gramatické</w:t>
            </w:r>
            <w:r w:rsidRPr="00826694">
              <w:rPr>
                <w:rFonts w:ascii="Arial" w:hAnsi="Arial" w:cs="Arial"/>
                <w:spacing w:val="-7"/>
                <w:sz w:val="20"/>
              </w:rPr>
              <w:t xml:space="preserve"> </w:t>
            </w:r>
            <w:r w:rsidRPr="00826694">
              <w:rPr>
                <w:rFonts w:ascii="Arial" w:hAnsi="Arial" w:cs="Arial"/>
                <w:sz w:val="20"/>
              </w:rPr>
              <w:t>struktury</w:t>
            </w:r>
            <w:r w:rsidRPr="00826694">
              <w:rPr>
                <w:rFonts w:ascii="Arial" w:hAnsi="Arial" w:cs="Arial"/>
                <w:spacing w:val="-13"/>
                <w:sz w:val="20"/>
              </w:rPr>
              <w:t xml:space="preserve"> </w:t>
            </w:r>
            <w:r w:rsidRPr="00826694">
              <w:rPr>
                <w:rFonts w:ascii="Arial" w:hAnsi="Arial" w:cs="Arial"/>
                <w:sz w:val="20"/>
              </w:rPr>
              <w:t>a</w:t>
            </w:r>
            <w:r w:rsidRPr="00826694">
              <w:rPr>
                <w:rFonts w:ascii="Arial" w:hAnsi="Arial" w:cs="Arial"/>
                <w:spacing w:val="-5"/>
                <w:sz w:val="20"/>
              </w:rPr>
              <w:t xml:space="preserve"> </w:t>
            </w:r>
            <w:r w:rsidRPr="00826694">
              <w:rPr>
                <w:rFonts w:ascii="Arial" w:hAnsi="Arial" w:cs="Arial"/>
                <w:sz w:val="20"/>
              </w:rPr>
              <w:t>typy vět(jsou tolerovány elementární chyby, které nenarušují smysl sdělení a porozumění)</w:t>
            </w:r>
          </w:p>
        </w:tc>
        <w:tc>
          <w:tcPr>
            <w:tcW w:w="1442" w:type="pct"/>
            <w:tcBorders>
              <w:top w:val="single" w:sz="8" w:space="0" w:color="auto"/>
              <w:left w:val="nil"/>
              <w:bottom w:val="single" w:sz="8" w:space="0" w:color="auto"/>
              <w:right w:val="single" w:sz="8" w:space="0" w:color="auto"/>
            </w:tcBorders>
            <w:noWrap/>
          </w:tcPr>
          <w:p w14:paraId="4EEC67EB" w14:textId="77777777" w:rsidR="003620E9" w:rsidRPr="00B71040" w:rsidRDefault="003620E9" w:rsidP="002A480D">
            <w:pPr>
              <w:rPr>
                <w:rFonts w:ascii="Arial" w:eastAsia="Times New Roman" w:hAnsi="Arial" w:cs="Arial"/>
                <w:b/>
                <w:sz w:val="20"/>
                <w:szCs w:val="20"/>
              </w:rPr>
            </w:pPr>
            <w:r w:rsidRPr="00B71040">
              <w:rPr>
                <w:rFonts w:ascii="Arial" w:eastAsia="Times New Roman" w:hAnsi="Arial" w:cs="Arial"/>
                <w:b/>
                <w:sz w:val="20"/>
                <w:szCs w:val="20"/>
              </w:rPr>
              <w:t>OSV</w:t>
            </w:r>
          </w:p>
          <w:p w14:paraId="5E5B9469" w14:textId="77777777" w:rsidR="003620E9" w:rsidRPr="00B71040" w:rsidRDefault="003620E9" w:rsidP="002A480D">
            <w:pPr>
              <w:rPr>
                <w:rFonts w:ascii="Arial" w:eastAsia="Times New Roman" w:hAnsi="Arial" w:cs="Arial"/>
                <w:sz w:val="20"/>
                <w:szCs w:val="20"/>
              </w:rPr>
            </w:pPr>
            <w:r w:rsidRPr="00B71040">
              <w:rPr>
                <w:rFonts w:ascii="Arial" w:eastAsia="Times New Roman" w:hAnsi="Arial" w:cs="Arial"/>
                <w:sz w:val="20"/>
                <w:szCs w:val="20"/>
              </w:rPr>
              <w:t>Sebepoznání a sebepojetí</w:t>
            </w:r>
          </w:p>
          <w:p w14:paraId="7A596B83" w14:textId="77777777" w:rsidR="003620E9" w:rsidRPr="00B71040" w:rsidRDefault="003620E9" w:rsidP="002A480D">
            <w:pPr>
              <w:rPr>
                <w:rFonts w:ascii="Arial" w:eastAsia="Times New Roman" w:hAnsi="Arial" w:cs="Arial"/>
                <w:sz w:val="20"/>
                <w:szCs w:val="20"/>
              </w:rPr>
            </w:pPr>
            <w:r w:rsidRPr="00B71040">
              <w:rPr>
                <w:rFonts w:ascii="Arial" w:eastAsia="Times New Roman" w:hAnsi="Arial" w:cs="Arial"/>
                <w:sz w:val="20"/>
                <w:szCs w:val="20"/>
              </w:rPr>
              <w:t>Poznávání lidí</w:t>
            </w:r>
          </w:p>
          <w:p w14:paraId="537E8BF5" w14:textId="77777777" w:rsidR="003620E9" w:rsidRPr="00B71040" w:rsidRDefault="003620E9" w:rsidP="002A480D">
            <w:pPr>
              <w:rPr>
                <w:rFonts w:ascii="Arial" w:eastAsia="Times New Roman" w:hAnsi="Arial" w:cs="Arial"/>
                <w:sz w:val="20"/>
                <w:szCs w:val="20"/>
              </w:rPr>
            </w:pPr>
            <w:r w:rsidRPr="00B71040">
              <w:rPr>
                <w:rFonts w:ascii="Arial" w:eastAsia="Times New Roman" w:hAnsi="Arial" w:cs="Arial"/>
                <w:sz w:val="20"/>
                <w:szCs w:val="20"/>
              </w:rPr>
              <w:t>Komunikace</w:t>
            </w:r>
          </w:p>
          <w:p w14:paraId="38CC0A26" w14:textId="77777777" w:rsidR="003620E9" w:rsidRPr="00B71040" w:rsidRDefault="003620E9" w:rsidP="002A480D">
            <w:pPr>
              <w:rPr>
                <w:rFonts w:ascii="Arial" w:eastAsia="Times New Roman" w:hAnsi="Arial" w:cs="Arial"/>
                <w:sz w:val="20"/>
                <w:szCs w:val="20"/>
              </w:rPr>
            </w:pPr>
            <w:r w:rsidRPr="00B71040">
              <w:rPr>
                <w:rFonts w:ascii="Arial" w:eastAsia="Times New Roman" w:hAnsi="Arial" w:cs="Arial"/>
                <w:sz w:val="20"/>
                <w:szCs w:val="20"/>
              </w:rPr>
              <w:t xml:space="preserve">Kooperace a </w:t>
            </w:r>
            <w:proofErr w:type="spellStart"/>
            <w:r w:rsidRPr="00B71040">
              <w:rPr>
                <w:rFonts w:ascii="Arial" w:eastAsia="Times New Roman" w:hAnsi="Arial" w:cs="Arial"/>
                <w:sz w:val="20"/>
                <w:szCs w:val="20"/>
              </w:rPr>
              <w:t>kompetice</w:t>
            </w:r>
            <w:proofErr w:type="spellEnd"/>
          </w:p>
          <w:p w14:paraId="06AE2CF9" w14:textId="77777777" w:rsidR="003620E9" w:rsidRPr="00B71040" w:rsidRDefault="003620E9" w:rsidP="002A480D">
            <w:pPr>
              <w:rPr>
                <w:rFonts w:ascii="Arial" w:eastAsia="Times New Roman" w:hAnsi="Arial" w:cs="Arial"/>
                <w:sz w:val="20"/>
                <w:szCs w:val="20"/>
              </w:rPr>
            </w:pPr>
          </w:p>
          <w:p w14:paraId="630005C6" w14:textId="77777777" w:rsidR="003620E9" w:rsidRPr="00B71040" w:rsidRDefault="003620E9" w:rsidP="002A480D">
            <w:pPr>
              <w:rPr>
                <w:rFonts w:ascii="Arial" w:eastAsia="Times New Roman" w:hAnsi="Arial" w:cs="Arial"/>
                <w:sz w:val="20"/>
                <w:szCs w:val="20"/>
              </w:rPr>
            </w:pPr>
          </w:p>
          <w:p w14:paraId="12EA7B69" w14:textId="77777777" w:rsidR="003620E9" w:rsidRPr="00B71040" w:rsidRDefault="003620E9" w:rsidP="002A480D">
            <w:pPr>
              <w:rPr>
                <w:rFonts w:ascii="Arial" w:eastAsia="Times New Roman" w:hAnsi="Arial" w:cs="Arial"/>
                <w:sz w:val="20"/>
                <w:szCs w:val="20"/>
              </w:rPr>
            </w:pPr>
          </w:p>
          <w:p w14:paraId="488D35FF" w14:textId="77777777" w:rsidR="003620E9" w:rsidRPr="00B71040" w:rsidRDefault="003620E9" w:rsidP="002A480D">
            <w:pPr>
              <w:rPr>
                <w:rFonts w:ascii="Arial" w:eastAsia="Times New Roman" w:hAnsi="Arial" w:cs="Arial"/>
                <w:sz w:val="20"/>
                <w:szCs w:val="20"/>
              </w:rPr>
            </w:pPr>
          </w:p>
          <w:p w14:paraId="6C5D6315" w14:textId="77777777" w:rsidR="003620E9" w:rsidRPr="00B71040" w:rsidRDefault="003620E9" w:rsidP="002A480D">
            <w:pPr>
              <w:rPr>
                <w:rFonts w:ascii="Arial" w:eastAsia="Times New Roman" w:hAnsi="Arial" w:cs="Arial"/>
                <w:sz w:val="20"/>
                <w:szCs w:val="20"/>
              </w:rPr>
            </w:pPr>
          </w:p>
          <w:p w14:paraId="55AF0899" w14:textId="77777777" w:rsidR="003620E9" w:rsidRPr="00B71040" w:rsidRDefault="003620E9" w:rsidP="002A480D">
            <w:pPr>
              <w:rPr>
                <w:rFonts w:ascii="Arial" w:eastAsia="Times New Roman" w:hAnsi="Arial" w:cs="Arial"/>
                <w:sz w:val="20"/>
                <w:szCs w:val="20"/>
              </w:rPr>
            </w:pPr>
          </w:p>
          <w:p w14:paraId="36E9CC0B" w14:textId="77777777" w:rsidR="003620E9" w:rsidRPr="00B71040" w:rsidRDefault="003620E9" w:rsidP="002A480D">
            <w:pPr>
              <w:rPr>
                <w:rFonts w:ascii="Arial" w:eastAsia="Times New Roman" w:hAnsi="Arial" w:cs="Arial"/>
                <w:sz w:val="20"/>
                <w:szCs w:val="20"/>
              </w:rPr>
            </w:pPr>
          </w:p>
          <w:p w14:paraId="4245A281" w14:textId="77777777" w:rsidR="003620E9" w:rsidRPr="00B71040" w:rsidRDefault="003620E9" w:rsidP="002A480D">
            <w:pPr>
              <w:rPr>
                <w:rFonts w:ascii="Arial" w:eastAsia="Times New Roman" w:hAnsi="Arial" w:cs="Arial"/>
                <w:sz w:val="20"/>
                <w:szCs w:val="20"/>
              </w:rPr>
            </w:pPr>
          </w:p>
          <w:p w14:paraId="047806E8" w14:textId="77777777" w:rsidR="003620E9" w:rsidRPr="00B71040" w:rsidRDefault="003620E9" w:rsidP="002A480D">
            <w:pPr>
              <w:rPr>
                <w:rFonts w:ascii="Arial" w:eastAsia="Times New Roman" w:hAnsi="Arial" w:cs="Arial"/>
                <w:b/>
                <w:sz w:val="20"/>
                <w:szCs w:val="20"/>
              </w:rPr>
            </w:pPr>
            <w:r w:rsidRPr="00B71040">
              <w:rPr>
                <w:rFonts w:ascii="Arial" w:eastAsia="Times New Roman" w:hAnsi="Arial" w:cs="Arial"/>
                <w:b/>
                <w:sz w:val="20"/>
                <w:szCs w:val="20"/>
              </w:rPr>
              <w:t>MKV</w:t>
            </w:r>
          </w:p>
          <w:p w14:paraId="0BADB62B" w14:textId="52C16255" w:rsidR="003620E9" w:rsidRDefault="003620E9" w:rsidP="002A480D">
            <w:pPr>
              <w:rPr>
                <w:rFonts w:ascii="Arial" w:eastAsia="Times New Roman" w:hAnsi="Arial" w:cs="Arial"/>
                <w:sz w:val="20"/>
                <w:szCs w:val="20"/>
              </w:rPr>
            </w:pPr>
            <w:proofErr w:type="spellStart"/>
            <w:r w:rsidRPr="00B71040">
              <w:rPr>
                <w:rFonts w:ascii="Arial" w:eastAsia="Times New Roman" w:hAnsi="Arial" w:cs="Arial"/>
                <w:sz w:val="20"/>
                <w:szCs w:val="20"/>
              </w:rPr>
              <w:t>Multikulturalita</w:t>
            </w:r>
            <w:proofErr w:type="spellEnd"/>
          </w:p>
          <w:p w14:paraId="5FE626FA" w14:textId="77777777" w:rsidR="003620E9" w:rsidRPr="00B71040" w:rsidRDefault="003620E9" w:rsidP="002A480D">
            <w:pPr>
              <w:rPr>
                <w:rFonts w:ascii="Arial" w:eastAsia="Times New Roman" w:hAnsi="Arial" w:cs="Arial"/>
                <w:sz w:val="20"/>
                <w:szCs w:val="20"/>
              </w:rPr>
            </w:pPr>
          </w:p>
          <w:p w14:paraId="223258D4" w14:textId="77777777" w:rsidR="003620E9" w:rsidRPr="00B71040" w:rsidRDefault="003620E9" w:rsidP="002A480D">
            <w:pPr>
              <w:rPr>
                <w:rFonts w:ascii="Arial" w:eastAsia="Times New Roman" w:hAnsi="Arial" w:cs="Arial"/>
                <w:b/>
                <w:sz w:val="20"/>
                <w:szCs w:val="20"/>
              </w:rPr>
            </w:pPr>
            <w:r w:rsidRPr="00B71040">
              <w:rPr>
                <w:rFonts w:ascii="Arial" w:eastAsia="Times New Roman" w:hAnsi="Arial" w:cs="Arial"/>
                <w:b/>
                <w:sz w:val="20"/>
                <w:szCs w:val="20"/>
              </w:rPr>
              <w:t>EGS</w:t>
            </w:r>
          </w:p>
          <w:p w14:paraId="00868241" w14:textId="77777777" w:rsidR="003620E9" w:rsidRPr="00B71040" w:rsidRDefault="003620E9" w:rsidP="002A480D">
            <w:pPr>
              <w:rPr>
                <w:rFonts w:ascii="Arial" w:hAnsi="Arial" w:cs="Arial"/>
                <w:sz w:val="20"/>
                <w:szCs w:val="20"/>
                <w:lang w:eastAsia="zh-CN"/>
              </w:rPr>
            </w:pPr>
            <w:r w:rsidRPr="00B71040">
              <w:rPr>
                <w:rFonts w:ascii="Arial" w:eastAsia="Times New Roman" w:hAnsi="Arial" w:cs="Arial"/>
                <w:sz w:val="20"/>
                <w:szCs w:val="20"/>
              </w:rPr>
              <w:t>Objevujeme Evropu a svět</w:t>
            </w:r>
          </w:p>
        </w:tc>
      </w:tr>
      <w:tr w:rsidR="003620E9" w:rsidRPr="00B71040" w14:paraId="456E2635" w14:textId="77777777" w:rsidTr="003620E9">
        <w:trPr>
          <w:trHeight w:val="68"/>
        </w:trPr>
        <w:tc>
          <w:tcPr>
            <w:tcW w:w="1850" w:type="pct"/>
            <w:tcBorders>
              <w:top w:val="single" w:sz="8" w:space="0" w:color="auto"/>
              <w:left w:val="nil"/>
              <w:bottom w:val="nil"/>
              <w:right w:val="nil"/>
            </w:tcBorders>
            <w:noWrap/>
            <w:vAlign w:val="bottom"/>
          </w:tcPr>
          <w:p w14:paraId="76D99B7D" w14:textId="77777777" w:rsidR="003620E9" w:rsidRPr="00B71040" w:rsidRDefault="003620E9" w:rsidP="002A480D">
            <w:pPr>
              <w:rPr>
                <w:rFonts w:ascii="Arial" w:hAnsi="Arial" w:cs="Arial"/>
                <w:sz w:val="20"/>
                <w:szCs w:val="20"/>
                <w:lang w:eastAsia="zh-CN"/>
              </w:rPr>
            </w:pPr>
          </w:p>
        </w:tc>
        <w:tc>
          <w:tcPr>
            <w:tcW w:w="1708" w:type="pct"/>
            <w:tcBorders>
              <w:top w:val="single" w:sz="8" w:space="0" w:color="auto"/>
              <w:left w:val="nil"/>
              <w:bottom w:val="nil"/>
              <w:right w:val="nil"/>
            </w:tcBorders>
            <w:noWrap/>
            <w:vAlign w:val="bottom"/>
          </w:tcPr>
          <w:p w14:paraId="152F0BF7" w14:textId="77777777" w:rsidR="003620E9" w:rsidRPr="00B71040" w:rsidRDefault="003620E9" w:rsidP="002A480D">
            <w:pPr>
              <w:rPr>
                <w:rFonts w:ascii="Arial" w:hAnsi="Arial" w:cs="Arial"/>
                <w:sz w:val="20"/>
                <w:szCs w:val="20"/>
                <w:lang w:eastAsia="zh-CN"/>
              </w:rPr>
            </w:pPr>
          </w:p>
        </w:tc>
        <w:tc>
          <w:tcPr>
            <w:tcW w:w="1442" w:type="pct"/>
            <w:tcBorders>
              <w:top w:val="single" w:sz="8" w:space="0" w:color="auto"/>
              <w:left w:val="nil"/>
              <w:bottom w:val="nil"/>
              <w:right w:val="nil"/>
            </w:tcBorders>
            <w:noWrap/>
            <w:vAlign w:val="bottom"/>
          </w:tcPr>
          <w:p w14:paraId="48EAB874" w14:textId="77777777" w:rsidR="003620E9" w:rsidRPr="00B71040" w:rsidRDefault="003620E9" w:rsidP="002A480D">
            <w:pPr>
              <w:rPr>
                <w:rFonts w:ascii="Arial" w:hAnsi="Arial" w:cs="Arial"/>
                <w:sz w:val="20"/>
                <w:szCs w:val="20"/>
                <w:lang w:eastAsia="zh-CN"/>
              </w:rPr>
            </w:pPr>
          </w:p>
        </w:tc>
      </w:tr>
    </w:tbl>
    <w:p w14:paraId="373E7FE9" w14:textId="77777777" w:rsidR="00CF360C" w:rsidRPr="00B71040" w:rsidRDefault="00CF360C">
      <w:pPr>
        <w:rPr>
          <w:b/>
          <w:bCs/>
          <w:sz w:val="28"/>
          <w:szCs w:val="28"/>
        </w:rPr>
        <w:sectPr w:rsidR="00CF360C" w:rsidRPr="00B71040" w:rsidSect="00CF360C">
          <w:pgSz w:w="16838" w:h="11906" w:orient="landscape"/>
          <w:pgMar w:top="851" w:right="998" w:bottom="851" w:left="567" w:header="709" w:footer="709" w:gutter="0"/>
          <w:cols w:space="708"/>
          <w:titlePg/>
          <w:docGrid w:linePitch="360"/>
        </w:sectPr>
      </w:pPr>
    </w:p>
    <w:p w14:paraId="73BDD127" w14:textId="77777777" w:rsidR="00293EF4" w:rsidRPr="00B71040" w:rsidRDefault="00293EF4" w:rsidP="00293EF4">
      <w:pPr>
        <w:rPr>
          <w:b/>
          <w:bCs/>
          <w:sz w:val="28"/>
          <w:szCs w:val="28"/>
        </w:rPr>
      </w:pPr>
      <w:r w:rsidRPr="00B71040">
        <w:rPr>
          <w:b/>
          <w:bCs/>
          <w:sz w:val="28"/>
          <w:szCs w:val="28"/>
        </w:rPr>
        <w:t>CHARAKTERISTIKA  VYUČOVACÍHO  PŘEDMĚTU – Anglický jazyk-II.</w:t>
      </w:r>
      <w:r w:rsidR="008B1CCF" w:rsidRPr="00B71040">
        <w:rPr>
          <w:b/>
          <w:bCs/>
          <w:sz w:val="28"/>
          <w:szCs w:val="28"/>
        </w:rPr>
        <w:t> </w:t>
      </w:r>
      <w:r w:rsidR="00E97174" w:rsidRPr="00B71040">
        <w:rPr>
          <w:b/>
          <w:bCs/>
          <w:sz w:val="28"/>
          <w:szCs w:val="28"/>
        </w:rPr>
        <w:t>s</w:t>
      </w:r>
      <w:r w:rsidRPr="00B71040">
        <w:rPr>
          <w:b/>
          <w:bCs/>
          <w:sz w:val="28"/>
          <w:szCs w:val="28"/>
        </w:rPr>
        <w:t>tupeň</w:t>
      </w:r>
    </w:p>
    <w:p w14:paraId="540DB842" w14:textId="77777777" w:rsidR="008B1CCF" w:rsidRPr="00B71040" w:rsidRDefault="008B1CCF" w:rsidP="008B1CCF">
      <w:pPr>
        <w:rPr>
          <w:b/>
        </w:rPr>
      </w:pPr>
    </w:p>
    <w:p w14:paraId="2D6295D1" w14:textId="77777777" w:rsidR="00CF360C" w:rsidRPr="00B71040" w:rsidRDefault="00CF360C" w:rsidP="00CF360C">
      <w:pPr>
        <w:rPr>
          <w:b/>
          <w:bCs/>
        </w:rPr>
      </w:pPr>
      <w:r w:rsidRPr="00B71040">
        <w:rPr>
          <w:b/>
          <w:bCs/>
        </w:rPr>
        <w:t>Vzdělávací obsah předmětu:</w:t>
      </w:r>
    </w:p>
    <w:p w14:paraId="3A1A4499" w14:textId="77777777" w:rsidR="00CF360C" w:rsidRPr="00B71040" w:rsidRDefault="00CF360C" w:rsidP="00CF360C">
      <w:pPr>
        <w:jc w:val="both"/>
      </w:pPr>
      <w:r w:rsidRPr="00B71040">
        <w:t>Předmět Anglický jazyk vybavuje žáka znalostmi a dovednostmi, které mu umožňují správně vnímat různá jazyková sdělení, rozumět jim a vhodně se vyjadřovat v cizím jazyce. Tento předmět odstraňuje jazykové bariéry, vede žáky k poznání a toleranci odlišností ve způsobu života lidí cizích zemí i jejich odlišných kulturních tradic.</w:t>
      </w:r>
    </w:p>
    <w:p w14:paraId="1CC67AF9" w14:textId="77777777" w:rsidR="00CF360C" w:rsidRPr="00B71040" w:rsidRDefault="00CF360C" w:rsidP="00CF360C">
      <w:r w:rsidRPr="00B71040">
        <w:t>Předmět Anglický  jazyk má komplexní charakter, žáci se učí komunikovat, porozumět sdělení, číst a psát v cizím jazyce. Vzdělávání v anglickém jazyce předpokládá dosažení úrovně A2. </w:t>
      </w:r>
    </w:p>
    <w:p w14:paraId="056870B0" w14:textId="77777777" w:rsidR="00CF360C" w:rsidRPr="00B71040" w:rsidRDefault="00CF360C" w:rsidP="00CF360C">
      <w:pPr>
        <w:rPr>
          <w:b/>
          <w:bCs/>
        </w:rPr>
      </w:pPr>
      <w:r w:rsidRPr="00B71040">
        <w:rPr>
          <w:b/>
          <w:bCs/>
        </w:rPr>
        <w:t>Formy realizace:</w:t>
      </w:r>
    </w:p>
    <w:p w14:paraId="12B7B554" w14:textId="77777777" w:rsidR="00CF360C" w:rsidRPr="00B71040" w:rsidRDefault="00CF360C" w:rsidP="00CF360C">
      <w:pPr>
        <w:jc w:val="both"/>
      </w:pPr>
      <w:r w:rsidRPr="00B71040">
        <w:rPr>
          <w:bCs/>
        </w:rPr>
        <w:t>Vyučovací hodina</w:t>
      </w:r>
      <w:r w:rsidRPr="00B71040">
        <w:rPr>
          <w:b/>
          <w:bCs/>
        </w:rPr>
        <w:t>:</w:t>
      </w:r>
      <w:r w:rsidR="00A76FB3">
        <w:rPr>
          <w:b/>
          <w:bCs/>
        </w:rPr>
        <w:t xml:space="preserve"> </w:t>
      </w:r>
      <w:r w:rsidRPr="00B71040">
        <w:t>práce ve dvojicích, skupinové vyučování, samostatná práce,  poslechová cvičení, četba, ústní i písemná reprodukce textu, písemný projev, dialogy, vyprávění, každodenní situace, práce se slovníkem a autentickými materiály, recitace, dramatizace, zpěv, výukové programy na PC, interaktivní tabule, interaktivní materiály.</w:t>
      </w:r>
    </w:p>
    <w:p w14:paraId="2CB4237F" w14:textId="77777777" w:rsidR="00CF360C" w:rsidRPr="00B71040" w:rsidRDefault="00CF360C" w:rsidP="00CF360C">
      <w:pPr>
        <w:jc w:val="both"/>
      </w:pPr>
    </w:p>
    <w:p w14:paraId="15C279A9" w14:textId="77777777" w:rsidR="00CF360C" w:rsidRPr="00B71040" w:rsidRDefault="00CF360C" w:rsidP="00CF360C">
      <w:r w:rsidRPr="00B71040">
        <w:rPr>
          <w:b/>
          <w:bCs/>
        </w:rPr>
        <w:t xml:space="preserve">Soutěže: </w:t>
      </w:r>
      <w:r w:rsidRPr="00B71040">
        <w:t>konverzační soutěž v anglickém jazyce – dle možností</w:t>
      </w:r>
    </w:p>
    <w:p w14:paraId="60C1F68C" w14:textId="77777777" w:rsidR="00CF360C" w:rsidRPr="00B71040" w:rsidRDefault="00CF360C" w:rsidP="00CF360C">
      <w:r w:rsidRPr="00B71040">
        <w:t xml:space="preserve">               </w:t>
      </w:r>
    </w:p>
    <w:p w14:paraId="0C1C54DF" w14:textId="77777777" w:rsidR="00CF360C" w:rsidRPr="00B71040" w:rsidRDefault="00CF360C" w:rsidP="00CF360C">
      <w:r w:rsidRPr="00B71040">
        <w:rPr>
          <w:b/>
          <w:bCs/>
        </w:rPr>
        <w:t xml:space="preserve">Projekt: </w:t>
      </w:r>
      <w:r w:rsidR="000F308D" w:rsidRPr="00B71040">
        <w:rPr>
          <w:bCs/>
        </w:rPr>
        <w:t>viz příloha č. 3</w:t>
      </w:r>
    </w:p>
    <w:p w14:paraId="35F093BA" w14:textId="77777777" w:rsidR="00CF360C" w:rsidRPr="00B71040" w:rsidRDefault="00CF360C" w:rsidP="00CF360C">
      <w:pPr>
        <w:rPr>
          <w:b/>
          <w:bCs/>
        </w:rPr>
      </w:pPr>
    </w:p>
    <w:p w14:paraId="6960208F" w14:textId="77777777" w:rsidR="00CF360C" w:rsidRPr="00B71040" w:rsidRDefault="00CF360C" w:rsidP="00CF360C">
      <w:r w:rsidRPr="00B71040">
        <w:rPr>
          <w:b/>
          <w:bCs/>
        </w:rPr>
        <w:t xml:space="preserve">Časová dotace: </w:t>
      </w:r>
      <w:r w:rsidRPr="00B71040">
        <w:t>3 hodiny týdně</w:t>
      </w:r>
    </w:p>
    <w:p w14:paraId="27CDED8F" w14:textId="77777777" w:rsidR="00CF360C" w:rsidRPr="00B71040" w:rsidRDefault="00CF360C" w:rsidP="00CF360C"/>
    <w:p w14:paraId="221F5819" w14:textId="77777777" w:rsidR="00CF360C" w:rsidRPr="00B71040" w:rsidRDefault="00CF360C" w:rsidP="00CF360C">
      <w:r w:rsidRPr="00B71040">
        <w:rPr>
          <w:b/>
          <w:bCs/>
        </w:rPr>
        <w:t xml:space="preserve">Místo realizace: </w:t>
      </w:r>
      <w:r w:rsidRPr="00B71040">
        <w:t>jazyková učebna, počítačová učebna, kmenová učebna</w:t>
      </w:r>
    </w:p>
    <w:p w14:paraId="2783860F" w14:textId="77777777" w:rsidR="00CF360C" w:rsidRPr="00B71040" w:rsidRDefault="00CF360C" w:rsidP="00CF360C"/>
    <w:p w14:paraId="7BBAB228" w14:textId="77777777" w:rsidR="00CF360C" w:rsidRPr="00B71040" w:rsidRDefault="00CF360C" w:rsidP="00CF360C">
      <w:pPr>
        <w:rPr>
          <w:b/>
          <w:bCs/>
        </w:rPr>
      </w:pPr>
      <w:r w:rsidRPr="00B71040">
        <w:rPr>
          <w:b/>
          <w:bCs/>
        </w:rPr>
        <w:t>Průřezová témata:</w:t>
      </w:r>
    </w:p>
    <w:p w14:paraId="44519806" w14:textId="77777777" w:rsidR="00CF360C" w:rsidRPr="00B71040" w:rsidRDefault="00CF360C" w:rsidP="00CF360C">
      <w:r w:rsidRPr="00B71040">
        <w:t>OSV:          Poznávání lidí</w:t>
      </w:r>
    </w:p>
    <w:p w14:paraId="094202D0" w14:textId="77777777" w:rsidR="00CF360C" w:rsidRPr="00B71040" w:rsidRDefault="00CF360C" w:rsidP="00CF360C">
      <w:r w:rsidRPr="00B71040">
        <w:t xml:space="preserve">                   Sebepoznání a sebepojetí</w:t>
      </w:r>
    </w:p>
    <w:p w14:paraId="447296DE" w14:textId="77777777" w:rsidR="00CF360C" w:rsidRPr="00B71040" w:rsidRDefault="00CF360C" w:rsidP="00CF360C">
      <w:r w:rsidRPr="00B71040">
        <w:t xml:space="preserve">                   Komunikace</w:t>
      </w:r>
    </w:p>
    <w:p w14:paraId="7B128A0D" w14:textId="77777777" w:rsidR="00CF360C" w:rsidRPr="00B71040" w:rsidRDefault="00CF360C" w:rsidP="00CF360C">
      <w:r w:rsidRPr="00B71040">
        <w:t xml:space="preserve">                   Kooperace a </w:t>
      </w:r>
      <w:proofErr w:type="spellStart"/>
      <w:r w:rsidRPr="00B71040">
        <w:t>kompetice</w:t>
      </w:r>
      <w:proofErr w:type="spellEnd"/>
    </w:p>
    <w:p w14:paraId="114718E6" w14:textId="77777777" w:rsidR="00CF360C" w:rsidRPr="00B71040" w:rsidRDefault="00CF360C" w:rsidP="00CF360C">
      <w:r w:rsidRPr="00B71040">
        <w:t xml:space="preserve">                   Řešení problémů a rozhodovací dovednosti</w:t>
      </w:r>
    </w:p>
    <w:p w14:paraId="6F92F2EA" w14:textId="77777777" w:rsidR="00CF360C" w:rsidRPr="00B71040" w:rsidRDefault="00CF360C" w:rsidP="00CF360C"/>
    <w:p w14:paraId="737DE029" w14:textId="77777777" w:rsidR="00CF360C" w:rsidRPr="00B71040" w:rsidRDefault="00CF360C" w:rsidP="00CF360C">
      <w:r w:rsidRPr="00B71040">
        <w:t>MKV:        Kulturní diference</w:t>
      </w:r>
    </w:p>
    <w:p w14:paraId="3F0D6720" w14:textId="77777777" w:rsidR="00D0518B" w:rsidRPr="00B71040" w:rsidRDefault="00D0518B" w:rsidP="00CF360C">
      <w:r w:rsidRPr="00B71040">
        <w:t xml:space="preserve">                   </w:t>
      </w:r>
      <w:proofErr w:type="spellStart"/>
      <w:r w:rsidRPr="00B71040">
        <w:t>Multikulturalita</w:t>
      </w:r>
      <w:proofErr w:type="spellEnd"/>
      <w:r w:rsidRPr="00B71040">
        <w:t xml:space="preserve">                  </w:t>
      </w:r>
    </w:p>
    <w:p w14:paraId="003A1590" w14:textId="77777777" w:rsidR="00CF360C" w:rsidRPr="00B71040" w:rsidRDefault="00CF360C" w:rsidP="00CF360C">
      <w:r w:rsidRPr="00B71040">
        <w:t xml:space="preserve">                                      </w:t>
      </w:r>
    </w:p>
    <w:p w14:paraId="4F59EE1C" w14:textId="77777777" w:rsidR="00CF360C" w:rsidRPr="00B71040" w:rsidRDefault="00CF360C" w:rsidP="00CF360C">
      <w:r w:rsidRPr="00B71040">
        <w:t>EGS:        Evropa a svět nás zajímá</w:t>
      </w:r>
    </w:p>
    <w:p w14:paraId="481075E0" w14:textId="77777777" w:rsidR="00CF360C" w:rsidRPr="00B71040" w:rsidRDefault="00CF360C" w:rsidP="00CF360C">
      <w:r w:rsidRPr="00B71040">
        <w:t xml:space="preserve">                 </w:t>
      </w:r>
    </w:p>
    <w:p w14:paraId="3A86E219" w14:textId="77777777" w:rsidR="00CF360C" w:rsidRPr="00B71040" w:rsidRDefault="00CF360C" w:rsidP="00CF360C">
      <w:pPr>
        <w:rPr>
          <w:b/>
          <w:bCs/>
        </w:rPr>
      </w:pPr>
      <w:r w:rsidRPr="00B71040">
        <w:rPr>
          <w:b/>
          <w:bCs/>
        </w:rPr>
        <w:t>Výchovné a vzdělávací strategie pro rozvoj klíčových kompetencí žáka</w:t>
      </w:r>
    </w:p>
    <w:p w14:paraId="639CBD1C" w14:textId="77777777" w:rsidR="00CF360C" w:rsidRPr="00B71040" w:rsidRDefault="00CF360C" w:rsidP="00CF360C">
      <w:pPr>
        <w:tabs>
          <w:tab w:val="left" w:pos="1134"/>
        </w:tabs>
        <w:rPr>
          <w:b/>
          <w:bCs/>
        </w:rPr>
      </w:pPr>
      <w:r w:rsidRPr="00B71040">
        <w:rPr>
          <w:b/>
          <w:bCs/>
        </w:rPr>
        <w:t>Kompetence komunikativní:</w:t>
      </w:r>
    </w:p>
    <w:p w14:paraId="0F0FC7D2" w14:textId="77777777" w:rsidR="00CF360C" w:rsidRPr="00B71040" w:rsidRDefault="00CF360C" w:rsidP="00F72658">
      <w:pPr>
        <w:numPr>
          <w:ilvl w:val="0"/>
          <w:numId w:val="2"/>
        </w:numPr>
        <w:tabs>
          <w:tab w:val="left" w:pos="1134"/>
        </w:tabs>
      </w:pPr>
      <w:r w:rsidRPr="00B71040">
        <w:t>vytváříme prostor pro komunikaci žáků v cizím jazyce</w:t>
      </w:r>
    </w:p>
    <w:p w14:paraId="6B71854C" w14:textId="77777777" w:rsidR="00CF360C" w:rsidRPr="00B71040" w:rsidRDefault="00CF360C" w:rsidP="00F72658">
      <w:pPr>
        <w:numPr>
          <w:ilvl w:val="0"/>
          <w:numId w:val="2"/>
        </w:numPr>
        <w:tabs>
          <w:tab w:val="left" w:pos="1134"/>
        </w:tabs>
      </w:pPr>
      <w:r w:rsidRPr="00B71040">
        <w:t>vedeme žáky k naslouchání, formulaci otázek, vedení dialogu a vyjádření vlastního názoru</w:t>
      </w:r>
    </w:p>
    <w:p w14:paraId="7D13B5C8" w14:textId="77777777" w:rsidR="00CF360C" w:rsidRPr="00B71040" w:rsidRDefault="00CF360C" w:rsidP="00F72658">
      <w:pPr>
        <w:numPr>
          <w:ilvl w:val="0"/>
          <w:numId w:val="2"/>
        </w:numPr>
        <w:tabs>
          <w:tab w:val="left" w:pos="1134"/>
        </w:tabs>
      </w:pPr>
      <w:r w:rsidRPr="00B71040">
        <w:t>vedeme žáky ke srozumitelnému ústnímu i písemnému vyjadřování a dodržování pravidel komunikace</w:t>
      </w:r>
    </w:p>
    <w:p w14:paraId="7831BF8D" w14:textId="77777777" w:rsidR="00CF360C" w:rsidRPr="00B71040" w:rsidRDefault="00CF360C" w:rsidP="00CF360C">
      <w:pPr>
        <w:tabs>
          <w:tab w:val="left" w:pos="1134"/>
        </w:tabs>
        <w:rPr>
          <w:b/>
          <w:bCs/>
        </w:rPr>
      </w:pPr>
      <w:r w:rsidRPr="00B71040">
        <w:rPr>
          <w:b/>
          <w:bCs/>
        </w:rPr>
        <w:t>Kompetence sociální a personální:</w:t>
      </w:r>
    </w:p>
    <w:p w14:paraId="278E74D7" w14:textId="77777777" w:rsidR="00CF360C" w:rsidRPr="00B71040" w:rsidRDefault="00CF360C" w:rsidP="00CF360C">
      <w:pPr>
        <w:tabs>
          <w:tab w:val="left" w:pos="1134"/>
        </w:tabs>
      </w:pPr>
      <w:r w:rsidRPr="00B71040">
        <w:rPr>
          <w:b/>
          <w:bCs/>
        </w:rPr>
        <w:t xml:space="preserve">       </w:t>
      </w:r>
      <w:r w:rsidRPr="00B71040">
        <w:t>-    vedeme žáky k respektování názorů a odlišností druhých</w:t>
      </w:r>
    </w:p>
    <w:p w14:paraId="1F25363F" w14:textId="77777777" w:rsidR="00CF360C" w:rsidRPr="00B71040" w:rsidRDefault="00CF360C" w:rsidP="00CF360C">
      <w:pPr>
        <w:tabs>
          <w:tab w:val="left" w:pos="1134"/>
        </w:tabs>
        <w:ind w:left="720" w:hanging="720"/>
      </w:pPr>
      <w:r w:rsidRPr="00B71040">
        <w:t xml:space="preserve">       -    vedeme žáky k práci ve skupině, přijímání rolí, navazování komunikace a respektování pravidel  spolupráce, prezentování  a hodnocení  práci skupiny i své vlastní</w:t>
      </w:r>
    </w:p>
    <w:p w14:paraId="719ED611" w14:textId="77777777" w:rsidR="00CF360C" w:rsidRPr="00B71040" w:rsidRDefault="00CF360C" w:rsidP="00CF360C">
      <w:pPr>
        <w:tabs>
          <w:tab w:val="left" w:pos="1134"/>
        </w:tabs>
      </w:pPr>
      <w:r w:rsidRPr="00B71040">
        <w:t xml:space="preserve">       -    podporujeme žáky v soutěživosti a přijímání porážky</w:t>
      </w:r>
    </w:p>
    <w:p w14:paraId="75873971" w14:textId="77777777" w:rsidR="00CF360C" w:rsidRPr="00B71040" w:rsidRDefault="00CF360C" w:rsidP="00CF360C">
      <w:pPr>
        <w:tabs>
          <w:tab w:val="left" w:pos="1134"/>
        </w:tabs>
        <w:rPr>
          <w:b/>
          <w:bCs/>
        </w:rPr>
      </w:pPr>
      <w:r w:rsidRPr="00B71040">
        <w:rPr>
          <w:b/>
          <w:bCs/>
        </w:rPr>
        <w:t>Kompetence k učení:</w:t>
      </w:r>
    </w:p>
    <w:p w14:paraId="5FB39A36" w14:textId="77777777" w:rsidR="00CF360C" w:rsidRPr="00B71040" w:rsidRDefault="00CF360C" w:rsidP="00F72658">
      <w:pPr>
        <w:numPr>
          <w:ilvl w:val="0"/>
          <w:numId w:val="2"/>
        </w:numPr>
        <w:tabs>
          <w:tab w:val="left" w:pos="1134"/>
        </w:tabs>
      </w:pPr>
      <w:r w:rsidRPr="00B71040">
        <w:t>rozvíjíme u žáků efektivní učení, plánování a organizování vlastního učení, výběr vhodných metod učení</w:t>
      </w:r>
    </w:p>
    <w:p w14:paraId="082FF4B2" w14:textId="77777777" w:rsidR="00CF360C" w:rsidRPr="00B71040" w:rsidRDefault="00CF360C" w:rsidP="00F72658">
      <w:pPr>
        <w:numPr>
          <w:ilvl w:val="0"/>
          <w:numId w:val="2"/>
        </w:numPr>
        <w:tabs>
          <w:tab w:val="left" w:pos="1134"/>
        </w:tabs>
        <w:rPr>
          <w:b/>
          <w:bCs/>
        </w:rPr>
      </w:pPr>
      <w:r w:rsidRPr="00B71040">
        <w:t>vedeme žáky ke kontrole své práce a práce s chybou</w:t>
      </w:r>
      <w:r w:rsidRPr="00B71040">
        <w:rPr>
          <w:b/>
          <w:bCs/>
        </w:rPr>
        <w:t xml:space="preserve">   </w:t>
      </w:r>
    </w:p>
    <w:p w14:paraId="32CAF36F" w14:textId="77777777" w:rsidR="00CF360C" w:rsidRPr="00B71040" w:rsidRDefault="00CF360C" w:rsidP="00F72658">
      <w:pPr>
        <w:numPr>
          <w:ilvl w:val="0"/>
          <w:numId w:val="2"/>
        </w:numPr>
        <w:tabs>
          <w:tab w:val="left" w:pos="1134"/>
        </w:tabs>
      </w:pPr>
      <w:r w:rsidRPr="00B71040">
        <w:t>vedeme žáky k využívání informačních a komunikačních prostředků a technologií pro vyhledávání a zpracování informací (počítač, internet)</w:t>
      </w:r>
    </w:p>
    <w:p w14:paraId="2EE9A797" w14:textId="77777777" w:rsidR="00CF360C" w:rsidRPr="00B71040" w:rsidRDefault="00CF360C" w:rsidP="00CF360C">
      <w:pPr>
        <w:tabs>
          <w:tab w:val="left" w:pos="1134"/>
        </w:tabs>
        <w:ind w:left="360"/>
        <w:rPr>
          <w:b/>
          <w:bCs/>
        </w:rPr>
      </w:pPr>
    </w:p>
    <w:p w14:paraId="54CF2385" w14:textId="77777777" w:rsidR="00CF360C" w:rsidRPr="00B71040" w:rsidRDefault="00CF360C" w:rsidP="00CF360C">
      <w:pPr>
        <w:tabs>
          <w:tab w:val="left" w:pos="1134"/>
        </w:tabs>
        <w:rPr>
          <w:b/>
          <w:bCs/>
        </w:rPr>
      </w:pPr>
      <w:r w:rsidRPr="00B71040">
        <w:rPr>
          <w:b/>
          <w:bCs/>
        </w:rPr>
        <w:t>Kompetence pracovní:</w:t>
      </w:r>
    </w:p>
    <w:p w14:paraId="29929317" w14:textId="77777777" w:rsidR="00CF360C" w:rsidRPr="00B71040" w:rsidRDefault="00CF360C" w:rsidP="00F72658">
      <w:pPr>
        <w:numPr>
          <w:ilvl w:val="0"/>
          <w:numId w:val="2"/>
        </w:numPr>
        <w:tabs>
          <w:tab w:val="left" w:pos="1134"/>
        </w:tabs>
      </w:pPr>
      <w:r w:rsidRPr="00B71040">
        <w:t>vedeme žáky k trpělivosti, soustředění a dokončení práce</w:t>
      </w:r>
    </w:p>
    <w:p w14:paraId="772190CD" w14:textId="77777777" w:rsidR="00CF360C" w:rsidRPr="00B71040" w:rsidRDefault="00CF360C" w:rsidP="00F72658">
      <w:pPr>
        <w:numPr>
          <w:ilvl w:val="0"/>
          <w:numId w:val="2"/>
        </w:numPr>
        <w:tabs>
          <w:tab w:val="left" w:pos="1134"/>
        </w:tabs>
      </w:pPr>
      <w:r w:rsidRPr="00B71040">
        <w:t>vedeme žáky k tvořivému řešení pracovního úkolu, používání poznatků a zkušeností z různých oborů</w:t>
      </w:r>
    </w:p>
    <w:p w14:paraId="5DBCF232" w14:textId="77777777" w:rsidR="00CF360C" w:rsidRPr="00B71040" w:rsidRDefault="00CF360C" w:rsidP="00CF360C">
      <w:pPr>
        <w:tabs>
          <w:tab w:val="left" w:pos="1134"/>
        </w:tabs>
        <w:ind w:left="360"/>
      </w:pPr>
    </w:p>
    <w:p w14:paraId="34A44D65" w14:textId="14FE6B63" w:rsidR="00CF360C" w:rsidRPr="00FB2440" w:rsidRDefault="00CF360C" w:rsidP="00CF360C">
      <w:pPr>
        <w:tabs>
          <w:tab w:val="left" w:pos="1134"/>
        </w:tabs>
        <w:rPr>
          <w:b/>
        </w:rPr>
      </w:pPr>
      <w:r w:rsidRPr="00FB2440">
        <w:rPr>
          <w:b/>
        </w:rPr>
        <w:t>Kompetence k řešení problémů</w:t>
      </w:r>
      <w:r w:rsidR="00FB2440">
        <w:rPr>
          <w:b/>
        </w:rPr>
        <w:t>:</w:t>
      </w:r>
    </w:p>
    <w:p w14:paraId="1E39DE61" w14:textId="77777777" w:rsidR="00CF360C" w:rsidRPr="00FB2440" w:rsidRDefault="00CF360C" w:rsidP="00F72658">
      <w:pPr>
        <w:numPr>
          <w:ilvl w:val="0"/>
          <w:numId w:val="2"/>
        </w:numPr>
        <w:tabs>
          <w:tab w:val="left" w:pos="1134"/>
        </w:tabs>
      </w:pPr>
      <w:r w:rsidRPr="00FB2440">
        <w:t>podporujeme žáky v samostatném vyvozování pravidel, kterými se řídí probírané gramatické jevy a k řešení problémových situací v cizojazyčném prostředí</w:t>
      </w:r>
    </w:p>
    <w:p w14:paraId="5449E248" w14:textId="77777777" w:rsidR="00FB2440" w:rsidRPr="00FB2440" w:rsidRDefault="00FB2440" w:rsidP="00FB2440"/>
    <w:p w14:paraId="03F76879" w14:textId="61A274B1" w:rsidR="00FB2440" w:rsidRPr="00FB2440" w:rsidRDefault="00FB2440" w:rsidP="00FB2440">
      <w:pPr>
        <w:adjustRightInd w:val="0"/>
        <w:rPr>
          <w:b/>
        </w:rPr>
      </w:pPr>
      <w:r w:rsidRPr="00FB2440">
        <w:rPr>
          <w:b/>
        </w:rPr>
        <w:t>Kompetence občanské:</w:t>
      </w:r>
    </w:p>
    <w:p w14:paraId="456FAB4B" w14:textId="77777777" w:rsidR="00FB2440" w:rsidRPr="00FB2440" w:rsidRDefault="00FB2440" w:rsidP="00FB2440">
      <w:pPr>
        <w:adjustRightInd w:val="0"/>
        <w:rPr>
          <w:b/>
        </w:rPr>
      </w:pPr>
    </w:p>
    <w:p w14:paraId="680B4512" w14:textId="77777777" w:rsidR="00FB2440" w:rsidRPr="00FB2440" w:rsidRDefault="00FB2440" w:rsidP="00FB2440">
      <w:pPr>
        <w:pStyle w:val="Bezmezer"/>
        <w:numPr>
          <w:ilvl w:val="0"/>
          <w:numId w:val="2"/>
        </w:numPr>
        <w:rPr>
          <w:rFonts w:ascii="Times New Roman" w:hAnsi="Times New Roman"/>
          <w:sz w:val="24"/>
          <w:szCs w:val="24"/>
        </w:rPr>
      </w:pPr>
      <w:r w:rsidRPr="00FB2440">
        <w:rPr>
          <w:rFonts w:ascii="Times New Roman" w:hAnsi="Times New Roman"/>
          <w:sz w:val="24"/>
          <w:szCs w:val="24"/>
        </w:rPr>
        <w:t>vedeme žáky k vhodné reprezentaci školy</w:t>
      </w:r>
    </w:p>
    <w:p w14:paraId="1365A1CD" w14:textId="77777777" w:rsidR="00FB2440" w:rsidRPr="00FB2440" w:rsidRDefault="00FB2440" w:rsidP="00FB2440">
      <w:pPr>
        <w:pStyle w:val="Bezmezer"/>
        <w:numPr>
          <w:ilvl w:val="0"/>
          <w:numId w:val="2"/>
        </w:numPr>
        <w:rPr>
          <w:rFonts w:ascii="Times New Roman" w:hAnsi="Times New Roman"/>
          <w:sz w:val="24"/>
          <w:szCs w:val="24"/>
        </w:rPr>
      </w:pPr>
      <w:r w:rsidRPr="00FB2440">
        <w:rPr>
          <w:rFonts w:ascii="Times New Roman" w:hAnsi="Times New Roman"/>
          <w:sz w:val="24"/>
          <w:szCs w:val="24"/>
        </w:rPr>
        <w:t>prostřednictvím poznávání různých tradic a kulturních prostředí vedeme žáky k respektu k odlišnostem</w:t>
      </w:r>
    </w:p>
    <w:p w14:paraId="3CFCFC48" w14:textId="77777777" w:rsidR="00FB2440" w:rsidRPr="00FB2440" w:rsidRDefault="00FB2440" w:rsidP="00FB2440">
      <w:pPr>
        <w:pStyle w:val="Bezmezer"/>
        <w:numPr>
          <w:ilvl w:val="0"/>
          <w:numId w:val="2"/>
        </w:numPr>
        <w:rPr>
          <w:rFonts w:ascii="Times New Roman" w:hAnsi="Times New Roman"/>
          <w:sz w:val="24"/>
          <w:szCs w:val="24"/>
        </w:rPr>
      </w:pPr>
      <w:r w:rsidRPr="00FB2440">
        <w:rPr>
          <w:rFonts w:ascii="Times New Roman" w:hAnsi="Times New Roman"/>
          <w:sz w:val="24"/>
          <w:szCs w:val="24"/>
        </w:rPr>
        <w:t>podporujeme žáky v aktivním přístupu k životu a otevřenému vyjadřování vlastních názorů</w:t>
      </w:r>
    </w:p>
    <w:p w14:paraId="50672295" w14:textId="77777777" w:rsidR="00FB2440" w:rsidRPr="00FB2440" w:rsidRDefault="00FB2440" w:rsidP="00FB2440">
      <w:pPr>
        <w:pStyle w:val="Bezmezer"/>
        <w:ind w:left="720"/>
        <w:rPr>
          <w:rFonts w:ascii="Times New Roman" w:hAnsi="Times New Roman"/>
          <w:sz w:val="24"/>
          <w:szCs w:val="24"/>
        </w:rPr>
      </w:pPr>
    </w:p>
    <w:p w14:paraId="1FA69276" w14:textId="77777777" w:rsidR="00FB2440" w:rsidRPr="00FB2440" w:rsidRDefault="00FB2440" w:rsidP="00FB2440">
      <w:pPr>
        <w:adjustRightInd w:val="0"/>
        <w:rPr>
          <w:b/>
        </w:rPr>
      </w:pPr>
      <w:r w:rsidRPr="00FB2440">
        <w:rPr>
          <w:b/>
        </w:rPr>
        <w:t>Kompetence digitální:</w:t>
      </w:r>
    </w:p>
    <w:p w14:paraId="544D74A9" w14:textId="77777777" w:rsidR="00FB2440" w:rsidRPr="00FB2440" w:rsidRDefault="00FB2440" w:rsidP="00FB2440">
      <w:pPr>
        <w:adjustRightInd w:val="0"/>
        <w:rPr>
          <w:b/>
        </w:rPr>
      </w:pPr>
    </w:p>
    <w:p w14:paraId="3A814F49" w14:textId="77777777"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motivujeme žáky k využívání programů, aplikací a webových stránek pro osvojování slovní zásoby a správné výslovnosti</w:t>
      </w:r>
    </w:p>
    <w:p w14:paraId="0DCB7FD6" w14:textId="77777777"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 xml:space="preserve">vedeme žáky k vyhledávání a zpracování informací, samostatnému vyhledávání a snaze posoudit důvěryhodnost cizojazyčného informačního zdroje </w:t>
      </w:r>
    </w:p>
    <w:p w14:paraId="52F3DFD3" w14:textId="77777777"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 xml:space="preserve"> vedeme žáky k samostatnosti při rozhodování, které technologie pro jakou činnost či řešený problém použít</w:t>
      </w:r>
    </w:p>
    <w:p w14:paraId="70DE8C7F" w14:textId="77777777" w:rsidR="00FB2440" w:rsidRPr="00FB2440" w:rsidRDefault="00FB2440" w:rsidP="00FB2440">
      <w:pPr>
        <w:pStyle w:val="Odstavecseseznamem"/>
        <w:numPr>
          <w:ilvl w:val="0"/>
          <w:numId w:val="2"/>
        </w:numPr>
        <w:autoSpaceDE w:val="0"/>
        <w:autoSpaceDN w:val="0"/>
        <w:adjustRightInd w:val="0"/>
        <w:rPr>
          <w:rFonts w:ascii="Times New Roman" w:hAnsi="Times New Roman"/>
          <w:sz w:val="24"/>
          <w:szCs w:val="24"/>
        </w:rPr>
      </w:pPr>
      <w:r w:rsidRPr="00FB2440">
        <w:rPr>
          <w:rFonts w:ascii="Times New Roman" w:hAnsi="Times New Roman"/>
          <w:sz w:val="24"/>
          <w:szCs w:val="24"/>
        </w:rPr>
        <w:t xml:space="preserve"> vedeme žáky k vytváření a úpravě digitálního obsahu a k využívání digitálních technologií k usnadnění a zkvalitnění své práce</w:t>
      </w:r>
    </w:p>
    <w:p w14:paraId="24C0E517" w14:textId="77777777" w:rsidR="00FB2440" w:rsidRDefault="00FB2440" w:rsidP="00FB2440">
      <w:pPr>
        <w:pStyle w:val="Bezmezer"/>
        <w:ind w:left="720"/>
      </w:pPr>
    </w:p>
    <w:p w14:paraId="17216E10" w14:textId="77777777" w:rsidR="00FB2440" w:rsidRDefault="00FB2440" w:rsidP="00FB2440">
      <w:pPr>
        <w:adjustRightInd w:val="0"/>
      </w:pPr>
    </w:p>
    <w:p w14:paraId="788812F5" w14:textId="77777777" w:rsidR="00FB2440" w:rsidRPr="0061084B" w:rsidRDefault="00FB2440" w:rsidP="00FB2440">
      <w:pPr>
        <w:pStyle w:val="Odstavecseseznamem"/>
        <w:tabs>
          <w:tab w:val="left" w:pos="832"/>
          <w:tab w:val="left" w:pos="833"/>
        </w:tabs>
        <w:ind w:left="832" w:right="194"/>
        <w:rPr>
          <w:sz w:val="24"/>
        </w:rPr>
      </w:pPr>
    </w:p>
    <w:p w14:paraId="174C3538" w14:textId="77777777" w:rsidR="00FB2440" w:rsidRDefault="00FB2440" w:rsidP="00FB2440"/>
    <w:p w14:paraId="0DF9D11E" w14:textId="56472F88" w:rsidR="00FB2440" w:rsidRDefault="00FB2440" w:rsidP="00FB2440">
      <w:pPr>
        <w:tabs>
          <w:tab w:val="left" w:pos="912"/>
        </w:tabs>
      </w:pPr>
    </w:p>
    <w:p w14:paraId="1D93CFA6" w14:textId="4A91CBE0" w:rsidR="00CF360C" w:rsidRPr="00FB2440" w:rsidRDefault="00FB2440" w:rsidP="00FB2440">
      <w:pPr>
        <w:tabs>
          <w:tab w:val="left" w:pos="912"/>
        </w:tabs>
        <w:sectPr w:rsidR="00CF360C" w:rsidRPr="00FB2440" w:rsidSect="00471BA1">
          <w:pgSz w:w="11906" w:h="16838"/>
          <w:pgMar w:top="998" w:right="851" w:bottom="567" w:left="851" w:header="709" w:footer="709" w:gutter="0"/>
          <w:cols w:space="708"/>
          <w:titlePg/>
          <w:docGrid w:linePitch="360"/>
        </w:sectPr>
      </w:pPr>
      <w:r>
        <w:tab/>
      </w:r>
    </w:p>
    <w:tbl>
      <w:tblPr>
        <w:tblW w:w="14662" w:type="dxa"/>
        <w:tblInd w:w="80" w:type="dxa"/>
        <w:tblCellMar>
          <w:left w:w="70" w:type="dxa"/>
          <w:right w:w="70" w:type="dxa"/>
        </w:tblCellMar>
        <w:tblLook w:val="0000" w:firstRow="0" w:lastRow="0" w:firstColumn="0" w:lastColumn="0" w:noHBand="0" w:noVBand="0"/>
      </w:tblPr>
      <w:tblGrid>
        <w:gridCol w:w="5040"/>
        <w:gridCol w:w="5512"/>
        <w:gridCol w:w="4110"/>
      </w:tblGrid>
      <w:tr w:rsidR="003620E9" w:rsidRPr="00B71040" w14:paraId="169C528B" w14:textId="77777777" w:rsidTr="003620E9">
        <w:trPr>
          <w:trHeight w:val="126"/>
        </w:trPr>
        <w:tc>
          <w:tcPr>
            <w:tcW w:w="5040" w:type="dxa"/>
            <w:tcBorders>
              <w:top w:val="nil"/>
              <w:left w:val="nil"/>
              <w:bottom w:val="single" w:sz="4" w:space="0" w:color="auto"/>
              <w:right w:val="nil"/>
            </w:tcBorders>
            <w:noWrap/>
            <w:vAlign w:val="bottom"/>
          </w:tcPr>
          <w:p w14:paraId="1915EC71"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Anglický jazyk - 6.ročník</w:t>
            </w:r>
          </w:p>
        </w:tc>
        <w:tc>
          <w:tcPr>
            <w:tcW w:w="5512" w:type="dxa"/>
            <w:tcBorders>
              <w:top w:val="nil"/>
              <w:left w:val="nil"/>
              <w:bottom w:val="single" w:sz="4" w:space="0" w:color="auto"/>
              <w:right w:val="nil"/>
            </w:tcBorders>
            <w:noWrap/>
            <w:vAlign w:val="bottom"/>
          </w:tcPr>
          <w:p w14:paraId="791C7899"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4110" w:type="dxa"/>
            <w:tcBorders>
              <w:top w:val="nil"/>
              <w:left w:val="nil"/>
              <w:bottom w:val="nil"/>
              <w:right w:val="nil"/>
            </w:tcBorders>
            <w:noWrap/>
            <w:vAlign w:val="bottom"/>
          </w:tcPr>
          <w:p w14:paraId="544B85B5" w14:textId="77777777" w:rsidR="003620E9" w:rsidRPr="00B71040" w:rsidRDefault="003620E9" w:rsidP="002A480D">
            <w:pPr>
              <w:rPr>
                <w:rFonts w:ascii="Arial" w:hAnsi="Arial" w:cs="Arial"/>
                <w:sz w:val="20"/>
                <w:szCs w:val="20"/>
                <w:lang w:eastAsia="zh-CN"/>
              </w:rPr>
            </w:pPr>
          </w:p>
        </w:tc>
      </w:tr>
      <w:tr w:rsidR="003620E9" w:rsidRPr="00B71040" w14:paraId="6046B004" w14:textId="77777777" w:rsidTr="003620E9">
        <w:trPr>
          <w:trHeight w:val="147"/>
        </w:trPr>
        <w:tc>
          <w:tcPr>
            <w:tcW w:w="5040" w:type="dxa"/>
            <w:tcBorders>
              <w:top w:val="single" w:sz="4" w:space="0" w:color="auto"/>
              <w:left w:val="single" w:sz="8" w:space="0" w:color="auto"/>
              <w:bottom w:val="nil"/>
              <w:right w:val="single" w:sz="8" w:space="0" w:color="auto"/>
            </w:tcBorders>
            <w:noWrap/>
            <w:vAlign w:val="bottom"/>
          </w:tcPr>
          <w:p w14:paraId="06176442"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512" w:type="dxa"/>
            <w:tcBorders>
              <w:top w:val="single" w:sz="4" w:space="0" w:color="auto"/>
              <w:left w:val="nil"/>
              <w:bottom w:val="nil"/>
              <w:right w:val="nil"/>
            </w:tcBorders>
            <w:noWrap/>
            <w:vAlign w:val="bottom"/>
          </w:tcPr>
          <w:p w14:paraId="4A6DEF93" w14:textId="77777777" w:rsidR="003620E9" w:rsidRPr="00B71040" w:rsidRDefault="003620E9" w:rsidP="002A480D">
            <w:pPr>
              <w:rPr>
                <w:rFonts w:ascii="Arial" w:hAnsi="Arial" w:cs="Arial"/>
                <w:lang w:eastAsia="zh-CN"/>
              </w:rPr>
            </w:pPr>
          </w:p>
        </w:tc>
        <w:tc>
          <w:tcPr>
            <w:tcW w:w="4110" w:type="dxa"/>
            <w:tcBorders>
              <w:top w:val="single" w:sz="8" w:space="0" w:color="auto"/>
              <w:left w:val="single" w:sz="8" w:space="0" w:color="auto"/>
              <w:bottom w:val="nil"/>
              <w:right w:val="nil"/>
            </w:tcBorders>
            <w:noWrap/>
            <w:vAlign w:val="bottom"/>
          </w:tcPr>
          <w:p w14:paraId="768CABB2"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1F1F1756" w14:textId="77777777" w:rsidTr="003620E9">
        <w:trPr>
          <w:trHeight w:val="147"/>
        </w:trPr>
        <w:tc>
          <w:tcPr>
            <w:tcW w:w="5040" w:type="dxa"/>
            <w:tcBorders>
              <w:top w:val="nil"/>
              <w:left w:val="single" w:sz="8" w:space="0" w:color="auto"/>
              <w:bottom w:val="nil"/>
              <w:right w:val="single" w:sz="8" w:space="0" w:color="auto"/>
            </w:tcBorders>
            <w:noWrap/>
            <w:vAlign w:val="bottom"/>
          </w:tcPr>
          <w:p w14:paraId="12DB79B3"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5512" w:type="dxa"/>
            <w:tcBorders>
              <w:top w:val="nil"/>
              <w:left w:val="nil"/>
              <w:bottom w:val="nil"/>
              <w:right w:val="single" w:sz="8" w:space="0" w:color="auto"/>
            </w:tcBorders>
            <w:noWrap/>
            <w:vAlign w:val="bottom"/>
          </w:tcPr>
          <w:p w14:paraId="08D87F41"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4110" w:type="dxa"/>
            <w:tcBorders>
              <w:top w:val="nil"/>
              <w:left w:val="nil"/>
              <w:bottom w:val="nil"/>
              <w:right w:val="single" w:sz="8" w:space="0" w:color="auto"/>
            </w:tcBorders>
            <w:noWrap/>
            <w:vAlign w:val="bottom"/>
          </w:tcPr>
          <w:p w14:paraId="74968F11"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3FC96D6D" w14:textId="77777777" w:rsidTr="003620E9">
        <w:trPr>
          <w:trHeight w:val="147"/>
        </w:trPr>
        <w:tc>
          <w:tcPr>
            <w:tcW w:w="5040" w:type="dxa"/>
            <w:tcBorders>
              <w:top w:val="nil"/>
              <w:left w:val="single" w:sz="8" w:space="0" w:color="auto"/>
              <w:bottom w:val="nil"/>
              <w:right w:val="single" w:sz="8" w:space="0" w:color="auto"/>
            </w:tcBorders>
            <w:noWrap/>
            <w:vAlign w:val="bottom"/>
          </w:tcPr>
          <w:p w14:paraId="06CEFA57"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512" w:type="dxa"/>
            <w:tcBorders>
              <w:top w:val="nil"/>
              <w:left w:val="nil"/>
              <w:bottom w:val="nil"/>
              <w:right w:val="single" w:sz="8" w:space="0" w:color="auto"/>
            </w:tcBorders>
            <w:noWrap/>
            <w:vAlign w:val="bottom"/>
          </w:tcPr>
          <w:p w14:paraId="4D6682A5" w14:textId="77777777" w:rsidR="003620E9" w:rsidRPr="00B71040" w:rsidRDefault="003620E9" w:rsidP="002A480D">
            <w:pPr>
              <w:rPr>
                <w:rFonts w:ascii="Arial" w:hAnsi="Arial" w:cs="Arial"/>
                <w:sz w:val="20"/>
                <w:szCs w:val="20"/>
                <w:lang w:eastAsia="zh-CN"/>
              </w:rPr>
            </w:pPr>
          </w:p>
        </w:tc>
        <w:tc>
          <w:tcPr>
            <w:tcW w:w="4110" w:type="dxa"/>
            <w:tcBorders>
              <w:top w:val="nil"/>
              <w:left w:val="nil"/>
              <w:bottom w:val="nil"/>
              <w:right w:val="single" w:sz="8" w:space="0" w:color="auto"/>
            </w:tcBorders>
            <w:noWrap/>
            <w:vAlign w:val="bottom"/>
          </w:tcPr>
          <w:p w14:paraId="70AEBFC4" w14:textId="77777777" w:rsidR="003620E9" w:rsidRPr="00B71040" w:rsidRDefault="003620E9" w:rsidP="002A480D">
            <w:pPr>
              <w:jc w:val="center"/>
              <w:rPr>
                <w:rFonts w:ascii="Arial" w:hAnsi="Arial" w:cs="Arial"/>
                <w:lang w:eastAsia="zh-CN"/>
              </w:rPr>
            </w:pPr>
          </w:p>
        </w:tc>
      </w:tr>
      <w:tr w:rsidR="003620E9" w:rsidRPr="00B71040" w14:paraId="705B9077" w14:textId="77777777" w:rsidTr="003620E9">
        <w:trPr>
          <w:trHeight w:val="154"/>
        </w:trPr>
        <w:tc>
          <w:tcPr>
            <w:tcW w:w="5040" w:type="dxa"/>
            <w:tcBorders>
              <w:top w:val="nil"/>
              <w:left w:val="single" w:sz="8" w:space="0" w:color="auto"/>
              <w:bottom w:val="single" w:sz="8" w:space="0" w:color="auto"/>
              <w:right w:val="single" w:sz="8" w:space="0" w:color="auto"/>
            </w:tcBorders>
            <w:noWrap/>
            <w:vAlign w:val="bottom"/>
          </w:tcPr>
          <w:p w14:paraId="2D77CA89" w14:textId="77777777" w:rsidR="003620E9" w:rsidRPr="00B71040" w:rsidRDefault="003620E9" w:rsidP="002A480D">
            <w:pPr>
              <w:rPr>
                <w:rFonts w:ascii="Arial" w:hAnsi="Arial" w:cs="Arial"/>
                <w:b/>
                <w:bCs/>
                <w:lang w:eastAsia="zh-CN"/>
              </w:rPr>
            </w:pPr>
            <w:r w:rsidRPr="00B71040">
              <w:rPr>
                <w:rFonts w:ascii="Arial" w:hAnsi="Arial" w:cs="Arial"/>
                <w:b/>
                <w:bCs/>
                <w:lang w:eastAsia="zh-CN"/>
              </w:rPr>
              <w:t>Žák:</w:t>
            </w:r>
          </w:p>
        </w:tc>
        <w:tc>
          <w:tcPr>
            <w:tcW w:w="5512" w:type="dxa"/>
            <w:tcBorders>
              <w:top w:val="nil"/>
              <w:left w:val="nil"/>
              <w:bottom w:val="single" w:sz="8" w:space="0" w:color="auto"/>
              <w:right w:val="single" w:sz="8" w:space="0" w:color="auto"/>
            </w:tcBorders>
            <w:noWrap/>
            <w:vAlign w:val="bottom"/>
          </w:tcPr>
          <w:p w14:paraId="67A1BEBC"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4110" w:type="dxa"/>
            <w:tcBorders>
              <w:top w:val="nil"/>
              <w:left w:val="nil"/>
              <w:bottom w:val="single" w:sz="8" w:space="0" w:color="auto"/>
              <w:right w:val="single" w:sz="8" w:space="0" w:color="auto"/>
            </w:tcBorders>
            <w:noWrap/>
            <w:vAlign w:val="bottom"/>
          </w:tcPr>
          <w:p w14:paraId="431F31C0"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62BC3C4F" w14:textId="77777777" w:rsidTr="003620E9">
        <w:trPr>
          <w:trHeight w:val="119"/>
        </w:trPr>
        <w:tc>
          <w:tcPr>
            <w:tcW w:w="5040" w:type="dxa"/>
            <w:tcBorders>
              <w:top w:val="single" w:sz="8" w:space="0" w:color="auto"/>
              <w:left w:val="single" w:sz="8" w:space="0" w:color="auto"/>
              <w:bottom w:val="single" w:sz="4" w:space="0" w:color="auto"/>
              <w:right w:val="single" w:sz="8" w:space="0" w:color="auto"/>
            </w:tcBorders>
            <w:noWrap/>
          </w:tcPr>
          <w:p w14:paraId="3D2F65C4" w14:textId="77777777" w:rsidR="003620E9" w:rsidRPr="008B3971" w:rsidRDefault="003620E9" w:rsidP="008B3971">
            <w:pPr>
              <w:pStyle w:val="TableParagraph"/>
              <w:spacing w:before="1" w:line="229" w:lineRule="exact"/>
              <w:ind w:left="71"/>
              <w:rPr>
                <w:rFonts w:ascii="Arial" w:hAnsi="Arial" w:cs="Arial"/>
                <w:sz w:val="20"/>
              </w:rPr>
            </w:pPr>
            <w:r w:rsidRPr="008B3971">
              <w:rPr>
                <w:rFonts w:ascii="Arial" w:hAnsi="Arial" w:cs="Arial"/>
                <w:sz w:val="20"/>
              </w:rPr>
              <w:t>POSLECH</w:t>
            </w:r>
            <w:r w:rsidRPr="008B3971">
              <w:rPr>
                <w:rFonts w:ascii="Arial" w:hAnsi="Arial" w:cs="Arial"/>
                <w:spacing w:val="-5"/>
                <w:sz w:val="20"/>
              </w:rPr>
              <w:t xml:space="preserve"> </w:t>
            </w:r>
            <w:r w:rsidRPr="008B3971">
              <w:rPr>
                <w:rFonts w:ascii="Arial" w:hAnsi="Arial" w:cs="Arial"/>
                <w:sz w:val="20"/>
              </w:rPr>
              <w:t>S</w:t>
            </w:r>
            <w:r w:rsidRPr="008B3971">
              <w:rPr>
                <w:rFonts w:ascii="Arial" w:hAnsi="Arial" w:cs="Arial"/>
                <w:spacing w:val="-4"/>
                <w:sz w:val="20"/>
              </w:rPr>
              <w:t xml:space="preserve"> </w:t>
            </w:r>
            <w:r w:rsidRPr="008B3971">
              <w:rPr>
                <w:rFonts w:ascii="Arial" w:hAnsi="Arial" w:cs="Arial"/>
                <w:spacing w:val="-2"/>
                <w:sz w:val="20"/>
              </w:rPr>
              <w:t>POROZUMĚNÍM</w:t>
            </w:r>
          </w:p>
          <w:p w14:paraId="78E66414" w14:textId="29B26184" w:rsidR="003620E9" w:rsidRDefault="003620E9" w:rsidP="008B3971">
            <w:pPr>
              <w:rPr>
                <w:rFonts w:ascii="Arial" w:hAnsi="Arial" w:cs="Arial"/>
                <w:sz w:val="20"/>
              </w:rPr>
            </w:pPr>
            <w:r w:rsidRPr="008B3971">
              <w:rPr>
                <w:rFonts w:ascii="Arial" w:hAnsi="Arial" w:cs="Arial"/>
                <w:b/>
                <w:sz w:val="20"/>
              </w:rPr>
              <w:t>CJ-9-1-01</w:t>
            </w:r>
            <w:r w:rsidRPr="008B3971">
              <w:rPr>
                <w:rFonts w:ascii="Arial" w:hAnsi="Arial" w:cs="Arial"/>
                <w:sz w:val="20"/>
              </w:rPr>
              <w:t xml:space="preserve"> rozumí</w:t>
            </w:r>
            <w:r w:rsidRPr="008B3971">
              <w:rPr>
                <w:rFonts w:ascii="Arial" w:hAnsi="Arial" w:cs="Arial"/>
                <w:spacing w:val="-12"/>
                <w:sz w:val="20"/>
              </w:rPr>
              <w:t xml:space="preserve"> </w:t>
            </w:r>
            <w:r w:rsidRPr="008B3971">
              <w:rPr>
                <w:rFonts w:ascii="Arial" w:hAnsi="Arial" w:cs="Arial"/>
                <w:sz w:val="20"/>
              </w:rPr>
              <w:t>informacím</w:t>
            </w:r>
            <w:r w:rsidRPr="008B3971">
              <w:rPr>
                <w:rFonts w:ascii="Arial" w:hAnsi="Arial" w:cs="Arial"/>
                <w:spacing w:val="-8"/>
                <w:sz w:val="20"/>
              </w:rPr>
              <w:t xml:space="preserve"> </w:t>
            </w:r>
            <w:r w:rsidRPr="008B3971">
              <w:rPr>
                <w:rFonts w:ascii="Arial" w:hAnsi="Arial" w:cs="Arial"/>
                <w:sz w:val="20"/>
              </w:rPr>
              <w:t>v</w:t>
            </w:r>
            <w:r w:rsidRPr="008B3971">
              <w:rPr>
                <w:rFonts w:ascii="Arial" w:hAnsi="Arial" w:cs="Arial"/>
                <w:spacing w:val="-11"/>
                <w:sz w:val="20"/>
              </w:rPr>
              <w:t xml:space="preserve"> </w:t>
            </w:r>
            <w:r w:rsidRPr="008B3971">
              <w:rPr>
                <w:rFonts w:ascii="Arial" w:hAnsi="Arial" w:cs="Arial"/>
                <w:sz w:val="20"/>
              </w:rPr>
              <w:t>jednoduchých</w:t>
            </w:r>
            <w:r w:rsidRPr="008B3971">
              <w:rPr>
                <w:rFonts w:ascii="Arial" w:hAnsi="Arial" w:cs="Arial"/>
                <w:spacing w:val="-10"/>
                <w:sz w:val="20"/>
              </w:rPr>
              <w:t xml:space="preserve"> </w:t>
            </w:r>
            <w:r w:rsidRPr="008B3971">
              <w:rPr>
                <w:rFonts w:ascii="Arial" w:hAnsi="Arial" w:cs="Arial"/>
                <w:sz w:val="20"/>
              </w:rPr>
              <w:t>poslechových textech,</w:t>
            </w:r>
            <w:r w:rsidRPr="008B3971">
              <w:rPr>
                <w:rFonts w:ascii="Arial" w:hAnsi="Arial" w:cs="Arial"/>
                <w:spacing w:val="40"/>
                <w:sz w:val="20"/>
              </w:rPr>
              <w:t xml:space="preserve"> </w:t>
            </w:r>
            <w:r w:rsidRPr="008B3971">
              <w:rPr>
                <w:rFonts w:ascii="Arial" w:hAnsi="Arial" w:cs="Arial"/>
                <w:sz w:val="20"/>
              </w:rPr>
              <w:t>jsou-li pronášeny pomalu a zřetelně</w:t>
            </w:r>
          </w:p>
          <w:p w14:paraId="3B53BDAD" w14:textId="77777777" w:rsidR="003620E9" w:rsidRPr="008B3971" w:rsidRDefault="003620E9" w:rsidP="008B3971">
            <w:pPr>
              <w:rPr>
                <w:rFonts w:ascii="Arial" w:hAnsi="Arial" w:cs="Arial"/>
                <w:sz w:val="20"/>
              </w:rPr>
            </w:pPr>
          </w:p>
          <w:p w14:paraId="703637B3" w14:textId="77777777" w:rsidR="003620E9" w:rsidRPr="008B3971" w:rsidRDefault="003620E9" w:rsidP="008B3971">
            <w:pPr>
              <w:rPr>
                <w:rFonts w:ascii="Arial" w:hAnsi="Arial" w:cs="Arial"/>
                <w:sz w:val="20"/>
                <w:szCs w:val="20"/>
                <w:lang w:eastAsia="zh-CN"/>
              </w:rPr>
            </w:pPr>
          </w:p>
          <w:p w14:paraId="665846C5" w14:textId="77777777" w:rsidR="003620E9" w:rsidRPr="008B3971" w:rsidRDefault="003620E9" w:rsidP="008B3971">
            <w:pPr>
              <w:pStyle w:val="TableParagraph"/>
              <w:spacing w:before="1"/>
              <w:ind w:left="71"/>
              <w:rPr>
                <w:rFonts w:ascii="Arial" w:hAnsi="Arial" w:cs="Arial"/>
                <w:sz w:val="20"/>
              </w:rPr>
            </w:pPr>
            <w:r w:rsidRPr="008B3971">
              <w:rPr>
                <w:rFonts w:ascii="Arial" w:hAnsi="Arial" w:cs="Arial"/>
                <w:spacing w:val="-2"/>
                <w:sz w:val="20"/>
              </w:rPr>
              <w:t>MLUVENÍ</w:t>
            </w:r>
          </w:p>
          <w:p w14:paraId="751646FA" w14:textId="1303034A" w:rsidR="003620E9" w:rsidRDefault="003620E9" w:rsidP="008B3971">
            <w:pPr>
              <w:rPr>
                <w:rFonts w:ascii="Arial" w:hAnsi="Arial" w:cs="Arial"/>
                <w:sz w:val="20"/>
              </w:rPr>
            </w:pPr>
            <w:r w:rsidRPr="008B3971">
              <w:rPr>
                <w:rFonts w:ascii="Arial" w:hAnsi="Arial" w:cs="Arial"/>
                <w:b/>
                <w:sz w:val="20"/>
              </w:rPr>
              <w:t>CJ-9-2-01</w:t>
            </w:r>
            <w:r w:rsidRPr="008B3971">
              <w:rPr>
                <w:rFonts w:ascii="Arial" w:hAnsi="Arial" w:cs="Arial"/>
                <w:spacing w:val="-6"/>
                <w:sz w:val="20"/>
              </w:rPr>
              <w:t xml:space="preserve"> </w:t>
            </w:r>
            <w:r w:rsidRPr="008B3971">
              <w:rPr>
                <w:rFonts w:ascii="Arial" w:hAnsi="Arial" w:cs="Arial"/>
                <w:sz w:val="20"/>
              </w:rPr>
              <w:t>zeptá se</w:t>
            </w:r>
            <w:r w:rsidRPr="008B3971">
              <w:rPr>
                <w:rFonts w:ascii="Arial" w:hAnsi="Arial" w:cs="Arial"/>
                <w:spacing w:val="-7"/>
                <w:sz w:val="20"/>
              </w:rPr>
              <w:t xml:space="preserve"> </w:t>
            </w:r>
            <w:r w:rsidRPr="008B3971">
              <w:rPr>
                <w:rFonts w:ascii="Arial" w:hAnsi="Arial" w:cs="Arial"/>
                <w:sz w:val="20"/>
              </w:rPr>
              <w:t>na</w:t>
            </w:r>
            <w:r w:rsidRPr="008B3971">
              <w:rPr>
                <w:rFonts w:ascii="Arial" w:hAnsi="Arial" w:cs="Arial"/>
                <w:spacing w:val="-6"/>
                <w:sz w:val="20"/>
              </w:rPr>
              <w:t xml:space="preserve"> </w:t>
            </w:r>
            <w:r w:rsidRPr="008B3971">
              <w:rPr>
                <w:rFonts w:ascii="Arial" w:hAnsi="Arial" w:cs="Arial"/>
                <w:sz w:val="20"/>
              </w:rPr>
              <w:t>základní</w:t>
            </w:r>
            <w:r w:rsidRPr="008B3971">
              <w:rPr>
                <w:rFonts w:ascii="Arial" w:hAnsi="Arial" w:cs="Arial"/>
                <w:spacing w:val="-6"/>
                <w:sz w:val="20"/>
              </w:rPr>
              <w:t xml:space="preserve"> </w:t>
            </w:r>
            <w:r w:rsidRPr="008B3971">
              <w:rPr>
                <w:rFonts w:ascii="Arial" w:hAnsi="Arial" w:cs="Arial"/>
                <w:sz w:val="20"/>
              </w:rPr>
              <w:t>informace</w:t>
            </w:r>
            <w:r w:rsidRPr="008B3971">
              <w:rPr>
                <w:rFonts w:ascii="Arial" w:hAnsi="Arial" w:cs="Arial"/>
                <w:spacing w:val="-7"/>
                <w:sz w:val="20"/>
              </w:rPr>
              <w:t xml:space="preserve"> </w:t>
            </w:r>
            <w:r w:rsidRPr="008B3971">
              <w:rPr>
                <w:rFonts w:ascii="Arial" w:hAnsi="Arial" w:cs="Arial"/>
                <w:sz w:val="20"/>
              </w:rPr>
              <w:t>a</w:t>
            </w:r>
            <w:r w:rsidRPr="008B3971">
              <w:rPr>
                <w:rFonts w:ascii="Arial" w:hAnsi="Arial" w:cs="Arial"/>
                <w:spacing w:val="-8"/>
                <w:sz w:val="20"/>
              </w:rPr>
              <w:t xml:space="preserve"> </w:t>
            </w:r>
            <w:r w:rsidRPr="008B3971">
              <w:rPr>
                <w:rFonts w:ascii="Arial" w:hAnsi="Arial" w:cs="Arial"/>
                <w:sz w:val="20"/>
              </w:rPr>
              <w:t>adekvátně</w:t>
            </w:r>
            <w:r w:rsidRPr="008B3971">
              <w:rPr>
                <w:rFonts w:ascii="Arial" w:hAnsi="Arial" w:cs="Arial"/>
                <w:spacing w:val="-8"/>
                <w:sz w:val="20"/>
              </w:rPr>
              <w:t xml:space="preserve"> </w:t>
            </w:r>
            <w:r w:rsidRPr="008B3971">
              <w:rPr>
                <w:rFonts w:ascii="Arial" w:hAnsi="Arial" w:cs="Arial"/>
                <w:sz w:val="20"/>
              </w:rPr>
              <w:t>reaguje v běžných formálních i neformálních situacích</w:t>
            </w:r>
          </w:p>
          <w:p w14:paraId="75A1F2D0" w14:textId="60ED19F6" w:rsidR="003620E9" w:rsidRDefault="003620E9" w:rsidP="008B3971">
            <w:pPr>
              <w:rPr>
                <w:rFonts w:ascii="Arial" w:hAnsi="Arial" w:cs="Arial"/>
                <w:sz w:val="20"/>
              </w:rPr>
            </w:pPr>
          </w:p>
          <w:p w14:paraId="0309CAB6" w14:textId="77777777" w:rsidR="003620E9" w:rsidRPr="008B3971" w:rsidRDefault="003620E9" w:rsidP="008B3971">
            <w:pPr>
              <w:rPr>
                <w:rFonts w:ascii="Arial" w:hAnsi="Arial" w:cs="Arial"/>
                <w:sz w:val="20"/>
              </w:rPr>
            </w:pPr>
          </w:p>
          <w:p w14:paraId="14D8E1B0" w14:textId="77777777" w:rsidR="003620E9" w:rsidRPr="008B3971" w:rsidRDefault="003620E9" w:rsidP="008B3971">
            <w:pPr>
              <w:rPr>
                <w:rFonts w:ascii="Arial" w:hAnsi="Arial" w:cs="Arial"/>
                <w:sz w:val="20"/>
                <w:szCs w:val="20"/>
                <w:lang w:eastAsia="zh-CN"/>
              </w:rPr>
            </w:pPr>
          </w:p>
          <w:p w14:paraId="5F56D668" w14:textId="77777777" w:rsidR="003620E9" w:rsidRPr="008B3971" w:rsidRDefault="003620E9" w:rsidP="008B3971">
            <w:pPr>
              <w:pStyle w:val="TableParagraph"/>
              <w:spacing w:line="227" w:lineRule="exact"/>
              <w:ind w:left="71"/>
              <w:rPr>
                <w:rFonts w:ascii="Arial" w:hAnsi="Arial" w:cs="Arial"/>
                <w:sz w:val="20"/>
              </w:rPr>
            </w:pPr>
            <w:r w:rsidRPr="008B3971">
              <w:rPr>
                <w:rFonts w:ascii="Arial" w:hAnsi="Arial" w:cs="Arial"/>
                <w:sz w:val="20"/>
              </w:rPr>
              <w:t>ČTENÍ</w:t>
            </w:r>
            <w:r w:rsidRPr="008B3971">
              <w:rPr>
                <w:rFonts w:ascii="Arial" w:hAnsi="Arial" w:cs="Arial"/>
                <w:spacing w:val="-6"/>
                <w:sz w:val="20"/>
              </w:rPr>
              <w:t xml:space="preserve"> </w:t>
            </w:r>
            <w:r w:rsidRPr="008B3971">
              <w:rPr>
                <w:rFonts w:ascii="Arial" w:hAnsi="Arial" w:cs="Arial"/>
                <w:sz w:val="20"/>
              </w:rPr>
              <w:t>S</w:t>
            </w:r>
            <w:r w:rsidRPr="008B3971">
              <w:rPr>
                <w:rFonts w:ascii="Arial" w:hAnsi="Arial" w:cs="Arial"/>
                <w:spacing w:val="-3"/>
                <w:sz w:val="20"/>
              </w:rPr>
              <w:t xml:space="preserve"> </w:t>
            </w:r>
            <w:r w:rsidRPr="008B3971">
              <w:rPr>
                <w:rFonts w:ascii="Arial" w:hAnsi="Arial" w:cs="Arial"/>
                <w:spacing w:val="-2"/>
                <w:sz w:val="20"/>
              </w:rPr>
              <w:t>POROZUMĚNÍM</w:t>
            </w:r>
          </w:p>
          <w:p w14:paraId="3A318EF4" w14:textId="77777777" w:rsidR="003620E9" w:rsidRPr="008B3971" w:rsidRDefault="003620E9" w:rsidP="008B3971">
            <w:pPr>
              <w:rPr>
                <w:rFonts w:ascii="Arial" w:hAnsi="Arial" w:cs="Arial"/>
                <w:sz w:val="20"/>
              </w:rPr>
            </w:pPr>
            <w:r w:rsidRPr="008B3971">
              <w:rPr>
                <w:rFonts w:ascii="Arial" w:hAnsi="Arial" w:cs="Arial"/>
                <w:b/>
                <w:sz w:val="20"/>
              </w:rPr>
              <w:t>CJ-9-3-02</w:t>
            </w:r>
            <w:r w:rsidRPr="008B3971">
              <w:rPr>
                <w:rFonts w:ascii="Arial" w:hAnsi="Arial" w:cs="Arial"/>
                <w:sz w:val="20"/>
              </w:rPr>
              <w:t xml:space="preserve"> rozumí</w:t>
            </w:r>
            <w:r w:rsidRPr="008B3971">
              <w:rPr>
                <w:rFonts w:ascii="Arial" w:hAnsi="Arial" w:cs="Arial"/>
                <w:spacing w:val="-9"/>
                <w:sz w:val="20"/>
              </w:rPr>
              <w:t xml:space="preserve"> </w:t>
            </w:r>
            <w:r w:rsidRPr="008B3971">
              <w:rPr>
                <w:rFonts w:ascii="Arial" w:hAnsi="Arial" w:cs="Arial"/>
                <w:sz w:val="20"/>
              </w:rPr>
              <w:t>krátkým</w:t>
            </w:r>
            <w:r w:rsidRPr="008B3971">
              <w:rPr>
                <w:rFonts w:ascii="Arial" w:hAnsi="Arial" w:cs="Arial"/>
                <w:spacing w:val="-3"/>
                <w:sz w:val="20"/>
              </w:rPr>
              <w:t xml:space="preserve"> </w:t>
            </w:r>
            <w:r w:rsidRPr="008B3971">
              <w:rPr>
                <w:rFonts w:ascii="Arial" w:hAnsi="Arial" w:cs="Arial"/>
                <w:sz w:val="20"/>
              </w:rPr>
              <w:t>a</w:t>
            </w:r>
            <w:r w:rsidRPr="008B3971">
              <w:rPr>
                <w:rFonts w:ascii="Arial" w:hAnsi="Arial" w:cs="Arial"/>
                <w:spacing w:val="-8"/>
                <w:sz w:val="20"/>
              </w:rPr>
              <w:t xml:space="preserve"> </w:t>
            </w:r>
            <w:r w:rsidRPr="008B3971">
              <w:rPr>
                <w:rFonts w:ascii="Arial" w:hAnsi="Arial" w:cs="Arial"/>
                <w:sz w:val="20"/>
              </w:rPr>
              <w:t>jednoduchým</w:t>
            </w:r>
            <w:r w:rsidRPr="008B3971">
              <w:rPr>
                <w:rFonts w:ascii="Arial" w:hAnsi="Arial" w:cs="Arial"/>
                <w:spacing w:val="-3"/>
                <w:sz w:val="20"/>
              </w:rPr>
              <w:t xml:space="preserve"> </w:t>
            </w:r>
            <w:r w:rsidRPr="008B3971">
              <w:rPr>
                <w:rFonts w:ascii="Arial" w:hAnsi="Arial" w:cs="Arial"/>
                <w:sz w:val="20"/>
              </w:rPr>
              <w:t>textům,</w:t>
            </w:r>
            <w:r w:rsidRPr="008B3971">
              <w:rPr>
                <w:rFonts w:ascii="Arial" w:hAnsi="Arial" w:cs="Arial"/>
                <w:spacing w:val="-7"/>
                <w:sz w:val="20"/>
              </w:rPr>
              <w:t xml:space="preserve"> </w:t>
            </w:r>
            <w:r w:rsidRPr="008B3971">
              <w:rPr>
                <w:rFonts w:ascii="Arial" w:hAnsi="Arial" w:cs="Arial"/>
                <w:sz w:val="20"/>
              </w:rPr>
              <w:t>vyhledá</w:t>
            </w:r>
            <w:r w:rsidRPr="008B3971">
              <w:rPr>
                <w:rFonts w:ascii="Arial" w:hAnsi="Arial" w:cs="Arial"/>
                <w:spacing w:val="-6"/>
                <w:sz w:val="20"/>
              </w:rPr>
              <w:t xml:space="preserve"> </w:t>
            </w:r>
            <w:r w:rsidRPr="008B3971">
              <w:rPr>
                <w:rFonts w:ascii="Arial" w:hAnsi="Arial" w:cs="Arial"/>
                <w:sz w:val="20"/>
              </w:rPr>
              <w:t>v</w:t>
            </w:r>
            <w:r w:rsidRPr="008B3971">
              <w:rPr>
                <w:rFonts w:ascii="Arial" w:hAnsi="Arial" w:cs="Arial"/>
                <w:spacing w:val="-4"/>
                <w:sz w:val="20"/>
              </w:rPr>
              <w:t xml:space="preserve"> </w:t>
            </w:r>
            <w:r w:rsidRPr="008B3971">
              <w:rPr>
                <w:rFonts w:ascii="Arial" w:hAnsi="Arial" w:cs="Arial"/>
                <w:sz w:val="20"/>
              </w:rPr>
              <w:t>nich požadované informace</w:t>
            </w:r>
          </w:p>
          <w:p w14:paraId="0B5F16EB" w14:textId="5CAB2AD4" w:rsidR="003620E9" w:rsidRDefault="003620E9" w:rsidP="008B3971">
            <w:pPr>
              <w:rPr>
                <w:rFonts w:ascii="Arial" w:hAnsi="Arial" w:cs="Arial"/>
                <w:sz w:val="20"/>
                <w:szCs w:val="20"/>
                <w:lang w:eastAsia="zh-CN"/>
              </w:rPr>
            </w:pPr>
          </w:p>
          <w:p w14:paraId="2D96F35D" w14:textId="77777777" w:rsidR="003620E9" w:rsidRPr="008B3971" w:rsidRDefault="003620E9" w:rsidP="008B3971">
            <w:pPr>
              <w:rPr>
                <w:rFonts w:ascii="Arial" w:hAnsi="Arial" w:cs="Arial"/>
                <w:sz w:val="20"/>
                <w:szCs w:val="20"/>
                <w:lang w:eastAsia="zh-CN"/>
              </w:rPr>
            </w:pPr>
          </w:p>
          <w:p w14:paraId="240F34CE" w14:textId="77777777" w:rsidR="003620E9" w:rsidRPr="008B3971" w:rsidRDefault="003620E9" w:rsidP="008B3971">
            <w:pPr>
              <w:rPr>
                <w:rFonts w:ascii="Arial" w:hAnsi="Arial" w:cs="Arial"/>
                <w:sz w:val="20"/>
                <w:szCs w:val="20"/>
                <w:lang w:eastAsia="zh-CN"/>
              </w:rPr>
            </w:pPr>
          </w:p>
          <w:p w14:paraId="76699A0D" w14:textId="77777777" w:rsidR="003620E9" w:rsidRPr="008B3971" w:rsidRDefault="003620E9" w:rsidP="008B3971">
            <w:pPr>
              <w:pStyle w:val="TableParagraph"/>
              <w:spacing w:before="1"/>
              <w:ind w:left="71"/>
              <w:rPr>
                <w:rFonts w:ascii="Arial" w:hAnsi="Arial" w:cs="Arial"/>
                <w:sz w:val="20"/>
              </w:rPr>
            </w:pPr>
            <w:r w:rsidRPr="008B3971">
              <w:rPr>
                <w:rFonts w:ascii="Arial" w:hAnsi="Arial" w:cs="Arial"/>
                <w:spacing w:val="-2"/>
                <w:sz w:val="20"/>
              </w:rPr>
              <w:t>PSANÍ</w:t>
            </w:r>
          </w:p>
          <w:p w14:paraId="0E9A018D" w14:textId="4C47CF0C" w:rsidR="003620E9" w:rsidRPr="00B71040" w:rsidRDefault="003620E9" w:rsidP="008B3971">
            <w:pPr>
              <w:rPr>
                <w:rFonts w:ascii="Arial" w:hAnsi="Arial" w:cs="Arial"/>
                <w:sz w:val="20"/>
                <w:szCs w:val="20"/>
                <w:lang w:eastAsia="zh-CN"/>
              </w:rPr>
            </w:pPr>
            <w:r w:rsidRPr="008B3971">
              <w:rPr>
                <w:rFonts w:ascii="Arial" w:hAnsi="Arial" w:cs="Arial"/>
                <w:b/>
                <w:sz w:val="20"/>
              </w:rPr>
              <w:t>CJ-9-4-01</w:t>
            </w:r>
            <w:r w:rsidRPr="008B3971">
              <w:rPr>
                <w:rFonts w:ascii="Arial" w:hAnsi="Arial" w:cs="Arial"/>
                <w:sz w:val="20"/>
              </w:rPr>
              <w:t xml:space="preserve"> vyplní</w:t>
            </w:r>
            <w:r w:rsidRPr="008B3971">
              <w:rPr>
                <w:rFonts w:ascii="Arial" w:hAnsi="Arial" w:cs="Arial"/>
                <w:spacing w:val="-5"/>
                <w:sz w:val="20"/>
              </w:rPr>
              <w:t xml:space="preserve"> </w:t>
            </w:r>
            <w:r w:rsidRPr="008B3971">
              <w:rPr>
                <w:rFonts w:ascii="Arial" w:hAnsi="Arial" w:cs="Arial"/>
                <w:sz w:val="20"/>
              </w:rPr>
              <w:t>základní</w:t>
            </w:r>
            <w:r w:rsidRPr="008B3971">
              <w:rPr>
                <w:rFonts w:ascii="Arial" w:hAnsi="Arial" w:cs="Arial"/>
                <w:spacing w:val="-6"/>
                <w:sz w:val="20"/>
              </w:rPr>
              <w:t xml:space="preserve"> </w:t>
            </w:r>
            <w:r w:rsidRPr="008B3971">
              <w:rPr>
                <w:rFonts w:ascii="Arial" w:hAnsi="Arial" w:cs="Arial"/>
                <w:sz w:val="20"/>
              </w:rPr>
              <w:t>údaje</w:t>
            </w:r>
            <w:r w:rsidRPr="008B3971">
              <w:rPr>
                <w:rFonts w:ascii="Arial" w:hAnsi="Arial" w:cs="Arial"/>
                <w:spacing w:val="-6"/>
                <w:sz w:val="20"/>
              </w:rPr>
              <w:t xml:space="preserve"> </w:t>
            </w:r>
            <w:r w:rsidRPr="008B3971">
              <w:rPr>
                <w:rFonts w:ascii="Arial" w:hAnsi="Arial" w:cs="Arial"/>
                <w:sz w:val="20"/>
              </w:rPr>
              <w:t>o</w:t>
            </w:r>
            <w:r w:rsidRPr="008B3971">
              <w:rPr>
                <w:rFonts w:ascii="Arial" w:hAnsi="Arial" w:cs="Arial"/>
                <w:spacing w:val="-8"/>
                <w:sz w:val="20"/>
              </w:rPr>
              <w:t xml:space="preserve"> </w:t>
            </w:r>
            <w:r w:rsidRPr="008B3971">
              <w:rPr>
                <w:rFonts w:ascii="Arial" w:hAnsi="Arial" w:cs="Arial"/>
                <w:sz w:val="20"/>
              </w:rPr>
              <w:t>sobě</w:t>
            </w:r>
            <w:r w:rsidRPr="008B3971">
              <w:rPr>
                <w:rFonts w:ascii="Arial" w:hAnsi="Arial" w:cs="Arial"/>
                <w:spacing w:val="-7"/>
                <w:sz w:val="20"/>
              </w:rPr>
              <w:t xml:space="preserve"> </w:t>
            </w:r>
            <w:r w:rsidRPr="008B3971">
              <w:rPr>
                <w:rFonts w:ascii="Arial" w:hAnsi="Arial" w:cs="Arial"/>
                <w:sz w:val="20"/>
              </w:rPr>
              <w:t>ve</w:t>
            </w:r>
            <w:r w:rsidRPr="008B3971">
              <w:rPr>
                <w:rFonts w:ascii="Arial" w:hAnsi="Arial" w:cs="Arial"/>
                <w:spacing w:val="-7"/>
                <w:sz w:val="20"/>
              </w:rPr>
              <w:t xml:space="preserve"> </w:t>
            </w:r>
            <w:r w:rsidRPr="008B3971">
              <w:rPr>
                <w:rFonts w:ascii="Arial" w:hAnsi="Arial" w:cs="Arial"/>
                <w:spacing w:val="-2"/>
                <w:sz w:val="20"/>
              </w:rPr>
              <w:t>formuláři</w:t>
            </w:r>
          </w:p>
        </w:tc>
        <w:tc>
          <w:tcPr>
            <w:tcW w:w="5512" w:type="dxa"/>
            <w:tcBorders>
              <w:top w:val="single" w:sz="8" w:space="0" w:color="auto"/>
              <w:left w:val="nil"/>
              <w:bottom w:val="single" w:sz="4" w:space="0" w:color="auto"/>
              <w:right w:val="single" w:sz="8" w:space="0" w:color="auto"/>
            </w:tcBorders>
            <w:noWrap/>
          </w:tcPr>
          <w:p w14:paraId="18213496" w14:textId="77777777" w:rsidR="003620E9" w:rsidRPr="008B3971" w:rsidRDefault="003620E9" w:rsidP="008B3971">
            <w:pPr>
              <w:pStyle w:val="TableParagraph"/>
              <w:spacing w:before="1" w:line="229" w:lineRule="exact"/>
              <w:ind w:left="71"/>
              <w:rPr>
                <w:rFonts w:ascii="Arial" w:hAnsi="Arial" w:cs="Arial"/>
                <w:sz w:val="20"/>
              </w:rPr>
            </w:pPr>
            <w:r w:rsidRPr="008B3971">
              <w:rPr>
                <w:rFonts w:ascii="Arial" w:hAnsi="Arial" w:cs="Arial"/>
                <w:sz w:val="20"/>
              </w:rPr>
              <w:t>Zvuková</w:t>
            </w:r>
            <w:r w:rsidRPr="008B3971">
              <w:rPr>
                <w:rFonts w:ascii="Arial" w:hAnsi="Arial" w:cs="Arial"/>
                <w:spacing w:val="-9"/>
                <w:sz w:val="20"/>
              </w:rPr>
              <w:t xml:space="preserve"> </w:t>
            </w:r>
            <w:r w:rsidRPr="008B3971">
              <w:rPr>
                <w:rFonts w:ascii="Arial" w:hAnsi="Arial" w:cs="Arial"/>
                <w:sz w:val="20"/>
              </w:rPr>
              <w:t>a</w:t>
            </w:r>
            <w:r w:rsidRPr="008B3971">
              <w:rPr>
                <w:rFonts w:ascii="Arial" w:hAnsi="Arial" w:cs="Arial"/>
                <w:spacing w:val="-6"/>
                <w:sz w:val="20"/>
              </w:rPr>
              <w:t xml:space="preserve"> </w:t>
            </w:r>
            <w:r w:rsidRPr="008B3971">
              <w:rPr>
                <w:rFonts w:ascii="Arial" w:hAnsi="Arial" w:cs="Arial"/>
                <w:sz w:val="20"/>
              </w:rPr>
              <w:t>grafická</w:t>
            </w:r>
            <w:r w:rsidRPr="008B3971">
              <w:rPr>
                <w:rFonts w:ascii="Arial" w:hAnsi="Arial" w:cs="Arial"/>
                <w:spacing w:val="-8"/>
                <w:sz w:val="20"/>
              </w:rPr>
              <w:t xml:space="preserve"> </w:t>
            </w:r>
            <w:r w:rsidRPr="008B3971">
              <w:rPr>
                <w:rFonts w:ascii="Arial" w:hAnsi="Arial" w:cs="Arial"/>
                <w:sz w:val="20"/>
              </w:rPr>
              <w:t>podoba</w:t>
            </w:r>
            <w:r w:rsidRPr="008B3971">
              <w:rPr>
                <w:rFonts w:ascii="Arial" w:hAnsi="Arial" w:cs="Arial"/>
                <w:spacing w:val="-7"/>
                <w:sz w:val="20"/>
              </w:rPr>
              <w:t xml:space="preserve"> </w:t>
            </w:r>
            <w:r w:rsidRPr="008B3971">
              <w:rPr>
                <w:rFonts w:ascii="Arial" w:hAnsi="Arial" w:cs="Arial"/>
                <w:spacing w:val="-2"/>
                <w:sz w:val="20"/>
              </w:rPr>
              <w:t>jazyka</w:t>
            </w:r>
          </w:p>
          <w:p w14:paraId="02E3F878" w14:textId="77777777" w:rsidR="003620E9" w:rsidRPr="008B3971" w:rsidRDefault="003620E9" w:rsidP="008B3971">
            <w:pPr>
              <w:rPr>
                <w:rFonts w:ascii="Arial" w:hAnsi="Arial" w:cs="Arial"/>
                <w:sz w:val="20"/>
              </w:rPr>
            </w:pPr>
            <w:r w:rsidRPr="008B3971">
              <w:rPr>
                <w:rFonts w:ascii="Arial" w:hAnsi="Arial" w:cs="Arial"/>
                <w:sz w:val="20"/>
              </w:rPr>
              <w:t>- rozvíjení dostatečně srozumitelné výslovnosti a schopnosti</w:t>
            </w:r>
            <w:r w:rsidRPr="008B3971">
              <w:rPr>
                <w:rFonts w:ascii="Arial" w:hAnsi="Arial" w:cs="Arial"/>
                <w:spacing w:val="-10"/>
                <w:sz w:val="20"/>
              </w:rPr>
              <w:t xml:space="preserve"> </w:t>
            </w:r>
            <w:r w:rsidRPr="008B3971">
              <w:rPr>
                <w:rFonts w:ascii="Arial" w:hAnsi="Arial" w:cs="Arial"/>
                <w:sz w:val="20"/>
              </w:rPr>
              <w:t>rozlišovat</w:t>
            </w:r>
            <w:r w:rsidRPr="008B3971">
              <w:rPr>
                <w:rFonts w:ascii="Arial" w:hAnsi="Arial" w:cs="Arial"/>
                <w:spacing w:val="-10"/>
                <w:sz w:val="20"/>
              </w:rPr>
              <w:t xml:space="preserve"> </w:t>
            </w:r>
            <w:r w:rsidRPr="008B3971">
              <w:rPr>
                <w:rFonts w:ascii="Arial" w:hAnsi="Arial" w:cs="Arial"/>
                <w:sz w:val="20"/>
              </w:rPr>
              <w:t>sluchem</w:t>
            </w:r>
            <w:r w:rsidRPr="008B3971">
              <w:rPr>
                <w:rFonts w:ascii="Arial" w:hAnsi="Arial" w:cs="Arial"/>
                <w:spacing w:val="-7"/>
                <w:sz w:val="20"/>
              </w:rPr>
              <w:t xml:space="preserve"> </w:t>
            </w:r>
            <w:r w:rsidRPr="008B3971">
              <w:rPr>
                <w:rFonts w:ascii="Arial" w:hAnsi="Arial" w:cs="Arial"/>
                <w:sz w:val="20"/>
              </w:rPr>
              <w:t>prvky</w:t>
            </w:r>
            <w:r w:rsidRPr="008B3971">
              <w:rPr>
                <w:rFonts w:ascii="Arial" w:hAnsi="Arial" w:cs="Arial"/>
                <w:spacing w:val="-14"/>
                <w:sz w:val="20"/>
              </w:rPr>
              <w:t xml:space="preserve"> </w:t>
            </w:r>
            <w:r w:rsidRPr="008B3971">
              <w:rPr>
                <w:rFonts w:ascii="Arial" w:hAnsi="Arial" w:cs="Arial"/>
                <w:sz w:val="20"/>
              </w:rPr>
              <w:t>fonologického systému jazyka</w:t>
            </w:r>
          </w:p>
          <w:p w14:paraId="1E3F0F79" w14:textId="77777777" w:rsidR="003620E9" w:rsidRPr="008B3971" w:rsidRDefault="003620E9" w:rsidP="008B3971">
            <w:pPr>
              <w:rPr>
                <w:rFonts w:ascii="Arial" w:hAnsi="Arial" w:cs="Arial"/>
                <w:sz w:val="20"/>
                <w:szCs w:val="20"/>
                <w:lang w:eastAsia="zh-CN"/>
              </w:rPr>
            </w:pPr>
          </w:p>
          <w:p w14:paraId="525E310C" w14:textId="77777777" w:rsidR="003620E9" w:rsidRPr="008B3971" w:rsidRDefault="003620E9" w:rsidP="008B3971">
            <w:pPr>
              <w:pStyle w:val="TableParagraph"/>
              <w:spacing w:before="112"/>
              <w:ind w:left="71"/>
              <w:rPr>
                <w:rFonts w:ascii="Arial" w:hAnsi="Arial" w:cs="Arial"/>
                <w:sz w:val="20"/>
              </w:rPr>
            </w:pPr>
            <w:r w:rsidRPr="008B3971">
              <w:rPr>
                <w:rFonts w:ascii="Arial" w:hAnsi="Arial" w:cs="Arial"/>
                <w:sz w:val="20"/>
              </w:rPr>
              <w:t>Slovní</w:t>
            </w:r>
            <w:r w:rsidRPr="008B3971">
              <w:rPr>
                <w:rFonts w:ascii="Arial" w:hAnsi="Arial" w:cs="Arial"/>
                <w:spacing w:val="-8"/>
                <w:sz w:val="20"/>
              </w:rPr>
              <w:t xml:space="preserve"> </w:t>
            </w:r>
            <w:r w:rsidRPr="008B3971">
              <w:rPr>
                <w:rFonts w:ascii="Arial" w:hAnsi="Arial" w:cs="Arial"/>
                <w:spacing w:val="-2"/>
                <w:sz w:val="20"/>
              </w:rPr>
              <w:t>zásoba</w:t>
            </w:r>
          </w:p>
          <w:p w14:paraId="028C8A48" w14:textId="77777777" w:rsidR="003620E9" w:rsidRPr="008B3971" w:rsidRDefault="003620E9" w:rsidP="008B3971">
            <w:pPr>
              <w:pStyle w:val="TableParagraph"/>
              <w:ind w:left="71"/>
              <w:rPr>
                <w:rFonts w:ascii="Arial" w:hAnsi="Arial" w:cs="Arial"/>
                <w:sz w:val="20"/>
              </w:rPr>
            </w:pPr>
            <w:r w:rsidRPr="008B3971">
              <w:rPr>
                <w:rFonts w:ascii="Arial" w:hAnsi="Arial" w:cs="Arial"/>
                <w:sz w:val="20"/>
              </w:rPr>
              <w:t>-</w:t>
            </w:r>
            <w:r w:rsidRPr="008B3971">
              <w:rPr>
                <w:rFonts w:ascii="Arial" w:hAnsi="Arial" w:cs="Arial"/>
                <w:spacing w:val="-5"/>
                <w:sz w:val="20"/>
              </w:rPr>
              <w:t xml:space="preserve"> </w:t>
            </w:r>
            <w:r w:rsidRPr="008B3971">
              <w:rPr>
                <w:rFonts w:ascii="Arial" w:hAnsi="Arial" w:cs="Arial"/>
                <w:sz w:val="20"/>
              </w:rPr>
              <w:t>rozvíjení</w:t>
            </w:r>
            <w:r w:rsidRPr="008B3971">
              <w:rPr>
                <w:rFonts w:ascii="Arial" w:hAnsi="Arial" w:cs="Arial"/>
                <w:spacing w:val="-6"/>
                <w:sz w:val="20"/>
              </w:rPr>
              <w:t xml:space="preserve"> </w:t>
            </w:r>
            <w:r w:rsidRPr="008B3971">
              <w:rPr>
                <w:rFonts w:ascii="Arial" w:hAnsi="Arial" w:cs="Arial"/>
                <w:sz w:val="20"/>
              </w:rPr>
              <w:t>dostačující</w:t>
            </w:r>
            <w:r w:rsidRPr="008B3971">
              <w:rPr>
                <w:rFonts w:ascii="Arial" w:hAnsi="Arial" w:cs="Arial"/>
                <w:spacing w:val="-6"/>
                <w:sz w:val="20"/>
              </w:rPr>
              <w:t xml:space="preserve"> </w:t>
            </w:r>
            <w:r w:rsidRPr="008B3971">
              <w:rPr>
                <w:rFonts w:ascii="Arial" w:hAnsi="Arial" w:cs="Arial"/>
                <w:sz w:val="20"/>
              </w:rPr>
              <w:t>slovní</w:t>
            </w:r>
            <w:r w:rsidRPr="008B3971">
              <w:rPr>
                <w:rFonts w:ascii="Arial" w:hAnsi="Arial" w:cs="Arial"/>
                <w:spacing w:val="-5"/>
                <w:sz w:val="20"/>
              </w:rPr>
              <w:t xml:space="preserve"> </w:t>
            </w:r>
            <w:r w:rsidRPr="008B3971">
              <w:rPr>
                <w:rFonts w:ascii="Arial" w:hAnsi="Arial" w:cs="Arial"/>
                <w:sz w:val="20"/>
              </w:rPr>
              <w:t>zásoby</w:t>
            </w:r>
            <w:r w:rsidRPr="008B3971">
              <w:rPr>
                <w:rFonts w:ascii="Arial" w:hAnsi="Arial" w:cs="Arial"/>
                <w:spacing w:val="-9"/>
                <w:sz w:val="20"/>
              </w:rPr>
              <w:t xml:space="preserve"> </w:t>
            </w:r>
            <w:r w:rsidRPr="008B3971">
              <w:rPr>
                <w:rFonts w:ascii="Arial" w:hAnsi="Arial" w:cs="Arial"/>
                <w:sz w:val="20"/>
              </w:rPr>
              <w:t>k ústní</w:t>
            </w:r>
            <w:r w:rsidRPr="008B3971">
              <w:rPr>
                <w:rFonts w:ascii="Arial" w:hAnsi="Arial" w:cs="Arial"/>
                <w:spacing w:val="-5"/>
                <w:sz w:val="20"/>
              </w:rPr>
              <w:t xml:space="preserve"> </w:t>
            </w:r>
            <w:r w:rsidRPr="008B3971">
              <w:rPr>
                <w:rFonts w:ascii="Arial" w:hAnsi="Arial" w:cs="Arial"/>
                <w:sz w:val="20"/>
              </w:rPr>
              <w:t>i</w:t>
            </w:r>
            <w:r w:rsidRPr="008B3971">
              <w:rPr>
                <w:rFonts w:ascii="Arial" w:hAnsi="Arial" w:cs="Arial"/>
                <w:spacing w:val="-7"/>
                <w:sz w:val="20"/>
              </w:rPr>
              <w:t xml:space="preserve"> </w:t>
            </w:r>
            <w:r w:rsidRPr="008B3971">
              <w:rPr>
                <w:rFonts w:ascii="Arial" w:hAnsi="Arial" w:cs="Arial"/>
                <w:sz w:val="20"/>
              </w:rPr>
              <w:t>písemné komunikaci vztahující se k probíraným tematickým okruhům a komunikačním situacím</w:t>
            </w:r>
          </w:p>
          <w:p w14:paraId="25EC0D3F" w14:textId="77777777" w:rsidR="003620E9" w:rsidRPr="008B3971" w:rsidRDefault="003620E9" w:rsidP="008B3971">
            <w:pPr>
              <w:rPr>
                <w:rFonts w:ascii="Arial" w:hAnsi="Arial" w:cs="Arial"/>
                <w:sz w:val="20"/>
                <w:szCs w:val="20"/>
                <w:lang w:eastAsia="zh-CN"/>
              </w:rPr>
            </w:pPr>
          </w:p>
          <w:p w14:paraId="771F8AFC" w14:textId="77777777" w:rsidR="003620E9" w:rsidRPr="008B3971" w:rsidRDefault="003620E9" w:rsidP="008B3971">
            <w:pPr>
              <w:pStyle w:val="TableParagraph"/>
              <w:ind w:left="71"/>
              <w:rPr>
                <w:rFonts w:ascii="Arial" w:hAnsi="Arial" w:cs="Arial"/>
                <w:sz w:val="20"/>
              </w:rPr>
            </w:pPr>
            <w:r w:rsidRPr="008B3971">
              <w:rPr>
                <w:rFonts w:ascii="Arial" w:hAnsi="Arial" w:cs="Arial"/>
                <w:sz w:val="20"/>
              </w:rPr>
              <w:t>Tematické</w:t>
            </w:r>
            <w:r w:rsidRPr="008B3971">
              <w:rPr>
                <w:rFonts w:ascii="Arial" w:hAnsi="Arial" w:cs="Arial"/>
                <w:spacing w:val="-10"/>
                <w:sz w:val="20"/>
              </w:rPr>
              <w:t xml:space="preserve"> </w:t>
            </w:r>
            <w:r w:rsidRPr="008B3971">
              <w:rPr>
                <w:rFonts w:ascii="Arial" w:hAnsi="Arial" w:cs="Arial"/>
                <w:sz w:val="20"/>
              </w:rPr>
              <w:t>okruhy:</w:t>
            </w:r>
            <w:r w:rsidRPr="008B3971">
              <w:rPr>
                <w:rFonts w:ascii="Arial" w:hAnsi="Arial" w:cs="Arial"/>
                <w:spacing w:val="-9"/>
                <w:sz w:val="20"/>
              </w:rPr>
              <w:t xml:space="preserve"> </w:t>
            </w:r>
            <w:r w:rsidRPr="008B3971">
              <w:rPr>
                <w:rFonts w:ascii="Arial" w:hAnsi="Arial" w:cs="Arial"/>
                <w:sz w:val="20"/>
              </w:rPr>
              <w:t>škola,</w:t>
            </w:r>
            <w:r w:rsidRPr="008B3971">
              <w:rPr>
                <w:rFonts w:ascii="Arial" w:hAnsi="Arial" w:cs="Arial"/>
                <w:spacing w:val="-8"/>
                <w:sz w:val="20"/>
              </w:rPr>
              <w:t xml:space="preserve"> </w:t>
            </w:r>
            <w:r w:rsidRPr="008B3971">
              <w:rPr>
                <w:rFonts w:ascii="Arial" w:hAnsi="Arial" w:cs="Arial"/>
                <w:sz w:val="20"/>
              </w:rPr>
              <w:t>rodina,</w:t>
            </w:r>
            <w:r w:rsidRPr="008B3971">
              <w:rPr>
                <w:rFonts w:ascii="Arial" w:hAnsi="Arial" w:cs="Arial"/>
                <w:spacing w:val="-10"/>
                <w:sz w:val="20"/>
              </w:rPr>
              <w:t xml:space="preserve"> </w:t>
            </w:r>
            <w:r w:rsidRPr="008B3971">
              <w:rPr>
                <w:rFonts w:ascii="Arial" w:hAnsi="Arial" w:cs="Arial"/>
                <w:sz w:val="20"/>
              </w:rPr>
              <w:t>popis</w:t>
            </w:r>
            <w:r w:rsidRPr="008B3971">
              <w:rPr>
                <w:rFonts w:ascii="Arial" w:hAnsi="Arial" w:cs="Arial"/>
                <w:spacing w:val="-6"/>
                <w:sz w:val="20"/>
              </w:rPr>
              <w:t xml:space="preserve"> </w:t>
            </w:r>
            <w:r w:rsidRPr="008B3971">
              <w:rPr>
                <w:rFonts w:ascii="Arial" w:hAnsi="Arial" w:cs="Arial"/>
                <w:sz w:val="20"/>
              </w:rPr>
              <w:t>osoby,</w:t>
            </w:r>
            <w:r w:rsidRPr="008B3971">
              <w:rPr>
                <w:rFonts w:ascii="Arial" w:hAnsi="Arial" w:cs="Arial"/>
                <w:spacing w:val="-6"/>
                <w:sz w:val="20"/>
              </w:rPr>
              <w:t xml:space="preserve"> </w:t>
            </w:r>
            <w:r w:rsidRPr="008B3971">
              <w:rPr>
                <w:rFonts w:ascii="Arial" w:hAnsi="Arial" w:cs="Arial"/>
                <w:spacing w:val="-4"/>
                <w:sz w:val="20"/>
              </w:rPr>
              <w:t>volný</w:t>
            </w:r>
          </w:p>
          <w:p w14:paraId="5A95DFAC" w14:textId="5D2D166C" w:rsidR="003620E9" w:rsidRPr="008B3971" w:rsidRDefault="003620E9" w:rsidP="008B3971">
            <w:pPr>
              <w:rPr>
                <w:rFonts w:ascii="Arial" w:hAnsi="Arial" w:cs="Arial"/>
                <w:spacing w:val="-2"/>
                <w:sz w:val="20"/>
              </w:rPr>
            </w:pPr>
            <w:r w:rsidRPr="008B3971">
              <w:rPr>
                <w:rFonts w:ascii="Arial" w:hAnsi="Arial" w:cs="Arial"/>
                <w:sz w:val="20"/>
              </w:rPr>
              <w:t>čas,</w:t>
            </w:r>
            <w:r w:rsidRPr="008B3971">
              <w:rPr>
                <w:rFonts w:ascii="Arial" w:hAnsi="Arial" w:cs="Arial"/>
                <w:spacing w:val="-8"/>
                <w:sz w:val="20"/>
              </w:rPr>
              <w:t xml:space="preserve"> </w:t>
            </w:r>
            <w:r w:rsidRPr="008B3971">
              <w:rPr>
                <w:rFonts w:ascii="Arial" w:hAnsi="Arial" w:cs="Arial"/>
                <w:sz w:val="20"/>
              </w:rPr>
              <w:t>sport,</w:t>
            </w:r>
            <w:r w:rsidRPr="008B3971">
              <w:rPr>
                <w:rFonts w:ascii="Arial" w:hAnsi="Arial" w:cs="Arial"/>
                <w:spacing w:val="-8"/>
                <w:sz w:val="20"/>
              </w:rPr>
              <w:t xml:space="preserve"> lidské </w:t>
            </w:r>
            <w:r w:rsidRPr="008B3971">
              <w:rPr>
                <w:rFonts w:ascii="Arial" w:hAnsi="Arial" w:cs="Arial"/>
                <w:sz w:val="20"/>
              </w:rPr>
              <w:t>tělo,</w:t>
            </w:r>
            <w:r w:rsidRPr="008B3971">
              <w:rPr>
                <w:rFonts w:ascii="Arial" w:hAnsi="Arial" w:cs="Arial"/>
                <w:spacing w:val="-6"/>
                <w:sz w:val="20"/>
              </w:rPr>
              <w:t xml:space="preserve"> </w:t>
            </w:r>
            <w:r w:rsidRPr="008B3971">
              <w:rPr>
                <w:rFonts w:ascii="Arial" w:hAnsi="Arial" w:cs="Arial"/>
                <w:sz w:val="20"/>
              </w:rPr>
              <w:t>bydlení,</w:t>
            </w:r>
            <w:r w:rsidRPr="008B3971">
              <w:rPr>
                <w:rFonts w:ascii="Arial" w:hAnsi="Arial" w:cs="Arial"/>
                <w:spacing w:val="-8"/>
                <w:sz w:val="20"/>
              </w:rPr>
              <w:t xml:space="preserve"> </w:t>
            </w:r>
            <w:r w:rsidRPr="008B3971">
              <w:rPr>
                <w:rFonts w:ascii="Arial" w:hAnsi="Arial" w:cs="Arial"/>
                <w:sz w:val="20"/>
              </w:rPr>
              <w:t>město,</w:t>
            </w:r>
            <w:r w:rsidRPr="008B3971">
              <w:rPr>
                <w:rFonts w:ascii="Arial" w:hAnsi="Arial" w:cs="Arial"/>
                <w:spacing w:val="-6"/>
                <w:sz w:val="20"/>
              </w:rPr>
              <w:t xml:space="preserve"> </w:t>
            </w:r>
            <w:r w:rsidRPr="008B3971">
              <w:rPr>
                <w:rFonts w:ascii="Arial" w:hAnsi="Arial" w:cs="Arial"/>
                <w:sz w:val="20"/>
              </w:rPr>
              <w:t>zvířata,</w:t>
            </w:r>
            <w:r w:rsidRPr="008B3971">
              <w:rPr>
                <w:rFonts w:ascii="Arial" w:hAnsi="Arial" w:cs="Arial"/>
                <w:spacing w:val="-9"/>
                <w:sz w:val="20"/>
              </w:rPr>
              <w:t xml:space="preserve"> </w:t>
            </w:r>
            <w:r w:rsidRPr="008B3971">
              <w:rPr>
                <w:rFonts w:ascii="Arial" w:hAnsi="Arial" w:cs="Arial"/>
                <w:sz w:val="20"/>
              </w:rPr>
              <w:t xml:space="preserve">cestování, kalendářní rok – </w:t>
            </w:r>
            <w:r w:rsidRPr="008B3971">
              <w:rPr>
                <w:rFonts w:ascii="Arial" w:hAnsi="Arial" w:cs="Arial"/>
                <w:spacing w:val="-2"/>
                <w:sz w:val="20"/>
              </w:rPr>
              <w:t>svátky</w:t>
            </w:r>
          </w:p>
          <w:p w14:paraId="21F79A29" w14:textId="77777777" w:rsidR="003620E9" w:rsidRPr="008B3971" w:rsidRDefault="003620E9" w:rsidP="008B3971">
            <w:pPr>
              <w:rPr>
                <w:rFonts w:ascii="Arial" w:hAnsi="Arial" w:cs="Arial"/>
                <w:sz w:val="20"/>
                <w:szCs w:val="20"/>
                <w:lang w:eastAsia="zh-CN"/>
              </w:rPr>
            </w:pPr>
          </w:p>
          <w:p w14:paraId="65C7DDC2" w14:textId="77777777" w:rsidR="003620E9" w:rsidRPr="008B3971" w:rsidRDefault="003620E9" w:rsidP="008B3971">
            <w:pPr>
              <w:pStyle w:val="TableParagraph"/>
              <w:spacing w:before="1"/>
              <w:ind w:left="71" w:right="492"/>
              <w:rPr>
                <w:rFonts w:ascii="Arial" w:hAnsi="Arial" w:cs="Arial"/>
                <w:sz w:val="20"/>
              </w:rPr>
            </w:pPr>
            <w:r w:rsidRPr="008B3971">
              <w:rPr>
                <w:rFonts w:ascii="Arial" w:hAnsi="Arial" w:cs="Arial"/>
                <w:sz w:val="20"/>
              </w:rPr>
              <w:t>Mluvnice</w:t>
            </w:r>
            <w:r w:rsidRPr="008B3971">
              <w:rPr>
                <w:rFonts w:ascii="Arial" w:hAnsi="Arial" w:cs="Arial"/>
                <w:spacing w:val="-10"/>
                <w:sz w:val="20"/>
              </w:rPr>
              <w:t xml:space="preserve"> </w:t>
            </w:r>
            <w:r w:rsidRPr="008B3971">
              <w:rPr>
                <w:rFonts w:ascii="Arial" w:hAnsi="Arial" w:cs="Arial"/>
                <w:sz w:val="20"/>
              </w:rPr>
              <w:t>–</w:t>
            </w:r>
            <w:r w:rsidRPr="008B3971">
              <w:rPr>
                <w:rFonts w:ascii="Arial" w:hAnsi="Arial" w:cs="Arial"/>
                <w:spacing w:val="-8"/>
                <w:sz w:val="20"/>
              </w:rPr>
              <w:t xml:space="preserve"> </w:t>
            </w:r>
            <w:r w:rsidRPr="008B3971">
              <w:rPr>
                <w:rFonts w:ascii="Arial" w:hAnsi="Arial" w:cs="Arial"/>
                <w:sz w:val="20"/>
              </w:rPr>
              <w:t>rozvíjení</w:t>
            </w:r>
            <w:r w:rsidRPr="008B3971">
              <w:rPr>
                <w:rFonts w:ascii="Arial" w:hAnsi="Arial" w:cs="Arial"/>
                <w:spacing w:val="-8"/>
                <w:sz w:val="20"/>
              </w:rPr>
              <w:t xml:space="preserve"> </w:t>
            </w:r>
            <w:r w:rsidRPr="008B3971">
              <w:rPr>
                <w:rFonts w:ascii="Arial" w:hAnsi="Arial" w:cs="Arial"/>
                <w:sz w:val="20"/>
              </w:rPr>
              <w:t>používání</w:t>
            </w:r>
            <w:r w:rsidRPr="008B3971">
              <w:rPr>
                <w:rFonts w:ascii="Arial" w:hAnsi="Arial" w:cs="Arial"/>
                <w:spacing w:val="-10"/>
                <w:sz w:val="20"/>
              </w:rPr>
              <w:t xml:space="preserve"> </w:t>
            </w:r>
            <w:r w:rsidRPr="008B3971">
              <w:rPr>
                <w:rFonts w:ascii="Arial" w:hAnsi="Arial" w:cs="Arial"/>
                <w:sz w:val="20"/>
              </w:rPr>
              <w:t>gramatických</w:t>
            </w:r>
            <w:r w:rsidRPr="008B3971">
              <w:rPr>
                <w:rFonts w:ascii="Arial" w:hAnsi="Arial" w:cs="Arial"/>
                <w:spacing w:val="-10"/>
                <w:sz w:val="20"/>
              </w:rPr>
              <w:t xml:space="preserve"> </w:t>
            </w:r>
            <w:r w:rsidRPr="008B3971">
              <w:rPr>
                <w:rFonts w:ascii="Arial" w:hAnsi="Arial" w:cs="Arial"/>
                <w:sz w:val="20"/>
              </w:rPr>
              <w:t>jevů k realizaci komunikačního záměru žáka (jsou</w:t>
            </w:r>
          </w:p>
          <w:p w14:paraId="44BCEFEE" w14:textId="77777777" w:rsidR="003620E9" w:rsidRPr="008B3971" w:rsidRDefault="003620E9" w:rsidP="008B3971">
            <w:pPr>
              <w:rPr>
                <w:rFonts w:ascii="Arial" w:hAnsi="Arial" w:cs="Arial"/>
                <w:sz w:val="20"/>
              </w:rPr>
            </w:pPr>
            <w:r w:rsidRPr="008B3971">
              <w:rPr>
                <w:rFonts w:ascii="Arial" w:hAnsi="Arial" w:cs="Arial"/>
                <w:sz w:val="20"/>
              </w:rPr>
              <w:t>tolerovány</w:t>
            </w:r>
            <w:r w:rsidRPr="008B3971">
              <w:rPr>
                <w:rFonts w:ascii="Arial" w:hAnsi="Arial" w:cs="Arial"/>
                <w:spacing w:val="-11"/>
                <w:sz w:val="20"/>
              </w:rPr>
              <w:t xml:space="preserve"> </w:t>
            </w:r>
            <w:r w:rsidRPr="008B3971">
              <w:rPr>
                <w:rFonts w:ascii="Arial" w:hAnsi="Arial" w:cs="Arial"/>
                <w:sz w:val="20"/>
              </w:rPr>
              <w:t>elementární</w:t>
            </w:r>
            <w:r w:rsidRPr="008B3971">
              <w:rPr>
                <w:rFonts w:ascii="Arial" w:hAnsi="Arial" w:cs="Arial"/>
                <w:spacing w:val="-8"/>
                <w:sz w:val="20"/>
              </w:rPr>
              <w:t xml:space="preserve"> </w:t>
            </w:r>
            <w:r w:rsidRPr="008B3971">
              <w:rPr>
                <w:rFonts w:ascii="Arial" w:hAnsi="Arial" w:cs="Arial"/>
                <w:sz w:val="20"/>
              </w:rPr>
              <w:t>chyby,</w:t>
            </w:r>
            <w:r w:rsidRPr="008B3971">
              <w:rPr>
                <w:rFonts w:ascii="Arial" w:hAnsi="Arial" w:cs="Arial"/>
                <w:spacing w:val="-8"/>
                <w:sz w:val="20"/>
              </w:rPr>
              <w:t xml:space="preserve"> </w:t>
            </w:r>
            <w:r w:rsidRPr="008B3971">
              <w:rPr>
                <w:rFonts w:ascii="Arial" w:hAnsi="Arial" w:cs="Arial"/>
                <w:sz w:val="20"/>
              </w:rPr>
              <w:t>které</w:t>
            </w:r>
            <w:r w:rsidRPr="008B3971">
              <w:rPr>
                <w:rFonts w:ascii="Arial" w:hAnsi="Arial" w:cs="Arial"/>
                <w:spacing w:val="-8"/>
                <w:sz w:val="20"/>
              </w:rPr>
              <w:t xml:space="preserve"> </w:t>
            </w:r>
            <w:r w:rsidRPr="008B3971">
              <w:rPr>
                <w:rFonts w:ascii="Arial" w:hAnsi="Arial" w:cs="Arial"/>
                <w:sz w:val="20"/>
              </w:rPr>
              <w:t>nenarušují</w:t>
            </w:r>
            <w:r w:rsidRPr="008B3971">
              <w:rPr>
                <w:rFonts w:ascii="Arial" w:hAnsi="Arial" w:cs="Arial"/>
                <w:spacing w:val="-8"/>
                <w:sz w:val="20"/>
              </w:rPr>
              <w:t xml:space="preserve"> </w:t>
            </w:r>
            <w:r w:rsidRPr="008B3971">
              <w:rPr>
                <w:rFonts w:ascii="Arial" w:hAnsi="Arial" w:cs="Arial"/>
                <w:sz w:val="20"/>
              </w:rPr>
              <w:t>smysl sdělení a porozumění)</w:t>
            </w:r>
          </w:p>
          <w:p w14:paraId="77CFB779" w14:textId="77777777" w:rsidR="003620E9" w:rsidRPr="008B3971" w:rsidRDefault="003620E9" w:rsidP="008B3971">
            <w:pPr>
              <w:rPr>
                <w:rFonts w:ascii="Arial" w:hAnsi="Arial" w:cs="Arial"/>
                <w:sz w:val="20"/>
                <w:szCs w:val="20"/>
                <w:lang w:eastAsia="zh-CN"/>
              </w:rPr>
            </w:pPr>
          </w:p>
          <w:p w14:paraId="5856F456" w14:textId="77777777" w:rsidR="003620E9" w:rsidRPr="008B3971" w:rsidRDefault="003620E9" w:rsidP="008B3971">
            <w:pPr>
              <w:rPr>
                <w:rFonts w:ascii="Arial" w:hAnsi="Arial" w:cs="Arial"/>
                <w:sz w:val="20"/>
                <w:szCs w:val="20"/>
                <w:lang w:eastAsia="zh-CN"/>
              </w:rPr>
            </w:pPr>
            <w:r w:rsidRPr="008B3971">
              <w:rPr>
                <w:rFonts w:ascii="Arial" w:hAnsi="Arial" w:cs="Arial"/>
                <w:sz w:val="20"/>
                <w:szCs w:val="20"/>
                <w:lang w:eastAsia="zh-CN"/>
              </w:rPr>
              <w:t>Slovní přízvuk</w:t>
            </w:r>
          </w:p>
          <w:p w14:paraId="63E925DF" w14:textId="77777777" w:rsidR="003620E9" w:rsidRPr="008B3971" w:rsidRDefault="003620E9" w:rsidP="008B3971">
            <w:pPr>
              <w:rPr>
                <w:rFonts w:ascii="Arial" w:hAnsi="Arial" w:cs="Arial"/>
                <w:sz w:val="20"/>
                <w:szCs w:val="20"/>
                <w:lang w:eastAsia="zh-CN"/>
              </w:rPr>
            </w:pPr>
          </w:p>
          <w:p w14:paraId="07C90951" w14:textId="77777777" w:rsidR="003620E9" w:rsidRPr="008B3971" w:rsidRDefault="003620E9" w:rsidP="008B3971">
            <w:pPr>
              <w:rPr>
                <w:rFonts w:ascii="Arial" w:hAnsi="Arial" w:cs="Arial"/>
                <w:spacing w:val="-2"/>
                <w:sz w:val="20"/>
              </w:rPr>
            </w:pPr>
            <w:r w:rsidRPr="008B3971">
              <w:rPr>
                <w:rFonts w:ascii="Arial" w:hAnsi="Arial" w:cs="Arial"/>
                <w:sz w:val="20"/>
              </w:rPr>
              <w:t>Ovládání</w:t>
            </w:r>
            <w:r w:rsidRPr="008B3971">
              <w:rPr>
                <w:rFonts w:ascii="Arial" w:hAnsi="Arial" w:cs="Arial"/>
                <w:spacing w:val="-10"/>
                <w:sz w:val="20"/>
              </w:rPr>
              <w:t xml:space="preserve"> </w:t>
            </w:r>
            <w:r w:rsidRPr="008B3971">
              <w:rPr>
                <w:rFonts w:ascii="Arial" w:hAnsi="Arial" w:cs="Arial"/>
                <w:sz w:val="20"/>
              </w:rPr>
              <w:t>pravopisu</w:t>
            </w:r>
            <w:r w:rsidRPr="008B3971">
              <w:rPr>
                <w:rFonts w:ascii="Arial" w:hAnsi="Arial" w:cs="Arial"/>
                <w:spacing w:val="-10"/>
                <w:sz w:val="20"/>
              </w:rPr>
              <w:t xml:space="preserve"> </w:t>
            </w:r>
            <w:r w:rsidRPr="008B3971">
              <w:rPr>
                <w:rFonts w:ascii="Arial" w:hAnsi="Arial" w:cs="Arial"/>
                <w:sz w:val="20"/>
              </w:rPr>
              <w:t>slov</w:t>
            </w:r>
            <w:r w:rsidRPr="008B3971">
              <w:rPr>
                <w:rFonts w:ascii="Arial" w:hAnsi="Arial" w:cs="Arial"/>
                <w:spacing w:val="-9"/>
                <w:sz w:val="20"/>
              </w:rPr>
              <w:t xml:space="preserve"> </w:t>
            </w:r>
            <w:r w:rsidRPr="008B3971">
              <w:rPr>
                <w:rFonts w:ascii="Arial" w:hAnsi="Arial" w:cs="Arial"/>
                <w:sz w:val="20"/>
              </w:rPr>
              <w:t>osvojené</w:t>
            </w:r>
            <w:r w:rsidRPr="008B3971">
              <w:rPr>
                <w:rFonts w:ascii="Arial" w:hAnsi="Arial" w:cs="Arial"/>
                <w:spacing w:val="-10"/>
                <w:sz w:val="20"/>
              </w:rPr>
              <w:t xml:space="preserve"> </w:t>
            </w:r>
            <w:r w:rsidRPr="008B3971">
              <w:rPr>
                <w:rFonts w:ascii="Arial" w:hAnsi="Arial" w:cs="Arial"/>
                <w:sz w:val="20"/>
              </w:rPr>
              <w:t>slovní</w:t>
            </w:r>
            <w:r w:rsidRPr="008B3971">
              <w:rPr>
                <w:rFonts w:ascii="Arial" w:hAnsi="Arial" w:cs="Arial"/>
                <w:spacing w:val="-7"/>
                <w:sz w:val="20"/>
              </w:rPr>
              <w:t xml:space="preserve"> </w:t>
            </w:r>
            <w:r w:rsidRPr="008B3971">
              <w:rPr>
                <w:rFonts w:ascii="Arial" w:hAnsi="Arial" w:cs="Arial"/>
                <w:spacing w:val="-2"/>
                <w:sz w:val="20"/>
              </w:rPr>
              <w:t>zásoby</w:t>
            </w:r>
          </w:p>
          <w:p w14:paraId="64DA270F" w14:textId="77777777" w:rsidR="003620E9" w:rsidRPr="008B3971" w:rsidRDefault="003620E9" w:rsidP="008B3971">
            <w:pPr>
              <w:rPr>
                <w:rFonts w:ascii="Arial" w:hAnsi="Arial" w:cs="Arial"/>
                <w:sz w:val="20"/>
                <w:szCs w:val="20"/>
                <w:lang w:eastAsia="zh-CN"/>
              </w:rPr>
            </w:pPr>
          </w:p>
          <w:p w14:paraId="28B67E58" w14:textId="5CF3EB33" w:rsidR="003620E9" w:rsidRPr="00B71040" w:rsidRDefault="003620E9" w:rsidP="008B3971">
            <w:pPr>
              <w:rPr>
                <w:rFonts w:ascii="Arial" w:hAnsi="Arial" w:cs="Arial"/>
                <w:sz w:val="20"/>
                <w:szCs w:val="20"/>
                <w:lang w:eastAsia="zh-CN"/>
              </w:rPr>
            </w:pPr>
            <w:r w:rsidRPr="008B3971">
              <w:rPr>
                <w:rFonts w:ascii="Arial" w:hAnsi="Arial" w:cs="Arial"/>
                <w:sz w:val="20"/>
              </w:rPr>
              <w:t>Práce</w:t>
            </w:r>
            <w:r w:rsidRPr="008B3971">
              <w:rPr>
                <w:rFonts w:ascii="Arial" w:hAnsi="Arial" w:cs="Arial"/>
                <w:spacing w:val="-6"/>
                <w:sz w:val="20"/>
              </w:rPr>
              <w:t xml:space="preserve"> </w:t>
            </w:r>
            <w:r w:rsidRPr="008B3971">
              <w:rPr>
                <w:rFonts w:ascii="Arial" w:hAnsi="Arial" w:cs="Arial"/>
                <w:sz w:val="20"/>
              </w:rPr>
              <w:t>se</w:t>
            </w:r>
            <w:r w:rsidRPr="008B3971">
              <w:rPr>
                <w:rFonts w:ascii="Arial" w:hAnsi="Arial" w:cs="Arial"/>
                <w:spacing w:val="-6"/>
                <w:sz w:val="20"/>
              </w:rPr>
              <w:t xml:space="preserve"> </w:t>
            </w:r>
            <w:r w:rsidRPr="008B3971">
              <w:rPr>
                <w:rFonts w:ascii="Arial" w:hAnsi="Arial" w:cs="Arial"/>
                <w:spacing w:val="-2"/>
                <w:sz w:val="20"/>
              </w:rPr>
              <w:t>slovníkem</w:t>
            </w:r>
          </w:p>
        </w:tc>
        <w:tc>
          <w:tcPr>
            <w:tcW w:w="4110" w:type="dxa"/>
            <w:tcBorders>
              <w:top w:val="single" w:sz="8" w:space="0" w:color="auto"/>
              <w:left w:val="nil"/>
              <w:bottom w:val="single" w:sz="4" w:space="0" w:color="auto"/>
              <w:right w:val="single" w:sz="8" w:space="0" w:color="auto"/>
            </w:tcBorders>
            <w:noWrap/>
          </w:tcPr>
          <w:p w14:paraId="7C19D161" w14:textId="77777777" w:rsidR="003620E9" w:rsidRPr="00B71040" w:rsidRDefault="003620E9" w:rsidP="002A480D">
            <w:pPr>
              <w:rPr>
                <w:rFonts w:ascii="Arial" w:hAnsi="Arial" w:cs="Arial"/>
                <w:b/>
                <w:bCs/>
                <w:sz w:val="20"/>
                <w:szCs w:val="20"/>
                <w:lang w:eastAsia="zh-CN"/>
              </w:rPr>
            </w:pPr>
          </w:p>
          <w:p w14:paraId="05826729" w14:textId="77777777" w:rsidR="003620E9" w:rsidRPr="00B71040" w:rsidRDefault="003620E9" w:rsidP="002A480D">
            <w:pPr>
              <w:rPr>
                <w:rFonts w:ascii="Arial" w:hAnsi="Arial" w:cs="Arial"/>
                <w:b/>
                <w:bCs/>
                <w:sz w:val="20"/>
                <w:szCs w:val="20"/>
                <w:lang w:eastAsia="zh-CN"/>
              </w:rPr>
            </w:pPr>
          </w:p>
          <w:p w14:paraId="76BC392D" w14:textId="77777777" w:rsidR="003620E9" w:rsidRPr="00B71040" w:rsidRDefault="003620E9" w:rsidP="002A480D">
            <w:pPr>
              <w:rPr>
                <w:rFonts w:ascii="Arial" w:hAnsi="Arial" w:cs="Arial"/>
                <w:b/>
                <w:bCs/>
                <w:sz w:val="20"/>
                <w:szCs w:val="20"/>
                <w:lang w:eastAsia="zh-CN"/>
              </w:rPr>
            </w:pPr>
          </w:p>
          <w:p w14:paraId="2DEA76C6" w14:textId="77777777" w:rsidR="003620E9" w:rsidRPr="00B71040" w:rsidRDefault="003620E9" w:rsidP="002A480D">
            <w:pPr>
              <w:rPr>
                <w:rFonts w:ascii="Arial" w:hAnsi="Arial" w:cs="Arial"/>
                <w:b/>
                <w:bCs/>
                <w:sz w:val="20"/>
                <w:szCs w:val="20"/>
                <w:lang w:eastAsia="zh-CN"/>
              </w:rPr>
            </w:pPr>
          </w:p>
          <w:p w14:paraId="16DB547C" w14:textId="77777777" w:rsidR="003620E9" w:rsidRPr="00B71040" w:rsidRDefault="003620E9" w:rsidP="002A480D">
            <w:pPr>
              <w:rPr>
                <w:rFonts w:ascii="Arial" w:hAnsi="Arial" w:cs="Arial"/>
                <w:b/>
                <w:bCs/>
                <w:sz w:val="20"/>
                <w:szCs w:val="20"/>
                <w:lang w:eastAsia="zh-CN"/>
              </w:rPr>
            </w:pPr>
          </w:p>
          <w:p w14:paraId="7744E89E"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OSV</w:t>
            </w:r>
          </w:p>
          <w:p w14:paraId="299CF1DB"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Sebepoznání a sebepojetí</w:t>
            </w:r>
          </w:p>
          <w:p w14:paraId="04F72D2A"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Poznávání lidí</w:t>
            </w:r>
          </w:p>
          <w:p w14:paraId="198C4621"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Komunikace</w:t>
            </w:r>
          </w:p>
          <w:p w14:paraId="356B175C"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 xml:space="preserve">Kooperace a </w:t>
            </w:r>
            <w:proofErr w:type="spellStart"/>
            <w:r w:rsidRPr="00B71040">
              <w:rPr>
                <w:rFonts w:ascii="Arial" w:hAnsi="Arial" w:cs="Arial"/>
                <w:bCs/>
                <w:sz w:val="20"/>
                <w:szCs w:val="20"/>
                <w:lang w:eastAsia="zh-CN"/>
              </w:rPr>
              <w:t>kompetice</w:t>
            </w:r>
            <w:proofErr w:type="spellEnd"/>
          </w:p>
          <w:p w14:paraId="686C072D"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Řešení problémů a rozhodovací dovednosti</w:t>
            </w:r>
          </w:p>
          <w:p w14:paraId="135C32A0" w14:textId="77777777" w:rsidR="003620E9" w:rsidRPr="00B71040" w:rsidRDefault="003620E9" w:rsidP="002A480D">
            <w:pPr>
              <w:rPr>
                <w:rFonts w:ascii="Arial" w:hAnsi="Arial" w:cs="Arial"/>
                <w:bCs/>
                <w:sz w:val="20"/>
                <w:szCs w:val="20"/>
                <w:lang w:eastAsia="zh-CN"/>
              </w:rPr>
            </w:pPr>
          </w:p>
          <w:p w14:paraId="530EDF78"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MKV</w:t>
            </w:r>
          </w:p>
          <w:p w14:paraId="7C9FD309"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Kulturní diference</w:t>
            </w:r>
          </w:p>
          <w:p w14:paraId="1A6FF54F" w14:textId="77777777" w:rsidR="003620E9" w:rsidRPr="00B71040" w:rsidRDefault="003620E9" w:rsidP="002A480D">
            <w:pPr>
              <w:rPr>
                <w:rFonts w:ascii="Arial" w:hAnsi="Arial" w:cs="Arial"/>
                <w:bCs/>
                <w:sz w:val="20"/>
                <w:szCs w:val="20"/>
                <w:lang w:eastAsia="zh-CN"/>
              </w:rPr>
            </w:pPr>
            <w:proofErr w:type="spellStart"/>
            <w:r w:rsidRPr="00B71040">
              <w:rPr>
                <w:rFonts w:ascii="Arial" w:hAnsi="Arial" w:cs="Arial"/>
                <w:bCs/>
                <w:sz w:val="20"/>
                <w:szCs w:val="20"/>
                <w:lang w:eastAsia="zh-CN"/>
              </w:rPr>
              <w:t>Multikulturalita</w:t>
            </w:r>
            <w:proofErr w:type="spellEnd"/>
          </w:p>
          <w:p w14:paraId="5422A70C" w14:textId="77777777" w:rsidR="003620E9" w:rsidRPr="00B71040" w:rsidRDefault="003620E9" w:rsidP="002A480D">
            <w:pPr>
              <w:rPr>
                <w:rFonts w:ascii="Arial" w:hAnsi="Arial" w:cs="Arial"/>
                <w:bCs/>
                <w:sz w:val="20"/>
                <w:szCs w:val="20"/>
                <w:lang w:eastAsia="zh-CN"/>
              </w:rPr>
            </w:pPr>
          </w:p>
          <w:p w14:paraId="506F5EE9"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EGS</w:t>
            </w:r>
          </w:p>
          <w:p w14:paraId="5B98EB88"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Evropa a svět nás zajímá</w:t>
            </w:r>
          </w:p>
          <w:p w14:paraId="1490A6E9" w14:textId="77777777" w:rsidR="003620E9" w:rsidRPr="00B71040" w:rsidRDefault="003620E9" w:rsidP="002A480D">
            <w:pPr>
              <w:rPr>
                <w:rFonts w:ascii="Arial" w:hAnsi="Arial" w:cs="Arial"/>
                <w:bCs/>
                <w:sz w:val="20"/>
                <w:szCs w:val="20"/>
                <w:lang w:eastAsia="zh-CN"/>
              </w:rPr>
            </w:pPr>
          </w:p>
          <w:p w14:paraId="0C5FFEB5" w14:textId="77777777" w:rsidR="003620E9" w:rsidRPr="00B71040" w:rsidRDefault="003620E9" w:rsidP="002A480D">
            <w:pPr>
              <w:rPr>
                <w:rFonts w:ascii="Arial" w:hAnsi="Arial" w:cs="Arial"/>
                <w:bCs/>
                <w:sz w:val="20"/>
                <w:szCs w:val="20"/>
                <w:lang w:eastAsia="zh-CN"/>
              </w:rPr>
            </w:pPr>
          </w:p>
          <w:p w14:paraId="59BB12DC" w14:textId="77777777" w:rsidR="003620E9" w:rsidRPr="00B71040" w:rsidRDefault="003620E9" w:rsidP="002A480D">
            <w:pPr>
              <w:rPr>
                <w:rFonts w:ascii="Arial" w:hAnsi="Arial" w:cs="Arial"/>
                <w:b/>
                <w:bCs/>
                <w:sz w:val="20"/>
                <w:szCs w:val="20"/>
                <w:lang w:eastAsia="zh-CN"/>
              </w:rPr>
            </w:pPr>
          </w:p>
        </w:tc>
      </w:tr>
    </w:tbl>
    <w:p w14:paraId="5FDC55BD" w14:textId="7764E7C7" w:rsidR="58994F99" w:rsidRDefault="58994F99"/>
    <w:p w14:paraId="6A629E67" w14:textId="77777777" w:rsidR="00CF360C" w:rsidRPr="00B71040" w:rsidRDefault="00CF360C"/>
    <w:p w14:paraId="6463D159" w14:textId="77777777" w:rsidR="00CF360C" w:rsidRPr="00B71040" w:rsidRDefault="00CF360C" w:rsidP="00CF360C">
      <w:r w:rsidRPr="00B71040">
        <w:br w:type="page"/>
      </w:r>
    </w:p>
    <w:tbl>
      <w:tblPr>
        <w:tblW w:w="14531" w:type="dxa"/>
        <w:tblInd w:w="70" w:type="dxa"/>
        <w:tblCellMar>
          <w:left w:w="70" w:type="dxa"/>
          <w:right w:w="70" w:type="dxa"/>
        </w:tblCellMar>
        <w:tblLook w:val="0000" w:firstRow="0" w:lastRow="0" w:firstColumn="0" w:lastColumn="0" w:noHBand="0" w:noVBand="0"/>
      </w:tblPr>
      <w:tblGrid>
        <w:gridCol w:w="5040"/>
        <w:gridCol w:w="5663"/>
        <w:gridCol w:w="3828"/>
      </w:tblGrid>
      <w:tr w:rsidR="003620E9" w:rsidRPr="00B71040" w14:paraId="10F6978A" w14:textId="77777777" w:rsidTr="003620E9">
        <w:trPr>
          <w:trHeight w:val="126"/>
        </w:trPr>
        <w:tc>
          <w:tcPr>
            <w:tcW w:w="5040" w:type="dxa"/>
            <w:tcBorders>
              <w:top w:val="nil"/>
              <w:left w:val="nil"/>
              <w:bottom w:val="single" w:sz="4" w:space="0" w:color="auto"/>
              <w:right w:val="nil"/>
            </w:tcBorders>
            <w:noWrap/>
            <w:vAlign w:val="bottom"/>
          </w:tcPr>
          <w:p w14:paraId="64632DCE"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r w:rsidRPr="00B71040">
              <w:rPr>
                <w:rFonts w:ascii="Arial" w:hAnsi="Arial" w:cs="Arial"/>
                <w:b/>
                <w:bCs/>
                <w:sz w:val="20"/>
                <w:szCs w:val="20"/>
                <w:lang w:eastAsia="zh-CN"/>
              </w:rPr>
              <w:t>Anglický jazyk - 7.ročník</w:t>
            </w:r>
          </w:p>
        </w:tc>
        <w:tc>
          <w:tcPr>
            <w:tcW w:w="5663" w:type="dxa"/>
            <w:tcBorders>
              <w:top w:val="nil"/>
              <w:left w:val="nil"/>
              <w:bottom w:val="single" w:sz="4" w:space="0" w:color="auto"/>
              <w:right w:val="nil"/>
            </w:tcBorders>
            <w:noWrap/>
            <w:vAlign w:val="bottom"/>
          </w:tcPr>
          <w:p w14:paraId="4BE115F2"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828" w:type="dxa"/>
            <w:tcBorders>
              <w:top w:val="nil"/>
              <w:left w:val="nil"/>
              <w:bottom w:val="nil"/>
              <w:right w:val="nil"/>
            </w:tcBorders>
            <w:noWrap/>
            <w:vAlign w:val="bottom"/>
          </w:tcPr>
          <w:p w14:paraId="1513C427" w14:textId="77777777" w:rsidR="003620E9" w:rsidRPr="00B71040" w:rsidRDefault="003620E9" w:rsidP="002A480D">
            <w:pPr>
              <w:rPr>
                <w:rFonts w:ascii="Arial" w:hAnsi="Arial" w:cs="Arial"/>
                <w:sz w:val="20"/>
                <w:szCs w:val="20"/>
                <w:lang w:eastAsia="zh-CN"/>
              </w:rPr>
            </w:pPr>
          </w:p>
        </w:tc>
      </w:tr>
      <w:tr w:rsidR="003620E9" w:rsidRPr="00B71040" w14:paraId="125AC472" w14:textId="77777777" w:rsidTr="003620E9">
        <w:trPr>
          <w:trHeight w:val="147"/>
        </w:trPr>
        <w:tc>
          <w:tcPr>
            <w:tcW w:w="5040" w:type="dxa"/>
            <w:tcBorders>
              <w:top w:val="single" w:sz="4" w:space="0" w:color="auto"/>
              <w:left w:val="single" w:sz="8" w:space="0" w:color="auto"/>
              <w:bottom w:val="nil"/>
              <w:right w:val="single" w:sz="8" w:space="0" w:color="auto"/>
            </w:tcBorders>
            <w:noWrap/>
            <w:vAlign w:val="bottom"/>
          </w:tcPr>
          <w:p w14:paraId="5F204BF8"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663" w:type="dxa"/>
            <w:tcBorders>
              <w:top w:val="single" w:sz="4" w:space="0" w:color="auto"/>
              <w:left w:val="nil"/>
              <w:bottom w:val="nil"/>
              <w:right w:val="nil"/>
            </w:tcBorders>
            <w:noWrap/>
            <w:vAlign w:val="bottom"/>
          </w:tcPr>
          <w:p w14:paraId="750F43D4" w14:textId="77777777" w:rsidR="003620E9" w:rsidRPr="00B71040" w:rsidRDefault="003620E9" w:rsidP="002A480D">
            <w:pPr>
              <w:rPr>
                <w:rFonts w:ascii="Arial" w:hAnsi="Arial" w:cs="Arial"/>
                <w:lang w:eastAsia="zh-CN"/>
              </w:rPr>
            </w:pPr>
          </w:p>
        </w:tc>
        <w:tc>
          <w:tcPr>
            <w:tcW w:w="3828" w:type="dxa"/>
            <w:tcBorders>
              <w:top w:val="single" w:sz="8" w:space="0" w:color="auto"/>
              <w:left w:val="single" w:sz="8" w:space="0" w:color="auto"/>
              <w:bottom w:val="nil"/>
              <w:right w:val="nil"/>
            </w:tcBorders>
            <w:noWrap/>
            <w:vAlign w:val="bottom"/>
          </w:tcPr>
          <w:p w14:paraId="65AA1AF1"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3DB8CA9E" w14:textId="77777777" w:rsidTr="003620E9">
        <w:trPr>
          <w:trHeight w:val="147"/>
        </w:trPr>
        <w:tc>
          <w:tcPr>
            <w:tcW w:w="5040" w:type="dxa"/>
            <w:tcBorders>
              <w:top w:val="nil"/>
              <w:left w:val="single" w:sz="8" w:space="0" w:color="auto"/>
              <w:bottom w:val="nil"/>
              <w:right w:val="single" w:sz="8" w:space="0" w:color="auto"/>
            </w:tcBorders>
            <w:noWrap/>
            <w:vAlign w:val="bottom"/>
          </w:tcPr>
          <w:p w14:paraId="3F2F0907"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5663" w:type="dxa"/>
            <w:tcBorders>
              <w:top w:val="nil"/>
              <w:left w:val="nil"/>
              <w:bottom w:val="nil"/>
              <w:right w:val="single" w:sz="8" w:space="0" w:color="auto"/>
            </w:tcBorders>
            <w:noWrap/>
            <w:vAlign w:val="bottom"/>
          </w:tcPr>
          <w:p w14:paraId="0A7A338E"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3828" w:type="dxa"/>
            <w:tcBorders>
              <w:top w:val="nil"/>
              <w:left w:val="nil"/>
              <w:bottom w:val="nil"/>
              <w:right w:val="single" w:sz="8" w:space="0" w:color="auto"/>
            </w:tcBorders>
            <w:noWrap/>
            <w:vAlign w:val="bottom"/>
          </w:tcPr>
          <w:p w14:paraId="0D18722E"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72BE4C55" w14:textId="77777777" w:rsidTr="003620E9">
        <w:trPr>
          <w:trHeight w:val="147"/>
        </w:trPr>
        <w:tc>
          <w:tcPr>
            <w:tcW w:w="5040" w:type="dxa"/>
            <w:tcBorders>
              <w:top w:val="nil"/>
              <w:left w:val="single" w:sz="8" w:space="0" w:color="auto"/>
              <w:bottom w:val="nil"/>
              <w:right w:val="single" w:sz="8" w:space="0" w:color="auto"/>
            </w:tcBorders>
            <w:noWrap/>
            <w:vAlign w:val="bottom"/>
          </w:tcPr>
          <w:p w14:paraId="7541DB00"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663" w:type="dxa"/>
            <w:tcBorders>
              <w:top w:val="nil"/>
              <w:left w:val="nil"/>
              <w:bottom w:val="nil"/>
              <w:right w:val="single" w:sz="8" w:space="0" w:color="auto"/>
            </w:tcBorders>
            <w:noWrap/>
            <w:vAlign w:val="bottom"/>
          </w:tcPr>
          <w:p w14:paraId="7A7B7367" w14:textId="77777777" w:rsidR="003620E9" w:rsidRPr="00B71040" w:rsidRDefault="003620E9" w:rsidP="002A480D">
            <w:pPr>
              <w:rPr>
                <w:rFonts w:ascii="Arial" w:hAnsi="Arial" w:cs="Arial"/>
                <w:sz w:val="20"/>
                <w:szCs w:val="20"/>
                <w:lang w:eastAsia="zh-CN"/>
              </w:rPr>
            </w:pPr>
          </w:p>
        </w:tc>
        <w:tc>
          <w:tcPr>
            <w:tcW w:w="3828" w:type="dxa"/>
            <w:tcBorders>
              <w:top w:val="nil"/>
              <w:left w:val="nil"/>
              <w:bottom w:val="nil"/>
              <w:right w:val="single" w:sz="8" w:space="0" w:color="auto"/>
            </w:tcBorders>
            <w:noWrap/>
            <w:vAlign w:val="bottom"/>
          </w:tcPr>
          <w:p w14:paraId="6D071F8A" w14:textId="77777777" w:rsidR="003620E9" w:rsidRPr="00B71040" w:rsidRDefault="003620E9" w:rsidP="002A480D">
            <w:pPr>
              <w:jc w:val="center"/>
              <w:rPr>
                <w:rFonts w:ascii="Arial" w:hAnsi="Arial" w:cs="Arial"/>
                <w:lang w:eastAsia="zh-CN"/>
              </w:rPr>
            </w:pPr>
          </w:p>
        </w:tc>
      </w:tr>
      <w:tr w:rsidR="003620E9" w:rsidRPr="00B71040" w14:paraId="471A5099" w14:textId="77777777" w:rsidTr="003620E9">
        <w:trPr>
          <w:trHeight w:val="154"/>
        </w:trPr>
        <w:tc>
          <w:tcPr>
            <w:tcW w:w="5040" w:type="dxa"/>
            <w:tcBorders>
              <w:top w:val="nil"/>
              <w:left w:val="single" w:sz="8" w:space="0" w:color="auto"/>
              <w:bottom w:val="single" w:sz="8" w:space="0" w:color="auto"/>
              <w:right w:val="single" w:sz="8" w:space="0" w:color="auto"/>
            </w:tcBorders>
            <w:noWrap/>
            <w:vAlign w:val="bottom"/>
          </w:tcPr>
          <w:p w14:paraId="09835005" w14:textId="77777777" w:rsidR="003620E9" w:rsidRPr="00B71040" w:rsidRDefault="003620E9" w:rsidP="002A480D">
            <w:pPr>
              <w:rPr>
                <w:rFonts w:ascii="Arial" w:hAnsi="Arial" w:cs="Arial"/>
                <w:b/>
                <w:bCs/>
                <w:lang w:eastAsia="zh-CN"/>
              </w:rPr>
            </w:pPr>
            <w:r w:rsidRPr="00B71040">
              <w:rPr>
                <w:rFonts w:ascii="Arial" w:hAnsi="Arial" w:cs="Arial"/>
                <w:b/>
                <w:bCs/>
                <w:lang w:eastAsia="zh-CN"/>
              </w:rPr>
              <w:t>Žák:</w:t>
            </w:r>
          </w:p>
        </w:tc>
        <w:tc>
          <w:tcPr>
            <w:tcW w:w="5663" w:type="dxa"/>
            <w:tcBorders>
              <w:top w:val="nil"/>
              <w:left w:val="nil"/>
              <w:bottom w:val="single" w:sz="8" w:space="0" w:color="auto"/>
              <w:right w:val="single" w:sz="8" w:space="0" w:color="auto"/>
            </w:tcBorders>
            <w:noWrap/>
            <w:vAlign w:val="bottom"/>
          </w:tcPr>
          <w:p w14:paraId="0DA17C1A"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828" w:type="dxa"/>
            <w:tcBorders>
              <w:top w:val="nil"/>
              <w:left w:val="nil"/>
              <w:bottom w:val="single" w:sz="8" w:space="0" w:color="auto"/>
              <w:right w:val="single" w:sz="8" w:space="0" w:color="auto"/>
            </w:tcBorders>
            <w:noWrap/>
            <w:vAlign w:val="bottom"/>
          </w:tcPr>
          <w:p w14:paraId="0722B256"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013A222C" w14:textId="77777777" w:rsidTr="003620E9">
        <w:trPr>
          <w:trHeight w:val="119"/>
        </w:trPr>
        <w:tc>
          <w:tcPr>
            <w:tcW w:w="5040" w:type="dxa"/>
            <w:tcBorders>
              <w:top w:val="single" w:sz="8" w:space="0" w:color="auto"/>
              <w:left w:val="single" w:sz="8" w:space="0" w:color="auto"/>
              <w:bottom w:val="single" w:sz="4" w:space="0" w:color="auto"/>
              <w:right w:val="single" w:sz="8" w:space="0" w:color="auto"/>
            </w:tcBorders>
            <w:noWrap/>
          </w:tcPr>
          <w:p w14:paraId="7D06CDAA" w14:textId="77777777" w:rsidR="003620E9" w:rsidRPr="008B3971" w:rsidRDefault="003620E9" w:rsidP="008B3971">
            <w:pPr>
              <w:pStyle w:val="TableParagraph"/>
              <w:spacing w:line="229" w:lineRule="exact"/>
              <w:ind w:left="71"/>
              <w:rPr>
                <w:rFonts w:ascii="Arial" w:hAnsi="Arial" w:cs="Arial"/>
                <w:sz w:val="20"/>
              </w:rPr>
            </w:pPr>
            <w:r w:rsidRPr="008B3971">
              <w:rPr>
                <w:rFonts w:ascii="Arial" w:hAnsi="Arial" w:cs="Arial"/>
                <w:sz w:val="20"/>
              </w:rPr>
              <w:t>POSLECH</w:t>
            </w:r>
            <w:r w:rsidRPr="008B3971">
              <w:rPr>
                <w:rFonts w:ascii="Arial" w:hAnsi="Arial" w:cs="Arial"/>
                <w:spacing w:val="-5"/>
                <w:sz w:val="20"/>
              </w:rPr>
              <w:t xml:space="preserve"> </w:t>
            </w:r>
            <w:r w:rsidRPr="008B3971">
              <w:rPr>
                <w:rFonts w:ascii="Arial" w:hAnsi="Arial" w:cs="Arial"/>
                <w:sz w:val="20"/>
              </w:rPr>
              <w:t>S</w:t>
            </w:r>
            <w:r w:rsidRPr="008B3971">
              <w:rPr>
                <w:rFonts w:ascii="Arial" w:hAnsi="Arial" w:cs="Arial"/>
                <w:spacing w:val="-4"/>
                <w:sz w:val="20"/>
              </w:rPr>
              <w:t xml:space="preserve"> </w:t>
            </w:r>
            <w:r w:rsidRPr="008B3971">
              <w:rPr>
                <w:rFonts w:ascii="Arial" w:hAnsi="Arial" w:cs="Arial"/>
                <w:spacing w:val="-2"/>
                <w:sz w:val="20"/>
              </w:rPr>
              <w:t>POROZUMĚNÍM</w:t>
            </w:r>
          </w:p>
          <w:p w14:paraId="090CF908" w14:textId="77777777" w:rsidR="003620E9" w:rsidRPr="008B3971" w:rsidRDefault="003620E9" w:rsidP="008B3971">
            <w:pPr>
              <w:pStyle w:val="TableParagraph"/>
              <w:ind w:left="71"/>
              <w:rPr>
                <w:rFonts w:ascii="Arial" w:hAnsi="Arial" w:cs="Arial"/>
                <w:sz w:val="20"/>
              </w:rPr>
            </w:pPr>
            <w:r w:rsidRPr="008B3971">
              <w:rPr>
                <w:rFonts w:ascii="Arial" w:hAnsi="Arial" w:cs="Arial"/>
                <w:b/>
                <w:sz w:val="20"/>
              </w:rPr>
              <w:t>CJ-9-1-01</w:t>
            </w:r>
            <w:r w:rsidRPr="008B3971">
              <w:rPr>
                <w:rFonts w:ascii="Arial" w:hAnsi="Arial" w:cs="Arial"/>
                <w:sz w:val="20"/>
              </w:rPr>
              <w:t xml:space="preserve"> rozumí</w:t>
            </w:r>
            <w:r w:rsidRPr="008B3971">
              <w:rPr>
                <w:rFonts w:ascii="Arial" w:hAnsi="Arial" w:cs="Arial"/>
                <w:spacing w:val="-8"/>
                <w:sz w:val="20"/>
              </w:rPr>
              <w:t xml:space="preserve"> </w:t>
            </w:r>
            <w:r w:rsidRPr="008B3971">
              <w:rPr>
                <w:rFonts w:ascii="Arial" w:hAnsi="Arial" w:cs="Arial"/>
                <w:sz w:val="20"/>
              </w:rPr>
              <w:t>informacím</w:t>
            </w:r>
            <w:r w:rsidRPr="008B3971">
              <w:rPr>
                <w:rFonts w:ascii="Arial" w:hAnsi="Arial" w:cs="Arial"/>
                <w:spacing w:val="-3"/>
                <w:sz w:val="20"/>
              </w:rPr>
              <w:t xml:space="preserve"> </w:t>
            </w:r>
            <w:r w:rsidRPr="008B3971">
              <w:rPr>
                <w:rFonts w:ascii="Arial" w:hAnsi="Arial" w:cs="Arial"/>
                <w:sz w:val="20"/>
              </w:rPr>
              <w:t>v</w:t>
            </w:r>
            <w:r w:rsidRPr="008B3971">
              <w:rPr>
                <w:rFonts w:ascii="Arial" w:hAnsi="Arial" w:cs="Arial"/>
                <w:spacing w:val="40"/>
                <w:sz w:val="20"/>
              </w:rPr>
              <w:t xml:space="preserve"> </w:t>
            </w:r>
            <w:r w:rsidRPr="008B3971">
              <w:rPr>
                <w:rFonts w:ascii="Arial" w:hAnsi="Arial" w:cs="Arial"/>
                <w:sz w:val="20"/>
              </w:rPr>
              <w:t>poslechových</w:t>
            </w:r>
            <w:r w:rsidRPr="008B3971">
              <w:rPr>
                <w:rFonts w:ascii="Arial" w:hAnsi="Arial" w:cs="Arial"/>
                <w:spacing w:val="-8"/>
                <w:sz w:val="20"/>
              </w:rPr>
              <w:t xml:space="preserve"> </w:t>
            </w:r>
            <w:r w:rsidRPr="008B3971">
              <w:rPr>
                <w:rFonts w:ascii="Arial" w:hAnsi="Arial" w:cs="Arial"/>
                <w:sz w:val="20"/>
              </w:rPr>
              <w:t>textech,</w:t>
            </w:r>
            <w:r w:rsidRPr="008B3971">
              <w:rPr>
                <w:rFonts w:ascii="Arial" w:hAnsi="Arial" w:cs="Arial"/>
                <w:spacing w:val="-8"/>
                <w:sz w:val="20"/>
              </w:rPr>
              <w:t xml:space="preserve"> </w:t>
            </w:r>
            <w:r w:rsidRPr="008B3971">
              <w:rPr>
                <w:rFonts w:ascii="Arial" w:hAnsi="Arial" w:cs="Arial"/>
                <w:sz w:val="20"/>
              </w:rPr>
              <w:t>jsou-li pronášeny pomalu a zřetelně</w:t>
            </w:r>
          </w:p>
          <w:p w14:paraId="78306F2A" w14:textId="77777777" w:rsidR="003620E9" w:rsidRPr="008B3971" w:rsidRDefault="003620E9" w:rsidP="008B3971">
            <w:pPr>
              <w:rPr>
                <w:rFonts w:ascii="Arial" w:hAnsi="Arial" w:cs="Arial"/>
                <w:sz w:val="20"/>
                <w:szCs w:val="20"/>
                <w:lang w:eastAsia="zh-CN"/>
              </w:rPr>
            </w:pPr>
          </w:p>
          <w:p w14:paraId="4257961D" w14:textId="77777777" w:rsidR="003620E9" w:rsidRPr="008B3971" w:rsidRDefault="003620E9" w:rsidP="008B3971">
            <w:pPr>
              <w:pStyle w:val="TableParagraph"/>
              <w:ind w:left="71"/>
              <w:rPr>
                <w:rFonts w:ascii="Arial" w:hAnsi="Arial" w:cs="Arial"/>
                <w:sz w:val="20"/>
              </w:rPr>
            </w:pPr>
            <w:r w:rsidRPr="008B3971">
              <w:rPr>
                <w:rFonts w:ascii="Arial" w:hAnsi="Arial" w:cs="Arial"/>
                <w:spacing w:val="-2"/>
                <w:sz w:val="20"/>
              </w:rPr>
              <w:t>MLUVENÍ</w:t>
            </w:r>
          </w:p>
          <w:p w14:paraId="0D06FE56" w14:textId="77777777" w:rsidR="003620E9" w:rsidRPr="008B3971" w:rsidRDefault="003620E9" w:rsidP="008B3971">
            <w:pPr>
              <w:rPr>
                <w:rFonts w:ascii="Arial" w:hAnsi="Arial" w:cs="Arial"/>
                <w:sz w:val="20"/>
              </w:rPr>
            </w:pPr>
            <w:r w:rsidRPr="008B3971">
              <w:rPr>
                <w:rFonts w:ascii="Arial" w:hAnsi="Arial" w:cs="Arial"/>
                <w:b/>
                <w:sz w:val="20"/>
              </w:rPr>
              <w:t>CJ-9-2-02</w:t>
            </w:r>
            <w:r w:rsidRPr="008B3971">
              <w:rPr>
                <w:rFonts w:ascii="Arial" w:hAnsi="Arial" w:cs="Arial"/>
                <w:sz w:val="20"/>
              </w:rPr>
              <w:t xml:space="preserve"> mluví</w:t>
            </w:r>
            <w:r w:rsidRPr="008B3971">
              <w:rPr>
                <w:rFonts w:ascii="Arial" w:hAnsi="Arial" w:cs="Arial"/>
                <w:spacing w:val="-5"/>
                <w:sz w:val="20"/>
              </w:rPr>
              <w:t xml:space="preserve"> </w:t>
            </w:r>
            <w:r w:rsidRPr="008B3971">
              <w:rPr>
                <w:rFonts w:ascii="Arial" w:hAnsi="Arial" w:cs="Arial"/>
                <w:sz w:val="20"/>
              </w:rPr>
              <w:t>o</w:t>
            </w:r>
            <w:r w:rsidRPr="008B3971">
              <w:rPr>
                <w:rFonts w:ascii="Arial" w:hAnsi="Arial" w:cs="Arial"/>
                <w:spacing w:val="-7"/>
                <w:sz w:val="20"/>
              </w:rPr>
              <w:t xml:space="preserve"> </w:t>
            </w:r>
            <w:r w:rsidRPr="008B3971">
              <w:rPr>
                <w:rFonts w:ascii="Arial" w:hAnsi="Arial" w:cs="Arial"/>
                <w:sz w:val="20"/>
              </w:rPr>
              <w:t>své</w:t>
            </w:r>
            <w:r w:rsidRPr="008B3971">
              <w:rPr>
                <w:rFonts w:ascii="Arial" w:hAnsi="Arial" w:cs="Arial"/>
                <w:spacing w:val="-4"/>
                <w:sz w:val="20"/>
              </w:rPr>
              <w:t xml:space="preserve"> </w:t>
            </w:r>
            <w:r w:rsidRPr="008B3971">
              <w:rPr>
                <w:rFonts w:ascii="Arial" w:hAnsi="Arial" w:cs="Arial"/>
                <w:sz w:val="20"/>
              </w:rPr>
              <w:t>rodině,</w:t>
            </w:r>
            <w:r w:rsidRPr="008B3971">
              <w:rPr>
                <w:rFonts w:ascii="Arial" w:hAnsi="Arial" w:cs="Arial"/>
                <w:spacing w:val="-7"/>
                <w:sz w:val="20"/>
              </w:rPr>
              <w:t xml:space="preserve"> </w:t>
            </w:r>
            <w:r w:rsidRPr="008B3971">
              <w:rPr>
                <w:rFonts w:ascii="Arial" w:hAnsi="Arial" w:cs="Arial"/>
                <w:sz w:val="20"/>
              </w:rPr>
              <w:t>kamarádech,</w:t>
            </w:r>
            <w:r w:rsidRPr="008B3971">
              <w:rPr>
                <w:rFonts w:ascii="Arial" w:hAnsi="Arial" w:cs="Arial"/>
                <w:spacing w:val="-8"/>
                <w:sz w:val="20"/>
              </w:rPr>
              <w:t xml:space="preserve"> </w:t>
            </w:r>
            <w:r w:rsidRPr="008B3971">
              <w:rPr>
                <w:rFonts w:ascii="Arial" w:hAnsi="Arial" w:cs="Arial"/>
                <w:sz w:val="20"/>
              </w:rPr>
              <w:t>škole,</w:t>
            </w:r>
            <w:r w:rsidRPr="008B3971">
              <w:rPr>
                <w:rFonts w:ascii="Arial" w:hAnsi="Arial" w:cs="Arial"/>
                <w:spacing w:val="-5"/>
                <w:sz w:val="20"/>
              </w:rPr>
              <w:t xml:space="preserve"> </w:t>
            </w:r>
            <w:r w:rsidRPr="008B3971">
              <w:rPr>
                <w:rFonts w:ascii="Arial" w:hAnsi="Arial" w:cs="Arial"/>
                <w:sz w:val="20"/>
              </w:rPr>
              <w:t>volném</w:t>
            </w:r>
            <w:r w:rsidRPr="008B3971">
              <w:rPr>
                <w:rFonts w:ascii="Arial" w:hAnsi="Arial" w:cs="Arial"/>
                <w:spacing w:val="-2"/>
                <w:sz w:val="20"/>
              </w:rPr>
              <w:t xml:space="preserve"> </w:t>
            </w:r>
            <w:r w:rsidRPr="008B3971">
              <w:rPr>
                <w:rFonts w:ascii="Arial" w:hAnsi="Arial" w:cs="Arial"/>
                <w:sz w:val="20"/>
              </w:rPr>
              <w:t>čase a dalších osvojovaných tématech</w:t>
            </w:r>
          </w:p>
          <w:p w14:paraId="245CA04C" w14:textId="77777777" w:rsidR="003620E9" w:rsidRPr="008B3971" w:rsidRDefault="003620E9" w:rsidP="008B3971">
            <w:pPr>
              <w:rPr>
                <w:rFonts w:ascii="Arial" w:hAnsi="Arial" w:cs="Arial"/>
                <w:sz w:val="20"/>
                <w:szCs w:val="20"/>
                <w:lang w:eastAsia="zh-CN"/>
              </w:rPr>
            </w:pPr>
          </w:p>
          <w:p w14:paraId="511E88C3" w14:textId="77777777" w:rsidR="003620E9" w:rsidRPr="008B3971" w:rsidRDefault="003620E9" w:rsidP="008B3971">
            <w:pPr>
              <w:pStyle w:val="TableParagraph"/>
              <w:ind w:left="71"/>
              <w:rPr>
                <w:rFonts w:ascii="Arial" w:hAnsi="Arial" w:cs="Arial"/>
                <w:sz w:val="20"/>
              </w:rPr>
            </w:pPr>
            <w:r w:rsidRPr="008B3971">
              <w:rPr>
                <w:rFonts w:ascii="Arial" w:hAnsi="Arial" w:cs="Arial"/>
                <w:sz w:val="20"/>
              </w:rPr>
              <w:t>ČTENÍ</w:t>
            </w:r>
            <w:r w:rsidRPr="008B3971">
              <w:rPr>
                <w:rFonts w:ascii="Arial" w:hAnsi="Arial" w:cs="Arial"/>
                <w:spacing w:val="-6"/>
                <w:sz w:val="20"/>
              </w:rPr>
              <w:t xml:space="preserve"> </w:t>
            </w:r>
            <w:r w:rsidRPr="008B3971">
              <w:rPr>
                <w:rFonts w:ascii="Arial" w:hAnsi="Arial" w:cs="Arial"/>
                <w:sz w:val="20"/>
              </w:rPr>
              <w:t>S</w:t>
            </w:r>
            <w:r w:rsidRPr="008B3971">
              <w:rPr>
                <w:rFonts w:ascii="Arial" w:hAnsi="Arial" w:cs="Arial"/>
                <w:spacing w:val="-3"/>
                <w:sz w:val="20"/>
              </w:rPr>
              <w:t xml:space="preserve"> </w:t>
            </w:r>
            <w:r w:rsidRPr="008B3971">
              <w:rPr>
                <w:rFonts w:ascii="Arial" w:hAnsi="Arial" w:cs="Arial"/>
                <w:spacing w:val="-2"/>
                <w:sz w:val="20"/>
              </w:rPr>
              <w:t>POROZUMĚNÍM</w:t>
            </w:r>
          </w:p>
          <w:p w14:paraId="1B718360" w14:textId="77777777" w:rsidR="003620E9" w:rsidRPr="008B3971" w:rsidRDefault="003620E9" w:rsidP="008B3971">
            <w:pPr>
              <w:pStyle w:val="TableParagraph"/>
              <w:spacing w:before="1"/>
              <w:ind w:left="71"/>
              <w:rPr>
                <w:rFonts w:ascii="Arial" w:hAnsi="Arial" w:cs="Arial"/>
                <w:sz w:val="20"/>
              </w:rPr>
            </w:pPr>
            <w:r w:rsidRPr="008B3971">
              <w:rPr>
                <w:rFonts w:ascii="Arial" w:hAnsi="Arial" w:cs="Arial"/>
                <w:b/>
                <w:sz w:val="20"/>
              </w:rPr>
              <w:t>CJ-9-3-02</w:t>
            </w:r>
            <w:r w:rsidRPr="008B3971">
              <w:rPr>
                <w:rFonts w:ascii="Arial" w:hAnsi="Arial" w:cs="Arial"/>
                <w:sz w:val="20"/>
              </w:rPr>
              <w:t xml:space="preserve"> rozumí</w:t>
            </w:r>
            <w:r w:rsidRPr="008B3971">
              <w:rPr>
                <w:rFonts w:ascii="Arial" w:hAnsi="Arial" w:cs="Arial"/>
                <w:spacing w:val="-9"/>
                <w:sz w:val="20"/>
              </w:rPr>
              <w:t xml:space="preserve"> </w:t>
            </w:r>
            <w:r w:rsidRPr="008B3971">
              <w:rPr>
                <w:rFonts w:ascii="Arial" w:hAnsi="Arial" w:cs="Arial"/>
                <w:sz w:val="20"/>
              </w:rPr>
              <w:t>krátkým</w:t>
            </w:r>
            <w:r w:rsidRPr="008B3971">
              <w:rPr>
                <w:rFonts w:ascii="Arial" w:hAnsi="Arial" w:cs="Arial"/>
                <w:spacing w:val="-3"/>
                <w:sz w:val="20"/>
              </w:rPr>
              <w:t xml:space="preserve"> </w:t>
            </w:r>
            <w:r w:rsidRPr="008B3971">
              <w:rPr>
                <w:rFonts w:ascii="Arial" w:hAnsi="Arial" w:cs="Arial"/>
                <w:sz w:val="20"/>
              </w:rPr>
              <w:t>a</w:t>
            </w:r>
            <w:r w:rsidRPr="008B3971">
              <w:rPr>
                <w:rFonts w:ascii="Arial" w:hAnsi="Arial" w:cs="Arial"/>
                <w:spacing w:val="-8"/>
                <w:sz w:val="20"/>
              </w:rPr>
              <w:t xml:space="preserve"> </w:t>
            </w:r>
            <w:r w:rsidRPr="008B3971">
              <w:rPr>
                <w:rFonts w:ascii="Arial" w:hAnsi="Arial" w:cs="Arial"/>
                <w:sz w:val="20"/>
              </w:rPr>
              <w:t>jednoduchým</w:t>
            </w:r>
            <w:r w:rsidRPr="008B3971">
              <w:rPr>
                <w:rFonts w:ascii="Arial" w:hAnsi="Arial" w:cs="Arial"/>
                <w:spacing w:val="-3"/>
                <w:sz w:val="20"/>
              </w:rPr>
              <w:t xml:space="preserve"> </w:t>
            </w:r>
            <w:r w:rsidRPr="008B3971">
              <w:rPr>
                <w:rFonts w:ascii="Arial" w:hAnsi="Arial" w:cs="Arial"/>
                <w:sz w:val="20"/>
              </w:rPr>
              <w:t>textům,</w:t>
            </w:r>
            <w:r w:rsidRPr="008B3971">
              <w:rPr>
                <w:rFonts w:ascii="Arial" w:hAnsi="Arial" w:cs="Arial"/>
                <w:spacing w:val="-7"/>
                <w:sz w:val="20"/>
              </w:rPr>
              <w:t xml:space="preserve"> </w:t>
            </w:r>
            <w:r w:rsidRPr="008B3971">
              <w:rPr>
                <w:rFonts w:ascii="Arial" w:hAnsi="Arial" w:cs="Arial"/>
                <w:sz w:val="20"/>
              </w:rPr>
              <w:t>vyhledá</w:t>
            </w:r>
            <w:r w:rsidRPr="008B3971">
              <w:rPr>
                <w:rFonts w:ascii="Arial" w:hAnsi="Arial" w:cs="Arial"/>
                <w:spacing w:val="-6"/>
                <w:sz w:val="20"/>
              </w:rPr>
              <w:t xml:space="preserve"> </w:t>
            </w:r>
            <w:r w:rsidRPr="008B3971">
              <w:rPr>
                <w:rFonts w:ascii="Arial" w:hAnsi="Arial" w:cs="Arial"/>
                <w:sz w:val="20"/>
              </w:rPr>
              <w:t>v</w:t>
            </w:r>
            <w:r w:rsidRPr="008B3971">
              <w:rPr>
                <w:rFonts w:ascii="Arial" w:hAnsi="Arial" w:cs="Arial"/>
                <w:spacing w:val="-4"/>
                <w:sz w:val="20"/>
              </w:rPr>
              <w:t xml:space="preserve"> </w:t>
            </w:r>
            <w:r w:rsidRPr="008B3971">
              <w:rPr>
                <w:rFonts w:ascii="Arial" w:hAnsi="Arial" w:cs="Arial"/>
                <w:sz w:val="20"/>
              </w:rPr>
              <w:t>nich požadované informace</w:t>
            </w:r>
          </w:p>
          <w:p w14:paraId="0F3A50D0" w14:textId="77777777" w:rsidR="003620E9" w:rsidRPr="008B3971" w:rsidRDefault="003620E9" w:rsidP="008B3971">
            <w:pPr>
              <w:rPr>
                <w:rFonts w:ascii="Arial" w:hAnsi="Arial" w:cs="Arial"/>
                <w:sz w:val="20"/>
                <w:szCs w:val="20"/>
                <w:lang w:eastAsia="zh-CN"/>
              </w:rPr>
            </w:pPr>
          </w:p>
          <w:p w14:paraId="3AAEC55C" w14:textId="77777777" w:rsidR="003620E9" w:rsidRPr="008B3971" w:rsidRDefault="003620E9" w:rsidP="008B3971">
            <w:pPr>
              <w:pStyle w:val="TableParagraph"/>
              <w:ind w:left="71"/>
              <w:rPr>
                <w:rFonts w:ascii="Arial" w:hAnsi="Arial" w:cs="Arial"/>
                <w:sz w:val="20"/>
              </w:rPr>
            </w:pPr>
            <w:r w:rsidRPr="008B3971">
              <w:rPr>
                <w:rFonts w:ascii="Arial" w:hAnsi="Arial" w:cs="Arial"/>
                <w:spacing w:val="-2"/>
                <w:sz w:val="20"/>
              </w:rPr>
              <w:t>PSANÍ</w:t>
            </w:r>
          </w:p>
          <w:p w14:paraId="3B516C18" w14:textId="1D45C7EB" w:rsidR="003620E9" w:rsidRPr="008B3971" w:rsidRDefault="003620E9" w:rsidP="008B3971">
            <w:pPr>
              <w:pStyle w:val="TableParagraph"/>
              <w:spacing w:before="1"/>
              <w:ind w:left="71"/>
              <w:rPr>
                <w:sz w:val="20"/>
              </w:rPr>
            </w:pPr>
            <w:r w:rsidRPr="008B3971">
              <w:rPr>
                <w:rFonts w:ascii="Arial" w:hAnsi="Arial" w:cs="Arial"/>
                <w:b/>
                <w:sz w:val="20"/>
              </w:rPr>
              <w:t>CJ-9-4-02</w:t>
            </w:r>
            <w:r w:rsidRPr="008B3971">
              <w:rPr>
                <w:rFonts w:ascii="Arial" w:hAnsi="Arial" w:cs="Arial"/>
                <w:sz w:val="20"/>
              </w:rPr>
              <w:t xml:space="preserve"> napíše</w:t>
            </w:r>
            <w:r w:rsidRPr="008B3971">
              <w:rPr>
                <w:rFonts w:ascii="Arial" w:hAnsi="Arial" w:cs="Arial"/>
                <w:spacing w:val="-7"/>
                <w:sz w:val="20"/>
              </w:rPr>
              <w:t xml:space="preserve"> </w:t>
            </w:r>
            <w:r w:rsidRPr="008B3971">
              <w:rPr>
                <w:rFonts w:ascii="Arial" w:hAnsi="Arial" w:cs="Arial"/>
                <w:sz w:val="20"/>
              </w:rPr>
              <w:t>jednoduché</w:t>
            </w:r>
            <w:r w:rsidRPr="008B3971">
              <w:rPr>
                <w:rFonts w:ascii="Arial" w:hAnsi="Arial" w:cs="Arial"/>
                <w:spacing w:val="-6"/>
                <w:sz w:val="20"/>
              </w:rPr>
              <w:t xml:space="preserve"> </w:t>
            </w:r>
            <w:r w:rsidRPr="008B3971">
              <w:rPr>
                <w:rFonts w:ascii="Arial" w:hAnsi="Arial" w:cs="Arial"/>
                <w:sz w:val="20"/>
              </w:rPr>
              <w:t>texty</w:t>
            </w:r>
            <w:r w:rsidRPr="008B3971">
              <w:rPr>
                <w:rFonts w:ascii="Arial" w:hAnsi="Arial" w:cs="Arial"/>
                <w:spacing w:val="-7"/>
                <w:sz w:val="20"/>
              </w:rPr>
              <w:t xml:space="preserve"> </w:t>
            </w:r>
            <w:r w:rsidRPr="008B3971">
              <w:rPr>
                <w:rFonts w:ascii="Arial" w:hAnsi="Arial" w:cs="Arial"/>
                <w:sz w:val="20"/>
              </w:rPr>
              <w:t>týkající</w:t>
            </w:r>
            <w:r w:rsidRPr="008B3971">
              <w:rPr>
                <w:rFonts w:ascii="Arial" w:hAnsi="Arial" w:cs="Arial"/>
                <w:spacing w:val="-7"/>
                <w:sz w:val="20"/>
              </w:rPr>
              <w:t xml:space="preserve"> </w:t>
            </w:r>
            <w:r w:rsidRPr="008B3971">
              <w:rPr>
                <w:rFonts w:ascii="Arial" w:hAnsi="Arial" w:cs="Arial"/>
                <w:sz w:val="20"/>
              </w:rPr>
              <w:t>se</w:t>
            </w:r>
            <w:r w:rsidRPr="008B3971">
              <w:rPr>
                <w:rFonts w:ascii="Arial" w:hAnsi="Arial" w:cs="Arial"/>
                <w:spacing w:val="-7"/>
                <w:sz w:val="20"/>
              </w:rPr>
              <w:t xml:space="preserve"> </w:t>
            </w:r>
            <w:r w:rsidRPr="008B3971">
              <w:rPr>
                <w:rFonts w:ascii="Arial" w:hAnsi="Arial" w:cs="Arial"/>
                <w:sz w:val="20"/>
              </w:rPr>
              <w:t>jeho</w:t>
            </w:r>
            <w:r w:rsidRPr="008B3971">
              <w:rPr>
                <w:rFonts w:ascii="Arial" w:hAnsi="Arial" w:cs="Arial"/>
                <w:spacing w:val="-7"/>
                <w:sz w:val="20"/>
              </w:rPr>
              <w:t xml:space="preserve"> </w:t>
            </w:r>
            <w:r w:rsidRPr="008B3971">
              <w:rPr>
                <w:rFonts w:ascii="Arial" w:hAnsi="Arial" w:cs="Arial"/>
                <w:sz w:val="20"/>
              </w:rPr>
              <w:t xml:space="preserve">samotného, rodiny, školy, volného času a dalších osvojovaných </w:t>
            </w:r>
            <w:r w:rsidRPr="008B3971">
              <w:rPr>
                <w:rFonts w:ascii="Arial" w:hAnsi="Arial" w:cs="Arial"/>
                <w:spacing w:val="-4"/>
                <w:sz w:val="20"/>
              </w:rPr>
              <w:t>témat</w:t>
            </w:r>
          </w:p>
        </w:tc>
        <w:tc>
          <w:tcPr>
            <w:tcW w:w="5663" w:type="dxa"/>
            <w:tcBorders>
              <w:top w:val="single" w:sz="8" w:space="0" w:color="auto"/>
              <w:left w:val="nil"/>
              <w:bottom w:val="single" w:sz="4" w:space="0" w:color="auto"/>
              <w:right w:val="single" w:sz="8" w:space="0" w:color="auto"/>
            </w:tcBorders>
            <w:noWrap/>
          </w:tcPr>
          <w:p w14:paraId="202C167F" w14:textId="77777777" w:rsidR="003620E9" w:rsidRPr="009D2BD8" w:rsidRDefault="003620E9" w:rsidP="008B3971">
            <w:pPr>
              <w:pStyle w:val="TableParagraph"/>
              <w:spacing w:line="229" w:lineRule="exact"/>
              <w:ind w:left="71"/>
              <w:rPr>
                <w:rFonts w:ascii="Arial" w:hAnsi="Arial" w:cs="Arial"/>
                <w:sz w:val="20"/>
              </w:rPr>
            </w:pPr>
            <w:r w:rsidRPr="009D2BD8">
              <w:rPr>
                <w:rFonts w:ascii="Arial" w:hAnsi="Arial" w:cs="Arial"/>
                <w:sz w:val="20"/>
              </w:rPr>
              <w:t>Zvuková</w:t>
            </w:r>
            <w:r w:rsidRPr="009D2BD8">
              <w:rPr>
                <w:rFonts w:ascii="Arial" w:hAnsi="Arial" w:cs="Arial"/>
                <w:spacing w:val="-9"/>
                <w:sz w:val="20"/>
              </w:rPr>
              <w:t xml:space="preserve"> </w:t>
            </w:r>
            <w:r w:rsidRPr="009D2BD8">
              <w:rPr>
                <w:rFonts w:ascii="Arial" w:hAnsi="Arial" w:cs="Arial"/>
                <w:sz w:val="20"/>
              </w:rPr>
              <w:t>a</w:t>
            </w:r>
            <w:r w:rsidRPr="009D2BD8">
              <w:rPr>
                <w:rFonts w:ascii="Arial" w:hAnsi="Arial" w:cs="Arial"/>
                <w:spacing w:val="-6"/>
                <w:sz w:val="20"/>
              </w:rPr>
              <w:t xml:space="preserve"> </w:t>
            </w:r>
            <w:r w:rsidRPr="009D2BD8">
              <w:rPr>
                <w:rFonts w:ascii="Arial" w:hAnsi="Arial" w:cs="Arial"/>
                <w:sz w:val="20"/>
              </w:rPr>
              <w:t>grafická</w:t>
            </w:r>
            <w:r w:rsidRPr="009D2BD8">
              <w:rPr>
                <w:rFonts w:ascii="Arial" w:hAnsi="Arial" w:cs="Arial"/>
                <w:spacing w:val="-8"/>
                <w:sz w:val="20"/>
              </w:rPr>
              <w:t xml:space="preserve"> </w:t>
            </w:r>
            <w:r w:rsidRPr="009D2BD8">
              <w:rPr>
                <w:rFonts w:ascii="Arial" w:hAnsi="Arial" w:cs="Arial"/>
                <w:sz w:val="20"/>
              </w:rPr>
              <w:t>podoba</w:t>
            </w:r>
            <w:r w:rsidRPr="009D2BD8">
              <w:rPr>
                <w:rFonts w:ascii="Arial" w:hAnsi="Arial" w:cs="Arial"/>
                <w:spacing w:val="-7"/>
                <w:sz w:val="20"/>
              </w:rPr>
              <w:t xml:space="preserve"> </w:t>
            </w:r>
            <w:r w:rsidRPr="009D2BD8">
              <w:rPr>
                <w:rFonts w:ascii="Arial" w:hAnsi="Arial" w:cs="Arial"/>
                <w:spacing w:val="-2"/>
                <w:sz w:val="20"/>
              </w:rPr>
              <w:t>jazyka</w:t>
            </w:r>
          </w:p>
          <w:p w14:paraId="5667DCC1" w14:textId="698CB10D" w:rsidR="003620E9" w:rsidRPr="009D2BD8" w:rsidRDefault="003620E9" w:rsidP="00CB6741">
            <w:pPr>
              <w:pStyle w:val="TableParagraph"/>
              <w:numPr>
                <w:ilvl w:val="0"/>
                <w:numId w:val="75"/>
              </w:numPr>
              <w:tabs>
                <w:tab w:val="left" w:pos="194"/>
              </w:tabs>
              <w:spacing w:before="0"/>
              <w:ind w:right="396" w:firstLine="0"/>
              <w:rPr>
                <w:rFonts w:ascii="Arial" w:hAnsi="Arial" w:cs="Arial"/>
                <w:sz w:val="20"/>
              </w:rPr>
            </w:pPr>
            <w:r w:rsidRPr="009D2BD8">
              <w:rPr>
                <w:rFonts w:ascii="Arial" w:hAnsi="Arial" w:cs="Arial"/>
                <w:sz w:val="20"/>
              </w:rPr>
              <w:t>rozvíjení dostatečné srozumitelné výslovnosti a schopnosti</w:t>
            </w:r>
            <w:r w:rsidRPr="009D2BD8">
              <w:rPr>
                <w:rFonts w:ascii="Arial" w:hAnsi="Arial" w:cs="Arial"/>
                <w:spacing w:val="-12"/>
                <w:sz w:val="20"/>
              </w:rPr>
              <w:t xml:space="preserve"> </w:t>
            </w:r>
            <w:r w:rsidRPr="009D2BD8">
              <w:rPr>
                <w:rFonts w:ascii="Arial" w:hAnsi="Arial" w:cs="Arial"/>
                <w:sz w:val="20"/>
              </w:rPr>
              <w:t>rozlišovat</w:t>
            </w:r>
            <w:r w:rsidRPr="009D2BD8">
              <w:rPr>
                <w:rFonts w:ascii="Arial" w:hAnsi="Arial" w:cs="Arial"/>
                <w:spacing w:val="-11"/>
                <w:sz w:val="20"/>
              </w:rPr>
              <w:t xml:space="preserve"> </w:t>
            </w:r>
            <w:r w:rsidRPr="009D2BD8">
              <w:rPr>
                <w:rFonts w:ascii="Arial" w:hAnsi="Arial" w:cs="Arial"/>
                <w:sz w:val="20"/>
              </w:rPr>
              <w:t>sluchem</w:t>
            </w:r>
            <w:r w:rsidRPr="009D2BD8">
              <w:rPr>
                <w:rFonts w:ascii="Arial" w:hAnsi="Arial" w:cs="Arial"/>
                <w:spacing w:val="-8"/>
                <w:sz w:val="20"/>
              </w:rPr>
              <w:t xml:space="preserve"> </w:t>
            </w:r>
            <w:r w:rsidRPr="009D2BD8">
              <w:rPr>
                <w:rFonts w:ascii="Arial" w:hAnsi="Arial" w:cs="Arial"/>
                <w:sz w:val="20"/>
              </w:rPr>
              <w:t>prvky</w:t>
            </w:r>
            <w:r w:rsidRPr="009D2BD8">
              <w:rPr>
                <w:rFonts w:ascii="Arial" w:hAnsi="Arial" w:cs="Arial"/>
                <w:spacing w:val="-14"/>
                <w:sz w:val="20"/>
              </w:rPr>
              <w:t xml:space="preserve"> </w:t>
            </w:r>
            <w:r w:rsidRPr="009D2BD8">
              <w:rPr>
                <w:rFonts w:ascii="Arial" w:hAnsi="Arial" w:cs="Arial"/>
                <w:sz w:val="20"/>
              </w:rPr>
              <w:t>fonologického systému jazyka</w:t>
            </w:r>
          </w:p>
          <w:p w14:paraId="557130DD" w14:textId="726C72C3" w:rsidR="003620E9" w:rsidRPr="009D2BD8" w:rsidRDefault="003620E9" w:rsidP="008B3971">
            <w:pPr>
              <w:pStyle w:val="TableParagraph"/>
              <w:tabs>
                <w:tab w:val="left" w:pos="194"/>
              </w:tabs>
              <w:spacing w:before="0"/>
              <w:ind w:right="396"/>
              <w:rPr>
                <w:rFonts w:ascii="Arial" w:hAnsi="Arial" w:cs="Arial"/>
                <w:sz w:val="20"/>
              </w:rPr>
            </w:pPr>
          </w:p>
          <w:p w14:paraId="69F1A738" w14:textId="77777777" w:rsidR="003620E9" w:rsidRPr="009D2BD8" w:rsidRDefault="003620E9" w:rsidP="008B3971">
            <w:pPr>
              <w:pStyle w:val="TableParagraph"/>
              <w:ind w:left="71"/>
              <w:rPr>
                <w:rFonts w:ascii="Arial" w:hAnsi="Arial" w:cs="Arial"/>
                <w:sz w:val="20"/>
              </w:rPr>
            </w:pPr>
            <w:r w:rsidRPr="009D2BD8">
              <w:rPr>
                <w:rFonts w:ascii="Arial" w:hAnsi="Arial" w:cs="Arial"/>
                <w:sz w:val="20"/>
              </w:rPr>
              <w:t>Slovní</w:t>
            </w:r>
            <w:r w:rsidRPr="009D2BD8">
              <w:rPr>
                <w:rFonts w:ascii="Arial" w:hAnsi="Arial" w:cs="Arial"/>
                <w:spacing w:val="-8"/>
                <w:sz w:val="20"/>
              </w:rPr>
              <w:t xml:space="preserve"> </w:t>
            </w:r>
            <w:r w:rsidRPr="009D2BD8">
              <w:rPr>
                <w:rFonts w:ascii="Arial" w:hAnsi="Arial" w:cs="Arial"/>
                <w:spacing w:val="-2"/>
                <w:sz w:val="20"/>
              </w:rPr>
              <w:t>zásoba</w:t>
            </w:r>
          </w:p>
          <w:p w14:paraId="76A8F757" w14:textId="77777777" w:rsidR="003620E9" w:rsidRPr="009D2BD8" w:rsidRDefault="003620E9" w:rsidP="00CB6741">
            <w:pPr>
              <w:pStyle w:val="TableParagraph"/>
              <w:numPr>
                <w:ilvl w:val="0"/>
                <w:numId w:val="75"/>
              </w:numPr>
              <w:tabs>
                <w:tab w:val="left" w:pos="194"/>
              </w:tabs>
              <w:spacing w:before="0"/>
              <w:ind w:right="146" w:firstLine="0"/>
              <w:rPr>
                <w:rFonts w:ascii="Arial" w:hAnsi="Arial" w:cs="Arial"/>
                <w:sz w:val="20"/>
              </w:rPr>
            </w:pPr>
            <w:r w:rsidRPr="009D2BD8">
              <w:rPr>
                <w:rFonts w:ascii="Arial" w:hAnsi="Arial" w:cs="Arial"/>
                <w:sz w:val="20"/>
              </w:rPr>
              <w:t>rozvíjení</w:t>
            </w:r>
            <w:r w:rsidRPr="009D2BD8">
              <w:rPr>
                <w:rFonts w:ascii="Arial" w:hAnsi="Arial" w:cs="Arial"/>
                <w:spacing w:val="-7"/>
                <w:sz w:val="20"/>
              </w:rPr>
              <w:t xml:space="preserve"> </w:t>
            </w:r>
            <w:r w:rsidRPr="009D2BD8">
              <w:rPr>
                <w:rFonts w:ascii="Arial" w:hAnsi="Arial" w:cs="Arial"/>
                <w:sz w:val="20"/>
              </w:rPr>
              <w:t>dostačující</w:t>
            </w:r>
            <w:r w:rsidRPr="009D2BD8">
              <w:rPr>
                <w:rFonts w:ascii="Arial" w:hAnsi="Arial" w:cs="Arial"/>
                <w:spacing w:val="-7"/>
                <w:sz w:val="20"/>
              </w:rPr>
              <w:t xml:space="preserve"> </w:t>
            </w:r>
            <w:r w:rsidRPr="009D2BD8">
              <w:rPr>
                <w:rFonts w:ascii="Arial" w:hAnsi="Arial" w:cs="Arial"/>
                <w:sz w:val="20"/>
              </w:rPr>
              <w:t>slovní</w:t>
            </w:r>
            <w:r w:rsidRPr="009D2BD8">
              <w:rPr>
                <w:rFonts w:ascii="Arial" w:hAnsi="Arial" w:cs="Arial"/>
                <w:spacing w:val="-5"/>
                <w:sz w:val="20"/>
              </w:rPr>
              <w:t xml:space="preserve"> </w:t>
            </w:r>
            <w:r w:rsidRPr="009D2BD8">
              <w:rPr>
                <w:rFonts w:ascii="Arial" w:hAnsi="Arial" w:cs="Arial"/>
                <w:sz w:val="20"/>
              </w:rPr>
              <w:t>zásoby</w:t>
            </w:r>
            <w:r w:rsidRPr="009D2BD8">
              <w:rPr>
                <w:rFonts w:ascii="Arial" w:hAnsi="Arial" w:cs="Arial"/>
                <w:spacing w:val="-10"/>
                <w:sz w:val="20"/>
              </w:rPr>
              <w:t xml:space="preserve"> </w:t>
            </w:r>
            <w:r w:rsidRPr="009D2BD8">
              <w:rPr>
                <w:rFonts w:ascii="Arial" w:hAnsi="Arial" w:cs="Arial"/>
                <w:sz w:val="20"/>
              </w:rPr>
              <w:t>k ústní</w:t>
            </w:r>
            <w:r w:rsidRPr="009D2BD8">
              <w:rPr>
                <w:rFonts w:ascii="Arial" w:hAnsi="Arial" w:cs="Arial"/>
                <w:spacing w:val="-5"/>
                <w:sz w:val="20"/>
              </w:rPr>
              <w:t xml:space="preserve"> </w:t>
            </w:r>
            <w:r w:rsidRPr="009D2BD8">
              <w:rPr>
                <w:rFonts w:ascii="Arial" w:hAnsi="Arial" w:cs="Arial"/>
                <w:sz w:val="20"/>
              </w:rPr>
              <w:t>i</w:t>
            </w:r>
            <w:r w:rsidRPr="009D2BD8">
              <w:rPr>
                <w:rFonts w:ascii="Arial" w:hAnsi="Arial" w:cs="Arial"/>
                <w:spacing w:val="-8"/>
                <w:sz w:val="20"/>
              </w:rPr>
              <w:t xml:space="preserve"> </w:t>
            </w:r>
            <w:r w:rsidRPr="009D2BD8">
              <w:rPr>
                <w:rFonts w:ascii="Arial" w:hAnsi="Arial" w:cs="Arial"/>
                <w:sz w:val="20"/>
              </w:rPr>
              <w:t>písemné komunikaci vztahující se k probíraným tematickým okruhům a komunikačním situacím</w:t>
            </w:r>
          </w:p>
          <w:p w14:paraId="457B92EF" w14:textId="4B25C94E" w:rsidR="003620E9" w:rsidRPr="009D2BD8" w:rsidRDefault="003620E9" w:rsidP="008B3971">
            <w:pPr>
              <w:pStyle w:val="TableParagraph"/>
              <w:tabs>
                <w:tab w:val="left" w:pos="194"/>
              </w:tabs>
              <w:spacing w:before="0"/>
              <w:ind w:right="396"/>
              <w:rPr>
                <w:rFonts w:ascii="Arial" w:hAnsi="Arial" w:cs="Arial"/>
                <w:sz w:val="20"/>
              </w:rPr>
            </w:pPr>
          </w:p>
          <w:p w14:paraId="03A88331" w14:textId="2182E9C9" w:rsidR="003620E9" w:rsidRPr="009D2BD8" w:rsidRDefault="003620E9" w:rsidP="008B3971">
            <w:pPr>
              <w:pStyle w:val="TableParagraph"/>
              <w:tabs>
                <w:tab w:val="left" w:pos="194"/>
              </w:tabs>
              <w:spacing w:before="0"/>
              <w:ind w:right="396"/>
              <w:rPr>
                <w:rFonts w:ascii="Arial" w:hAnsi="Arial" w:cs="Arial"/>
                <w:sz w:val="20"/>
              </w:rPr>
            </w:pPr>
            <w:r w:rsidRPr="009D2BD8">
              <w:rPr>
                <w:rFonts w:ascii="Arial" w:hAnsi="Arial" w:cs="Arial"/>
                <w:sz w:val="20"/>
              </w:rPr>
              <w:t>Tematické</w:t>
            </w:r>
            <w:r w:rsidRPr="009D2BD8">
              <w:rPr>
                <w:rFonts w:ascii="Arial" w:hAnsi="Arial" w:cs="Arial"/>
                <w:spacing w:val="-8"/>
                <w:sz w:val="20"/>
              </w:rPr>
              <w:t xml:space="preserve"> </w:t>
            </w:r>
            <w:r w:rsidRPr="009D2BD8">
              <w:rPr>
                <w:rFonts w:ascii="Arial" w:hAnsi="Arial" w:cs="Arial"/>
                <w:sz w:val="20"/>
              </w:rPr>
              <w:t>okruhy:</w:t>
            </w:r>
            <w:r w:rsidRPr="009D2BD8">
              <w:rPr>
                <w:rFonts w:ascii="Arial" w:hAnsi="Arial" w:cs="Arial"/>
                <w:spacing w:val="-8"/>
                <w:sz w:val="20"/>
              </w:rPr>
              <w:t xml:space="preserve"> </w:t>
            </w:r>
            <w:r w:rsidRPr="009D2BD8">
              <w:rPr>
                <w:rFonts w:ascii="Arial" w:hAnsi="Arial" w:cs="Arial"/>
                <w:sz w:val="20"/>
              </w:rPr>
              <w:t>škola,</w:t>
            </w:r>
            <w:r w:rsidRPr="009D2BD8">
              <w:rPr>
                <w:rFonts w:ascii="Arial" w:hAnsi="Arial" w:cs="Arial"/>
                <w:spacing w:val="-9"/>
                <w:sz w:val="20"/>
              </w:rPr>
              <w:t xml:space="preserve"> </w:t>
            </w:r>
            <w:r w:rsidRPr="009D2BD8">
              <w:rPr>
                <w:rFonts w:ascii="Arial" w:hAnsi="Arial" w:cs="Arial"/>
                <w:sz w:val="20"/>
              </w:rPr>
              <w:t>počasí,</w:t>
            </w:r>
            <w:r w:rsidRPr="009D2BD8">
              <w:rPr>
                <w:rFonts w:ascii="Arial" w:hAnsi="Arial" w:cs="Arial"/>
                <w:spacing w:val="-8"/>
                <w:sz w:val="20"/>
              </w:rPr>
              <w:t xml:space="preserve"> </w:t>
            </w:r>
            <w:r w:rsidRPr="009D2BD8">
              <w:rPr>
                <w:rFonts w:ascii="Arial" w:hAnsi="Arial" w:cs="Arial"/>
                <w:sz w:val="20"/>
              </w:rPr>
              <w:t>přírodní katastrofy, péče o zdraví, jídlo/pití, stravovací návyky, moderní technologie a média, kalendářní rok – měsíce, svátky, reálie zemí příslušných jazykových oblastí</w:t>
            </w:r>
          </w:p>
          <w:p w14:paraId="364F87D5" w14:textId="241AB89E" w:rsidR="003620E9" w:rsidRPr="009D2BD8" w:rsidRDefault="003620E9" w:rsidP="008B3971">
            <w:pPr>
              <w:pStyle w:val="TableParagraph"/>
              <w:tabs>
                <w:tab w:val="left" w:pos="194"/>
              </w:tabs>
              <w:spacing w:before="0"/>
              <w:ind w:right="396"/>
              <w:rPr>
                <w:rFonts w:ascii="Arial" w:hAnsi="Arial" w:cs="Arial"/>
                <w:sz w:val="20"/>
              </w:rPr>
            </w:pPr>
          </w:p>
          <w:p w14:paraId="23538552" w14:textId="77777777" w:rsidR="003620E9" w:rsidRPr="009D2BD8" w:rsidRDefault="003620E9" w:rsidP="009D2BD8">
            <w:pPr>
              <w:pStyle w:val="TableParagraph"/>
              <w:spacing w:before="111"/>
              <w:ind w:left="71" w:right="492"/>
              <w:rPr>
                <w:rFonts w:ascii="Arial" w:hAnsi="Arial" w:cs="Arial"/>
                <w:sz w:val="20"/>
              </w:rPr>
            </w:pPr>
            <w:r w:rsidRPr="009D2BD8">
              <w:rPr>
                <w:rFonts w:ascii="Arial" w:hAnsi="Arial" w:cs="Arial"/>
                <w:sz w:val="20"/>
              </w:rPr>
              <w:t>Mluvnice</w:t>
            </w:r>
            <w:r w:rsidRPr="009D2BD8">
              <w:rPr>
                <w:rFonts w:ascii="Arial" w:hAnsi="Arial" w:cs="Arial"/>
                <w:spacing w:val="-10"/>
                <w:sz w:val="20"/>
              </w:rPr>
              <w:t xml:space="preserve"> </w:t>
            </w:r>
            <w:r w:rsidRPr="009D2BD8">
              <w:rPr>
                <w:rFonts w:ascii="Arial" w:hAnsi="Arial" w:cs="Arial"/>
                <w:sz w:val="20"/>
              </w:rPr>
              <w:t>–</w:t>
            </w:r>
            <w:r w:rsidRPr="009D2BD8">
              <w:rPr>
                <w:rFonts w:ascii="Arial" w:hAnsi="Arial" w:cs="Arial"/>
                <w:spacing w:val="-8"/>
                <w:sz w:val="20"/>
              </w:rPr>
              <w:t xml:space="preserve"> </w:t>
            </w:r>
            <w:r w:rsidRPr="009D2BD8">
              <w:rPr>
                <w:rFonts w:ascii="Arial" w:hAnsi="Arial" w:cs="Arial"/>
                <w:sz w:val="20"/>
              </w:rPr>
              <w:t>rozvíjení</w:t>
            </w:r>
            <w:r w:rsidRPr="009D2BD8">
              <w:rPr>
                <w:rFonts w:ascii="Arial" w:hAnsi="Arial" w:cs="Arial"/>
                <w:spacing w:val="-8"/>
                <w:sz w:val="20"/>
              </w:rPr>
              <w:t xml:space="preserve"> </w:t>
            </w:r>
            <w:r w:rsidRPr="009D2BD8">
              <w:rPr>
                <w:rFonts w:ascii="Arial" w:hAnsi="Arial" w:cs="Arial"/>
                <w:sz w:val="20"/>
              </w:rPr>
              <w:t>používání</w:t>
            </w:r>
            <w:r w:rsidRPr="009D2BD8">
              <w:rPr>
                <w:rFonts w:ascii="Arial" w:hAnsi="Arial" w:cs="Arial"/>
                <w:spacing w:val="-10"/>
                <w:sz w:val="20"/>
              </w:rPr>
              <w:t xml:space="preserve"> </w:t>
            </w:r>
            <w:r w:rsidRPr="009D2BD8">
              <w:rPr>
                <w:rFonts w:ascii="Arial" w:hAnsi="Arial" w:cs="Arial"/>
                <w:sz w:val="20"/>
              </w:rPr>
              <w:t>gramatických</w:t>
            </w:r>
            <w:r w:rsidRPr="009D2BD8">
              <w:rPr>
                <w:rFonts w:ascii="Arial" w:hAnsi="Arial" w:cs="Arial"/>
                <w:spacing w:val="-10"/>
                <w:sz w:val="20"/>
              </w:rPr>
              <w:t xml:space="preserve"> </w:t>
            </w:r>
            <w:r w:rsidRPr="009D2BD8">
              <w:rPr>
                <w:rFonts w:ascii="Arial" w:hAnsi="Arial" w:cs="Arial"/>
                <w:sz w:val="20"/>
              </w:rPr>
              <w:t>jevů k realizaci komunikačního záměru žáka (jsou</w:t>
            </w:r>
          </w:p>
          <w:p w14:paraId="562E6D0F" w14:textId="77777777" w:rsidR="003620E9" w:rsidRPr="009D2BD8" w:rsidRDefault="003620E9" w:rsidP="009D2BD8">
            <w:pPr>
              <w:pStyle w:val="TableParagraph"/>
              <w:ind w:left="71"/>
              <w:rPr>
                <w:rFonts w:ascii="Arial" w:hAnsi="Arial" w:cs="Arial"/>
                <w:sz w:val="20"/>
              </w:rPr>
            </w:pPr>
            <w:r w:rsidRPr="009D2BD8">
              <w:rPr>
                <w:rFonts w:ascii="Arial" w:hAnsi="Arial" w:cs="Arial"/>
                <w:sz w:val="20"/>
              </w:rPr>
              <w:t>tolerovány</w:t>
            </w:r>
            <w:r w:rsidRPr="009D2BD8">
              <w:rPr>
                <w:rFonts w:ascii="Arial" w:hAnsi="Arial" w:cs="Arial"/>
                <w:spacing w:val="-11"/>
                <w:sz w:val="20"/>
              </w:rPr>
              <w:t xml:space="preserve"> </w:t>
            </w:r>
            <w:r w:rsidRPr="009D2BD8">
              <w:rPr>
                <w:rFonts w:ascii="Arial" w:hAnsi="Arial" w:cs="Arial"/>
                <w:sz w:val="20"/>
              </w:rPr>
              <w:t>elementární</w:t>
            </w:r>
            <w:r w:rsidRPr="009D2BD8">
              <w:rPr>
                <w:rFonts w:ascii="Arial" w:hAnsi="Arial" w:cs="Arial"/>
                <w:spacing w:val="-8"/>
                <w:sz w:val="20"/>
              </w:rPr>
              <w:t xml:space="preserve"> </w:t>
            </w:r>
            <w:r w:rsidRPr="009D2BD8">
              <w:rPr>
                <w:rFonts w:ascii="Arial" w:hAnsi="Arial" w:cs="Arial"/>
                <w:sz w:val="20"/>
              </w:rPr>
              <w:t>chyby,</w:t>
            </w:r>
            <w:r w:rsidRPr="009D2BD8">
              <w:rPr>
                <w:rFonts w:ascii="Arial" w:hAnsi="Arial" w:cs="Arial"/>
                <w:spacing w:val="-8"/>
                <w:sz w:val="20"/>
              </w:rPr>
              <w:t xml:space="preserve"> </w:t>
            </w:r>
            <w:r w:rsidRPr="009D2BD8">
              <w:rPr>
                <w:rFonts w:ascii="Arial" w:hAnsi="Arial" w:cs="Arial"/>
                <w:sz w:val="20"/>
              </w:rPr>
              <w:t>které</w:t>
            </w:r>
            <w:r w:rsidRPr="009D2BD8">
              <w:rPr>
                <w:rFonts w:ascii="Arial" w:hAnsi="Arial" w:cs="Arial"/>
                <w:spacing w:val="-8"/>
                <w:sz w:val="20"/>
              </w:rPr>
              <w:t xml:space="preserve"> </w:t>
            </w:r>
            <w:r w:rsidRPr="009D2BD8">
              <w:rPr>
                <w:rFonts w:ascii="Arial" w:hAnsi="Arial" w:cs="Arial"/>
                <w:sz w:val="20"/>
              </w:rPr>
              <w:t>nenarušují</w:t>
            </w:r>
            <w:r w:rsidRPr="009D2BD8">
              <w:rPr>
                <w:rFonts w:ascii="Arial" w:hAnsi="Arial" w:cs="Arial"/>
                <w:spacing w:val="-8"/>
                <w:sz w:val="20"/>
              </w:rPr>
              <w:t xml:space="preserve"> </w:t>
            </w:r>
            <w:r w:rsidRPr="009D2BD8">
              <w:rPr>
                <w:rFonts w:ascii="Arial" w:hAnsi="Arial" w:cs="Arial"/>
                <w:sz w:val="20"/>
              </w:rPr>
              <w:t>smysl sdělení a porozumění)</w:t>
            </w:r>
          </w:p>
          <w:p w14:paraId="30294EC1" w14:textId="4E1AC339" w:rsidR="003620E9" w:rsidRPr="009D2BD8" w:rsidRDefault="003620E9" w:rsidP="008B3971">
            <w:pPr>
              <w:pStyle w:val="TableParagraph"/>
              <w:tabs>
                <w:tab w:val="left" w:pos="194"/>
              </w:tabs>
              <w:spacing w:before="0"/>
              <w:ind w:right="396"/>
              <w:rPr>
                <w:rFonts w:ascii="Arial" w:hAnsi="Arial" w:cs="Arial"/>
                <w:sz w:val="20"/>
              </w:rPr>
            </w:pPr>
          </w:p>
          <w:p w14:paraId="73C03553" w14:textId="19A67ED9" w:rsidR="003620E9" w:rsidRPr="009D2BD8" w:rsidRDefault="003620E9" w:rsidP="008B3971">
            <w:pPr>
              <w:pStyle w:val="TableParagraph"/>
              <w:tabs>
                <w:tab w:val="left" w:pos="194"/>
              </w:tabs>
              <w:spacing w:before="0"/>
              <w:ind w:right="396"/>
              <w:rPr>
                <w:rFonts w:ascii="Arial" w:hAnsi="Arial" w:cs="Arial"/>
                <w:sz w:val="20"/>
              </w:rPr>
            </w:pPr>
            <w:r w:rsidRPr="009D2BD8">
              <w:rPr>
                <w:rFonts w:ascii="Arial" w:hAnsi="Arial" w:cs="Arial"/>
                <w:sz w:val="20"/>
              </w:rPr>
              <w:t>Větný přízvuk</w:t>
            </w:r>
          </w:p>
          <w:p w14:paraId="235D05CD" w14:textId="42B46170" w:rsidR="003620E9" w:rsidRPr="009D2BD8" w:rsidRDefault="003620E9" w:rsidP="008B3971">
            <w:pPr>
              <w:pStyle w:val="TableParagraph"/>
              <w:tabs>
                <w:tab w:val="left" w:pos="194"/>
              </w:tabs>
              <w:spacing w:before="0"/>
              <w:ind w:right="396"/>
              <w:rPr>
                <w:rFonts w:ascii="Arial" w:hAnsi="Arial" w:cs="Arial"/>
                <w:sz w:val="20"/>
              </w:rPr>
            </w:pPr>
          </w:p>
          <w:p w14:paraId="59C5D718" w14:textId="77777777" w:rsidR="003620E9" w:rsidRPr="009D2BD8" w:rsidRDefault="003620E9" w:rsidP="009D2BD8">
            <w:pPr>
              <w:pStyle w:val="TableParagraph"/>
              <w:rPr>
                <w:rFonts w:ascii="Arial" w:hAnsi="Arial" w:cs="Arial"/>
                <w:spacing w:val="-2"/>
                <w:sz w:val="20"/>
              </w:rPr>
            </w:pPr>
            <w:r w:rsidRPr="009D2BD8">
              <w:rPr>
                <w:rFonts w:ascii="Arial" w:hAnsi="Arial" w:cs="Arial"/>
                <w:sz w:val="20"/>
              </w:rPr>
              <w:t>Ovládání</w:t>
            </w:r>
            <w:r w:rsidRPr="009D2BD8">
              <w:rPr>
                <w:rFonts w:ascii="Arial" w:hAnsi="Arial" w:cs="Arial"/>
                <w:spacing w:val="-11"/>
                <w:sz w:val="20"/>
              </w:rPr>
              <w:t xml:space="preserve"> </w:t>
            </w:r>
            <w:r w:rsidRPr="009D2BD8">
              <w:rPr>
                <w:rFonts w:ascii="Arial" w:hAnsi="Arial" w:cs="Arial"/>
                <w:sz w:val="20"/>
              </w:rPr>
              <w:t>pravopisu</w:t>
            </w:r>
            <w:r w:rsidRPr="009D2BD8">
              <w:rPr>
                <w:rFonts w:ascii="Arial" w:hAnsi="Arial" w:cs="Arial"/>
                <w:spacing w:val="-10"/>
                <w:sz w:val="20"/>
              </w:rPr>
              <w:t xml:space="preserve"> </w:t>
            </w:r>
            <w:r w:rsidRPr="009D2BD8">
              <w:rPr>
                <w:rFonts w:ascii="Arial" w:hAnsi="Arial" w:cs="Arial"/>
                <w:sz w:val="20"/>
              </w:rPr>
              <w:t>slov</w:t>
            </w:r>
            <w:r w:rsidRPr="009D2BD8">
              <w:rPr>
                <w:rFonts w:ascii="Arial" w:hAnsi="Arial" w:cs="Arial"/>
                <w:spacing w:val="-9"/>
                <w:sz w:val="20"/>
              </w:rPr>
              <w:t xml:space="preserve"> </w:t>
            </w:r>
            <w:r w:rsidRPr="009D2BD8">
              <w:rPr>
                <w:rFonts w:ascii="Arial" w:hAnsi="Arial" w:cs="Arial"/>
                <w:sz w:val="20"/>
              </w:rPr>
              <w:t>osvojené</w:t>
            </w:r>
            <w:r w:rsidRPr="009D2BD8">
              <w:rPr>
                <w:rFonts w:ascii="Arial" w:hAnsi="Arial" w:cs="Arial"/>
                <w:spacing w:val="-10"/>
                <w:sz w:val="20"/>
              </w:rPr>
              <w:t xml:space="preserve"> </w:t>
            </w:r>
            <w:r w:rsidRPr="009D2BD8">
              <w:rPr>
                <w:rFonts w:ascii="Arial" w:hAnsi="Arial" w:cs="Arial"/>
                <w:sz w:val="20"/>
              </w:rPr>
              <w:t>slovní</w:t>
            </w:r>
            <w:r w:rsidRPr="009D2BD8">
              <w:rPr>
                <w:rFonts w:ascii="Arial" w:hAnsi="Arial" w:cs="Arial"/>
                <w:spacing w:val="-7"/>
                <w:sz w:val="20"/>
              </w:rPr>
              <w:t xml:space="preserve"> </w:t>
            </w:r>
            <w:r w:rsidRPr="009D2BD8">
              <w:rPr>
                <w:rFonts w:ascii="Arial" w:hAnsi="Arial" w:cs="Arial"/>
                <w:spacing w:val="-2"/>
                <w:sz w:val="20"/>
              </w:rPr>
              <w:t>zásoby</w:t>
            </w:r>
          </w:p>
          <w:p w14:paraId="1D0AE8F8" w14:textId="15D98ACA" w:rsidR="003620E9" w:rsidRPr="009D2BD8" w:rsidRDefault="003620E9" w:rsidP="008B3971">
            <w:pPr>
              <w:pStyle w:val="TableParagraph"/>
              <w:tabs>
                <w:tab w:val="left" w:pos="194"/>
              </w:tabs>
              <w:spacing w:before="0"/>
              <w:ind w:right="396"/>
              <w:rPr>
                <w:rFonts w:ascii="Arial" w:hAnsi="Arial" w:cs="Arial"/>
                <w:sz w:val="20"/>
              </w:rPr>
            </w:pPr>
          </w:p>
          <w:p w14:paraId="55AE1D68" w14:textId="75A3AA45" w:rsidR="003620E9" w:rsidRPr="009D2BD8" w:rsidRDefault="003620E9" w:rsidP="008B3971">
            <w:pPr>
              <w:pStyle w:val="TableParagraph"/>
              <w:tabs>
                <w:tab w:val="left" w:pos="194"/>
              </w:tabs>
              <w:spacing w:before="0"/>
              <w:ind w:right="396"/>
              <w:rPr>
                <w:rFonts w:ascii="Arial" w:hAnsi="Arial" w:cs="Arial"/>
                <w:sz w:val="20"/>
              </w:rPr>
            </w:pPr>
            <w:r w:rsidRPr="009D2BD8">
              <w:rPr>
                <w:rFonts w:ascii="Arial" w:hAnsi="Arial" w:cs="Arial"/>
                <w:sz w:val="20"/>
              </w:rPr>
              <w:t>Práce se slovníkem</w:t>
            </w:r>
          </w:p>
          <w:p w14:paraId="1354244A" w14:textId="77777777" w:rsidR="003620E9" w:rsidRPr="00B71040" w:rsidRDefault="003620E9" w:rsidP="002A480D">
            <w:pPr>
              <w:rPr>
                <w:rFonts w:ascii="Arial" w:hAnsi="Arial" w:cs="Arial"/>
                <w:sz w:val="20"/>
                <w:szCs w:val="20"/>
                <w:lang w:eastAsia="zh-CN"/>
              </w:rPr>
            </w:pPr>
          </w:p>
        </w:tc>
        <w:tc>
          <w:tcPr>
            <w:tcW w:w="3828" w:type="dxa"/>
            <w:tcBorders>
              <w:top w:val="single" w:sz="8" w:space="0" w:color="auto"/>
              <w:left w:val="nil"/>
              <w:bottom w:val="single" w:sz="4" w:space="0" w:color="auto"/>
              <w:right w:val="single" w:sz="8" w:space="0" w:color="auto"/>
            </w:tcBorders>
            <w:noWrap/>
          </w:tcPr>
          <w:p w14:paraId="1E00DDE9"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OSV</w:t>
            </w:r>
          </w:p>
          <w:p w14:paraId="224E01DF"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Sebepoznání a sebepojetí</w:t>
            </w:r>
          </w:p>
          <w:p w14:paraId="25AA93C4"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Poznávání lidí</w:t>
            </w:r>
          </w:p>
          <w:p w14:paraId="1BF3922F"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Komunikace</w:t>
            </w:r>
          </w:p>
          <w:p w14:paraId="6A3BCF97"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 xml:space="preserve">Kooperace a </w:t>
            </w:r>
            <w:proofErr w:type="spellStart"/>
            <w:r w:rsidRPr="00B71040">
              <w:rPr>
                <w:rFonts w:ascii="Arial" w:hAnsi="Arial" w:cs="Arial"/>
                <w:bCs/>
                <w:sz w:val="20"/>
                <w:szCs w:val="20"/>
                <w:lang w:eastAsia="zh-CN"/>
              </w:rPr>
              <w:t>kompetice</w:t>
            </w:r>
            <w:proofErr w:type="spellEnd"/>
          </w:p>
          <w:p w14:paraId="1397CEBE"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Řešení problémů a rozhodovací dovednosti</w:t>
            </w:r>
          </w:p>
          <w:p w14:paraId="41E2FE4E" w14:textId="77777777" w:rsidR="003620E9" w:rsidRPr="00B71040" w:rsidRDefault="003620E9" w:rsidP="002A480D">
            <w:pPr>
              <w:rPr>
                <w:rFonts w:ascii="Arial" w:hAnsi="Arial" w:cs="Arial"/>
                <w:bCs/>
                <w:sz w:val="20"/>
                <w:szCs w:val="20"/>
                <w:lang w:eastAsia="zh-CN"/>
              </w:rPr>
            </w:pPr>
          </w:p>
          <w:p w14:paraId="3C42C16A"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MKV</w:t>
            </w:r>
          </w:p>
          <w:p w14:paraId="6802D97F"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Kulturní diference</w:t>
            </w:r>
          </w:p>
          <w:p w14:paraId="505EBCBF" w14:textId="77777777" w:rsidR="003620E9" w:rsidRPr="00B71040" w:rsidRDefault="003620E9" w:rsidP="002A480D">
            <w:pPr>
              <w:rPr>
                <w:rFonts w:ascii="Arial" w:hAnsi="Arial" w:cs="Arial"/>
                <w:bCs/>
                <w:sz w:val="20"/>
                <w:szCs w:val="20"/>
                <w:lang w:eastAsia="zh-CN"/>
              </w:rPr>
            </w:pPr>
            <w:proofErr w:type="spellStart"/>
            <w:r w:rsidRPr="00B71040">
              <w:rPr>
                <w:rFonts w:ascii="Arial" w:hAnsi="Arial" w:cs="Arial"/>
                <w:bCs/>
                <w:sz w:val="20"/>
                <w:szCs w:val="20"/>
                <w:lang w:eastAsia="zh-CN"/>
              </w:rPr>
              <w:t>Multikulturalita</w:t>
            </w:r>
            <w:proofErr w:type="spellEnd"/>
          </w:p>
          <w:p w14:paraId="5D7BBC88" w14:textId="77777777" w:rsidR="003620E9" w:rsidRPr="00B71040" w:rsidRDefault="003620E9" w:rsidP="002A480D">
            <w:pPr>
              <w:rPr>
                <w:rFonts w:ascii="Arial" w:hAnsi="Arial" w:cs="Arial"/>
                <w:bCs/>
                <w:sz w:val="20"/>
                <w:szCs w:val="20"/>
                <w:lang w:eastAsia="zh-CN"/>
              </w:rPr>
            </w:pPr>
          </w:p>
          <w:p w14:paraId="6EFCA2BE"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EGS</w:t>
            </w:r>
          </w:p>
          <w:p w14:paraId="6CFC3E18"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Evropa a svět nás zajímá</w:t>
            </w:r>
          </w:p>
          <w:p w14:paraId="23E70E4A" w14:textId="77777777" w:rsidR="003620E9" w:rsidRPr="00B71040" w:rsidRDefault="003620E9" w:rsidP="002A480D">
            <w:pPr>
              <w:rPr>
                <w:rFonts w:ascii="Arial" w:hAnsi="Arial" w:cs="Arial"/>
                <w:bCs/>
                <w:sz w:val="20"/>
                <w:szCs w:val="20"/>
                <w:lang w:eastAsia="zh-CN"/>
              </w:rPr>
            </w:pPr>
          </w:p>
          <w:p w14:paraId="721BF230" w14:textId="77777777" w:rsidR="003620E9" w:rsidRPr="00B71040" w:rsidRDefault="003620E9" w:rsidP="002A480D">
            <w:pPr>
              <w:rPr>
                <w:rFonts w:ascii="Arial" w:hAnsi="Arial" w:cs="Arial"/>
                <w:b/>
                <w:bCs/>
                <w:sz w:val="20"/>
                <w:szCs w:val="20"/>
                <w:lang w:eastAsia="zh-CN"/>
              </w:rPr>
            </w:pPr>
          </w:p>
        </w:tc>
      </w:tr>
    </w:tbl>
    <w:p w14:paraId="2E3D9AC0" w14:textId="798773B9" w:rsidR="00CF360C" w:rsidRDefault="00CF360C"/>
    <w:p w14:paraId="5C6F66EF" w14:textId="38CCB9DD" w:rsidR="008B3971" w:rsidRDefault="008B3971"/>
    <w:p w14:paraId="6FB29831" w14:textId="0FFB694C" w:rsidR="008B3971" w:rsidRDefault="008B3971"/>
    <w:p w14:paraId="3B0339D7" w14:textId="77777777" w:rsidR="003620E9" w:rsidRDefault="003620E9"/>
    <w:p w14:paraId="0C667B09" w14:textId="77777777" w:rsidR="00CF360C" w:rsidRPr="00B71040" w:rsidRDefault="00CF360C" w:rsidP="00CF360C"/>
    <w:tbl>
      <w:tblPr>
        <w:tblW w:w="14956" w:type="dxa"/>
        <w:tblInd w:w="70" w:type="dxa"/>
        <w:tblCellMar>
          <w:left w:w="70" w:type="dxa"/>
          <w:right w:w="70" w:type="dxa"/>
        </w:tblCellMar>
        <w:tblLook w:val="0000" w:firstRow="0" w:lastRow="0" w:firstColumn="0" w:lastColumn="0" w:noHBand="0" w:noVBand="0"/>
      </w:tblPr>
      <w:tblGrid>
        <w:gridCol w:w="5040"/>
        <w:gridCol w:w="5947"/>
        <w:gridCol w:w="3969"/>
      </w:tblGrid>
      <w:tr w:rsidR="003620E9" w:rsidRPr="00B71040" w14:paraId="2E8E7C34" w14:textId="77777777" w:rsidTr="003620E9">
        <w:trPr>
          <w:trHeight w:val="126"/>
        </w:trPr>
        <w:tc>
          <w:tcPr>
            <w:tcW w:w="5040" w:type="dxa"/>
            <w:tcBorders>
              <w:top w:val="nil"/>
              <w:left w:val="nil"/>
              <w:bottom w:val="nil"/>
              <w:right w:val="nil"/>
            </w:tcBorders>
            <w:noWrap/>
            <w:vAlign w:val="bottom"/>
          </w:tcPr>
          <w:p w14:paraId="528AACF2" w14:textId="77777777" w:rsidR="003620E9" w:rsidRPr="00B71040" w:rsidRDefault="003620E9" w:rsidP="002A480D">
            <w:pPr>
              <w:rPr>
                <w:rFonts w:ascii="Arial" w:hAnsi="Arial" w:cs="Arial"/>
                <w:sz w:val="20"/>
                <w:szCs w:val="20"/>
                <w:lang w:eastAsia="zh-CN"/>
              </w:rPr>
            </w:pPr>
            <w:r w:rsidRPr="00B71040">
              <w:rPr>
                <w:rFonts w:ascii="Arial" w:hAnsi="Arial" w:cs="Arial"/>
                <w:b/>
                <w:bCs/>
                <w:sz w:val="20"/>
                <w:szCs w:val="20"/>
                <w:lang w:eastAsia="zh-CN"/>
              </w:rPr>
              <w:t>Anglický jazyk - 8.ročník</w:t>
            </w:r>
          </w:p>
        </w:tc>
        <w:tc>
          <w:tcPr>
            <w:tcW w:w="5947" w:type="dxa"/>
            <w:tcBorders>
              <w:top w:val="nil"/>
              <w:left w:val="nil"/>
              <w:bottom w:val="nil"/>
              <w:right w:val="nil"/>
            </w:tcBorders>
            <w:noWrap/>
            <w:vAlign w:val="bottom"/>
          </w:tcPr>
          <w:p w14:paraId="2D19A99A" w14:textId="77777777" w:rsidR="003620E9" w:rsidRPr="00B71040" w:rsidRDefault="003620E9" w:rsidP="002A480D">
            <w:pPr>
              <w:rPr>
                <w:rFonts w:ascii="Arial" w:hAnsi="Arial" w:cs="Arial"/>
                <w:sz w:val="20"/>
                <w:szCs w:val="20"/>
                <w:lang w:eastAsia="zh-CN"/>
              </w:rPr>
            </w:pPr>
          </w:p>
        </w:tc>
        <w:tc>
          <w:tcPr>
            <w:tcW w:w="3969" w:type="dxa"/>
            <w:tcBorders>
              <w:top w:val="nil"/>
              <w:left w:val="nil"/>
              <w:bottom w:val="nil"/>
              <w:right w:val="nil"/>
            </w:tcBorders>
            <w:noWrap/>
            <w:vAlign w:val="bottom"/>
          </w:tcPr>
          <w:p w14:paraId="4C8C4778" w14:textId="77777777" w:rsidR="003620E9" w:rsidRPr="00B71040" w:rsidRDefault="003620E9" w:rsidP="002A480D">
            <w:pPr>
              <w:rPr>
                <w:rFonts w:ascii="Arial" w:hAnsi="Arial" w:cs="Arial"/>
                <w:sz w:val="20"/>
                <w:szCs w:val="20"/>
                <w:lang w:eastAsia="zh-CN"/>
              </w:rPr>
            </w:pPr>
          </w:p>
        </w:tc>
      </w:tr>
      <w:tr w:rsidR="003620E9" w:rsidRPr="00B71040" w14:paraId="3E3FFF82" w14:textId="77777777" w:rsidTr="003620E9">
        <w:trPr>
          <w:trHeight w:val="140"/>
        </w:trPr>
        <w:tc>
          <w:tcPr>
            <w:tcW w:w="5040" w:type="dxa"/>
            <w:tcBorders>
              <w:top w:val="single" w:sz="8" w:space="0" w:color="auto"/>
              <w:left w:val="single" w:sz="8" w:space="0" w:color="auto"/>
              <w:bottom w:val="nil"/>
              <w:right w:val="single" w:sz="8" w:space="0" w:color="auto"/>
            </w:tcBorders>
            <w:noWrap/>
            <w:vAlign w:val="bottom"/>
          </w:tcPr>
          <w:p w14:paraId="2B3F92E9"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947" w:type="dxa"/>
            <w:tcBorders>
              <w:top w:val="single" w:sz="8" w:space="0" w:color="auto"/>
              <w:left w:val="nil"/>
              <w:bottom w:val="nil"/>
              <w:right w:val="single" w:sz="8" w:space="0" w:color="auto"/>
            </w:tcBorders>
            <w:noWrap/>
            <w:vAlign w:val="bottom"/>
          </w:tcPr>
          <w:p w14:paraId="40F3BB14"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969" w:type="dxa"/>
            <w:tcBorders>
              <w:top w:val="single" w:sz="8" w:space="0" w:color="auto"/>
              <w:left w:val="nil"/>
              <w:bottom w:val="nil"/>
              <w:right w:val="single" w:sz="8" w:space="0" w:color="auto"/>
            </w:tcBorders>
            <w:noWrap/>
            <w:vAlign w:val="bottom"/>
          </w:tcPr>
          <w:p w14:paraId="615CBE36"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24B7C2C6" w14:textId="77777777" w:rsidTr="003620E9">
        <w:trPr>
          <w:trHeight w:val="147"/>
        </w:trPr>
        <w:tc>
          <w:tcPr>
            <w:tcW w:w="5040" w:type="dxa"/>
            <w:tcBorders>
              <w:top w:val="nil"/>
              <w:left w:val="single" w:sz="8" w:space="0" w:color="auto"/>
              <w:bottom w:val="nil"/>
              <w:right w:val="single" w:sz="8" w:space="0" w:color="auto"/>
            </w:tcBorders>
            <w:noWrap/>
            <w:vAlign w:val="bottom"/>
          </w:tcPr>
          <w:p w14:paraId="3839E15D"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5947" w:type="dxa"/>
            <w:tcBorders>
              <w:top w:val="nil"/>
              <w:left w:val="nil"/>
              <w:bottom w:val="nil"/>
              <w:right w:val="single" w:sz="8" w:space="0" w:color="auto"/>
            </w:tcBorders>
            <w:noWrap/>
            <w:vAlign w:val="bottom"/>
          </w:tcPr>
          <w:p w14:paraId="1F877D09"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2BD48A5A"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1B0A9FEF" w14:textId="77777777" w:rsidTr="003620E9">
        <w:trPr>
          <w:trHeight w:val="147"/>
        </w:trPr>
        <w:tc>
          <w:tcPr>
            <w:tcW w:w="5040" w:type="dxa"/>
            <w:tcBorders>
              <w:top w:val="nil"/>
              <w:left w:val="single" w:sz="8" w:space="0" w:color="auto"/>
              <w:bottom w:val="nil"/>
              <w:right w:val="single" w:sz="8" w:space="0" w:color="auto"/>
            </w:tcBorders>
            <w:noWrap/>
            <w:vAlign w:val="bottom"/>
          </w:tcPr>
          <w:p w14:paraId="38B7E818"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947" w:type="dxa"/>
            <w:tcBorders>
              <w:top w:val="nil"/>
              <w:left w:val="nil"/>
              <w:bottom w:val="nil"/>
              <w:right w:val="single" w:sz="8" w:space="0" w:color="auto"/>
            </w:tcBorders>
            <w:noWrap/>
            <w:vAlign w:val="bottom"/>
          </w:tcPr>
          <w:p w14:paraId="024FA31C"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969" w:type="dxa"/>
            <w:tcBorders>
              <w:top w:val="nil"/>
              <w:left w:val="nil"/>
              <w:bottom w:val="nil"/>
              <w:right w:val="single" w:sz="8" w:space="0" w:color="auto"/>
            </w:tcBorders>
            <w:noWrap/>
            <w:vAlign w:val="bottom"/>
          </w:tcPr>
          <w:p w14:paraId="44311A1A" w14:textId="77777777" w:rsidR="003620E9" w:rsidRPr="00B71040" w:rsidRDefault="003620E9" w:rsidP="002A480D">
            <w:pPr>
              <w:jc w:val="center"/>
              <w:rPr>
                <w:rFonts w:ascii="Arial" w:hAnsi="Arial" w:cs="Arial"/>
                <w:lang w:eastAsia="zh-CN"/>
              </w:rPr>
            </w:pPr>
          </w:p>
        </w:tc>
      </w:tr>
      <w:tr w:rsidR="003620E9" w:rsidRPr="00B71040" w14:paraId="5F13D220" w14:textId="77777777" w:rsidTr="003620E9">
        <w:trPr>
          <w:trHeight w:val="154"/>
        </w:trPr>
        <w:tc>
          <w:tcPr>
            <w:tcW w:w="5040" w:type="dxa"/>
            <w:tcBorders>
              <w:top w:val="nil"/>
              <w:left w:val="single" w:sz="8" w:space="0" w:color="auto"/>
              <w:bottom w:val="single" w:sz="8" w:space="0" w:color="auto"/>
              <w:right w:val="single" w:sz="8" w:space="0" w:color="auto"/>
            </w:tcBorders>
            <w:noWrap/>
            <w:vAlign w:val="bottom"/>
          </w:tcPr>
          <w:p w14:paraId="01A64C40" w14:textId="77777777" w:rsidR="003620E9" w:rsidRPr="00B71040" w:rsidRDefault="003620E9" w:rsidP="002A480D">
            <w:pPr>
              <w:rPr>
                <w:rFonts w:ascii="Arial" w:hAnsi="Arial" w:cs="Arial"/>
                <w:b/>
                <w:bCs/>
                <w:lang w:eastAsia="zh-CN"/>
              </w:rPr>
            </w:pPr>
            <w:r w:rsidRPr="00B71040">
              <w:rPr>
                <w:rFonts w:ascii="Arial" w:hAnsi="Arial" w:cs="Arial"/>
                <w:b/>
                <w:bCs/>
                <w:lang w:eastAsia="zh-CN"/>
              </w:rPr>
              <w:t>Žák:</w:t>
            </w:r>
          </w:p>
        </w:tc>
        <w:tc>
          <w:tcPr>
            <w:tcW w:w="5947" w:type="dxa"/>
            <w:tcBorders>
              <w:top w:val="nil"/>
              <w:left w:val="nil"/>
              <w:bottom w:val="single" w:sz="8" w:space="0" w:color="auto"/>
              <w:right w:val="single" w:sz="8" w:space="0" w:color="auto"/>
            </w:tcBorders>
            <w:noWrap/>
            <w:vAlign w:val="bottom"/>
          </w:tcPr>
          <w:p w14:paraId="63C7DE1B"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969" w:type="dxa"/>
            <w:tcBorders>
              <w:top w:val="nil"/>
              <w:left w:val="nil"/>
              <w:bottom w:val="single" w:sz="8" w:space="0" w:color="auto"/>
              <w:right w:val="single" w:sz="8" w:space="0" w:color="auto"/>
            </w:tcBorders>
            <w:noWrap/>
            <w:vAlign w:val="bottom"/>
          </w:tcPr>
          <w:p w14:paraId="05A0AE1F"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28982B00" w14:textId="77777777" w:rsidTr="003620E9">
        <w:trPr>
          <w:trHeight w:val="5540"/>
        </w:trPr>
        <w:tc>
          <w:tcPr>
            <w:tcW w:w="5040" w:type="dxa"/>
            <w:tcBorders>
              <w:top w:val="single" w:sz="8" w:space="0" w:color="auto"/>
              <w:left w:val="single" w:sz="8" w:space="0" w:color="auto"/>
              <w:bottom w:val="single" w:sz="4" w:space="0" w:color="auto"/>
              <w:right w:val="nil"/>
            </w:tcBorders>
            <w:noWrap/>
          </w:tcPr>
          <w:p w14:paraId="253D8570" w14:textId="77777777" w:rsidR="003620E9" w:rsidRPr="009D2BD8" w:rsidRDefault="003620E9" w:rsidP="009D2BD8">
            <w:pPr>
              <w:pStyle w:val="TableParagraph"/>
              <w:spacing w:line="229" w:lineRule="exact"/>
              <w:ind w:left="71"/>
              <w:rPr>
                <w:rFonts w:ascii="Arial" w:hAnsi="Arial" w:cs="Arial"/>
                <w:sz w:val="20"/>
              </w:rPr>
            </w:pPr>
            <w:r w:rsidRPr="009D2BD8">
              <w:rPr>
                <w:rFonts w:ascii="Arial" w:hAnsi="Arial" w:cs="Arial"/>
                <w:sz w:val="20"/>
              </w:rPr>
              <w:t>POSLECH</w:t>
            </w:r>
            <w:r w:rsidRPr="009D2BD8">
              <w:rPr>
                <w:rFonts w:ascii="Arial" w:hAnsi="Arial" w:cs="Arial"/>
                <w:spacing w:val="-5"/>
                <w:sz w:val="20"/>
              </w:rPr>
              <w:t xml:space="preserve"> </w:t>
            </w:r>
            <w:r w:rsidRPr="009D2BD8">
              <w:rPr>
                <w:rFonts w:ascii="Arial" w:hAnsi="Arial" w:cs="Arial"/>
                <w:sz w:val="20"/>
              </w:rPr>
              <w:t>S</w:t>
            </w:r>
            <w:r w:rsidRPr="009D2BD8">
              <w:rPr>
                <w:rFonts w:ascii="Arial" w:hAnsi="Arial" w:cs="Arial"/>
                <w:spacing w:val="-6"/>
                <w:sz w:val="20"/>
              </w:rPr>
              <w:t xml:space="preserve"> </w:t>
            </w:r>
            <w:r w:rsidRPr="009D2BD8">
              <w:rPr>
                <w:rFonts w:ascii="Arial" w:hAnsi="Arial" w:cs="Arial"/>
                <w:spacing w:val="-2"/>
                <w:sz w:val="20"/>
              </w:rPr>
              <w:t>POROZUMĚNÍM</w:t>
            </w:r>
          </w:p>
          <w:p w14:paraId="4434E896" w14:textId="77777777" w:rsidR="003620E9" w:rsidRPr="009D2BD8" w:rsidRDefault="003620E9" w:rsidP="009D2BD8">
            <w:pPr>
              <w:pStyle w:val="TableParagraph"/>
              <w:spacing w:line="276" w:lineRule="auto"/>
              <w:ind w:left="71" w:right="456"/>
              <w:rPr>
                <w:rFonts w:ascii="Arial" w:hAnsi="Arial" w:cs="Arial"/>
                <w:sz w:val="20"/>
              </w:rPr>
            </w:pPr>
            <w:r w:rsidRPr="009D2BD8">
              <w:rPr>
                <w:rFonts w:ascii="Arial" w:hAnsi="Arial" w:cs="Arial"/>
                <w:b/>
                <w:sz w:val="20"/>
              </w:rPr>
              <w:t>CJ-9-1-02</w:t>
            </w:r>
            <w:r w:rsidRPr="009D2BD8">
              <w:rPr>
                <w:rFonts w:ascii="Arial" w:hAnsi="Arial" w:cs="Arial"/>
                <w:sz w:val="20"/>
              </w:rPr>
              <w:t xml:space="preserve"> rozumí obsahu jednoduché a zřetelně vyslovované</w:t>
            </w:r>
            <w:r w:rsidRPr="009D2BD8">
              <w:rPr>
                <w:rFonts w:ascii="Arial" w:hAnsi="Arial" w:cs="Arial"/>
                <w:spacing w:val="-7"/>
                <w:sz w:val="20"/>
              </w:rPr>
              <w:t xml:space="preserve"> </w:t>
            </w:r>
            <w:r w:rsidRPr="009D2BD8">
              <w:rPr>
                <w:rFonts w:ascii="Arial" w:hAnsi="Arial" w:cs="Arial"/>
                <w:sz w:val="20"/>
              </w:rPr>
              <w:t>promluvy</w:t>
            </w:r>
            <w:r w:rsidRPr="009D2BD8">
              <w:rPr>
                <w:rFonts w:ascii="Arial" w:hAnsi="Arial" w:cs="Arial"/>
                <w:spacing w:val="-10"/>
                <w:sz w:val="20"/>
              </w:rPr>
              <w:t xml:space="preserve"> </w:t>
            </w:r>
            <w:r w:rsidRPr="009D2BD8">
              <w:rPr>
                <w:rFonts w:ascii="Arial" w:hAnsi="Arial" w:cs="Arial"/>
                <w:sz w:val="20"/>
              </w:rPr>
              <w:t>či</w:t>
            </w:r>
            <w:r w:rsidRPr="009D2BD8">
              <w:rPr>
                <w:rFonts w:ascii="Arial" w:hAnsi="Arial" w:cs="Arial"/>
                <w:spacing w:val="-8"/>
                <w:sz w:val="20"/>
              </w:rPr>
              <w:t xml:space="preserve"> </w:t>
            </w:r>
            <w:r w:rsidRPr="009D2BD8">
              <w:rPr>
                <w:rFonts w:ascii="Arial" w:hAnsi="Arial" w:cs="Arial"/>
                <w:sz w:val="20"/>
              </w:rPr>
              <w:t>konverzace,</w:t>
            </w:r>
            <w:r w:rsidRPr="009D2BD8">
              <w:rPr>
                <w:rFonts w:ascii="Arial" w:hAnsi="Arial" w:cs="Arial"/>
                <w:spacing w:val="-8"/>
                <w:sz w:val="20"/>
              </w:rPr>
              <w:t xml:space="preserve"> </w:t>
            </w:r>
            <w:r w:rsidRPr="009D2BD8">
              <w:rPr>
                <w:rFonts w:ascii="Arial" w:hAnsi="Arial" w:cs="Arial"/>
                <w:sz w:val="20"/>
              </w:rPr>
              <w:t>která</w:t>
            </w:r>
            <w:r w:rsidRPr="009D2BD8">
              <w:rPr>
                <w:rFonts w:ascii="Arial" w:hAnsi="Arial" w:cs="Arial"/>
                <w:spacing w:val="-7"/>
                <w:sz w:val="20"/>
              </w:rPr>
              <w:t xml:space="preserve"> </w:t>
            </w:r>
            <w:r w:rsidRPr="009D2BD8">
              <w:rPr>
                <w:rFonts w:ascii="Arial" w:hAnsi="Arial" w:cs="Arial"/>
                <w:sz w:val="20"/>
              </w:rPr>
              <w:t>se</w:t>
            </w:r>
            <w:r w:rsidRPr="009D2BD8">
              <w:rPr>
                <w:rFonts w:ascii="Arial" w:hAnsi="Arial" w:cs="Arial"/>
                <w:spacing w:val="-7"/>
                <w:sz w:val="20"/>
              </w:rPr>
              <w:t xml:space="preserve"> </w:t>
            </w:r>
            <w:r w:rsidRPr="009D2BD8">
              <w:rPr>
                <w:rFonts w:ascii="Arial" w:hAnsi="Arial" w:cs="Arial"/>
                <w:sz w:val="20"/>
              </w:rPr>
              <w:t>týká osvojovaných témat</w:t>
            </w:r>
          </w:p>
          <w:p w14:paraId="6BC308D5" w14:textId="77777777" w:rsidR="003620E9" w:rsidRPr="009D2BD8" w:rsidRDefault="003620E9" w:rsidP="002A480D">
            <w:pPr>
              <w:rPr>
                <w:rFonts w:ascii="Arial" w:hAnsi="Arial" w:cs="Arial"/>
                <w:bCs/>
                <w:sz w:val="20"/>
                <w:szCs w:val="20"/>
                <w:lang w:eastAsia="zh-CN"/>
              </w:rPr>
            </w:pPr>
          </w:p>
          <w:p w14:paraId="67AE2462" w14:textId="77777777" w:rsidR="003620E9" w:rsidRPr="009D2BD8" w:rsidRDefault="003620E9" w:rsidP="009D2BD8">
            <w:pPr>
              <w:pStyle w:val="TableParagraph"/>
              <w:spacing w:before="178"/>
              <w:ind w:left="71"/>
              <w:rPr>
                <w:rFonts w:ascii="Arial" w:hAnsi="Arial" w:cs="Arial"/>
                <w:sz w:val="20"/>
              </w:rPr>
            </w:pPr>
            <w:r w:rsidRPr="009D2BD8">
              <w:rPr>
                <w:rFonts w:ascii="Arial" w:hAnsi="Arial" w:cs="Arial"/>
                <w:spacing w:val="-2"/>
                <w:sz w:val="20"/>
              </w:rPr>
              <w:t>MLUVENÍ</w:t>
            </w:r>
          </w:p>
          <w:p w14:paraId="1EB6BDA9" w14:textId="77777777" w:rsidR="003620E9" w:rsidRPr="009D2BD8" w:rsidRDefault="003620E9" w:rsidP="009D2BD8">
            <w:pPr>
              <w:pStyle w:val="TableParagraph"/>
              <w:spacing w:before="1" w:line="276" w:lineRule="auto"/>
              <w:ind w:left="71"/>
              <w:rPr>
                <w:rFonts w:ascii="Arial" w:hAnsi="Arial" w:cs="Arial"/>
                <w:sz w:val="20"/>
              </w:rPr>
            </w:pPr>
            <w:r w:rsidRPr="009D2BD8">
              <w:rPr>
                <w:rFonts w:ascii="Arial" w:hAnsi="Arial" w:cs="Arial"/>
                <w:b/>
                <w:sz w:val="20"/>
              </w:rPr>
              <w:t>CJ-9-2-02</w:t>
            </w:r>
            <w:r w:rsidRPr="009D2BD8">
              <w:rPr>
                <w:rFonts w:ascii="Arial" w:hAnsi="Arial" w:cs="Arial"/>
                <w:sz w:val="20"/>
              </w:rPr>
              <w:t xml:space="preserve"> mluví</w:t>
            </w:r>
            <w:r w:rsidRPr="009D2BD8">
              <w:rPr>
                <w:rFonts w:ascii="Arial" w:hAnsi="Arial" w:cs="Arial"/>
                <w:spacing w:val="-7"/>
                <w:sz w:val="20"/>
              </w:rPr>
              <w:t xml:space="preserve"> </w:t>
            </w:r>
            <w:r w:rsidRPr="009D2BD8">
              <w:rPr>
                <w:rFonts w:ascii="Arial" w:hAnsi="Arial" w:cs="Arial"/>
                <w:sz w:val="20"/>
              </w:rPr>
              <w:t>o</w:t>
            </w:r>
            <w:r w:rsidRPr="009D2BD8">
              <w:rPr>
                <w:rFonts w:ascii="Arial" w:hAnsi="Arial" w:cs="Arial"/>
                <w:spacing w:val="-5"/>
                <w:sz w:val="20"/>
              </w:rPr>
              <w:t xml:space="preserve"> </w:t>
            </w:r>
            <w:r w:rsidRPr="009D2BD8">
              <w:rPr>
                <w:rFonts w:ascii="Arial" w:hAnsi="Arial" w:cs="Arial"/>
                <w:sz w:val="20"/>
              </w:rPr>
              <w:t>své</w:t>
            </w:r>
            <w:r w:rsidRPr="009D2BD8">
              <w:rPr>
                <w:rFonts w:ascii="Arial" w:hAnsi="Arial" w:cs="Arial"/>
                <w:spacing w:val="-7"/>
                <w:sz w:val="20"/>
              </w:rPr>
              <w:t xml:space="preserve"> </w:t>
            </w:r>
            <w:r w:rsidRPr="009D2BD8">
              <w:rPr>
                <w:rFonts w:ascii="Arial" w:hAnsi="Arial" w:cs="Arial"/>
                <w:sz w:val="20"/>
              </w:rPr>
              <w:t>rodině,</w:t>
            </w:r>
            <w:r w:rsidRPr="009D2BD8">
              <w:rPr>
                <w:rFonts w:ascii="Arial" w:hAnsi="Arial" w:cs="Arial"/>
                <w:spacing w:val="-7"/>
                <w:sz w:val="20"/>
              </w:rPr>
              <w:t xml:space="preserve"> </w:t>
            </w:r>
            <w:r w:rsidRPr="009D2BD8">
              <w:rPr>
                <w:rFonts w:ascii="Arial" w:hAnsi="Arial" w:cs="Arial"/>
                <w:sz w:val="20"/>
              </w:rPr>
              <w:t>kamarádech,</w:t>
            </w:r>
            <w:r w:rsidRPr="009D2BD8">
              <w:rPr>
                <w:rFonts w:ascii="Arial" w:hAnsi="Arial" w:cs="Arial"/>
                <w:spacing w:val="-5"/>
                <w:sz w:val="20"/>
              </w:rPr>
              <w:t xml:space="preserve"> </w:t>
            </w:r>
            <w:r w:rsidRPr="009D2BD8">
              <w:rPr>
                <w:rFonts w:ascii="Arial" w:hAnsi="Arial" w:cs="Arial"/>
                <w:sz w:val="20"/>
              </w:rPr>
              <w:t>škole,</w:t>
            </w:r>
            <w:r w:rsidRPr="009D2BD8">
              <w:rPr>
                <w:rFonts w:ascii="Arial" w:hAnsi="Arial" w:cs="Arial"/>
                <w:spacing w:val="-5"/>
                <w:sz w:val="20"/>
              </w:rPr>
              <w:t xml:space="preserve"> </w:t>
            </w:r>
            <w:r w:rsidRPr="009D2BD8">
              <w:rPr>
                <w:rFonts w:ascii="Arial" w:hAnsi="Arial" w:cs="Arial"/>
                <w:sz w:val="20"/>
              </w:rPr>
              <w:t>volném</w:t>
            </w:r>
            <w:r w:rsidRPr="009D2BD8">
              <w:rPr>
                <w:rFonts w:ascii="Arial" w:hAnsi="Arial" w:cs="Arial"/>
                <w:spacing w:val="-2"/>
                <w:sz w:val="20"/>
              </w:rPr>
              <w:t xml:space="preserve"> </w:t>
            </w:r>
            <w:r w:rsidRPr="009D2BD8">
              <w:rPr>
                <w:rFonts w:ascii="Arial" w:hAnsi="Arial" w:cs="Arial"/>
                <w:sz w:val="20"/>
              </w:rPr>
              <w:t>čase</w:t>
            </w:r>
            <w:r w:rsidRPr="009D2BD8">
              <w:rPr>
                <w:rFonts w:ascii="Arial" w:hAnsi="Arial" w:cs="Arial"/>
                <w:spacing w:val="-7"/>
                <w:sz w:val="20"/>
              </w:rPr>
              <w:t xml:space="preserve"> </w:t>
            </w:r>
            <w:r w:rsidRPr="009D2BD8">
              <w:rPr>
                <w:rFonts w:ascii="Arial" w:hAnsi="Arial" w:cs="Arial"/>
                <w:sz w:val="20"/>
              </w:rPr>
              <w:t>a dalších osvojovaných tématech</w:t>
            </w:r>
          </w:p>
          <w:p w14:paraId="2C077495" w14:textId="77777777" w:rsidR="003620E9" w:rsidRPr="009D2BD8" w:rsidRDefault="003620E9" w:rsidP="002A480D">
            <w:pPr>
              <w:rPr>
                <w:rFonts w:ascii="Arial" w:hAnsi="Arial" w:cs="Arial"/>
                <w:bCs/>
                <w:sz w:val="20"/>
                <w:szCs w:val="20"/>
                <w:lang w:eastAsia="zh-CN"/>
              </w:rPr>
            </w:pPr>
          </w:p>
          <w:p w14:paraId="379D1463" w14:textId="77777777" w:rsidR="003620E9" w:rsidRPr="009D2BD8" w:rsidRDefault="003620E9" w:rsidP="009D2BD8">
            <w:pPr>
              <w:pStyle w:val="TableParagraph"/>
              <w:ind w:left="71"/>
              <w:rPr>
                <w:rFonts w:ascii="Arial" w:hAnsi="Arial" w:cs="Arial"/>
                <w:sz w:val="20"/>
              </w:rPr>
            </w:pPr>
            <w:r w:rsidRPr="009D2BD8">
              <w:rPr>
                <w:rFonts w:ascii="Arial" w:hAnsi="Arial" w:cs="Arial"/>
                <w:sz w:val="20"/>
              </w:rPr>
              <w:t>ČTENÍ</w:t>
            </w:r>
            <w:r w:rsidRPr="009D2BD8">
              <w:rPr>
                <w:rFonts w:ascii="Arial" w:hAnsi="Arial" w:cs="Arial"/>
                <w:spacing w:val="-6"/>
                <w:sz w:val="20"/>
              </w:rPr>
              <w:t xml:space="preserve"> </w:t>
            </w:r>
            <w:r w:rsidRPr="009D2BD8">
              <w:rPr>
                <w:rFonts w:ascii="Arial" w:hAnsi="Arial" w:cs="Arial"/>
                <w:sz w:val="20"/>
              </w:rPr>
              <w:t>S</w:t>
            </w:r>
            <w:r w:rsidRPr="009D2BD8">
              <w:rPr>
                <w:rFonts w:ascii="Arial" w:hAnsi="Arial" w:cs="Arial"/>
                <w:spacing w:val="-3"/>
                <w:sz w:val="20"/>
              </w:rPr>
              <w:t xml:space="preserve"> </w:t>
            </w:r>
            <w:r w:rsidRPr="009D2BD8">
              <w:rPr>
                <w:rFonts w:ascii="Arial" w:hAnsi="Arial" w:cs="Arial"/>
                <w:spacing w:val="-2"/>
                <w:sz w:val="20"/>
              </w:rPr>
              <w:t>POROZUMĚNÍM</w:t>
            </w:r>
          </w:p>
          <w:p w14:paraId="2023FAB3" w14:textId="77777777" w:rsidR="003620E9" w:rsidRPr="009D2BD8" w:rsidRDefault="003620E9" w:rsidP="009D2BD8">
            <w:pPr>
              <w:pStyle w:val="TableParagraph"/>
              <w:spacing w:before="1" w:line="278" w:lineRule="auto"/>
              <w:ind w:left="71"/>
              <w:rPr>
                <w:rFonts w:ascii="Arial" w:hAnsi="Arial" w:cs="Arial"/>
                <w:sz w:val="20"/>
              </w:rPr>
            </w:pPr>
            <w:r w:rsidRPr="009D2BD8">
              <w:rPr>
                <w:rFonts w:ascii="Arial" w:hAnsi="Arial" w:cs="Arial"/>
                <w:b/>
                <w:sz w:val="20"/>
              </w:rPr>
              <w:t xml:space="preserve">CJ-9-3-01 </w:t>
            </w:r>
            <w:r w:rsidRPr="009D2BD8">
              <w:rPr>
                <w:rFonts w:ascii="Arial" w:hAnsi="Arial" w:cs="Arial"/>
                <w:sz w:val="20"/>
              </w:rPr>
              <w:t>vyhledá</w:t>
            </w:r>
            <w:r w:rsidRPr="009D2BD8">
              <w:rPr>
                <w:rFonts w:ascii="Arial" w:hAnsi="Arial" w:cs="Arial"/>
                <w:spacing w:val="-10"/>
                <w:sz w:val="20"/>
              </w:rPr>
              <w:t xml:space="preserve"> </w:t>
            </w:r>
            <w:r w:rsidRPr="009D2BD8">
              <w:rPr>
                <w:rFonts w:ascii="Arial" w:hAnsi="Arial" w:cs="Arial"/>
                <w:sz w:val="20"/>
              </w:rPr>
              <w:t>požadované</w:t>
            </w:r>
            <w:r w:rsidRPr="009D2BD8">
              <w:rPr>
                <w:rFonts w:ascii="Arial" w:hAnsi="Arial" w:cs="Arial"/>
                <w:spacing w:val="-10"/>
                <w:sz w:val="20"/>
              </w:rPr>
              <w:t xml:space="preserve"> </w:t>
            </w:r>
            <w:r w:rsidRPr="009D2BD8">
              <w:rPr>
                <w:rFonts w:ascii="Arial" w:hAnsi="Arial" w:cs="Arial"/>
                <w:sz w:val="20"/>
              </w:rPr>
              <w:t>informace</w:t>
            </w:r>
            <w:r w:rsidRPr="009D2BD8">
              <w:rPr>
                <w:rFonts w:ascii="Arial" w:hAnsi="Arial" w:cs="Arial"/>
                <w:spacing w:val="-11"/>
                <w:sz w:val="20"/>
              </w:rPr>
              <w:t xml:space="preserve"> </w:t>
            </w:r>
            <w:r w:rsidRPr="009D2BD8">
              <w:rPr>
                <w:rFonts w:ascii="Arial" w:hAnsi="Arial" w:cs="Arial"/>
                <w:sz w:val="20"/>
              </w:rPr>
              <w:t>v</w:t>
            </w:r>
            <w:r w:rsidRPr="009D2BD8">
              <w:rPr>
                <w:rFonts w:ascii="Arial" w:hAnsi="Arial" w:cs="Arial"/>
                <w:spacing w:val="-10"/>
                <w:sz w:val="20"/>
              </w:rPr>
              <w:t xml:space="preserve"> </w:t>
            </w:r>
            <w:r w:rsidRPr="009D2BD8">
              <w:rPr>
                <w:rFonts w:ascii="Arial" w:hAnsi="Arial" w:cs="Arial"/>
                <w:sz w:val="20"/>
              </w:rPr>
              <w:t>jednoduchých každodenních autentických materiálech</w:t>
            </w:r>
          </w:p>
          <w:p w14:paraId="6753A1D3" w14:textId="77777777" w:rsidR="003620E9" w:rsidRPr="009D2BD8" w:rsidRDefault="003620E9" w:rsidP="002A480D">
            <w:pPr>
              <w:rPr>
                <w:rFonts w:ascii="Arial" w:hAnsi="Arial" w:cs="Arial"/>
                <w:bCs/>
                <w:sz w:val="20"/>
                <w:szCs w:val="20"/>
                <w:lang w:eastAsia="zh-CN"/>
              </w:rPr>
            </w:pPr>
          </w:p>
          <w:p w14:paraId="0E73FE1D" w14:textId="77777777" w:rsidR="003620E9" w:rsidRPr="009D2BD8" w:rsidRDefault="003620E9" w:rsidP="009D2BD8">
            <w:pPr>
              <w:pStyle w:val="TableParagraph"/>
              <w:ind w:left="126"/>
              <w:rPr>
                <w:rFonts w:ascii="Arial" w:hAnsi="Arial" w:cs="Arial"/>
                <w:sz w:val="20"/>
              </w:rPr>
            </w:pPr>
            <w:r w:rsidRPr="009D2BD8">
              <w:rPr>
                <w:rFonts w:ascii="Arial" w:hAnsi="Arial" w:cs="Arial"/>
                <w:spacing w:val="-2"/>
                <w:sz w:val="20"/>
              </w:rPr>
              <w:t>PSANÍ</w:t>
            </w:r>
          </w:p>
          <w:p w14:paraId="62539F29" w14:textId="12E84593" w:rsidR="003620E9" w:rsidRPr="00B71040" w:rsidRDefault="003620E9" w:rsidP="009D2BD8">
            <w:pPr>
              <w:rPr>
                <w:rFonts w:ascii="Arial" w:hAnsi="Arial" w:cs="Arial"/>
                <w:bCs/>
                <w:sz w:val="20"/>
                <w:szCs w:val="20"/>
                <w:lang w:eastAsia="zh-CN"/>
              </w:rPr>
            </w:pPr>
            <w:r w:rsidRPr="009D2BD8">
              <w:rPr>
                <w:rFonts w:ascii="Arial" w:hAnsi="Arial" w:cs="Arial"/>
                <w:b/>
                <w:sz w:val="20"/>
              </w:rPr>
              <w:t>CJ-9-4-02</w:t>
            </w:r>
            <w:r w:rsidRPr="009D2BD8">
              <w:rPr>
                <w:rFonts w:ascii="Arial" w:hAnsi="Arial" w:cs="Arial"/>
                <w:sz w:val="20"/>
              </w:rPr>
              <w:t xml:space="preserve"> napíše jednoduché</w:t>
            </w:r>
            <w:r w:rsidRPr="009D2BD8">
              <w:rPr>
                <w:rFonts w:ascii="Arial" w:hAnsi="Arial" w:cs="Arial"/>
                <w:spacing w:val="-7"/>
                <w:sz w:val="20"/>
              </w:rPr>
              <w:t xml:space="preserve"> </w:t>
            </w:r>
            <w:r w:rsidRPr="009D2BD8">
              <w:rPr>
                <w:rFonts w:ascii="Arial" w:hAnsi="Arial" w:cs="Arial"/>
                <w:sz w:val="20"/>
              </w:rPr>
              <w:t>texty</w:t>
            </w:r>
            <w:r w:rsidRPr="009D2BD8">
              <w:rPr>
                <w:rFonts w:ascii="Arial" w:hAnsi="Arial" w:cs="Arial"/>
                <w:spacing w:val="-9"/>
                <w:sz w:val="20"/>
              </w:rPr>
              <w:t xml:space="preserve"> </w:t>
            </w:r>
            <w:r w:rsidRPr="009D2BD8">
              <w:rPr>
                <w:rFonts w:ascii="Arial" w:hAnsi="Arial" w:cs="Arial"/>
                <w:sz w:val="20"/>
              </w:rPr>
              <w:t>týkající</w:t>
            </w:r>
            <w:r w:rsidRPr="009D2BD8">
              <w:rPr>
                <w:rFonts w:ascii="Arial" w:hAnsi="Arial" w:cs="Arial"/>
                <w:spacing w:val="-7"/>
                <w:sz w:val="20"/>
              </w:rPr>
              <w:t xml:space="preserve"> </w:t>
            </w:r>
            <w:r w:rsidRPr="009D2BD8">
              <w:rPr>
                <w:rFonts w:ascii="Arial" w:hAnsi="Arial" w:cs="Arial"/>
                <w:sz w:val="20"/>
              </w:rPr>
              <w:t>se</w:t>
            </w:r>
            <w:r w:rsidRPr="009D2BD8">
              <w:rPr>
                <w:rFonts w:ascii="Arial" w:hAnsi="Arial" w:cs="Arial"/>
                <w:spacing w:val="-7"/>
                <w:sz w:val="20"/>
              </w:rPr>
              <w:t xml:space="preserve"> </w:t>
            </w:r>
            <w:r w:rsidRPr="009D2BD8">
              <w:rPr>
                <w:rFonts w:ascii="Arial" w:hAnsi="Arial" w:cs="Arial"/>
                <w:sz w:val="20"/>
              </w:rPr>
              <w:t>jeho</w:t>
            </w:r>
            <w:r w:rsidRPr="009D2BD8">
              <w:rPr>
                <w:rFonts w:ascii="Arial" w:hAnsi="Arial" w:cs="Arial"/>
                <w:spacing w:val="-7"/>
                <w:sz w:val="20"/>
              </w:rPr>
              <w:t xml:space="preserve"> </w:t>
            </w:r>
            <w:r w:rsidRPr="009D2BD8">
              <w:rPr>
                <w:rFonts w:ascii="Arial" w:hAnsi="Arial" w:cs="Arial"/>
                <w:sz w:val="20"/>
              </w:rPr>
              <w:t>samotného,</w:t>
            </w:r>
            <w:r w:rsidRPr="009D2BD8">
              <w:rPr>
                <w:rFonts w:ascii="Arial" w:hAnsi="Arial" w:cs="Arial"/>
                <w:spacing w:val="-7"/>
                <w:sz w:val="20"/>
              </w:rPr>
              <w:t xml:space="preserve"> </w:t>
            </w:r>
            <w:r w:rsidRPr="009D2BD8">
              <w:rPr>
                <w:rFonts w:ascii="Arial" w:hAnsi="Arial" w:cs="Arial"/>
                <w:sz w:val="20"/>
              </w:rPr>
              <w:t>rodiny,</w:t>
            </w:r>
            <w:r w:rsidRPr="009D2BD8">
              <w:rPr>
                <w:rFonts w:ascii="Arial" w:hAnsi="Arial" w:cs="Arial"/>
                <w:spacing w:val="-7"/>
                <w:sz w:val="20"/>
              </w:rPr>
              <w:t xml:space="preserve"> </w:t>
            </w:r>
            <w:r w:rsidRPr="009D2BD8">
              <w:rPr>
                <w:rFonts w:ascii="Arial" w:hAnsi="Arial" w:cs="Arial"/>
                <w:sz w:val="20"/>
              </w:rPr>
              <w:t>školy, volného času a dalších osvojovaných témat</w:t>
            </w:r>
          </w:p>
        </w:tc>
        <w:tc>
          <w:tcPr>
            <w:tcW w:w="5947" w:type="dxa"/>
            <w:tcBorders>
              <w:top w:val="single" w:sz="8" w:space="0" w:color="auto"/>
              <w:left w:val="single" w:sz="8" w:space="0" w:color="auto"/>
              <w:bottom w:val="single" w:sz="4" w:space="0" w:color="auto"/>
              <w:right w:val="nil"/>
            </w:tcBorders>
            <w:noWrap/>
          </w:tcPr>
          <w:p w14:paraId="68D29AFD" w14:textId="77777777" w:rsidR="003620E9" w:rsidRPr="009D2BD8" w:rsidRDefault="003620E9" w:rsidP="009D2BD8">
            <w:pPr>
              <w:pStyle w:val="TableParagraph"/>
              <w:spacing w:line="229" w:lineRule="exact"/>
              <w:ind w:left="71"/>
              <w:rPr>
                <w:rFonts w:ascii="Arial" w:hAnsi="Arial" w:cs="Arial"/>
                <w:sz w:val="20"/>
              </w:rPr>
            </w:pPr>
            <w:r w:rsidRPr="009D2BD8">
              <w:rPr>
                <w:rFonts w:ascii="Arial" w:hAnsi="Arial" w:cs="Arial"/>
                <w:sz w:val="20"/>
              </w:rPr>
              <w:t>Zvuková</w:t>
            </w:r>
            <w:r w:rsidRPr="009D2BD8">
              <w:rPr>
                <w:rFonts w:ascii="Arial" w:hAnsi="Arial" w:cs="Arial"/>
                <w:spacing w:val="-9"/>
                <w:sz w:val="20"/>
              </w:rPr>
              <w:t xml:space="preserve"> </w:t>
            </w:r>
            <w:r w:rsidRPr="009D2BD8">
              <w:rPr>
                <w:rFonts w:ascii="Arial" w:hAnsi="Arial" w:cs="Arial"/>
                <w:sz w:val="20"/>
              </w:rPr>
              <w:t>a</w:t>
            </w:r>
            <w:r w:rsidRPr="009D2BD8">
              <w:rPr>
                <w:rFonts w:ascii="Arial" w:hAnsi="Arial" w:cs="Arial"/>
                <w:spacing w:val="-6"/>
                <w:sz w:val="20"/>
              </w:rPr>
              <w:t xml:space="preserve"> </w:t>
            </w:r>
            <w:r w:rsidRPr="009D2BD8">
              <w:rPr>
                <w:rFonts w:ascii="Arial" w:hAnsi="Arial" w:cs="Arial"/>
                <w:sz w:val="20"/>
              </w:rPr>
              <w:t>grafická</w:t>
            </w:r>
            <w:r w:rsidRPr="009D2BD8">
              <w:rPr>
                <w:rFonts w:ascii="Arial" w:hAnsi="Arial" w:cs="Arial"/>
                <w:spacing w:val="-8"/>
                <w:sz w:val="20"/>
              </w:rPr>
              <w:t xml:space="preserve"> </w:t>
            </w:r>
            <w:r w:rsidRPr="009D2BD8">
              <w:rPr>
                <w:rFonts w:ascii="Arial" w:hAnsi="Arial" w:cs="Arial"/>
                <w:sz w:val="20"/>
              </w:rPr>
              <w:t>podoba</w:t>
            </w:r>
            <w:r w:rsidRPr="009D2BD8">
              <w:rPr>
                <w:rFonts w:ascii="Arial" w:hAnsi="Arial" w:cs="Arial"/>
                <w:spacing w:val="-7"/>
                <w:sz w:val="20"/>
              </w:rPr>
              <w:t xml:space="preserve"> </w:t>
            </w:r>
            <w:r w:rsidRPr="009D2BD8">
              <w:rPr>
                <w:rFonts w:ascii="Arial" w:hAnsi="Arial" w:cs="Arial"/>
                <w:spacing w:val="-2"/>
                <w:sz w:val="20"/>
              </w:rPr>
              <w:t>jazyka</w:t>
            </w:r>
          </w:p>
          <w:p w14:paraId="7290DB10" w14:textId="77777777" w:rsidR="003620E9" w:rsidRPr="009D2BD8" w:rsidRDefault="003620E9" w:rsidP="009D2BD8">
            <w:pPr>
              <w:pStyle w:val="TableParagraph"/>
              <w:spacing w:line="276" w:lineRule="auto"/>
              <w:ind w:left="71"/>
              <w:rPr>
                <w:rFonts w:ascii="Arial" w:hAnsi="Arial" w:cs="Arial"/>
                <w:sz w:val="20"/>
              </w:rPr>
            </w:pPr>
            <w:r w:rsidRPr="009D2BD8">
              <w:rPr>
                <w:rFonts w:ascii="Arial" w:hAnsi="Arial" w:cs="Arial"/>
                <w:sz w:val="20"/>
              </w:rPr>
              <w:t>-rozvíjení dostatečně srozumitelné výslovnosti a schopnosti</w:t>
            </w:r>
            <w:r w:rsidRPr="009D2BD8">
              <w:rPr>
                <w:rFonts w:ascii="Arial" w:hAnsi="Arial" w:cs="Arial"/>
                <w:spacing w:val="-12"/>
                <w:sz w:val="20"/>
              </w:rPr>
              <w:t xml:space="preserve"> </w:t>
            </w:r>
            <w:r w:rsidRPr="009D2BD8">
              <w:rPr>
                <w:rFonts w:ascii="Arial" w:hAnsi="Arial" w:cs="Arial"/>
                <w:sz w:val="20"/>
              </w:rPr>
              <w:t>rozlišovat</w:t>
            </w:r>
            <w:r w:rsidRPr="009D2BD8">
              <w:rPr>
                <w:rFonts w:ascii="Arial" w:hAnsi="Arial" w:cs="Arial"/>
                <w:spacing w:val="-11"/>
                <w:sz w:val="20"/>
              </w:rPr>
              <w:t xml:space="preserve"> </w:t>
            </w:r>
            <w:r w:rsidRPr="009D2BD8">
              <w:rPr>
                <w:rFonts w:ascii="Arial" w:hAnsi="Arial" w:cs="Arial"/>
                <w:sz w:val="20"/>
              </w:rPr>
              <w:t>sluchem</w:t>
            </w:r>
            <w:r w:rsidRPr="009D2BD8">
              <w:rPr>
                <w:rFonts w:ascii="Arial" w:hAnsi="Arial" w:cs="Arial"/>
                <w:spacing w:val="-8"/>
                <w:sz w:val="20"/>
              </w:rPr>
              <w:t xml:space="preserve"> </w:t>
            </w:r>
            <w:r w:rsidRPr="009D2BD8">
              <w:rPr>
                <w:rFonts w:ascii="Arial" w:hAnsi="Arial" w:cs="Arial"/>
                <w:sz w:val="20"/>
              </w:rPr>
              <w:t>prvky</w:t>
            </w:r>
            <w:r w:rsidRPr="009D2BD8">
              <w:rPr>
                <w:rFonts w:ascii="Arial" w:hAnsi="Arial" w:cs="Arial"/>
                <w:spacing w:val="-14"/>
                <w:sz w:val="20"/>
              </w:rPr>
              <w:t xml:space="preserve"> </w:t>
            </w:r>
            <w:r w:rsidRPr="009D2BD8">
              <w:rPr>
                <w:rFonts w:ascii="Arial" w:hAnsi="Arial" w:cs="Arial"/>
                <w:sz w:val="20"/>
              </w:rPr>
              <w:t>fonologického systému</w:t>
            </w:r>
            <w:r w:rsidRPr="009D2BD8">
              <w:rPr>
                <w:rFonts w:ascii="Arial" w:hAnsi="Arial" w:cs="Arial"/>
                <w:spacing w:val="-1"/>
                <w:sz w:val="20"/>
              </w:rPr>
              <w:t xml:space="preserve"> </w:t>
            </w:r>
            <w:r w:rsidRPr="009D2BD8">
              <w:rPr>
                <w:rFonts w:ascii="Arial" w:hAnsi="Arial" w:cs="Arial"/>
                <w:sz w:val="20"/>
              </w:rPr>
              <w:t>jazyka,</w:t>
            </w:r>
            <w:r w:rsidRPr="009D2BD8">
              <w:rPr>
                <w:rFonts w:ascii="Arial" w:hAnsi="Arial" w:cs="Arial"/>
                <w:spacing w:val="-2"/>
                <w:sz w:val="20"/>
              </w:rPr>
              <w:t xml:space="preserve"> </w:t>
            </w:r>
            <w:r w:rsidRPr="009D2BD8">
              <w:rPr>
                <w:rFonts w:ascii="Arial" w:hAnsi="Arial" w:cs="Arial"/>
                <w:sz w:val="20"/>
              </w:rPr>
              <w:t>intonace, ovládání pravopisu</w:t>
            </w:r>
            <w:r w:rsidRPr="009D2BD8">
              <w:rPr>
                <w:rFonts w:ascii="Arial" w:hAnsi="Arial" w:cs="Arial"/>
                <w:spacing w:val="-1"/>
                <w:sz w:val="20"/>
              </w:rPr>
              <w:t xml:space="preserve"> </w:t>
            </w:r>
            <w:r w:rsidRPr="009D2BD8">
              <w:rPr>
                <w:rFonts w:ascii="Arial" w:hAnsi="Arial" w:cs="Arial"/>
                <w:sz w:val="20"/>
              </w:rPr>
              <w:t>slov osvojené slovní zásoby</w:t>
            </w:r>
          </w:p>
          <w:p w14:paraId="7EDBFE2C" w14:textId="77777777" w:rsidR="003620E9" w:rsidRPr="009D2BD8" w:rsidRDefault="003620E9" w:rsidP="009D2BD8">
            <w:pPr>
              <w:pStyle w:val="Odstavecseseznamem"/>
              <w:ind w:left="0"/>
              <w:rPr>
                <w:rFonts w:ascii="Arial" w:hAnsi="Arial" w:cs="Arial"/>
                <w:sz w:val="20"/>
                <w:szCs w:val="20"/>
                <w:lang w:eastAsia="zh-CN"/>
              </w:rPr>
            </w:pPr>
          </w:p>
          <w:p w14:paraId="52411EE7" w14:textId="77777777" w:rsidR="003620E9" w:rsidRPr="009D2BD8" w:rsidRDefault="003620E9" w:rsidP="009D2BD8">
            <w:pPr>
              <w:pStyle w:val="TableParagraph"/>
              <w:spacing w:before="178"/>
              <w:ind w:left="71"/>
              <w:rPr>
                <w:rFonts w:ascii="Arial" w:hAnsi="Arial" w:cs="Arial"/>
                <w:sz w:val="20"/>
              </w:rPr>
            </w:pPr>
            <w:r w:rsidRPr="009D2BD8">
              <w:rPr>
                <w:rFonts w:ascii="Arial" w:hAnsi="Arial" w:cs="Arial"/>
                <w:sz w:val="20"/>
              </w:rPr>
              <w:t>Slovní</w:t>
            </w:r>
            <w:r w:rsidRPr="009D2BD8">
              <w:rPr>
                <w:rFonts w:ascii="Arial" w:hAnsi="Arial" w:cs="Arial"/>
                <w:spacing w:val="-8"/>
                <w:sz w:val="20"/>
              </w:rPr>
              <w:t xml:space="preserve"> </w:t>
            </w:r>
            <w:r w:rsidRPr="009D2BD8">
              <w:rPr>
                <w:rFonts w:ascii="Arial" w:hAnsi="Arial" w:cs="Arial"/>
                <w:spacing w:val="-2"/>
                <w:sz w:val="20"/>
              </w:rPr>
              <w:t>zásoba</w:t>
            </w:r>
          </w:p>
          <w:p w14:paraId="274B68B3" w14:textId="77777777" w:rsidR="003620E9" w:rsidRPr="009D2BD8" w:rsidRDefault="003620E9" w:rsidP="009D2BD8">
            <w:pPr>
              <w:pStyle w:val="TableParagraph"/>
              <w:spacing w:line="276" w:lineRule="auto"/>
              <w:ind w:left="71" w:right="83"/>
              <w:rPr>
                <w:rFonts w:ascii="Arial" w:hAnsi="Arial" w:cs="Arial"/>
                <w:sz w:val="20"/>
              </w:rPr>
            </w:pPr>
            <w:r w:rsidRPr="009D2BD8">
              <w:rPr>
                <w:rFonts w:ascii="Arial" w:hAnsi="Arial" w:cs="Arial"/>
                <w:sz w:val="20"/>
              </w:rPr>
              <w:t>-rozvíjení</w:t>
            </w:r>
            <w:r w:rsidRPr="009D2BD8">
              <w:rPr>
                <w:rFonts w:ascii="Arial" w:hAnsi="Arial" w:cs="Arial"/>
                <w:spacing w:val="-8"/>
                <w:sz w:val="20"/>
              </w:rPr>
              <w:t xml:space="preserve"> </w:t>
            </w:r>
            <w:r w:rsidRPr="009D2BD8">
              <w:rPr>
                <w:rFonts w:ascii="Arial" w:hAnsi="Arial" w:cs="Arial"/>
                <w:sz w:val="20"/>
              </w:rPr>
              <w:t>dostačující</w:t>
            </w:r>
            <w:r w:rsidRPr="009D2BD8">
              <w:rPr>
                <w:rFonts w:ascii="Arial" w:hAnsi="Arial" w:cs="Arial"/>
                <w:spacing w:val="-7"/>
                <w:sz w:val="20"/>
              </w:rPr>
              <w:t xml:space="preserve"> </w:t>
            </w:r>
            <w:r w:rsidRPr="009D2BD8">
              <w:rPr>
                <w:rFonts w:ascii="Arial" w:hAnsi="Arial" w:cs="Arial"/>
                <w:sz w:val="20"/>
              </w:rPr>
              <w:t>slovní</w:t>
            </w:r>
            <w:r w:rsidRPr="009D2BD8">
              <w:rPr>
                <w:rFonts w:ascii="Arial" w:hAnsi="Arial" w:cs="Arial"/>
                <w:spacing w:val="-3"/>
                <w:sz w:val="20"/>
              </w:rPr>
              <w:t xml:space="preserve"> </w:t>
            </w:r>
            <w:r w:rsidRPr="009D2BD8">
              <w:rPr>
                <w:rFonts w:ascii="Arial" w:hAnsi="Arial" w:cs="Arial"/>
                <w:sz w:val="20"/>
              </w:rPr>
              <w:t>zásoby</w:t>
            </w:r>
            <w:r w:rsidRPr="009D2BD8">
              <w:rPr>
                <w:rFonts w:ascii="Arial" w:hAnsi="Arial" w:cs="Arial"/>
                <w:spacing w:val="-10"/>
                <w:sz w:val="20"/>
              </w:rPr>
              <w:t xml:space="preserve"> </w:t>
            </w:r>
            <w:r w:rsidRPr="009D2BD8">
              <w:rPr>
                <w:rFonts w:ascii="Arial" w:hAnsi="Arial" w:cs="Arial"/>
                <w:sz w:val="20"/>
              </w:rPr>
              <w:t>k</w:t>
            </w:r>
            <w:r w:rsidRPr="009D2BD8">
              <w:rPr>
                <w:rFonts w:ascii="Arial" w:hAnsi="Arial" w:cs="Arial"/>
                <w:spacing w:val="-1"/>
                <w:sz w:val="20"/>
              </w:rPr>
              <w:t xml:space="preserve"> </w:t>
            </w:r>
            <w:r w:rsidRPr="009D2BD8">
              <w:rPr>
                <w:rFonts w:ascii="Arial" w:hAnsi="Arial" w:cs="Arial"/>
                <w:sz w:val="20"/>
              </w:rPr>
              <w:t>ústní</w:t>
            </w:r>
            <w:r w:rsidRPr="009D2BD8">
              <w:rPr>
                <w:rFonts w:ascii="Arial" w:hAnsi="Arial" w:cs="Arial"/>
                <w:spacing w:val="-5"/>
                <w:sz w:val="20"/>
              </w:rPr>
              <w:t xml:space="preserve"> </w:t>
            </w:r>
            <w:r w:rsidRPr="009D2BD8">
              <w:rPr>
                <w:rFonts w:ascii="Arial" w:hAnsi="Arial" w:cs="Arial"/>
                <w:sz w:val="20"/>
              </w:rPr>
              <w:t>i</w:t>
            </w:r>
            <w:r w:rsidRPr="009D2BD8">
              <w:rPr>
                <w:rFonts w:ascii="Arial" w:hAnsi="Arial" w:cs="Arial"/>
                <w:spacing w:val="-8"/>
                <w:sz w:val="20"/>
              </w:rPr>
              <w:t xml:space="preserve"> </w:t>
            </w:r>
            <w:r w:rsidRPr="009D2BD8">
              <w:rPr>
                <w:rFonts w:ascii="Arial" w:hAnsi="Arial" w:cs="Arial"/>
                <w:sz w:val="20"/>
              </w:rPr>
              <w:t xml:space="preserve">písemné komunikaci vztahující se k probíraným tematickým okruhům a komunikačním situacím, práce se </w:t>
            </w:r>
            <w:r w:rsidRPr="009D2BD8">
              <w:rPr>
                <w:rFonts w:ascii="Arial" w:hAnsi="Arial" w:cs="Arial"/>
                <w:spacing w:val="-2"/>
                <w:sz w:val="20"/>
              </w:rPr>
              <w:t>slovníkem</w:t>
            </w:r>
          </w:p>
          <w:p w14:paraId="3C515DFE" w14:textId="77777777" w:rsidR="003620E9" w:rsidRPr="009D2BD8" w:rsidRDefault="003620E9" w:rsidP="009D2BD8">
            <w:pPr>
              <w:pStyle w:val="Odstavecseseznamem"/>
              <w:ind w:left="0"/>
              <w:rPr>
                <w:rFonts w:ascii="Arial" w:hAnsi="Arial" w:cs="Arial"/>
                <w:sz w:val="20"/>
                <w:szCs w:val="20"/>
                <w:lang w:eastAsia="zh-CN"/>
              </w:rPr>
            </w:pPr>
          </w:p>
          <w:p w14:paraId="188FBC1B" w14:textId="77777777" w:rsidR="003620E9" w:rsidRPr="009D2BD8" w:rsidRDefault="003620E9" w:rsidP="009D2BD8">
            <w:pPr>
              <w:pStyle w:val="TableParagraph"/>
              <w:ind w:left="71"/>
              <w:rPr>
                <w:rFonts w:ascii="Arial" w:hAnsi="Arial" w:cs="Arial"/>
                <w:sz w:val="20"/>
              </w:rPr>
            </w:pPr>
            <w:r w:rsidRPr="009D2BD8">
              <w:rPr>
                <w:rFonts w:ascii="Arial" w:hAnsi="Arial" w:cs="Arial"/>
                <w:sz w:val="20"/>
              </w:rPr>
              <w:t>Tematické</w:t>
            </w:r>
            <w:r w:rsidRPr="009D2BD8">
              <w:rPr>
                <w:rFonts w:ascii="Arial" w:hAnsi="Arial" w:cs="Arial"/>
                <w:spacing w:val="-10"/>
                <w:sz w:val="20"/>
              </w:rPr>
              <w:t xml:space="preserve"> </w:t>
            </w:r>
            <w:r w:rsidRPr="009D2BD8">
              <w:rPr>
                <w:rFonts w:ascii="Arial" w:hAnsi="Arial" w:cs="Arial"/>
                <w:spacing w:val="-2"/>
                <w:sz w:val="20"/>
              </w:rPr>
              <w:t>okruhy:</w:t>
            </w:r>
            <w:r w:rsidRPr="009D2BD8">
              <w:rPr>
                <w:rFonts w:ascii="Arial" w:hAnsi="Arial" w:cs="Arial"/>
                <w:sz w:val="20"/>
              </w:rPr>
              <w:t xml:space="preserve"> rodina, životní etapy, pocity a nálady, lidské tělo, péče o zdraví, sport, kultura, </w:t>
            </w:r>
            <w:r w:rsidRPr="009D2BD8">
              <w:rPr>
                <w:rFonts w:ascii="Arial" w:hAnsi="Arial" w:cs="Arial"/>
                <w:spacing w:val="-4"/>
                <w:sz w:val="20"/>
              </w:rPr>
              <w:t xml:space="preserve"> </w:t>
            </w:r>
            <w:r w:rsidRPr="009D2BD8">
              <w:rPr>
                <w:rFonts w:ascii="Arial" w:hAnsi="Arial" w:cs="Arial"/>
                <w:sz w:val="20"/>
              </w:rPr>
              <w:t>reálie zemí příslušných jazykových oblastí</w:t>
            </w:r>
          </w:p>
          <w:p w14:paraId="443B28A7" w14:textId="77777777" w:rsidR="003620E9" w:rsidRPr="009D2BD8" w:rsidRDefault="003620E9" w:rsidP="009D2BD8">
            <w:pPr>
              <w:pStyle w:val="Odstavecseseznamem"/>
              <w:ind w:left="0"/>
              <w:rPr>
                <w:rFonts w:ascii="Arial" w:hAnsi="Arial" w:cs="Arial"/>
                <w:sz w:val="20"/>
                <w:szCs w:val="20"/>
                <w:lang w:eastAsia="zh-CN"/>
              </w:rPr>
            </w:pPr>
          </w:p>
          <w:p w14:paraId="2C936FA0" w14:textId="77777777" w:rsidR="003620E9" w:rsidRPr="009D2BD8" w:rsidRDefault="003620E9" w:rsidP="009D2BD8">
            <w:pPr>
              <w:pStyle w:val="TableParagraph"/>
              <w:ind w:left="71"/>
              <w:rPr>
                <w:rFonts w:ascii="Arial" w:hAnsi="Arial" w:cs="Arial"/>
                <w:sz w:val="20"/>
              </w:rPr>
            </w:pPr>
            <w:r w:rsidRPr="009D2BD8">
              <w:rPr>
                <w:rFonts w:ascii="Arial" w:hAnsi="Arial" w:cs="Arial"/>
                <w:spacing w:val="-2"/>
                <w:sz w:val="20"/>
              </w:rPr>
              <w:t>Mluvnice</w:t>
            </w:r>
          </w:p>
          <w:p w14:paraId="4427542E" w14:textId="2F2E289D" w:rsidR="003620E9" w:rsidRPr="00B71040" w:rsidRDefault="003620E9" w:rsidP="009D2BD8">
            <w:pPr>
              <w:pStyle w:val="Odstavecseseznamem"/>
              <w:ind w:left="0"/>
              <w:rPr>
                <w:rFonts w:ascii="Arial" w:hAnsi="Arial" w:cs="Arial"/>
                <w:sz w:val="20"/>
                <w:szCs w:val="20"/>
                <w:lang w:eastAsia="zh-CN"/>
              </w:rPr>
            </w:pPr>
            <w:r w:rsidRPr="009D2BD8">
              <w:rPr>
                <w:rFonts w:ascii="Arial" w:hAnsi="Arial" w:cs="Arial"/>
                <w:sz w:val="20"/>
              </w:rPr>
              <w:t>-rozvíjení používání gramatických jevů k realizaci komunikačního záměru žáka (jsou tolerovány elementární</w:t>
            </w:r>
            <w:r w:rsidRPr="009D2BD8">
              <w:rPr>
                <w:rFonts w:ascii="Arial" w:hAnsi="Arial" w:cs="Arial"/>
                <w:spacing w:val="-7"/>
                <w:sz w:val="20"/>
              </w:rPr>
              <w:t xml:space="preserve"> </w:t>
            </w:r>
            <w:r w:rsidRPr="009D2BD8">
              <w:rPr>
                <w:rFonts w:ascii="Arial" w:hAnsi="Arial" w:cs="Arial"/>
                <w:sz w:val="20"/>
              </w:rPr>
              <w:t>chyby,</w:t>
            </w:r>
            <w:r w:rsidRPr="009D2BD8">
              <w:rPr>
                <w:rFonts w:ascii="Arial" w:hAnsi="Arial" w:cs="Arial"/>
                <w:spacing w:val="-7"/>
                <w:sz w:val="20"/>
              </w:rPr>
              <w:t xml:space="preserve"> </w:t>
            </w:r>
            <w:r w:rsidRPr="009D2BD8">
              <w:rPr>
                <w:rFonts w:ascii="Arial" w:hAnsi="Arial" w:cs="Arial"/>
                <w:sz w:val="20"/>
              </w:rPr>
              <w:t>které</w:t>
            </w:r>
            <w:r w:rsidRPr="009D2BD8">
              <w:rPr>
                <w:rFonts w:ascii="Arial" w:hAnsi="Arial" w:cs="Arial"/>
                <w:spacing w:val="-7"/>
                <w:sz w:val="20"/>
              </w:rPr>
              <w:t xml:space="preserve"> </w:t>
            </w:r>
            <w:r w:rsidRPr="009D2BD8">
              <w:rPr>
                <w:rFonts w:ascii="Arial" w:hAnsi="Arial" w:cs="Arial"/>
                <w:sz w:val="20"/>
              </w:rPr>
              <w:t>nenarušují</w:t>
            </w:r>
            <w:r w:rsidRPr="009D2BD8">
              <w:rPr>
                <w:rFonts w:ascii="Arial" w:hAnsi="Arial" w:cs="Arial"/>
                <w:spacing w:val="-7"/>
                <w:sz w:val="20"/>
              </w:rPr>
              <w:t xml:space="preserve"> </w:t>
            </w:r>
            <w:r w:rsidRPr="009D2BD8">
              <w:rPr>
                <w:rFonts w:ascii="Arial" w:hAnsi="Arial" w:cs="Arial"/>
                <w:sz w:val="20"/>
              </w:rPr>
              <w:t>smysl</w:t>
            </w:r>
            <w:r w:rsidRPr="009D2BD8">
              <w:rPr>
                <w:rFonts w:ascii="Arial" w:hAnsi="Arial" w:cs="Arial"/>
                <w:spacing w:val="-8"/>
                <w:sz w:val="20"/>
              </w:rPr>
              <w:t xml:space="preserve"> </w:t>
            </w:r>
            <w:r w:rsidRPr="009D2BD8">
              <w:rPr>
                <w:rFonts w:ascii="Arial" w:hAnsi="Arial" w:cs="Arial"/>
                <w:sz w:val="20"/>
              </w:rPr>
              <w:t>sdělení</w:t>
            </w:r>
            <w:r w:rsidRPr="009D2BD8">
              <w:rPr>
                <w:rFonts w:ascii="Arial" w:hAnsi="Arial" w:cs="Arial"/>
                <w:spacing w:val="-8"/>
                <w:sz w:val="20"/>
              </w:rPr>
              <w:t xml:space="preserve"> </w:t>
            </w:r>
            <w:r w:rsidRPr="009D2BD8">
              <w:rPr>
                <w:rFonts w:ascii="Arial" w:hAnsi="Arial" w:cs="Arial"/>
                <w:sz w:val="20"/>
              </w:rPr>
              <w:t xml:space="preserve">a </w:t>
            </w:r>
            <w:r w:rsidRPr="009D2BD8">
              <w:rPr>
                <w:rFonts w:ascii="Arial" w:hAnsi="Arial" w:cs="Arial"/>
                <w:spacing w:val="-2"/>
                <w:sz w:val="20"/>
              </w:rPr>
              <w:t>porozumění)</w:t>
            </w:r>
          </w:p>
        </w:tc>
        <w:tc>
          <w:tcPr>
            <w:tcW w:w="3969" w:type="dxa"/>
            <w:tcBorders>
              <w:top w:val="single" w:sz="8" w:space="0" w:color="auto"/>
              <w:left w:val="single" w:sz="8" w:space="0" w:color="auto"/>
              <w:bottom w:val="single" w:sz="4" w:space="0" w:color="auto"/>
              <w:right w:val="single" w:sz="8" w:space="0" w:color="auto"/>
            </w:tcBorders>
            <w:noWrap/>
          </w:tcPr>
          <w:p w14:paraId="33D54EB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193897F2"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2B29E8D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01D77135"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411EA897"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OSV</w:t>
            </w:r>
          </w:p>
          <w:p w14:paraId="50367463"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Sebepoznání a sebepojetí</w:t>
            </w:r>
          </w:p>
          <w:p w14:paraId="541BC80A"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Poznávání lidí</w:t>
            </w:r>
          </w:p>
          <w:p w14:paraId="48D60BD0"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Komunikace</w:t>
            </w:r>
          </w:p>
          <w:p w14:paraId="568FFEC8"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 xml:space="preserve">Kooperace a </w:t>
            </w:r>
            <w:proofErr w:type="spellStart"/>
            <w:r w:rsidRPr="00B71040">
              <w:rPr>
                <w:rFonts w:ascii="Arial" w:hAnsi="Arial" w:cs="Arial"/>
                <w:bCs/>
                <w:sz w:val="20"/>
                <w:szCs w:val="20"/>
                <w:lang w:eastAsia="zh-CN"/>
              </w:rPr>
              <w:t>kompetice</w:t>
            </w:r>
            <w:proofErr w:type="spellEnd"/>
          </w:p>
          <w:p w14:paraId="6D2E1EC9"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Řešení problémů a rozhodovací dovednosti</w:t>
            </w:r>
          </w:p>
          <w:p w14:paraId="1D6006F3" w14:textId="77777777" w:rsidR="003620E9" w:rsidRPr="00B71040" w:rsidRDefault="003620E9" w:rsidP="002A480D">
            <w:pPr>
              <w:rPr>
                <w:rFonts w:ascii="Arial" w:hAnsi="Arial" w:cs="Arial"/>
                <w:bCs/>
                <w:sz w:val="20"/>
                <w:szCs w:val="20"/>
                <w:lang w:eastAsia="zh-CN"/>
              </w:rPr>
            </w:pPr>
          </w:p>
          <w:p w14:paraId="07F74A8F"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MKV</w:t>
            </w:r>
          </w:p>
          <w:p w14:paraId="34F3FEDB"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Kulturní diference</w:t>
            </w:r>
          </w:p>
          <w:p w14:paraId="0F84E629" w14:textId="77777777" w:rsidR="003620E9" w:rsidRPr="00B71040" w:rsidRDefault="003620E9" w:rsidP="002A480D">
            <w:pPr>
              <w:rPr>
                <w:rFonts w:ascii="Arial" w:hAnsi="Arial" w:cs="Arial"/>
                <w:bCs/>
                <w:sz w:val="20"/>
                <w:szCs w:val="20"/>
                <w:lang w:eastAsia="zh-CN"/>
              </w:rPr>
            </w:pPr>
            <w:proofErr w:type="spellStart"/>
            <w:r w:rsidRPr="00B71040">
              <w:rPr>
                <w:rFonts w:ascii="Arial" w:hAnsi="Arial" w:cs="Arial"/>
                <w:bCs/>
                <w:sz w:val="20"/>
                <w:szCs w:val="20"/>
                <w:lang w:eastAsia="zh-CN"/>
              </w:rPr>
              <w:t>Multikulturalita</w:t>
            </w:r>
            <w:proofErr w:type="spellEnd"/>
          </w:p>
          <w:p w14:paraId="787E7B1F" w14:textId="77777777" w:rsidR="003620E9" w:rsidRPr="00B71040" w:rsidRDefault="003620E9" w:rsidP="002A480D">
            <w:pPr>
              <w:rPr>
                <w:rFonts w:ascii="Arial" w:hAnsi="Arial" w:cs="Arial"/>
                <w:bCs/>
                <w:sz w:val="20"/>
                <w:szCs w:val="20"/>
                <w:lang w:eastAsia="zh-CN"/>
              </w:rPr>
            </w:pPr>
          </w:p>
          <w:p w14:paraId="2746585D"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EGS</w:t>
            </w:r>
          </w:p>
          <w:p w14:paraId="50B8A440"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Evropa a svět nás zajímá</w:t>
            </w:r>
          </w:p>
          <w:p w14:paraId="56821B7E" w14:textId="77777777" w:rsidR="003620E9" w:rsidRPr="00B71040" w:rsidRDefault="003620E9" w:rsidP="002A480D">
            <w:pPr>
              <w:rPr>
                <w:rFonts w:ascii="Arial" w:hAnsi="Arial" w:cs="Arial"/>
                <w:b/>
                <w:bCs/>
                <w:sz w:val="20"/>
                <w:szCs w:val="20"/>
                <w:lang w:eastAsia="zh-CN"/>
              </w:rPr>
            </w:pPr>
          </w:p>
        </w:tc>
      </w:tr>
    </w:tbl>
    <w:p w14:paraId="70B674DD" w14:textId="77777777" w:rsidR="00CF360C" w:rsidRPr="00B71040" w:rsidRDefault="00CF360C">
      <w:r w:rsidRPr="00B71040">
        <w:br w:type="page"/>
      </w:r>
    </w:p>
    <w:tbl>
      <w:tblPr>
        <w:tblW w:w="14389" w:type="dxa"/>
        <w:tblInd w:w="70" w:type="dxa"/>
        <w:tblCellMar>
          <w:left w:w="70" w:type="dxa"/>
          <w:right w:w="70" w:type="dxa"/>
        </w:tblCellMar>
        <w:tblLook w:val="0000" w:firstRow="0" w:lastRow="0" w:firstColumn="0" w:lastColumn="0" w:noHBand="0" w:noVBand="0"/>
      </w:tblPr>
      <w:tblGrid>
        <w:gridCol w:w="5040"/>
        <w:gridCol w:w="5947"/>
        <w:gridCol w:w="3402"/>
      </w:tblGrid>
      <w:tr w:rsidR="003620E9" w:rsidRPr="00B71040" w14:paraId="764A2E35" w14:textId="77777777" w:rsidTr="003620E9">
        <w:trPr>
          <w:trHeight w:val="119"/>
        </w:trPr>
        <w:tc>
          <w:tcPr>
            <w:tcW w:w="5040" w:type="dxa"/>
            <w:tcBorders>
              <w:top w:val="nil"/>
              <w:left w:val="nil"/>
              <w:bottom w:val="nil"/>
              <w:right w:val="nil"/>
            </w:tcBorders>
            <w:noWrap/>
            <w:vAlign w:val="bottom"/>
          </w:tcPr>
          <w:p w14:paraId="22AE48A2"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Anglický jazyk - 9.ročník</w:t>
            </w:r>
          </w:p>
        </w:tc>
        <w:tc>
          <w:tcPr>
            <w:tcW w:w="5947" w:type="dxa"/>
            <w:tcBorders>
              <w:top w:val="nil"/>
              <w:left w:val="nil"/>
              <w:bottom w:val="nil"/>
              <w:right w:val="nil"/>
            </w:tcBorders>
            <w:noWrap/>
            <w:vAlign w:val="bottom"/>
          </w:tcPr>
          <w:p w14:paraId="13253C8E" w14:textId="77777777" w:rsidR="003620E9" w:rsidRPr="00B71040" w:rsidRDefault="003620E9" w:rsidP="002A480D">
            <w:pPr>
              <w:rPr>
                <w:rFonts w:ascii="Arial" w:hAnsi="Arial" w:cs="Arial"/>
                <w:sz w:val="20"/>
                <w:szCs w:val="20"/>
                <w:lang w:eastAsia="zh-CN"/>
              </w:rPr>
            </w:pPr>
          </w:p>
        </w:tc>
        <w:tc>
          <w:tcPr>
            <w:tcW w:w="3402" w:type="dxa"/>
            <w:tcBorders>
              <w:top w:val="nil"/>
              <w:left w:val="nil"/>
              <w:bottom w:val="nil"/>
              <w:right w:val="nil"/>
            </w:tcBorders>
            <w:noWrap/>
            <w:vAlign w:val="bottom"/>
          </w:tcPr>
          <w:p w14:paraId="1690D4ED" w14:textId="77777777" w:rsidR="003620E9" w:rsidRPr="00B71040" w:rsidRDefault="003620E9" w:rsidP="002A480D">
            <w:pPr>
              <w:rPr>
                <w:rFonts w:ascii="Arial" w:hAnsi="Arial" w:cs="Arial"/>
                <w:sz w:val="20"/>
                <w:szCs w:val="20"/>
                <w:lang w:eastAsia="zh-CN"/>
              </w:rPr>
            </w:pPr>
          </w:p>
        </w:tc>
      </w:tr>
      <w:tr w:rsidR="003620E9" w:rsidRPr="00B71040" w14:paraId="3ADEC429" w14:textId="77777777" w:rsidTr="003620E9">
        <w:trPr>
          <w:trHeight w:val="140"/>
        </w:trPr>
        <w:tc>
          <w:tcPr>
            <w:tcW w:w="5040" w:type="dxa"/>
            <w:tcBorders>
              <w:top w:val="single" w:sz="8" w:space="0" w:color="auto"/>
              <w:left w:val="single" w:sz="8" w:space="0" w:color="auto"/>
              <w:bottom w:val="nil"/>
              <w:right w:val="single" w:sz="8" w:space="0" w:color="auto"/>
            </w:tcBorders>
            <w:noWrap/>
            <w:vAlign w:val="bottom"/>
          </w:tcPr>
          <w:p w14:paraId="16DB946D"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947" w:type="dxa"/>
            <w:tcBorders>
              <w:top w:val="single" w:sz="8" w:space="0" w:color="auto"/>
              <w:left w:val="nil"/>
              <w:bottom w:val="nil"/>
              <w:right w:val="single" w:sz="8" w:space="0" w:color="auto"/>
            </w:tcBorders>
            <w:noWrap/>
            <w:vAlign w:val="bottom"/>
          </w:tcPr>
          <w:p w14:paraId="00D9E61B"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402" w:type="dxa"/>
            <w:tcBorders>
              <w:top w:val="single" w:sz="8" w:space="0" w:color="auto"/>
              <w:left w:val="nil"/>
              <w:bottom w:val="nil"/>
              <w:right w:val="single" w:sz="8" w:space="0" w:color="auto"/>
            </w:tcBorders>
            <w:noWrap/>
            <w:vAlign w:val="bottom"/>
          </w:tcPr>
          <w:p w14:paraId="425D3861"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62F9929B" w14:textId="77777777" w:rsidTr="003620E9">
        <w:trPr>
          <w:trHeight w:val="147"/>
        </w:trPr>
        <w:tc>
          <w:tcPr>
            <w:tcW w:w="5040" w:type="dxa"/>
            <w:tcBorders>
              <w:top w:val="nil"/>
              <w:left w:val="single" w:sz="8" w:space="0" w:color="auto"/>
              <w:bottom w:val="nil"/>
              <w:right w:val="single" w:sz="8" w:space="0" w:color="auto"/>
            </w:tcBorders>
            <w:noWrap/>
            <w:vAlign w:val="bottom"/>
          </w:tcPr>
          <w:p w14:paraId="0F1829AC"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5947" w:type="dxa"/>
            <w:tcBorders>
              <w:top w:val="nil"/>
              <w:left w:val="nil"/>
              <w:bottom w:val="nil"/>
              <w:right w:val="single" w:sz="8" w:space="0" w:color="auto"/>
            </w:tcBorders>
            <w:noWrap/>
            <w:vAlign w:val="bottom"/>
          </w:tcPr>
          <w:p w14:paraId="154EE20D" w14:textId="77777777" w:rsidR="003620E9" w:rsidRDefault="003620E9" w:rsidP="002A480D">
            <w:pPr>
              <w:jc w:val="center"/>
              <w:rPr>
                <w:rFonts w:ascii="Arial" w:hAnsi="Arial" w:cs="Arial"/>
                <w:b/>
                <w:bCs/>
                <w:lang w:eastAsia="zh-CN"/>
              </w:rPr>
            </w:pPr>
          </w:p>
          <w:p w14:paraId="2D03579E" w14:textId="580A1184"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3402" w:type="dxa"/>
            <w:tcBorders>
              <w:top w:val="nil"/>
              <w:left w:val="nil"/>
              <w:bottom w:val="nil"/>
              <w:right w:val="single" w:sz="8" w:space="0" w:color="auto"/>
            </w:tcBorders>
            <w:noWrap/>
            <w:vAlign w:val="bottom"/>
          </w:tcPr>
          <w:p w14:paraId="744521B6"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57A557DA" w14:textId="77777777" w:rsidTr="003620E9">
        <w:trPr>
          <w:trHeight w:val="147"/>
        </w:trPr>
        <w:tc>
          <w:tcPr>
            <w:tcW w:w="5040" w:type="dxa"/>
            <w:tcBorders>
              <w:top w:val="nil"/>
              <w:left w:val="single" w:sz="8" w:space="0" w:color="auto"/>
              <w:bottom w:val="nil"/>
              <w:right w:val="single" w:sz="8" w:space="0" w:color="auto"/>
            </w:tcBorders>
            <w:noWrap/>
            <w:vAlign w:val="bottom"/>
          </w:tcPr>
          <w:p w14:paraId="1B7A3D3F" w14:textId="77777777" w:rsidR="003620E9" w:rsidRPr="00B71040" w:rsidRDefault="003620E9" w:rsidP="002A480D">
            <w:pPr>
              <w:rPr>
                <w:rFonts w:ascii="Arial" w:hAnsi="Arial" w:cs="Arial"/>
                <w:lang w:eastAsia="zh-CN"/>
              </w:rPr>
            </w:pPr>
          </w:p>
        </w:tc>
        <w:tc>
          <w:tcPr>
            <w:tcW w:w="5947" w:type="dxa"/>
            <w:tcBorders>
              <w:top w:val="nil"/>
              <w:left w:val="nil"/>
              <w:bottom w:val="nil"/>
              <w:right w:val="single" w:sz="8" w:space="0" w:color="auto"/>
            </w:tcBorders>
            <w:noWrap/>
            <w:vAlign w:val="bottom"/>
          </w:tcPr>
          <w:p w14:paraId="3B8C53CF"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402" w:type="dxa"/>
            <w:tcBorders>
              <w:top w:val="nil"/>
              <w:left w:val="nil"/>
              <w:bottom w:val="nil"/>
              <w:right w:val="single" w:sz="8" w:space="0" w:color="auto"/>
            </w:tcBorders>
            <w:noWrap/>
            <w:vAlign w:val="bottom"/>
          </w:tcPr>
          <w:p w14:paraId="1177EF57" w14:textId="77777777" w:rsidR="003620E9" w:rsidRPr="00B71040" w:rsidRDefault="003620E9" w:rsidP="002A480D">
            <w:pPr>
              <w:jc w:val="center"/>
              <w:rPr>
                <w:rFonts w:ascii="Arial" w:hAnsi="Arial" w:cs="Arial"/>
                <w:lang w:eastAsia="zh-CN"/>
              </w:rPr>
            </w:pPr>
          </w:p>
        </w:tc>
      </w:tr>
      <w:tr w:rsidR="003620E9" w:rsidRPr="00B71040" w14:paraId="1A181687" w14:textId="77777777" w:rsidTr="003620E9">
        <w:trPr>
          <w:trHeight w:val="147"/>
        </w:trPr>
        <w:tc>
          <w:tcPr>
            <w:tcW w:w="5040" w:type="dxa"/>
            <w:tcBorders>
              <w:top w:val="nil"/>
              <w:left w:val="single" w:sz="8" w:space="0" w:color="auto"/>
              <w:bottom w:val="single" w:sz="8" w:space="0" w:color="auto"/>
              <w:right w:val="single" w:sz="8" w:space="0" w:color="auto"/>
            </w:tcBorders>
            <w:noWrap/>
            <w:vAlign w:val="bottom"/>
          </w:tcPr>
          <w:p w14:paraId="7D283C5B"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5947" w:type="dxa"/>
            <w:tcBorders>
              <w:top w:val="nil"/>
              <w:left w:val="nil"/>
              <w:bottom w:val="single" w:sz="8" w:space="0" w:color="auto"/>
              <w:right w:val="single" w:sz="8" w:space="0" w:color="auto"/>
            </w:tcBorders>
            <w:noWrap/>
            <w:vAlign w:val="bottom"/>
          </w:tcPr>
          <w:p w14:paraId="0BA05A0F" w14:textId="77777777" w:rsidR="003620E9" w:rsidRPr="00B71040" w:rsidRDefault="003620E9" w:rsidP="002A480D">
            <w:pPr>
              <w:rPr>
                <w:rFonts w:ascii="Arial" w:hAnsi="Arial" w:cs="Arial"/>
                <w:lang w:eastAsia="zh-CN"/>
              </w:rPr>
            </w:pPr>
            <w:r w:rsidRPr="00B71040">
              <w:rPr>
                <w:rFonts w:ascii="Arial" w:hAnsi="Arial" w:cs="Arial"/>
                <w:lang w:eastAsia="zh-CN"/>
              </w:rPr>
              <w:t> </w:t>
            </w:r>
          </w:p>
        </w:tc>
        <w:tc>
          <w:tcPr>
            <w:tcW w:w="3402" w:type="dxa"/>
            <w:tcBorders>
              <w:top w:val="nil"/>
              <w:left w:val="nil"/>
              <w:bottom w:val="single" w:sz="8" w:space="0" w:color="auto"/>
              <w:right w:val="single" w:sz="8" w:space="0" w:color="auto"/>
            </w:tcBorders>
            <w:noWrap/>
            <w:vAlign w:val="bottom"/>
          </w:tcPr>
          <w:p w14:paraId="21ABB39D" w14:textId="77777777" w:rsidR="003620E9" w:rsidRPr="00B71040" w:rsidRDefault="003620E9" w:rsidP="002A480D">
            <w:pPr>
              <w:rPr>
                <w:rFonts w:ascii="Arial" w:hAnsi="Arial" w:cs="Arial"/>
                <w:lang w:eastAsia="zh-CN"/>
              </w:rPr>
            </w:pPr>
            <w:r w:rsidRPr="00B71040">
              <w:rPr>
                <w:rFonts w:ascii="Arial" w:hAnsi="Arial" w:cs="Arial"/>
                <w:lang w:eastAsia="zh-CN"/>
              </w:rPr>
              <w:t> </w:t>
            </w:r>
          </w:p>
        </w:tc>
      </w:tr>
      <w:tr w:rsidR="003620E9" w:rsidRPr="00B71040" w14:paraId="3B1824FE" w14:textId="77777777" w:rsidTr="003620E9">
        <w:trPr>
          <w:trHeight w:val="4853"/>
        </w:trPr>
        <w:tc>
          <w:tcPr>
            <w:tcW w:w="5040" w:type="dxa"/>
            <w:tcBorders>
              <w:top w:val="single" w:sz="8" w:space="0" w:color="auto"/>
              <w:left w:val="single" w:sz="8" w:space="0" w:color="auto"/>
              <w:bottom w:val="single" w:sz="4" w:space="0" w:color="auto"/>
              <w:right w:val="nil"/>
            </w:tcBorders>
            <w:noWrap/>
          </w:tcPr>
          <w:p w14:paraId="347B0014" w14:textId="77777777" w:rsidR="003620E9" w:rsidRPr="00862C77" w:rsidRDefault="003620E9" w:rsidP="00862C77">
            <w:pPr>
              <w:pStyle w:val="TableParagraph"/>
              <w:spacing w:line="229" w:lineRule="exact"/>
              <w:ind w:left="71"/>
              <w:rPr>
                <w:rFonts w:ascii="Arial" w:hAnsi="Arial" w:cs="Arial"/>
                <w:sz w:val="20"/>
              </w:rPr>
            </w:pPr>
            <w:r w:rsidRPr="00862C77">
              <w:rPr>
                <w:rFonts w:ascii="Arial" w:hAnsi="Arial" w:cs="Arial"/>
                <w:sz w:val="20"/>
              </w:rPr>
              <w:t>POSLECH</w:t>
            </w:r>
            <w:r w:rsidRPr="00862C77">
              <w:rPr>
                <w:rFonts w:ascii="Arial" w:hAnsi="Arial" w:cs="Arial"/>
                <w:spacing w:val="-5"/>
                <w:sz w:val="20"/>
              </w:rPr>
              <w:t xml:space="preserve"> </w:t>
            </w:r>
            <w:r w:rsidRPr="00862C77">
              <w:rPr>
                <w:rFonts w:ascii="Arial" w:hAnsi="Arial" w:cs="Arial"/>
                <w:sz w:val="20"/>
              </w:rPr>
              <w:t>S</w:t>
            </w:r>
            <w:r w:rsidRPr="00862C77">
              <w:rPr>
                <w:rFonts w:ascii="Arial" w:hAnsi="Arial" w:cs="Arial"/>
                <w:spacing w:val="-4"/>
                <w:sz w:val="20"/>
              </w:rPr>
              <w:t xml:space="preserve"> </w:t>
            </w:r>
            <w:r w:rsidRPr="00862C77">
              <w:rPr>
                <w:rFonts w:ascii="Arial" w:hAnsi="Arial" w:cs="Arial"/>
                <w:spacing w:val="-2"/>
                <w:sz w:val="20"/>
              </w:rPr>
              <w:t>POROZUMĚNÍM</w:t>
            </w:r>
          </w:p>
          <w:p w14:paraId="6DBEC3BF" w14:textId="77777777" w:rsidR="003620E9" w:rsidRPr="00862C77" w:rsidRDefault="003620E9" w:rsidP="00862C77">
            <w:pPr>
              <w:pStyle w:val="TableParagraph"/>
              <w:tabs>
                <w:tab w:val="left" w:pos="194"/>
              </w:tabs>
              <w:ind w:left="71" w:right="329"/>
              <w:jc w:val="both"/>
              <w:rPr>
                <w:rFonts w:ascii="Arial" w:hAnsi="Arial" w:cs="Arial"/>
                <w:sz w:val="20"/>
              </w:rPr>
            </w:pPr>
            <w:r w:rsidRPr="00862C77">
              <w:rPr>
                <w:rFonts w:ascii="Arial" w:hAnsi="Arial" w:cs="Arial"/>
                <w:b/>
                <w:sz w:val="20"/>
              </w:rPr>
              <w:t xml:space="preserve">CJ-9-1-02 </w:t>
            </w:r>
            <w:r w:rsidRPr="00862C77">
              <w:rPr>
                <w:rFonts w:ascii="Arial" w:hAnsi="Arial" w:cs="Arial"/>
                <w:sz w:val="20"/>
              </w:rPr>
              <w:t>rozumí</w:t>
            </w:r>
            <w:r w:rsidRPr="00862C77">
              <w:rPr>
                <w:rFonts w:ascii="Arial" w:hAnsi="Arial" w:cs="Arial"/>
                <w:spacing w:val="-10"/>
                <w:sz w:val="20"/>
              </w:rPr>
              <w:t xml:space="preserve"> </w:t>
            </w:r>
            <w:r w:rsidRPr="00862C77">
              <w:rPr>
                <w:rFonts w:ascii="Arial" w:hAnsi="Arial" w:cs="Arial"/>
                <w:sz w:val="20"/>
              </w:rPr>
              <w:t>obsahu</w:t>
            </w:r>
            <w:r w:rsidRPr="00862C77">
              <w:rPr>
                <w:rFonts w:ascii="Arial" w:hAnsi="Arial" w:cs="Arial"/>
                <w:spacing w:val="-10"/>
                <w:sz w:val="20"/>
              </w:rPr>
              <w:t xml:space="preserve"> </w:t>
            </w:r>
            <w:r w:rsidRPr="00862C77">
              <w:rPr>
                <w:rFonts w:ascii="Arial" w:hAnsi="Arial" w:cs="Arial"/>
                <w:sz w:val="20"/>
              </w:rPr>
              <w:t>jednoduché</w:t>
            </w:r>
            <w:r w:rsidRPr="00862C77">
              <w:rPr>
                <w:rFonts w:ascii="Arial" w:hAnsi="Arial" w:cs="Arial"/>
                <w:spacing w:val="-10"/>
                <w:sz w:val="20"/>
              </w:rPr>
              <w:t xml:space="preserve"> </w:t>
            </w:r>
            <w:r w:rsidRPr="00862C77">
              <w:rPr>
                <w:rFonts w:ascii="Arial" w:hAnsi="Arial" w:cs="Arial"/>
                <w:sz w:val="20"/>
              </w:rPr>
              <w:t>a</w:t>
            </w:r>
            <w:r w:rsidRPr="00862C77">
              <w:rPr>
                <w:rFonts w:ascii="Arial" w:hAnsi="Arial" w:cs="Arial"/>
                <w:spacing w:val="-9"/>
                <w:sz w:val="20"/>
              </w:rPr>
              <w:t xml:space="preserve"> </w:t>
            </w:r>
            <w:r w:rsidRPr="00862C77">
              <w:rPr>
                <w:rFonts w:ascii="Arial" w:hAnsi="Arial" w:cs="Arial"/>
                <w:sz w:val="20"/>
              </w:rPr>
              <w:t>zřetelně</w:t>
            </w:r>
            <w:r w:rsidRPr="00862C77">
              <w:rPr>
                <w:rFonts w:ascii="Arial" w:hAnsi="Arial" w:cs="Arial"/>
                <w:spacing w:val="-8"/>
                <w:sz w:val="20"/>
              </w:rPr>
              <w:t xml:space="preserve"> </w:t>
            </w:r>
            <w:r w:rsidRPr="00862C77">
              <w:rPr>
                <w:rFonts w:ascii="Arial" w:hAnsi="Arial" w:cs="Arial"/>
                <w:sz w:val="20"/>
              </w:rPr>
              <w:t>vyslovované promluvy</w:t>
            </w:r>
            <w:r w:rsidRPr="00862C77">
              <w:rPr>
                <w:rFonts w:ascii="Arial" w:hAnsi="Arial" w:cs="Arial"/>
                <w:spacing w:val="-4"/>
                <w:sz w:val="20"/>
              </w:rPr>
              <w:t xml:space="preserve"> </w:t>
            </w:r>
            <w:r w:rsidRPr="00862C77">
              <w:rPr>
                <w:rFonts w:ascii="Arial" w:hAnsi="Arial" w:cs="Arial"/>
                <w:sz w:val="20"/>
              </w:rPr>
              <w:t>či konverzace,</w:t>
            </w:r>
            <w:r w:rsidRPr="00862C77">
              <w:rPr>
                <w:rFonts w:ascii="Arial" w:hAnsi="Arial" w:cs="Arial"/>
                <w:spacing w:val="-2"/>
                <w:sz w:val="20"/>
              </w:rPr>
              <w:t xml:space="preserve"> </w:t>
            </w:r>
            <w:r w:rsidRPr="00862C77">
              <w:rPr>
                <w:rFonts w:ascii="Arial" w:hAnsi="Arial" w:cs="Arial"/>
                <w:sz w:val="20"/>
              </w:rPr>
              <w:t>který</w:t>
            </w:r>
            <w:r w:rsidRPr="00862C77">
              <w:rPr>
                <w:rFonts w:ascii="Arial" w:hAnsi="Arial" w:cs="Arial"/>
                <w:spacing w:val="-4"/>
                <w:sz w:val="20"/>
              </w:rPr>
              <w:t xml:space="preserve"> </w:t>
            </w:r>
            <w:r w:rsidRPr="00862C77">
              <w:rPr>
                <w:rFonts w:ascii="Arial" w:hAnsi="Arial" w:cs="Arial"/>
                <w:sz w:val="20"/>
              </w:rPr>
              <w:t>se</w:t>
            </w:r>
            <w:r w:rsidRPr="00862C77">
              <w:rPr>
                <w:rFonts w:ascii="Arial" w:hAnsi="Arial" w:cs="Arial"/>
                <w:spacing w:val="-1"/>
                <w:sz w:val="20"/>
              </w:rPr>
              <w:t xml:space="preserve"> </w:t>
            </w:r>
            <w:r w:rsidRPr="00862C77">
              <w:rPr>
                <w:rFonts w:ascii="Arial" w:hAnsi="Arial" w:cs="Arial"/>
                <w:sz w:val="20"/>
              </w:rPr>
              <w:t>týká</w:t>
            </w:r>
            <w:r w:rsidRPr="00862C77">
              <w:rPr>
                <w:rFonts w:ascii="Arial" w:hAnsi="Arial" w:cs="Arial"/>
                <w:spacing w:val="-1"/>
                <w:sz w:val="20"/>
              </w:rPr>
              <w:t xml:space="preserve"> </w:t>
            </w:r>
            <w:r w:rsidRPr="00862C77">
              <w:rPr>
                <w:rFonts w:ascii="Arial" w:hAnsi="Arial" w:cs="Arial"/>
                <w:sz w:val="20"/>
              </w:rPr>
              <w:t xml:space="preserve">osvojovaných </w:t>
            </w:r>
            <w:r w:rsidRPr="00862C77">
              <w:rPr>
                <w:rFonts w:ascii="Arial" w:hAnsi="Arial" w:cs="Arial"/>
                <w:spacing w:val="-4"/>
                <w:sz w:val="20"/>
              </w:rPr>
              <w:t>témat</w:t>
            </w:r>
          </w:p>
          <w:p w14:paraId="46057BDD" w14:textId="4A687757" w:rsidR="003620E9" w:rsidRPr="00862C77" w:rsidRDefault="003620E9" w:rsidP="002A480D">
            <w:pPr>
              <w:rPr>
                <w:rFonts w:ascii="Arial" w:hAnsi="Arial" w:cs="Arial"/>
                <w:sz w:val="20"/>
                <w:szCs w:val="20"/>
              </w:rPr>
            </w:pPr>
          </w:p>
          <w:p w14:paraId="73489ADD" w14:textId="77777777" w:rsidR="003620E9" w:rsidRPr="00862C77" w:rsidRDefault="003620E9" w:rsidP="00862C77">
            <w:pPr>
              <w:pStyle w:val="TableParagraph"/>
              <w:ind w:left="71"/>
              <w:rPr>
                <w:rFonts w:ascii="Arial" w:hAnsi="Arial" w:cs="Arial"/>
                <w:sz w:val="20"/>
              </w:rPr>
            </w:pPr>
            <w:r w:rsidRPr="00862C77">
              <w:rPr>
                <w:rFonts w:ascii="Arial" w:hAnsi="Arial" w:cs="Arial"/>
                <w:spacing w:val="-2"/>
                <w:sz w:val="20"/>
              </w:rPr>
              <w:t>MLUVENÍ</w:t>
            </w:r>
          </w:p>
          <w:p w14:paraId="436A173B" w14:textId="77777777" w:rsidR="003620E9" w:rsidRPr="00862C77" w:rsidRDefault="003620E9" w:rsidP="00862C77">
            <w:pPr>
              <w:pStyle w:val="TableParagraph"/>
              <w:ind w:left="71"/>
              <w:rPr>
                <w:rFonts w:ascii="Arial" w:hAnsi="Arial" w:cs="Arial"/>
                <w:sz w:val="20"/>
              </w:rPr>
            </w:pPr>
            <w:r w:rsidRPr="00862C77">
              <w:rPr>
                <w:rFonts w:ascii="Arial" w:hAnsi="Arial" w:cs="Arial"/>
                <w:b/>
                <w:sz w:val="20"/>
              </w:rPr>
              <w:t xml:space="preserve">CJ-9-2-03 </w:t>
            </w:r>
            <w:r w:rsidRPr="00862C77">
              <w:rPr>
                <w:rFonts w:ascii="Arial" w:hAnsi="Arial" w:cs="Arial"/>
                <w:sz w:val="20"/>
              </w:rPr>
              <w:t>vypráví</w:t>
            </w:r>
            <w:r w:rsidRPr="00862C77">
              <w:rPr>
                <w:rFonts w:ascii="Arial" w:hAnsi="Arial" w:cs="Arial"/>
                <w:spacing w:val="-6"/>
                <w:sz w:val="20"/>
              </w:rPr>
              <w:t xml:space="preserve"> </w:t>
            </w:r>
            <w:r w:rsidRPr="00862C77">
              <w:rPr>
                <w:rFonts w:ascii="Arial" w:hAnsi="Arial" w:cs="Arial"/>
                <w:sz w:val="20"/>
              </w:rPr>
              <w:t>jednoduchý</w:t>
            </w:r>
            <w:r w:rsidRPr="00862C77">
              <w:rPr>
                <w:rFonts w:ascii="Arial" w:hAnsi="Arial" w:cs="Arial"/>
                <w:spacing w:val="-11"/>
                <w:sz w:val="20"/>
              </w:rPr>
              <w:t xml:space="preserve"> </w:t>
            </w:r>
            <w:r w:rsidRPr="00862C77">
              <w:rPr>
                <w:rFonts w:ascii="Arial" w:hAnsi="Arial" w:cs="Arial"/>
                <w:sz w:val="20"/>
              </w:rPr>
              <w:t>příběh</w:t>
            </w:r>
            <w:r w:rsidRPr="00862C77">
              <w:rPr>
                <w:rFonts w:ascii="Arial" w:hAnsi="Arial" w:cs="Arial"/>
                <w:spacing w:val="-6"/>
                <w:sz w:val="20"/>
              </w:rPr>
              <w:t xml:space="preserve"> </w:t>
            </w:r>
            <w:r w:rsidRPr="00862C77">
              <w:rPr>
                <w:rFonts w:ascii="Arial" w:hAnsi="Arial" w:cs="Arial"/>
                <w:sz w:val="20"/>
              </w:rPr>
              <w:t>či</w:t>
            </w:r>
            <w:r w:rsidRPr="00862C77">
              <w:rPr>
                <w:rFonts w:ascii="Arial" w:hAnsi="Arial" w:cs="Arial"/>
                <w:spacing w:val="-9"/>
                <w:sz w:val="20"/>
              </w:rPr>
              <w:t xml:space="preserve"> </w:t>
            </w:r>
            <w:r w:rsidRPr="00862C77">
              <w:rPr>
                <w:rFonts w:ascii="Arial" w:hAnsi="Arial" w:cs="Arial"/>
                <w:sz w:val="20"/>
              </w:rPr>
              <w:t>událost,</w:t>
            </w:r>
            <w:r w:rsidRPr="00862C77">
              <w:rPr>
                <w:rFonts w:ascii="Arial" w:hAnsi="Arial" w:cs="Arial"/>
                <w:spacing w:val="-6"/>
                <w:sz w:val="20"/>
              </w:rPr>
              <w:t xml:space="preserve"> </w:t>
            </w:r>
            <w:r w:rsidRPr="00862C77">
              <w:rPr>
                <w:rFonts w:ascii="Arial" w:hAnsi="Arial" w:cs="Arial"/>
                <w:sz w:val="20"/>
              </w:rPr>
              <w:t>popíše</w:t>
            </w:r>
            <w:r w:rsidRPr="00862C77">
              <w:rPr>
                <w:rFonts w:ascii="Arial" w:hAnsi="Arial" w:cs="Arial"/>
                <w:spacing w:val="-8"/>
                <w:sz w:val="20"/>
              </w:rPr>
              <w:t xml:space="preserve"> </w:t>
            </w:r>
            <w:r w:rsidRPr="00862C77">
              <w:rPr>
                <w:rFonts w:ascii="Arial" w:hAnsi="Arial" w:cs="Arial"/>
                <w:sz w:val="20"/>
              </w:rPr>
              <w:t>osoby, místa a věci ze svého každodenního života</w:t>
            </w:r>
          </w:p>
          <w:p w14:paraId="24B70F50" w14:textId="77777777" w:rsidR="003620E9" w:rsidRPr="00862C77" w:rsidRDefault="003620E9" w:rsidP="002A480D">
            <w:pPr>
              <w:rPr>
                <w:rFonts w:ascii="Arial" w:hAnsi="Arial" w:cs="Arial"/>
                <w:sz w:val="20"/>
                <w:szCs w:val="20"/>
              </w:rPr>
            </w:pPr>
          </w:p>
          <w:p w14:paraId="173361AE" w14:textId="77777777" w:rsidR="003620E9" w:rsidRPr="00862C77" w:rsidRDefault="003620E9" w:rsidP="00862C77">
            <w:pPr>
              <w:pStyle w:val="TableParagraph"/>
              <w:ind w:left="71"/>
              <w:rPr>
                <w:rFonts w:ascii="Arial" w:hAnsi="Arial" w:cs="Arial"/>
                <w:sz w:val="20"/>
              </w:rPr>
            </w:pPr>
            <w:r w:rsidRPr="00862C77">
              <w:rPr>
                <w:rFonts w:ascii="Arial" w:hAnsi="Arial" w:cs="Arial"/>
                <w:sz w:val="20"/>
              </w:rPr>
              <w:t>ČTENÍ</w:t>
            </w:r>
            <w:r w:rsidRPr="00862C77">
              <w:rPr>
                <w:rFonts w:ascii="Arial" w:hAnsi="Arial" w:cs="Arial"/>
                <w:spacing w:val="-6"/>
                <w:sz w:val="20"/>
              </w:rPr>
              <w:t xml:space="preserve"> </w:t>
            </w:r>
            <w:r w:rsidRPr="00862C77">
              <w:rPr>
                <w:rFonts w:ascii="Arial" w:hAnsi="Arial" w:cs="Arial"/>
                <w:sz w:val="20"/>
              </w:rPr>
              <w:t>S</w:t>
            </w:r>
            <w:r w:rsidRPr="00862C77">
              <w:rPr>
                <w:rFonts w:ascii="Arial" w:hAnsi="Arial" w:cs="Arial"/>
                <w:spacing w:val="-3"/>
                <w:sz w:val="20"/>
              </w:rPr>
              <w:t xml:space="preserve"> </w:t>
            </w:r>
            <w:r w:rsidRPr="00862C77">
              <w:rPr>
                <w:rFonts w:ascii="Arial" w:hAnsi="Arial" w:cs="Arial"/>
                <w:spacing w:val="-2"/>
                <w:sz w:val="20"/>
              </w:rPr>
              <w:t>POROZUMĚNÍM</w:t>
            </w:r>
          </w:p>
          <w:p w14:paraId="29370543" w14:textId="77777777" w:rsidR="003620E9" w:rsidRPr="00862C77" w:rsidRDefault="003620E9" w:rsidP="00862C77">
            <w:pPr>
              <w:pStyle w:val="TableParagraph"/>
              <w:ind w:left="71"/>
              <w:rPr>
                <w:rFonts w:ascii="Arial" w:hAnsi="Arial" w:cs="Arial"/>
                <w:sz w:val="20"/>
              </w:rPr>
            </w:pPr>
            <w:r w:rsidRPr="00862C77">
              <w:rPr>
                <w:rFonts w:ascii="Arial" w:hAnsi="Arial" w:cs="Arial"/>
                <w:b/>
                <w:sz w:val="20"/>
              </w:rPr>
              <w:t>CJ-9-3-01</w:t>
            </w:r>
            <w:r w:rsidRPr="00862C77">
              <w:rPr>
                <w:rFonts w:ascii="Arial" w:hAnsi="Arial" w:cs="Arial"/>
                <w:sz w:val="20"/>
              </w:rPr>
              <w:t xml:space="preserve"> vyhledá</w:t>
            </w:r>
            <w:r w:rsidRPr="00862C77">
              <w:rPr>
                <w:rFonts w:ascii="Arial" w:hAnsi="Arial" w:cs="Arial"/>
                <w:spacing w:val="-10"/>
                <w:sz w:val="20"/>
              </w:rPr>
              <w:t xml:space="preserve"> </w:t>
            </w:r>
            <w:r w:rsidRPr="00862C77">
              <w:rPr>
                <w:rFonts w:ascii="Arial" w:hAnsi="Arial" w:cs="Arial"/>
                <w:sz w:val="20"/>
              </w:rPr>
              <w:t>požadované</w:t>
            </w:r>
            <w:r w:rsidRPr="00862C77">
              <w:rPr>
                <w:rFonts w:ascii="Arial" w:hAnsi="Arial" w:cs="Arial"/>
                <w:spacing w:val="-10"/>
                <w:sz w:val="20"/>
              </w:rPr>
              <w:t xml:space="preserve"> </w:t>
            </w:r>
            <w:r w:rsidRPr="00862C77">
              <w:rPr>
                <w:rFonts w:ascii="Arial" w:hAnsi="Arial" w:cs="Arial"/>
                <w:sz w:val="20"/>
              </w:rPr>
              <w:t>informace</w:t>
            </w:r>
            <w:r w:rsidRPr="00862C77">
              <w:rPr>
                <w:rFonts w:ascii="Arial" w:hAnsi="Arial" w:cs="Arial"/>
                <w:spacing w:val="-11"/>
                <w:sz w:val="20"/>
              </w:rPr>
              <w:t xml:space="preserve"> </w:t>
            </w:r>
            <w:r w:rsidRPr="00862C77">
              <w:rPr>
                <w:rFonts w:ascii="Arial" w:hAnsi="Arial" w:cs="Arial"/>
                <w:sz w:val="20"/>
              </w:rPr>
              <w:t>v</w:t>
            </w:r>
            <w:r w:rsidRPr="00862C77">
              <w:rPr>
                <w:rFonts w:ascii="Arial" w:hAnsi="Arial" w:cs="Arial"/>
                <w:spacing w:val="-10"/>
                <w:sz w:val="20"/>
              </w:rPr>
              <w:t xml:space="preserve"> </w:t>
            </w:r>
            <w:r w:rsidRPr="00862C77">
              <w:rPr>
                <w:rFonts w:ascii="Arial" w:hAnsi="Arial" w:cs="Arial"/>
                <w:sz w:val="20"/>
              </w:rPr>
              <w:t>jednoduchých každodenních autentických materiálech</w:t>
            </w:r>
          </w:p>
          <w:p w14:paraId="0BD611C5" w14:textId="77777777" w:rsidR="003620E9" w:rsidRPr="00862C77" w:rsidRDefault="003620E9" w:rsidP="002A480D">
            <w:pPr>
              <w:rPr>
                <w:rFonts w:ascii="Arial" w:hAnsi="Arial" w:cs="Arial"/>
                <w:sz w:val="20"/>
                <w:szCs w:val="20"/>
              </w:rPr>
            </w:pPr>
          </w:p>
          <w:p w14:paraId="0E031BFB" w14:textId="77777777" w:rsidR="003620E9" w:rsidRPr="00862C77" w:rsidRDefault="003620E9" w:rsidP="00862C77">
            <w:pPr>
              <w:pStyle w:val="TableParagraph"/>
              <w:spacing w:line="229" w:lineRule="exact"/>
              <w:ind w:left="71"/>
              <w:rPr>
                <w:rFonts w:ascii="Arial" w:hAnsi="Arial" w:cs="Arial"/>
                <w:sz w:val="20"/>
              </w:rPr>
            </w:pPr>
            <w:r w:rsidRPr="00862C77">
              <w:rPr>
                <w:rFonts w:ascii="Arial" w:hAnsi="Arial" w:cs="Arial"/>
                <w:spacing w:val="-2"/>
                <w:sz w:val="20"/>
              </w:rPr>
              <w:t>PSANÍ</w:t>
            </w:r>
          </w:p>
          <w:p w14:paraId="5B6DA03B" w14:textId="285527AE" w:rsidR="003620E9" w:rsidRPr="00B71040" w:rsidRDefault="003620E9" w:rsidP="00862C77">
            <w:pPr>
              <w:rPr>
                <w:rFonts w:ascii="Arial" w:hAnsi="Arial" w:cs="Arial"/>
                <w:sz w:val="20"/>
                <w:szCs w:val="20"/>
              </w:rPr>
            </w:pPr>
            <w:r w:rsidRPr="00862C77">
              <w:rPr>
                <w:rFonts w:ascii="Arial" w:hAnsi="Arial" w:cs="Arial"/>
                <w:sz w:val="20"/>
              </w:rPr>
              <w:t xml:space="preserve"> </w:t>
            </w:r>
            <w:r w:rsidRPr="00862C77">
              <w:rPr>
                <w:rFonts w:ascii="Arial" w:hAnsi="Arial" w:cs="Arial"/>
                <w:b/>
                <w:sz w:val="20"/>
              </w:rPr>
              <w:t>CJ-9-4-03</w:t>
            </w:r>
            <w:r w:rsidRPr="00862C77">
              <w:rPr>
                <w:rFonts w:ascii="Arial" w:hAnsi="Arial" w:cs="Arial"/>
                <w:sz w:val="20"/>
              </w:rPr>
              <w:t xml:space="preserve"> reaguje</w:t>
            </w:r>
            <w:r w:rsidRPr="00862C77">
              <w:rPr>
                <w:rFonts w:ascii="Arial" w:hAnsi="Arial" w:cs="Arial"/>
                <w:spacing w:val="-9"/>
                <w:sz w:val="20"/>
              </w:rPr>
              <w:t xml:space="preserve"> </w:t>
            </w:r>
            <w:r w:rsidRPr="00862C77">
              <w:rPr>
                <w:rFonts w:ascii="Arial" w:hAnsi="Arial" w:cs="Arial"/>
                <w:sz w:val="20"/>
              </w:rPr>
              <w:t>na</w:t>
            </w:r>
            <w:r w:rsidRPr="00862C77">
              <w:rPr>
                <w:rFonts w:ascii="Arial" w:hAnsi="Arial" w:cs="Arial"/>
                <w:spacing w:val="-8"/>
                <w:sz w:val="20"/>
              </w:rPr>
              <w:t xml:space="preserve"> </w:t>
            </w:r>
            <w:r w:rsidRPr="00862C77">
              <w:rPr>
                <w:rFonts w:ascii="Arial" w:hAnsi="Arial" w:cs="Arial"/>
                <w:sz w:val="20"/>
              </w:rPr>
              <w:t>jednoduché</w:t>
            </w:r>
            <w:r w:rsidRPr="00862C77">
              <w:rPr>
                <w:rFonts w:ascii="Arial" w:hAnsi="Arial" w:cs="Arial"/>
                <w:spacing w:val="-8"/>
                <w:sz w:val="20"/>
              </w:rPr>
              <w:t xml:space="preserve"> </w:t>
            </w:r>
            <w:r w:rsidRPr="00862C77">
              <w:rPr>
                <w:rFonts w:ascii="Arial" w:hAnsi="Arial" w:cs="Arial"/>
                <w:sz w:val="20"/>
              </w:rPr>
              <w:t>písemné</w:t>
            </w:r>
            <w:r w:rsidRPr="00862C77">
              <w:rPr>
                <w:rFonts w:ascii="Arial" w:hAnsi="Arial" w:cs="Arial"/>
                <w:spacing w:val="-9"/>
                <w:sz w:val="20"/>
              </w:rPr>
              <w:t xml:space="preserve"> </w:t>
            </w:r>
            <w:r w:rsidRPr="00862C77">
              <w:rPr>
                <w:rFonts w:ascii="Arial" w:hAnsi="Arial" w:cs="Arial"/>
                <w:spacing w:val="-2"/>
                <w:sz w:val="20"/>
              </w:rPr>
              <w:t>sdělení</w:t>
            </w:r>
          </w:p>
        </w:tc>
        <w:tc>
          <w:tcPr>
            <w:tcW w:w="5947" w:type="dxa"/>
            <w:tcBorders>
              <w:top w:val="single" w:sz="8" w:space="0" w:color="auto"/>
              <w:left w:val="single" w:sz="8" w:space="0" w:color="auto"/>
              <w:bottom w:val="single" w:sz="4" w:space="0" w:color="auto"/>
              <w:right w:val="nil"/>
            </w:tcBorders>
            <w:noWrap/>
          </w:tcPr>
          <w:p w14:paraId="3268E5D0" w14:textId="77777777" w:rsidR="003620E9" w:rsidRPr="00862C77" w:rsidRDefault="003620E9" w:rsidP="00862C77">
            <w:pPr>
              <w:pStyle w:val="TableParagraph"/>
              <w:ind w:left="71"/>
              <w:rPr>
                <w:rFonts w:ascii="Arial" w:hAnsi="Arial" w:cs="Arial"/>
                <w:sz w:val="20"/>
              </w:rPr>
            </w:pPr>
            <w:r w:rsidRPr="00862C77">
              <w:rPr>
                <w:rFonts w:ascii="Arial" w:hAnsi="Arial" w:cs="Arial"/>
                <w:sz w:val="20"/>
              </w:rPr>
              <w:t>Zvuková a grafická podoba jazyka – rozvíjení dostatečně</w:t>
            </w:r>
            <w:r w:rsidRPr="00862C77">
              <w:rPr>
                <w:rFonts w:ascii="Arial" w:hAnsi="Arial" w:cs="Arial"/>
                <w:spacing w:val="-12"/>
                <w:sz w:val="20"/>
              </w:rPr>
              <w:t xml:space="preserve"> </w:t>
            </w:r>
            <w:r w:rsidRPr="00862C77">
              <w:rPr>
                <w:rFonts w:ascii="Arial" w:hAnsi="Arial" w:cs="Arial"/>
                <w:sz w:val="20"/>
              </w:rPr>
              <w:t>srozumitelné</w:t>
            </w:r>
            <w:r w:rsidRPr="00862C77">
              <w:rPr>
                <w:rFonts w:ascii="Arial" w:hAnsi="Arial" w:cs="Arial"/>
                <w:spacing w:val="-10"/>
                <w:sz w:val="20"/>
              </w:rPr>
              <w:t xml:space="preserve"> </w:t>
            </w:r>
            <w:r w:rsidRPr="00862C77">
              <w:rPr>
                <w:rFonts w:ascii="Arial" w:hAnsi="Arial" w:cs="Arial"/>
                <w:sz w:val="20"/>
              </w:rPr>
              <w:t>výslovnosti</w:t>
            </w:r>
            <w:r w:rsidRPr="00862C77">
              <w:rPr>
                <w:rFonts w:ascii="Arial" w:hAnsi="Arial" w:cs="Arial"/>
                <w:spacing w:val="-11"/>
                <w:sz w:val="20"/>
              </w:rPr>
              <w:t xml:space="preserve"> </w:t>
            </w:r>
            <w:r w:rsidRPr="00862C77">
              <w:rPr>
                <w:rFonts w:ascii="Arial" w:hAnsi="Arial" w:cs="Arial"/>
                <w:sz w:val="20"/>
              </w:rPr>
              <w:t>a</w:t>
            </w:r>
            <w:r w:rsidRPr="00862C77">
              <w:rPr>
                <w:rFonts w:ascii="Arial" w:hAnsi="Arial" w:cs="Arial"/>
                <w:spacing w:val="-12"/>
                <w:sz w:val="20"/>
              </w:rPr>
              <w:t xml:space="preserve"> </w:t>
            </w:r>
            <w:r w:rsidRPr="00862C77">
              <w:rPr>
                <w:rFonts w:ascii="Arial" w:hAnsi="Arial" w:cs="Arial"/>
                <w:sz w:val="20"/>
              </w:rPr>
              <w:t>schopnosti rozlišovat sluchem prvky fonologického systému</w:t>
            </w:r>
          </w:p>
          <w:p w14:paraId="7D451EB9" w14:textId="77777777" w:rsidR="003620E9" w:rsidRPr="00862C77" w:rsidRDefault="003620E9" w:rsidP="00862C77">
            <w:pPr>
              <w:pStyle w:val="TableParagraph"/>
              <w:ind w:left="71"/>
              <w:rPr>
                <w:rFonts w:ascii="Arial" w:hAnsi="Arial" w:cs="Arial"/>
                <w:sz w:val="20"/>
              </w:rPr>
            </w:pPr>
            <w:r w:rsidRPr="00862C77">
              <w:rPr>
                <w:rFonts w:ascii="Arial" w:hAnsi="Arial" w:cs="Arial"/>
                <w:sz w:val="20"/>
              </w:rPr>
              <w:t>jazyka,</w:t>
            </w:r>
            <w:r w:rsidRPr="00862C77">
              <w:rPr>
                <w:rFonts w:ascii="Arial" w:hAnsi="Arial" w:cs="Arial"/>
                <w:spacing w:val="-8"/>
                <w:sz w:val="20"/>
              </w:rPr>
              <w:t xml:space="preserve"> </w:t>
            </w:r>
            <w:r w:rsidRPr="00862C77">
              <w:rPr>
                <w:rFonts w:ascii="Arial" w:hAnsi="Arial" w:cs="Arial"/>
                <w:sz w:val="20"/>
              </w:rPr>
              <w:t>intonace,</w:t>
            </w:r>
            <w:r w:rsidRPr="00862C77">
              <w:rPr>
                <w:rFonts w:ascii="Arial" w:hAnsi="Arial" w:cs="Arial"/>
                <w:spacing w:val="-11"/>
                <w:sz w:val="20"/>
              </w:rPr>
              <w:t xml:space="preserve"> </w:t>
            </w:r>
            <w:r w:rsidRPr="00862C77">
              <w:rPr>
                <w:rFonts w:ascii="Arial" w:hAnsi="Arial" w:cs="Arial"/>
                <w:sz w:val="20"/>
              </w:rPr>
              <w:t>ovládání</w:t>
            </w:r>
            <w:r w:rsidRPr="00862C77">
              <w:rPr>
                <w:rFonts w:ascii="Arial" w:hAnsi="Arial" w:cs="Arial"/>
                <w:spacing w:val="-8"/>
                <w:sz w:val="20"/>
              </w:rPr>
              <w:t xml:space="preserve"> </w:t>
            </w:r>
            <w:r w:rsidRPr="00862C77">
              <w:rPr>
                <w:rFonts w:ascii="Arial" w:hAnsi="Arial" w:cs="Arial"/>
                <w:sz w:val="20"/>
              </w:rPr>
              <w:t>pravopisu</w:t>
            </w:r>
            <w:r w:rsidRPr="00862C77">
              <w:rPr>
                <w:rFonts w:ascii="Arial" w:hAnsi="Arial" w:cs="Arial"/>
                <w:spacing w:val="-8"/>
                <w:sz w:val="20"/>
              </w:rPr>
              <w:t xml:space="preserve"> </w:t>
            </w:r>
            <w:r w:rsidRPr="00862C77">
              <w:rPr>
                <w:rFonts w:ascii="Arial" w:hAnsi="Arial" w:cs="Arial"/>
                <w:sz w:val="20"/>
              </w:rPr>
              <w:t>slov</w:t>
            </w:r>
            <w:r w:rsidRPr="00862C77">
              <w:rPr>
                <w:rFonts w:ascii="Arial" w:hAnsi="Arial" w:cs="Arial"/>
                <w:spacing w:val="-11"/>
                <w:sz w:val="20"/>
              </w:rPr>
              <w:t xml:space="preserve"> </w:t>
            </w:r>
            <w:r w:rsidRPr="00862C77">
              <w:rPr>
                <w:rFonts w:ascii="Arial" w:hAnsi="Arial" w:cs="Arial"/>
                <w:sz w:val="20"/>
              </w:rPr>
              <w:t>osvojené slovní zásoby</w:t>
            </w:r>
          </w:p>
          <w:p w14:paraId="5FB887F5" w14:textId="77777777" w:rsidR="003620E9" w:rsidRPr="00862C77" w:rsidRDefault="003620E9" w:rsidP="00862C77">
            <w:pPr>
              <w:pStyle w:val="TableParagraph"/>
              <w:ind w:left="71" w:right="320"/>
              <w:rPr>
                <w:rFonts w:ascii="Arial" w:hAnsi="Arial" w:cs="Arial"/>
                <w:sz w:val="20"/>
              </w:rPr>
            </w:pPr>
            <w:r w:rsidRPr="00862C77">
              <w:rPr>
                <w:rFonts w:ascii="Arial" w:hAnsi="Arial" w:cs="Arial"/>
                <w:sz w:val="20"/>
              </w:rPr>
              <w:t>Slovní</w:t>
            </w:r>
            <w:r w:rsidRPr="00862C77">
              <w:rPr>
                <w:rFonts w:ascii="Arial" w:hAnsi="Arial" w:cs="Arial"/>
                <w:spacing w:val="-6"/>
                <w:sz w:val="20"/>
              </w:rPr>
              <w:t xml:space="preserve"> </w:t>
            </w:r>
            <w:r w:rsidRPr="00862C77">
              <w:rPr>
                <w:rFonts w:ascii="Arial" w:hAnsi="Arial" w:cs="Arial"/>
                <w:sz w:val="20"/>
              </w:rPr>
              <w:t>zásoba</w:t>
            </w:r>
            <w:r w:rsidRPr="00862C77">
              <w:rPr>
                <w:rFonts w:ascii="Arial" w:hAnsi="Arial" w:cs="Arial"/>
                <w:spacing w:val="-7"/>
                <w:sz w:val="20"/>
              </w:rPr>
              <w:t xml:space="preserve"> </w:t>
            </w:r>
            <w:r w:rsidRPr="00862C77">
              <w:rPr>
                <w:rFonts w:ascii="Arial" w:hAnsi="Arial" w:cs="Arial"/>
                <w:sz w:val="20"/>
              </w:rPr>
              <w:t>–</w:t>
            </w:r>
            <w:r w:rsidRPr="00862C77">
              <w:rPr>
                <w:rFonts w:ascii="Arial" w:hAnsi="Arial" w:cs="Arial"/>
                <w:spacing w:val="-8"/>
                <w:sz w:val="20"/>
              </w:rPr>
              <w:t xml:space="preserve"> </w:t>
            </w:r>
            <w:r w:rsidRPr="00862C77">
              <w:rPr>
                <w:rFonts w:ascii="Arial" w:hAnsi="Arial" w:cs="Arial"/>
                <w:sz w:val="20"/>
              </w:rPr>
              <w:t>rozvíjení</w:t>
            </w:r>
            <w:r w:rsidRPr="00862C77">
              <w:rPr>
                <w:rFonts w:ascii="Arial" w:hAnsi="Arial" w:cs="Arial"/>
                <w:spacing w:val="-6"/>
                <w:sz w:val="20"/>
              </w:rPr>
              <w:t xml:space="preserve"> </w:t>
            </w:r>
            <w:r w:rsidRPr="00862C77">
              <w:rPr>
                <w:rFonts w:ascii="Arial" w:hAnsi="Arial" w:cs="Arial"/>
                <w:sz w:val="20"/>
              </w:rPr>
              <w:t>dostačující</w:t>
            </w:r>
            <w:r w:rsidRPr="00862C77">
              <w:rPr>
                <w:rFonts w:ascii="Arial" w:hAnsi="Arial" w:cs="Arial"/>
                <w:spacing w:val="-8"/>
                <w:sz w:val="20"/>
              </w:rPr>
              <w:t xml:space="preserve"> </w:t>
            </w:r>
            <w:r w:rsidRPr="00862C77">
              <w:rPr>
                <w:rFonts w:ascii="Arial" w:hAnsi="Arial" w:cs="Arial"/>
                <w:sz w:val="20"/>
              </w:rPr>
              <w:t>slovní</w:t>
            </w:r>
            <w:r w:rsidRPr="00862C77">
              <w:rPr>
                <w:rFonts w:ascii="Arial" w:hAnsi="Arial" w:cs="Arial"/>
                <w:spacing w:val="-6"/>
                <w:sz w:val="20"/>
              </w:rPr>
              <w:t xml:space="preserve"> </w:t>
            </w:r>
            <w:r w:rsidRPr="00862C77">
              <w:rPr>
                <w:rFonts w:ascii="Arial" w:hAnsi="Arial" w:cs="Arial"/>
                <w:sz w:val="20"/>
              </w:rPr>
              <w:t>zásoby k ústní i písemné komunikaci vztahující se</w:t>
            </w:r>
          </w:p>
          <w:p w14:paraId="45449972" w14:textId="77777777" w:rsidR="003620E9" w:rsidRPr="00862C77" w:rsidRDefault="003620E9" w:rsidP="00862C77">
            <w:pPr>
              <w:pStyle w:val="TableParagraph"/>
              <w:ind w:left="71"/>
              <w:rPr>
                <w:rFonts w:ascii="Arial" w:hAnsi="Arial" w:cs="Arial"/>
                <w:sz w:val="20"/>
              </w:rPr>
            </w:pPr>
            <w:r w:rsidRPr="00862C77">
              <w:rPr>
                <w:rFonts w:ascii="Arial" w:hAnsi="Arial" w:cs="Arial"/>
                <w:sz w:val="20"/>
              </w:rPr>
              <w:t>k</w:t>
            </w:r>
            <w:r w:rsidRPr="00862C77">
              <w:rPr>
                <w:rFonts w:ascii="Arial" w:hAnsi="Arial" w:cs="Arial"/>
                <w:spacing w:val="-8"/>
                <w:sz w:val="20"/>
              </w:rPr>
              <w:t xml:space="preserve"> </w:t>
            </w:r>
            <w:r w:rsidRPr="00862C77">
              <w:rPr>
                <w:rFonts w:ascii="Arial" w:hAnsi="Arial" w:cs="Arial"/>
                <w:sz w:val="20"/>
              </w:rPr>
              <w:t>probíraným</w:t>
            </w:r>
            <w:r w:rsidRPr="00862C77">
              <w:rPr>
                <w:rFonts w:ascii="Arial" w:hAnsi="Arial" w:cs="Arial"/>
                <w:spacing w:val="-8"/>
                <w:sz w:val="20"/>
              </w:rPr>
              <w:t xml:space="preserve"> </w:t>
            </w:r>
            <w:r w:rsidRPr="00862C77">
              <w:rPr>
                <w:rFonts w:ascii="Arial" w:hAnsi="Arial" w:cs="Arial"/>
                <w:sz w:val="20"/>
              </w:rPr>
              <w:t>tematickým</w:t>
            </w:r>
            <w:r w:rsidRPr="00862C77">
              <w:rPr>
                <w:rFonts w:ascii="Arial" w:hAnsi="Arial" w:cs="Arial"/>
                <w:spacing w:val="-8"/>
                <w:sz w:val="20"/>
              </w:rPr>
              <w:t xml:space="preserve"> </w:t>
            </w:r>
            <w:r w:rsidRPr="00862C77">
              <w:rPr>
                <w:rFonts w:ascii="Arial" w:hAnsi="Arial" w:cs="Arial"/>
                <w:sz w:val="20"/>
              </w:rPr>
              <w:t>okruhům</w:t>
            </w:r>
            <w:r w:rsidRPr="00862C77">
              <w:rPr>
                <w:rFonts w:ascii="Arial" w:hAnsi="Arial" w:cs="Arial"/>
                <w:spacing w:val="-8"/>
                <w:sz w:val="20"/>
              </w:rPr>
              <w:t xml:space="preserve"> </w:t>
            </w:r>
            <w:r w:rsidRPr="00862C77">
              <w:rPr>
                <w:rFonts w:ascii="Arial" w:hAnsi="Arial" w:cs="Arial"/>
                <w:sz w:val="20"/>
              </w:rPr>
              <w:t>a</w:t>
            </w:r>
            <w:r w:rsidRPr="00862C77">
              <w:rPr>
                <w:rFonts w:ascii="Arial" w:hAnsi="Arial" w:cs="Arial"/>
                <w:spacing w:val="-14"/>
                <w:sz w:val="20"/>
              </w:rPr>
              <w:t xml:space="preserve"> </w:t>
            </w:r>
            <w:r w:rsidRPr="00862C77">
              <w:rPr>
                <w:rFonts w:ascii="Arial" w:hAnsi="Arial" w:cs="Arial"/>
                <w:sz w:val="20"/>
              </w:rPr>
              <w:t>komunikačním situacím, práce se slovníkem</w:t>
            </w:r>
          </w:p>
          <w:p w14:paraId="73C30067" w14:textId="77777777" w:rsidR="003620E9" w:rsidRPr="00862C77" w:rsidRDefault="003620E9" w:rsidP="002A480D">
            <w:pPr>
              <w:rPr>
                <w:rFonts w:ascii="Arial" w:hAnsi="Arial" w:cs="Arial"/>
                <w:sz w:val="20"/>
                <w:szCs w:val="20"/>
                <w:lang w:eastAsia="zh-CN"/>
              </w:rPr>
            </w:pPr>
          </w:p>
          <w:p w14:paraId="1AF3661B" w14:textId="77777777" w:rsidR="003620E9" w:rsidRPr="00862C77" w:rsidRDefault="003620E9" w:rsidP="00862C77">
            <w:pPr>
              <w:pStyle w:val="TableParagraph"/>
              <w:ind w:left="71" w:right="83"/>
              <w:rPr>
                <w:rFonts w:ascii="Arial" w:hAnsi="Arial" w:cs="Arial"/>
                <w:sz w:val="20"/>
              </w:rPr>
            </w:pPr>
            <w:r w:rsidRPr="00862C77">
              <w:rPr>
                <w:rFonts w:ascii="Arial" w:hAnsi="Arial" w:cs="Arial"/>
                <w:sz w:val="20"/>
              </w:rPr>
              <w:t>Tematické okruhy: kultura, cestování, nákupy a móda, společnost a</w:t>
            </w:r>
            <w:r w:rsidRPr="00862C77">
              <w:rPr>
                <w:rFonts w:ascii="Arial" w:hAnsi="Arial" w:cs="Arial"/>
                <w:spacing w:val="-7"/>
                <w:sz w:val="20"/>
              </w:rPr>
              <w:t xml:space="preserve"> </w:t>
            </w:r>
            <w:r w:rsidRPr="00862C77">
              <w:rPr>
                <w:rFonts w:ascii="Arial" w:hAnsi="Arial" w:cs="Arial"/>
                <w:sz w:val="20"/>
              </w:rPr>
              <w:t>její</w:t>
            </w:r>
            <w:r w:rsidRPr="00862C77">
              <w:rPr>
                <w:rFonts w:ascii="Arial" w:hAnsi="Arial" w:cs="Arial"/>
                <w:spacing w:val="-7"/>
                <w:sz w:val="20"/>
              </w:rPr>
              <w:t xml:space="preserve"> </w:t>
            </w:r>
            <w:r w:rsidRPr="00862C77">
              <w:rPr>
                <w:rFonts w:ascii="Arial" w:hAnsi="Arial" w:cs="Arial"/>
                <w:sz w:val="20"/>
              </w:rPr>
              <w:t>problémy,</w:t>
            </w:r>
            <w:r w:rsidRPr="00862C77">
              <w:rPr>
                <w:rFonts w:ascii="Arial" w:hAnsi="Arial" w:cs="Arial"/>
                <w:spacing w:val="-5"/>
                <w:sz w:val="20"/>
              </w:rPr>
              <w:t xml:space="preserve"> </w:t>
            </w:r>
            <w:r w:rsidRPr="00862C77">
              <w:rPr>
                <w:rFonts w:ascii="Arial" w:hAnsi="Arial" w:cs="Arial"/>
                <w:sz w:val="20"/>
              </w:rPr>
              <w:t>volba</w:t>
            </w:r>
            <w:r w:rsidRPr="00862C77">
              <w:rPr>
                <w:rFonts w:ascii="Arial" w:hAnsi="Arial" w:cs="Arial"/>
                <w:spacing w:val="-5"/>
                <w:sz w:val="20"/>
              </w:rPr>
              <w:t xml:space="preserve"> </w:t>
            </w:r>
            <w:r w:rsidRPr="00862C77">
              <w:rPr>
                <w:rFonts w:ascii="Arial" w:hAnsi="Arial" w:cs="Arial"/>
                <w:sz w:val="20"/>
              </w:rPr>
              <w:t>povolání,</w:t>
            </w:r>
            <w:r w:rsidRPr="00862C77">
              <w:rPr>
                <w:rFonts w:ascii="Arial" w:hAnsi="Arial" w:cs="Arial"/>
                <w:spacing w:val="-7"/>
                <w:sz w:val="20"/>
              </w:rPr>
              <w:t xml:space="preserve"> </w:t>
            </w:r>
            <w:r w:rsidRPr="00862C77">
              <w:rPr>
                <w:rFonts w:ascii="Arial" w:hAnsi="Arial" w:cs="Arial"/>
                <w:sz w:val="20"/>
              </w:rPr>
              <w:t>moderní</w:t>
            </w:r>
            <w:r w:rsidRPr="00862C77">
              <w:rPr>
                <w:rFonts w:ascii="Arial" w:hAnsi="Arial" w:cs="Arial"/>
                <w:spacing w:val="-7"/>
                <w:sz w:val="20"/>
              </w:rPr>
              <w:t xml:space="preserve"> </w:t>
            </w:r>
            <w:r w:rsidRPr="00862C77">
              <w:rPr>
                <w:rFonts w:ascii="Arial" w:hAnsi="Arial" w:cs="Arial"/>
                <w:sz w:val="20"/>
              </w:rPr>
              <w:t>technologie</w:t>
            </w:r>
            <w:r w:rsidRPr="00862C77">
              <w:rPr>
                <w:rFonts w:ascii="Arial" w:hAnsi="Arial" w:cs="Arial"/>
                <w:spacing w:val="-5"/>
                <w:sz w:val="20"/>
              </w:rPr>
              <w:t xml:space="preserve"> </w:t>
            </w:r>
            <w:r w:rsidRPr="00862C77">
              <w:rPr>
                <w:rFonts w:ascii="Arial" w:hAnsi="Arial" w:cs="Arial"/>
                <w:sz w:val="20"/>
              </w:rPr>
              <w:t xml:space="preserve">a media, reálie zemí příslušných jazykových </w:t>
            </w:r>
            <w:r w:rsidRPr="00862C77">
              <w:rPr>
                <w:rFonts w:ascii="Arial" w:hAnsi="Arial" w:cs="Arial"/>
                <w:spacing w:val="-2"/>
                <w:sz w:val="20"/>
              </w:rPr>
              <w:t>oblastí</w:t>
            </w:r>
          </w:p>
          <w:p w14:paraId="749090A4" w14:textId="77777777" w:rsidR="003620E9" w:rsidRPr="00862C77" w:rsidRDefault="003620E9" w:rsidP="002A480D">
            <w:pPr>
              <w:rPr>
                <w:rFonts w:ascii="Arial" w:hAnsi="Arial" w:cs="Arial"/>
                <w:sz w:val="20"/>
                <w:szCs w:val="20"/>
                <w:lang w:eastAsia="zh-CN"/>
              </w:rPr>
            </w:pPr>
          </w:p>
          <w:p w14:paraId="6909DE15" w14:textId="77777777" w:rsidR="003620E9" w:rsidRPr="00862C77" w:rsidRDefault="003620E9" w:rsidP="00862C77">
            <w:pPr>
              <w:pStyle w:val="TableParagraph"/>
              <w:ind w:left="71" w:right="492"/>
              <w:rPr>
                <w:rFonts w:ascii="Arial" w:hAnsi="Arial" w:cs="Arial"/>
                <w:sz w:val="20"/>
              </w:rPr>
            </w:pPr>
            <w:r w:rsidRPr="00862C77">
              <w:rPr>
                <w:rFonts w:ascii="Arial" w:hAnsi="Arial" w:cs="Arial"/>
                <w:sz w:val="20"/>
              </w:rPr>
              <w:t>Mluvnice</w:t>
            </w:r>
            <w:r w:rsidRPr="00862C77">
              <w:rPr>
                <w:rFonts w:ascii="Arial" w:hAnsi="Arial" w:cs="Arial"/>
                <w:spacing w:val="-10"/>
                <w:sz w:val="20"/>
              </w:rPr>
              <w:t xml:space="preserve"> </w:t>
            </w:r>
            <w:r w:rsidRPr="00862C77">
              <w:rPr>
                <w:rFonts w:ascii="Arial" w:hAnsi="Arial" w:cs="Arial"/>
                <w:sz w:val="20"/>
              </w:rPr>
              <w:t>–</w:t>
            </w:r>
            <w:r w:rsidRPr="00862C77">
              <w:rPr>
                <w:rFonts w:ascii="Arial" w:hAnsi="Arial" w:cs="Arial"/>
                <w:spacing w:val="-8"/>
                <w:sz w:val="20"/>
              </w:rPr>
              <w:t xml:space="preserve"> </w:t>
            </w:r>
            <w:r w:rsidRPr="00862C77">
              <w:rPr>
                <w:rFonts w:ascii="Arial" w:hAnsi="Arial" w:cs="Arial"/>
                <w:sz w:val="20"/>
              </w:rPr>
              <w:t>rozvíjení</w:t>
            </w:r>
            <w:r w:rsidRPr="00862C77">
              <w:rPr>
                <w:rFonts w:ascii="Arial" w:hAnsi="Arial" w:cs="Arial"/>
                <w:spacing w:val="-8"/>
                <w:sz w:val="20"/>
              </w:rPr>
              <w:t xml:space="preserve"> </w:t>
            </w:r>
            <w:r w:rsidRPr="00862C77">
              <w:rPr>
                <w:rFonts w:ascii="Arial" w:hAnsi="Arial" w:cs="Arial"/>
                <w:sz w:val="20"/>
              </w:rPr>
              <w:t>používání</w:t>
            </w:r>
            <w:r w:rsidRPr="00862C77">
              <w:rPr>
                <w:rFonts w:ascii="Arial" w:hAnsi="Arial" w:cs="Arial"/>
                <w:spacing w:val="-10"/>
                <w:sz w:val="20"/>
              </w:rPr>
              <w:t xml:space="preserve"> </w:t>
            </w:r>
            <w:r w:rsidRPr="00862C77">
              <w:rPr>
                <w:rFonts w:ascii="Arial" w:hAnsi="Arial" w:cs="Arial"/>
                <w:sz w:val="20"/>
              </w:rPr>
              <w:t>gramatických</w:t>
            </w:r>
            <w:r w:rsidRPr="00862C77">
              <w:rPr>
                <w:rFonts w:ascii="Arial" w:hAnsi="Arial" w:cs="Arial"/>
                <w:spacing w:val="-10"/>
                <w:sz w:val="20"/>
              </w:rPr>
              <w:t xml:space="preserve"> </w:t>
            </w:r>
            <w:r w:rsidRPr="00862C77">
              <w:rPr>
                <w:rFonts w:ascii="Arial" w:hAnsi="Arial" w:cs="Arial"/>
                <w:sz w:val="20"/>
              </w:rPr>
              <w:t>jevů k realizaci komunikačního záměru žáka</w:t>
            </w:r>
            <w:r w:rsidRPr="00862C77">
              <w:rPr>
                <w:rFonts w:ascii="Arial" w:hAnsi="Arial" w:cs="Arial"/>
                <w:spacing w:val="40"/>
                <w:sz w:val="20"/>
              </w:rPr>
              <w:t xml:space="preserve"> </w:t>
            </w:r>
            <w:r w:rsidRPr="00862C77">
              <w:rPr>
                <w:rFonts w:ascii="Arial" w:hAnsi="Arial" w:cs="Arial"/>
                <w:sz w:val="20"/>
              </w:rPr>
              <w:t>(jsou</w:t>
            </w:r>
          </w:p>
          <w:p w14:paraId="66E55DD8" w14:textId="3F2C660F" w:rsidR="003620E9" w:rsidRPr="00B71040" w:rsidRDefault="003620E9" w:rsidP="00862C77">
            <w:pPr>
              <w:rPr>
                <w:rFonts w:ascii="Arial" w:hAnsi="Arial" w:cs="Arial"/>
                <w:sz w:val="20"/>
                <w:szCs w:val="20"/>
                <w:lang w:eastAsia="zh-CN"/>
              </w:rPr>
            </w:pPr>
            <w:r w:rsidRPr="43B01690">
              <w:rPr>
                <w:rFonts w:ascii="Arial" w:hAnsi="Arial" w:cs="Arial"/>
                <w:sz w:val="20"/>
                <w:szCs w:val="20"/>
              </w:rPr>
              <w:t>tolerovány</w:t>
            </w:r>
            <w:r w:rsidRPr="43B01690">
              <w:rPr>
                <w:rFonts w:ascii="Arial" w:hAnsi="Arial" w:cs="Arial"/>
                <w:spacing w:val="-12"/>
                <w:sz w:val="20"/>
                <w:szCs w:val="20"/>
              </w:rPr>
              <w:t xml:space="preserve"> </w:t>
            </w:r>
            <w:r w:rsidRPr="43B01690">
              <w:rPr>
                <w:rFonts w:ascii="Arial" w:hAnsi="Arial" w:cs="Arial"/>
                <w:sz w:val="20"/>
                <w:szCs w:val="20"/>
              </w:rPr>
              <w:t>elementární</w:t>
            </w:r>
            <w:r w:rsidRPr="43B01690">
              <w:rPr>
                <w:rFonts w:ascii="Arial" w:hAnsi="Arial" w:cs="Arial"/>
                <w:spacing w:val="-10"/>
                <w:sz w:val="20"/>
                <w:szCs w:val="20"/>
              </w:rPr>
              <w:t xml:space="preserve"> </w:t>
            </w:r>
            <w:r w:rsidRPr="43B01690">
              <w:rPr>
                <w:rFonts w:ascii="Arial" w:hAnsi="Arial" w:cs="Arial"/>
                <w:sz w:val="20"/>
                <w:szCs w:val="20"/>
              </w:rPr>
              <w:t>chyby, které</w:t>
            </w:r>
            <w:r w:rsidRPr="43B01690">
              <w:rPr>
                <w:rFonts w:ascii="Arial" w:hAnsi="Arial" w:cs="Arial"/>
                <w:spacing w:val="-10"/>
                <w:sz w:val="20"/>
                <w:szCs w:val="20"/>
              </w:rPr>
              <w:t xml:space="preserve"> </w:t>
            </w:r>
            <w:r w:rsidRPr="43B01690">
              <w:rPr>
                <w:rFonts w:ascii="Arial" w:hAnsi="Arial" w:cs="Arial"/>
                <w:sz w:val="20"/>
                <w:szCs w:val="20"/>
              </w:rPr>
              <w:t>nenarušují</w:t>
            </w:r>
            <w:r w:rsidRPr="43B01690">
              <w:rPr>
                <w:rFonts w:ascii="Arial" w:hAnsi="Arial" w:cs="Arial"/>
                <w:spacing w:val="-10"/>
                <w:sz w:val="20"/>
                <w:szCs w:val="20"/>
              </w:rPr>
              <w:t xml:space="preserve"> </w:t>
            </w:r>
            <w:r w:rsidRPr="43B01690">
              <w:rPr>
                <w:rFonts w:ascii="Arial" w:hAnsi="Arial" w:cs="Arial"/>
                <w:sz w:val="20"/>
                <w:szCs w:val="20"/>
              </w:rPr>
              <w:t>smysl sdělení a porozumění)</w:t>
            </w:r>
          </w:p>
        </w:tc>
        <w:tc>
          <w:tcPr>
            <w:tcW w:w="3402" w:type="dxa"/>
            <w:tcBorders>
              <w:top w:val="single" w:sz="8" w:space="0" w:color="auto"/>
              <w:left w:val="single" w:sz="8" w:space="0" w:color="auto"/>
              <w:bottom w:val="single" w:sz="4" w:space="0" w:color="auto"/>
              <w:right w:val="single" w:sz="8" w:space="0" w:color="auto"/>
            </w:tcBorders>
            <w:noWrap/>
          </w:tcPr>
          <w:p w14:paraId="084E1DEF"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OSV</w:t>
            </w:r>
          </w:p>
          <w:p w14:paraId="37DF13F8"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Sebepoznání a sebepojetí</w:t>
            </w:r>
          </w:p>
          <w:p w14:paraId="040DE923"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Poznávání lidí</w:t>
            </w:r>
          </w:p>
          <w:p w14:paraId="24B5A79A"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Komunikace</w:t>
            </w:r>
          </w:p>
          <w:p w14:paraId="67EB8826"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 xml:space="preserve">Kooperace a </w:t>
            </w:r>
            <w:proofErr w:type="spellStart"/>
            <w:r w:rsidRPr="00B71040">
              <w:rPr>
                <w:rFonts w:ascii="Arial" w:hAnsi="Arial" w:cs="Arial"/>
                <w:bCs/>
                <w:sz w:val="20"/>
                <w:szCs w:val="20"/>
                <w:lang w:eastAsia="zh-CN"/>
              </w:rPr>
              <w:t>kompetice</w:t>
            </w:r>
            <w:proofErr w:type="spellEnd"/>
          </w:p>
          <w:p w14:paraId="51D30567"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Řešení problémů a rozhodovací dovednosti</w:t>
            </w:r>
          </w:p>
          <w:p w14:paraId="278313F7" w14:textId="77777777" w:rsidR="003620E9" w:rsidRPr="00B71040" w:rsidRDefault="003620E9" w:rsidP="002A480D">
            <w:pPr>
              <w:rPr>
                <w:rFonts w:ascii="Arial" w:hAnsi="Arial" w:cs="Arial"/>
                <w:bCs/>
                <w:sz w:val="20"/>
                <w:szCs w:val="20"/>
                <w:lang w:eastAsia="zh-CN"/>
              </w:rPr>
            </w:pPr>
          </w:p>
          <w:p w14:paraId="6AA1B282"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MKV</w:t>
            </w:r>
          </w:p>
          <w:p w14:paraId="584A25E1"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Kulturní diference</w:t>
            </w:r>
          </w:p>
          <w:p w14:paraId="2F9BFDDC" w14:textId="77777777" w:rsidR="003620E9" w:rsidRPr="00B71040" w:rsidRDefault="003620E9" w:rsidP="002A480D">
            <w:pPr>
              <w:rPr>
                <w:rFonts w:ascii="Arial" w:hAnsi="Arial" w:cs="Arial"/>
                <w:bCs/>
                <w:sz w:val="20"/>
                <w:szCs w:val="20"/>
                <w:lang w:eastAsia="zh-CN"/>
              </w:rPr>
            </w:pPr>
            <w:proofErr w:type="spellStart"/>
            <w:r w:rsidRPr="00B71040">
              <w:rPr>
                <w:rFonts w:ascii="Arial" w:hAnsi="Arial" w:cs="Arial"/>
                <w:bCs/>
                <w:sz w:val="20"/>
                <w:szCs w:val="20"/>
                <w:lang w:eastAsia="zh-CN"/>
              </w:rPr>
              <w:t>Multikulturalita</w:t>
            </w:r>
            <w:proofErr w:type="spellEnd"/>
          </w:p>
          <w:p w14:paraId="0E66A197" w14:textId="77777777" w:rsidR="003620E9" w:rsidRPr="00B71040" w:rsidRDefault="003620E9" w:rsidP="002A480D">
            <w:pPr>
              <w:rPr>
                <w:rFonts w:ascii="Arial" w:hAnsi="Arial" w:cs="Arial"/>
                <w:bCs/>
                <w:sz w:val="20"/>
                <w:szCs w:val="20"/>
                <w:lang w:eastAsia="zh-CN"/>
              </w:rPr>
            </w:pPr>
          </w:p>
          <w:p w14:paraId="1251C7F8"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EGS</w:t>
            </w:r>
          </w:p>
          <w:p w14:paraId="66712BB7" w14:textId="77777777" w:rsidR="003620E9" w:rsidRPr="00B71040" w:rsidRDefault="003620E9" w:rsidP="002A480D">
            <w:pPr>
              <w:rPr>
                <w:rFonts w:ascii="Arial" w:hAnsi="Arial" w:cs="Arial"/>
                <w:bCs/>
                <w:sz w:val="20"/>
                <w:szCs w:val="20"/>
                <w:lang w:eastAsia="zh-CN"/>
              </w:rPr>
            </w:pPr>
            <w:r w:rsidRPr="00B71040">
              <w:rPr>
                <w:rFonts w:ascii="Arial" w:hAnsi="Arial" w:cs="Arial"/>
                <w:bCs/>
                <w:sz w:val="20"/>
                <w:szCs w:val="20"/>
                <w:lang w:eastAsia="zh-CN"/>
              </w:rPr>
              <w:t>Evropa a svět nás zajímá</w:t>
            </w:r>
          </w:p>
          <w:p w14:paraId="1EA6F548" w14:textId="77777777" w:rsidR="003620E9" w:rsidRPr="00B71040" w:rsidRDefault="003620E9" w:rsidP="002A480D">
            <w:pPr>
              <w:rPr>
                <w:rFonts w:ascii="Arial" w:hAnsi="Arial" w:cs="Arial"/>
                <w:bCs/>
                <w:sz w:val="20"/>
                <w:szCs w:val="20"/>
                <w:lang w:eastAsia="zh-CN"/>
              </w:rPr>
            </w:pPr>
          </w:p>
          <w:p w14:paraId="061C90EB" w14:textId="77777777" w:rsidR="003620E9" w:rsidRPr="00B71040" w:rsidRDefault="003620E9" w:rsidP="002A480D">
            <w:pPr>
              <w:rPr>
                <w:rFonts w:ascii="Arial" w:hAnsi="Arial" w:cs="Arial"/>
                <w:b/>
                <w:bCs/>
                <w:sz w:val="20"/>
                <w:szCs w:val="20"/>
                <w:lang w:eastAsia="zh-CN"/>
              </w:rPr>
            </w:pPr>
          </w:p>
        </w:tc>
      </w:tr>
    </w:tbl>
    <w:p w14:paraId="284FEE28" w14:textId="77777777" w:rsidR="00CF360C" w:rsidRPr="00B71040" w:rsidRDefault="00CF360C" w:rsidP="00233621">
      <w:pPr>
        <w:pStyle w:val="Nadpis3"/>
        <w:sectPr w:rsidR="00CF360C" w:rsidRPr="00B71040" w:rsidSect="00CF360C">
          <w:pgSz w:w="16838" w:h="11906" w:orient="landscape"/>
          <w:pgMar w:top="851" w:right="998" w:bottom="851" w:left="567" w:header="709" w:footer="709" w:gutter="0"/>
          <w:cols w:space="708"/>
          <w:titlePg/>
          <w:docGrid w:linePitch="360"/>
        </w:sectPr>
      </w:pPr>
    </w:p>
    <w:p w14:paraId="0A014910" w14:textId="1BA00C68" w:rsidR="00AF3964" w:rsidRDefault="00AF3964" w:rsidP="00AF3964">
      <w:pPr>
        <w:pStyle w:val="Nadpis3"/>
        <w:numPr>
          <w:ilvl w:val="0"/>
          <w:numId w:val="0"/>
        </w:numPr>
        <w:jc w:val="left"/>
      </w:pPr>
      <w:bookmarkStart w:id="58" w:name="_Toc29027493"/>
      <w:r>
        <w:t>5.1.3 Vzdělávací obor: Další cizí jazyk</w:t>
      </w:r>
    </w:p>
    <w:p w14:paraId="1D702BC1" w14:textId="46FED962" w:rsidR="00D43776" w:rsidRPr="00B71040" w:rsidRDefault="00AF3964" w:rsidP="00AF3964">
      <w:pPr>
        <w:pStyle w:val="Nadpis3"/>
        <w:numPr>
          <w:ilvl w:val="0"/>
          <w:numId w:val="0"/>
        </w:numPr>
        <w:jc w:val="left"/>
      </w:pPr>
      <w:r>
        <w:t xml:space="preserve">                       </w:t>
      </w:r>
      <w:r w:rsidR="00270D11" w:rsidRPr="00B71040">
        <w:t>Vzd</w:t>
      </w:r>
      <w:r w:rsidR="008B1CCF" w:rsidRPr="00B71040">
        <w:t>ělávací předmět</w:t>
      </w:r>
      <w:r>
        <w:t xml:space="preserve"> </w:t>
      </w:r>
      <w:r w:rsidR="00C503D7" w:rsidRPr="00B71040">
        <w:t xml:space="preserve">– </w:t>
      </w:r>
      <w:r w:rsidR="00D43776" w:rsidRPr="00B71040">
        <w:t>Německý jazyk</w:t>
      </w:r>
      <w:bookmarkEnd w:id="58"/>
      <w:r>
        <w:t xml:space="preserve"> – II. stupeň</w:t>
      </w:r>
    </w:p>
    <w:p w14:paraId="734B5FEE" w14:textId="77777777" w:rsidR="008B1CCF" w:rsidRPr="00B71040" w:rsidRDefault="008B1CCF" w:rsidP="008B1CCF">
      <w:pPr>
        <w:rPr>
          <w:b/>
        </w:rPr>
      </w:pPr>
    </w:p>
    <w:p w14:paraId="2DAC1EFB" w14:textId="77777777" w:rsidR="008B1CCF" w:rsidRPr="00B71040" w:rsidRDefault="008B1CCF" w:rsidP="008B1CCF"/>
    <w:p w14:paraId="3F2D3DDA" w14:textId="77777777" w:rsidR="00176DF4" w:rsidRPr="00B71040" w:rsidRDefault="00176DF4" w:rsidP="00176DF4">
      <w:pPr>
        <w:rPr>
          <w:b/>
          <w:bCs/>
        </w:rPr>
      </w:pPr>
      <w:r w:rsidRPr="00B71040">
        <w:rPr>
          <w:b/>
          <w:bCs/>
          <w:sz w:val="28"/>
          <w:szCs w:val="28"/>
        </w:rPr>
        <w:t xml:space="preserve">CHARAKTERISTIKA  VYUČOVACÍHO  PŘEDMĚTU </w:t>
      </w:r>
    </w:p>
    <w:p w14:paraId="45AAB6A7" w14:textId="77777777" w:rsidR="00176DF4" w:rsidRPr="00B71040" w:rsidRDefault="00176DF4" w:rsidP="00176DF4">
      <w:pPr>
        <w:rPr>
          <w:b/>
          <w:bCs/>
        </w:rPr>
      </w:pPr>
      <w:r w:rsidRPr="00B71040">
        <w:rPr>
          <w:b/>
          <w:bCs/>
        </w:rPr>
        <w:t xml:space="preserve">Vzdělávací obsah předmětu: </w:t>
      </w:r>
    </w:p>
    <w:p w14:paraId="412DF212" w14:textId="77777777" w:rsidR="00176DF4" w:rsidRPr="00B71040" w:rsidRDefault="00176DF4" w:rsidP="00176DF4">
      <w:pPr>
        <w:ind w:firstLine="708"/>
        <w:jc w:val="both"/>
      </w:pPr>
      <w:r w:rsidRPr="00B71040">
        <w:t xml:space="preserve">Jazyková výuka, jejímž cílem je zejména podpora rozvoje komunikačních kompetencí, vybavuje žáka takovými znalostmi a dovednostmi, které mu umožňují správně vnímat různá jazyková sdělení, rozumět jim a vhodně se vyjadřovat v cizím jazyce. Kultivace jazykových dovedností a jejich využívání je nedílnou součástí všech vzdělávacích oblastí. Tento předmět odstraňuje jazykové bariéry, vede žáky k poznání a toleranci odlišností ve způsobu života lidí cizích zemí i jejich odlišných kulturních tradic. </w:t>
      </w:r>
    </w:p>
    <w:p w14:paraId="1AAC685E" w14:textId="77777777" w:rsidR="00176DF4" w:rsidRPr="00B71040" w:rsidRDefault="00176DF4" w:rsidP="00176DF4">
      <w:pPr>
        <w:pStyle w:val="Zkladntextodsazen"/>
        <w:autoSpaceDE/>
        <w:adjustRightInd/>
        <w:ind w:firstLine="708"/>
      </w:pPr>
      <w:r w:rsidRPr="00B71040">
        <w:t>Cizí jazyk má komplexní charakter, žáci se učí komunikovat, porozumět sdělení, číst a psát. Cizí jazyk poskytuje živý jazykový základ a předpoklady pro komunikaci žáků v rámci integrované Evropy a světa. Vzdělávání v tomto předmětu vede žáka k pochopení jazyka jako důležitého nástroje celoživotního vzdělávání a k rozvíjení pozitivního vztahu k mnohojazyčnosti a respektování kulturní rozmanitosti.</w:t>
      </w:r>
    </w:p>
    <w:p w14:paraId="632CB118" w14:textId="51983FD6" w:rsidR="00176DF4" w:rsidRPr="00B71040" w:rsidRDefault="00176DF4" w:rsidP="00176DF4">
      <w:pPr>
        <w:pStyle w:val="Zkladntextodsazen"/>
        <w:autoSpaceDE/>
        <w:adjustRightInd/>
        <w:ind w:firstLine="708"/>
      </w:pPr>
      <w:r>
        <w:t>Další cizí jazyk je vyučován od 7. ročníku. Vzdělávání v </w:t>
      </w:r>
      <w:r w:rsidR="712CAAAF" w:rsidRPr="003620E9">
        <w:t>druhém</w:t>
      </w:r>
      <w:r w:rsidRPr="003620E9">
        <w:t xml:space="preserve"> </w:t>
      </w:r>
      <w:r>
        <w:t>cizím jazyce předpokládá dosažení úrovně A1 (podle Společného evropského referenčního rámce pro jazyky).</w:t>
      </w:r>
    </w:p>
    <w:p w14:paraId="4492C27B" w14:textId="77777777" w:rsidR="00176DF4" w:rsidRPr="00B71040" w:rsidRDefault="00176DF4" w:rsidP="00176DF4">
      <w:pPr>
        <w:pStyle w:val="Zkladntextodsazen"/>
        <w:autoSpaceDE/>
        <w:adjustRightInd/>
      </w:pPr>
    </w:p>
    <w:p w14:paraId="4D3BBD94" w14:textId="77777777" w:rsidR="00176DF4" w:rsidRPr="00B71040" w:rsidRDefault="00176DF4" w:rsidP="00176DF4">
      <w:pPr>
        <w:rPr>
          <w:b/>
          <w:bCs/>
        </w:rPr>
      </w:pPr>
      <w:r w:rsidRPr="00B71040">
        <w:rPr>
          <w:b/>
          <w:bCs/>
        </w:rPr>
        <w:t>Formy realizace:</w:t>
      </w:r>
    </w:p>
    <w:p w14:paraId="07E4A8E4" w14:textId="77777777" w:rsidR="00176DF4" w:rsidRPr="00B71040" w:rsidRDefault="00176DF4" w:rsidP="00176DF4">
      <w:pPr>
        <w:jc w:val="both"/>
      </w:pPr>
      <w:r w:rsidRPr="00B71040">
        <w:rPr>
          <w:bCs/>
        </w:rPr>
        <w:t>Vyučovací hodina</w:t>
      </w:r>
      <w:r w:rsidRPr="00B71040">
        <w:rPr>
          <w:b/>
          <w:bCs/>
        </w:rPr>
        <w:t>:</w:t>
      </w:r>
      <w:r w:rsidR="00A76FB3">
        <w:rPr>
          <w:b/>
          <w:bCs/>
        </w:rPr>
        <w:t xml:space="preserve"> </w:t>
      </w:r>
      <w:r w:rsidRPr="00B71040">
        <w:t>práce ve dvojicích, skupinové vyučování, samostatná práce, poslechová cvičení, četba, ústní i písemná reprodukce textu, písemný projev, dialogy, vyprávění, každodenní situace, práce se slovníkem a autentickými materiály, recitace, dramatizace, zpěv, výukové programy na PC, DVD, interaktivní materiály.</w:t>
      </w:r>
    </w:p>
    <w:p w14:paraId="6A2FE94C" w14:textId="77777777" w:rsidR="00176DF4" w:rsidRPr="00B71040" w:rsidRDefault="00176DF4" w:rsidP="00176DF4">
      <w:pPr>
        <w:jc w:val="both"/>
      </w:pPr>
    </w:p>
    <w:p w14:paraId="4B160AD6" w14:textId="6874B8F6" w:rsidR="00176DF4" w:rsidRPr="00B71040" w:rsidRDefault="00176DF4" w:rsidP="00176DF4">
      <w:pPr>
        <w:rPr>
          <w:bCs/>
        </w:rPr>
      </w:pPr>
      <w:r w:rsidRPr="00B71040">
        <w:rPr>
          <w:b/>
          <w:bCs/>
        </w:rPr>
        <w:t xml:space="preserve">Projekt: </w:t>
      </w:r>
      <w:r w:rsidRPr="00B71040">
        <w:rPr>
          <w:bCs/>
        </w:rPr>
        <w:t xml:space="preserve">viz příloha č. </w:t>
      </w:r>
      <w:r w:rsidR="00E877B1">
        <w:rPr>
          <w:bCs/>
        </w:rPr>
        <w:t>3</w:t>
      </w:r>
    </w:p>
    <w:p w14:paraId="27AA81BF" w14:textId="77777777" w:rsidR="00176DF4" w:rsidRPr="00B71040" w:rsidRDefault="00176DF4" w:rsidP="00176DF4"/>
    <w:p w14:paraId="5340333C" w14:textId="77777777" w:rsidR="00176DF4" w:rsidRPr="00B71040" w:rsidRDefault="00176DF4" w:rsidP="00176DF4">
      <w:r w:rsidRPr="00B71040">
        <w:rPr>
          <w:b/>
          <w:bCs/>
        </w:rPr>
        <w:t xml:space="preserve">Časová dotace: </w:t>
      </w:r>
    </w:p>
    <w:p w14:paraId="60FA5D23" w14:textId="36BB063C" w:rsidR="00176DF4" w:rsidRPr="00B71040" w:rsidRDefault="00A76FB3" w:rsidP="00176DF4">
      <w:pPr>
        <w:rPr>
          <w:b/>
          <w:bCs/>
        </w:rPr>
      </w:pPr>
      <w:r>
        <w:t>7. – 9.</w:t>
      </w:r>
      <w:r w:rsidR="7DABF37A">
        <w:t xml:space="preserve"> </w:t>
      </w:r>
      <w:r>
        <w:t>ročník – 2 hodiny týdně</w:t>
      </w:r>
    </w:p>
    <w:p w14:paraId="7FD3E778" w14:textId="77777777" w:rsidR="00176DF4" w:rsidRPr="00B71040" w:rsidRDefault="00176DF4" w:rsidP="00176DF4">
      <w:r w:rsidRPr="00B71040">
        <w:rPr>
          <w:b/>
          <w:bCs/>
        </w:rPr>
        <w:t xml:space="preserve">Místo realizace: </w:t>
      </w:r>
      <w:r w:rsidRPr="00B71040">
        <w:t>jazyková učebna, počítačová učebna, kmenová učebna</w:t>
      </w:r>
    </w:p>
    <w:p w14:paraId="7F63EC0A" w14:textId="77777777" w:rsidR="00176DF4" w:rsidRPr="00B71040" w:rsidRDefault="00176DF4" w:rsidP="00176DF4">
      <w:pPr>
        <w:rPr>
          <w:b/>
          <w:bCs/>
        </w:rPr>
      </w:pPr>
    </w:p>
    <w:p w14:paraId="376328CE" w14:textId="77777777" w:rsidR="00176DF4" w:rsidRPr="00B71040" w:rsidRDefault="00176DF4" w:rsidP="00176DF4">
      <w:pPr>
        <w:rPr>
          <w:b/>
          <w:bCs/>
        </w:rPr>
      </w:pPr>
      <w:r w:rsidRPr="00B71040">
        <w:rPr>
          <w:b/>
          <w:bCs/>
        </w:rPr>
        <w:t>Průřezová témata:</w:t>
      </w:r>
    </w:p>
    <w:p w14:paraId="72213356" w14:textId="77777777" w:rsidR="00176DF4" w:rsidRPr="00B71040" w:rsidRDefault="00176DF4" w:rsidP="00176DF4">
      <w:r w:rsidRPr="00B71040">
        <w:t>OSV:      Sebepoznání a sebepojetí</w:t>
      </w:r>
    </w:p>
    <w:p w14:paraId="7EBB5589" w14:textId="77777777" w:rsidR="00176DF4" w:rsidRPr="00B71040" w:rsidRDefault="00176DF4" w:rsidP="00176DF4">
      <w:r w:rsidRPr="00B71040">
        <w:t xml:space="preserve">               Komunikace</w:t>
      </w:r>
    </w:p>
    <w:p w14:paraId="73CD6D2A" w14:textId="77777777" w:rsidR="00D4108A" w:rsidRPr="00B71040" w:rsidRDefault="00D4108A" w:rsidP="00176DF4">
      <w:r w:rsidRPr="00B71040">
        <w:t xml:space="preserve">               Kooperace a </w:t>
      </w:r>
      <w:proofErr w:type="spellStart"/>
      <w:r w:rsidRPr="00B71040">
        <w:t>kompetice</w:t>
      </w:r>
      <w:proofErr w:type="spellEnd"/>
      <w:r w:rsidRPr="00B71040">
        <w:t xml:space="preserve">          </w:t>
      </w:r>
    </w:p>
    <w:p w14:paraId="2AE1E2F7" w14:textId="77777777" w:rsidR="00176DF4" w:rsidRPr="00B71040" w:rsidRDefault="00176DF4" w:rsidP="00176DF4">
      <w:r w:rsidRPr="00B71040">
        <w:t xml:space="preserve">                       </w:t>
      </w:r>
      <w:r w:rsidRPr="00B71040">
        <w:tab/>
      </w:r>
    </w:p>
    <w:p w14:paraId="36CCD734" w14:textId="77777777" w:rsidR="00176DF4" w:rsidRPr="00B71040" w:rsidRDefault="00176DF4" w:rsidP="00176DF4">
      <w:r w:rsidRPr="00B71040">
        <w:t>MKV:    Kulturní diference</w:t>
      </w:r>
    </w:p>
    <w:p w14:paraId="6B68A594" w14:textId="77777777" w:rsidR="00176DF4" w:rsidRPr="00B71040" w:rsidRDefault="00176DF4" w:rsidP="00176DF4">
      <w:r w:rsidRPr="00B71040">
        <w:t xml:space="preserve">               </w:t>
      </w:r>
      <w:proofErr w:type="spellStart"/>
      <w:r w:rsidRPr="00B71040">
        <w:t>Multikulturalita</w:t>
      </w:r>
      <w:proofErr w:type="spellEnd"/>
      <w:r w:rsidRPr="00B71040">
        <w:t xml:space="preserve">  </w:t>
      </w:r>
    </w:p>
    <w:p w14:paraId="28A507BE" w14:textId="77777777" w:rsidR="00176DF4" w:rsidRPr="00B71040" w:rsidRDefault="00176DF4" w:rsidP="00176DF4">
      <w:r w:rsidRPr="00B71040">
        <w:t xml:space="preserve">                        </w:t>
      </w:r>
    </w:p>
    <w:p w14:paraId="5E26C9EE" w14:textId="77777777" w:rsidR="00176DF4" w:rsidRPr="00B71040" w:rsidRDefault="00176DF4" w:rsidP="00176DF4">
      <w:r w:rsidRPr="00B71040">
        <w:t>EGS:      Evropa a svět nás zajímá</w:t>
      </w:r>
    </w:p>
    <w:p w14:paraId="111D9B5C" w14:textId="2E6C0C36" w:rsidR="00176DF4" w:rsidRDefault="00176DF4" w:rsidP="00176DF4">
      <w:r w:rsidRPr="00B71040">
        <w:tab/>
        <w:t xml:space="preserve">   </w:t>
      </w:r>
    </w:p>
    <w:p w14:paraId="021D2E4A" w14:textId="348588FA" w:rsidR="00FB2440" w:rsidRDefault="00FB2440" w:rsidP="00176DF4"/>
    <w:p w14:paraId="01E4AC3A" w14:textId="3CAFE98A" w:rsidR="00FB2440" w:rsidRDefault="00FB2440" w:rsidP="00176DF4"/>
    <w:p w14:paraId="439F1D04" w14:textId="4A28F0AE" w:rsidR="00FB2440" w:rsidRDefault="00FB2440" w:rsidP="00176DF4"/>
    <w:p w14:paraId="1FA60EF7" w14:textId="4098E5B5" w:rsidR="00FB2440" w:rsidRDefault="00FB2440" w:rsidP="00176DF4"/>
    <w:p w14:paraId="44B131A3" w14:textId="5CCA0EBC" w:rsidR="00FB2440" w:rsidRDefault="00FB2440" w:rsidP="00176DF4"/>
    <w:p w14:paraId="4EA417F0" w14:textId="083743A2" w:rsidR="00FB2440" w:rsidRDefault="00FB2440" w:rsidP="00176DF4"/>
    <w:p w14:paraId="4B2A517A" w14:textId="318494EE" w:rsidR="00FB2440" w:rsidRDefault="00FB2440" w:rsidP="00176DF4"/>
    <w:p w14:paraId="46523F9C" w14:textId="5C5F12A5" w:rsidR="00FB2440" w:rsidRDefault="00FB2440" w:rsidP="00176DF4"/>
    <w:p w14:paraId="465B2F04" w14:textId="77777777" w:rsidR="00FB2440" w:rsidRPr="00B71040" w:rsidRDefault="00FB2440" w:rsidP="00176DF4"/>
    <w:p w14:paraId="37DDE17A" w14:textId="77777777" w:rsidR="00176DF4" w:rsidRPr="00B71040" w:rsidRDefault="00176DF4" w:rsidP="00176DF4"/>
    <w:p w14:paraId="561FE2FB" w14:textId="5BD7B0A4" w:rsidR="00176DF4" w:rsidRDefault="00176DF4" w:rsidP="00176DF4">
      <w:pPr>
        <w:rPr>
          <w:b/>
          <w:bCs/>
        </w:rPr>
      </w:pPr>
      <w:r w:rsidRPr="00B71040">
        <w:rPr>
          <w:b/>
          <w:bCs/>
        </w:rPr>
        <w:t>Výchovné a vzdělávací strategie pro rozvoj klíčových kompetencí žáka</w:t>
      </w:r>
    </w:p>
    <w:p w14:paraId="7CA05865" w14:textId="77777777" w:rsidR="00FB2440" w:rsidRPr="00B71040" w:rsidRDefault="00FB2440" w:rsidP="00176DF4">
      <w:pPr>
        <w:rPr>
          <w:b/>
          <w:bCs/>
        </w:rPr>
      </w:pPr>
    </w:p>
    <w:p w14:paraId="205392F9" w14:textId="77777777" w:rsidR="00176DF4" w:rsidRPr="00B71040" w:rsidRDefault="00176DF4" w:rsidP="00176DF4">
      <w:pPr>
        <w:tabs>
          <w:tab w:val="left" w:pos="1134"/>
        </w:tabs>
        <w:rPr>
          <w:b/>
          <w:bCs/>
        </w:rPr>
      </w:pPr>
      <w:r w:rsidRPr="00B71040">
        <w:rPr>
          <w:b/>
          <w:bCs/>
        </w:rPr>
        <w:t>Kompetence komunikativní:</w:t>
      </w:r>
    </w:p>
    <w:p w14:paraId="413A217D" w14:textId="77777777" w:rsidR="00176DF4" w:rsidRPr="00B71040" w:rsidRDefault="00176DF4" w:rsidP="00CB6741">
      <w:pPr>
        <w:numPr>
          <w:ilvl w:val="0"/>
          <w:numId w:val="50"/>
        </w:numPr>
        <w:tabs>
          <w:tab w:val="left" w:pos="1134"/>
        </w:tabs>
      </w:pPr>
      <w:r w:rsidRPr="00B71040">
        <w:t>vytváříme prostor pro komunikaci žáků v cizím jazyce</w:t>
      </w:r>
    </w:p>
    <w:p w14:paraId="6E2399BD" w14:textId="77777777" w:rsidR="00176DF4" w:rsidRPr="00B71040" w:rsidRDefault="00176DF4" w:rsidP="00CB6741">
      <w:pPr>
        <w:numPr>
          <w:ilvl w:val="0"/>
          <w:numId w:val="50"/>
        </w:numPr>
        <w:tabs>
          <w:tab w:val="left" w:pos="1134"/>
        </w:tabs>
      </w:pPr>
      <w:r w:rsidRPr="00B71040">
        <w:t>vedeme žáky k naslouchání, formulaci otázek, vedení dialogu a vyjádření vlastního názoru</w:t>
      </w:r>
    </w:p>
    <w:p w14:paraId="66CDE5FD" w14:textId="77777777" w:rsidR="00176DF4" w:rsidRPr="00B71040" w:rsidRDefault="00176DF4" w:rsidP="00CB6741">
      <w:pPr>
        <w:numPr>
          <w:ilvl w:val="0"/>
          <w:numId w:val="50"/>
        </w:numPr>
        <w:tabs>
          <w:tab w:val="left" w:pos="1134"/>
        </w:tabs>
        <w:jc w:val="both"/>
      </w:pPr>
      <w:r w:rsidRPr="00B71040">
        <w:t>vedeme žáky ke srozumitelnému vyjadřování a dodržování pravidel komunikace</w:t>
      </w:r>
    </w:p>
    <w:p w14:paraId="03FCFE58" w14:textId="77777777" w:rsidR="00176DF4" w:rsidRPr="00B71040" w:rsidRDefault="00176DF4" w:rsidP="00CB6741">
      <w:pPr>
        <w:numPr>
          <w:ilvl w:val="0"/>
          <w:numId w:val="50"/>
        </w:numPr>
        <w:tabs>
          <w:tab w:val="left" w:pos="1134"/>
        </w:tabs>
        <w:jc w:val="both"/>
      </w:pPr>
      <w:r w:rsidRPr="00B71040">
        <w:t>vedeme žáky k využívání informačních a komunikačních prostředků a technologií pro vyhledávání a zpracování informací (počítač, internet)</w:t>
      </w:r>
    </w:p>
    <w:p w14:paraId="1BB62ADF" w14:textId="77777777" w:rsidR="00176DF4" w:rsidRPr="00B71040" w:rsidRDefault="00176DF4" w:rsidP="00CB6741">
      <w:pPr>
        <w:numPr>
          <w:ilvl w:val="0"/>
          <w:numId w:val="50"/>
        </w:numPr>
        <w:tabs>
          <w:tab w:val="left" w:pos="1134"/>
        </w:tabs>
      </w:pPr>
      <w:r w:rsidRPr="00B71040">
        <w:t>žák čte s porozuměním různé texty a pracuje s nimi</w:t>
      </w:r>
    </w:p>
    <w:p w14:paraId="369769A1" w14:textId="77777777" w:rsidR="00176DF4" w:rsidRPr="00B71040" w:rsidRDefault="00176DF4" w:rsidP="00176DF4">
      <w:pPr>
        <w:tabs>
          <w:tab w:val="left" w:pos="1134"/>
        </w:tabs>
        <w:rPr>
          <w:b/>
          <w:bCs/>
        </w:rPr>
      </w:pPr>
      <w:r w:rsidRPr="00B71040">
        <w:rPr>
          <w:b/>
          <w:bCs/>
        </w:rPr>
        <w:t>Kompetence sociální a personální:</w:t>
      </w:r>
    </w:p>
    <w:p w14:paraId="69BC1D4D" w14:textId="77777777" w:rsidR="00176DF4" w:rsidRPr="00B71040" w:rsidRDefault="00176DF4" w:rsidP="00176DF4">
      <w:pPr>
        <w:tabs>
          <w:tab w:val="left" w:pos="1134"/>
        </w:tabs>
      </w:pPr>
      <w:r w:rsidRPr="00B71040">
        <w:rPr>
          <w:b/>
          <w:bCs/>
        </w:rPr>
        <w:t xml:space="preserve">       </w:t>
      </w:r>
      <w:r w:rsidRPr="00B71040">
        <w:t>-    vedeme žáky k respektování názorů a odlišností druhých</w:t>
      </w:r>
    </w:p>
    <w:p w14:paraId="70BD0EAD" w14:textId="77777777" w:rsidR="00176DF4" w:rsidRPr="00B71040" w:rsidRDefault="00176DF4" w:rsidP="00176DF4">
      <w:pPr>
        <w:tabs>
          <w:tab w:val="left" w:pos="1134"/>
        </w:tabs>
        <w:ind w:left="720" w:hanging="720"/>
        <w:jc w:val="both"/>
      </w:pPr>
      <w:r w:rsidRPr="00B71040">
        <w:t xml:space="preserve">       -  žáci jsou vedeni k práci ve skupině, přijímání rolí, navazování komunikace a respektování pravidel  spolupráce, prezentování a hodnocení práce skupiny i své vlastní</w:t>
      </w:r>
    </w:p>
    <w:p w14:paraId="1FE8FEC8" w14:textId="77777777" w:rsidR="00176DF4" w:rsidRPr="00B71040" w:rsidRDefault="00176DF4" w:rsidP="00176DF4">
      <w:r w:rsidRPr="00B71040">
        <w:t xml:space="preserve">       -    žáci jsou vedeni k soutěživosti a přijímání porážky</w:t>
      </w:r>
    </w:p>
    <w:p w14:paraId="488302EA" w14:textId="77777777" w:rsidR="00176DF4" w:rsidRPr="00B71040" w:rsidRDefault="00176DF4" w:rsidP="00176DF4">
      <w:pPr>
        <w:tabs>
          <w:tab w:val="left" w:pos="1134"/>
        </w:tabs>
        <w:rPr>
          <w:b/>
          <w:bCs/>
        </w:rPr>
      </w:pPr>
      <w:r w:rsidRPr="00B71040">
        <w:rPr>
          <w:b/>
          <w:bCs/>
        </w:rPr>
        <w:t>Kompetence k učení:</w:t>
      </w:r>
    </w:p>
    <w:p w14:paraId="6513B70D" w14:textId="77777777" w:rsidR="00176DF4" w:rsidRPr="00B71040" w:rsidRDefault="00176DF4" w:rsidP="00CB6741">
      <w:pPr>
        <w:numPr>
          <w:ilvl w:val="0"/>
          <w:numId w:val="50"/>
        </w:numPr>
        <w:tabs>
          <w:tab w:val="left" w:pos="1134"/>
        </w:tabs>
        <w:jc w:val="both"/>
      </w:pPr>
      <w:r w:rsidRPr="00B71040">
        <w:t>vedeme žáky k efektivnímu učení, k plánování a organizování vlastního učení, k výběru vhodných metod učení</w:t>
      </w:r>
    </w:p>
    <w:p w14:paraId="40626B14" w14:textId="77777777" w:rsidR="00176DF4" w:rsidRPr="00B71040" w:rsidRDefault="00176DF4" w:rsidP="00CB6741">
      <w:pPr>
        <w:numPr>
          <w:ilvl w:val="0"/>
          <w:numId w:val="50"/>
        </w:numPr>
        <w:tabs>
          <w:tab w:val="left" w:pos="1134"/>
        </w:tabs>
        <w:rPr>
          <w:b/>
          <w:bCs/>
        </w:rPr>
      </w:pPr>
      <w:r w:rsidRPr="00B71040">
        <w:t>vedeme žáky ke kontrole své práce a práce s chybou</w:t>
      </w:r>
      <w:r w:rsidRPr="00B71040">
        <w:rPr>
          <w:b/>
          <w:bCs/>
        </w:rPr>
        <w:t xml:space="preserve">   </w:t>
      </w:r>
    </w:p>
    <w:p w14:paraId="1AB2B3B0" w14:textId="77777777" w:rsidR="00176DF4" w:rsidRPr="00B71040" w:rsidRDefault="00176DF4" w:rsidP="00176DF4">
      <w:pPr>
        <w:tabs>
          <w:tab w:val="left" w:pos="1134"/>
        </w:tabs>
        <w:rPr>
          <w:b/>
          <w:bCs/>
        </w:rPr>
      </w:pPr>
      <w:r w:rsidRPr="00B71040">
        <w:rPr>
          <w:b/>
          <w:bCs/>
        </w:rPr>
        <w:t>Kompetence pracovní:</w:t>
      </w:r>
    </w:p>
    <w:p w14:paraId="54A41D1C" w14:textId="77777777" w:rsidR="00176DF4" w:rsidRPr="00B71040" w:rsidRDefault="00176DF4" w:rsidP="00CB6741">
      <w:pPr>
        <w:numPr>
          <w:ilvl w:val="0"/>
          <w:numId w:val="50"/>
        </w:numPr>
        <w:tabs>
          <w:tab w:val="left" w:pos="1134"/>
        </w:tabs>
        <w:rPr>
          <w:b/>
        </w:rPr>
      </w:pPr>
      <w:r w:rsidRPr="00B71040">
        <w:t>vedeme žáky k trpělivosti, soustředění a dokončení práce</w:t>
      </w:r>
    </w:p>
    <w:p w14:paraId="2CFDDC32" w14:textId="0078144E" w:rsidR="00FB2440" w:rsidRPr="00FB2440" w:rsidRDefault="00176DF4" w:rsidP="00CB6741">
      <w:pPr>
        <w:numPr>
          <w:ilvl w:val="0"/>
          <w:numId w:val="50"/>
        </w:numPr>
        <w:tabs>
          <w:tab w:val="left" w:pos="1134"/>
        </w:tabs>
        <w:rPr>
          <w:b/>
        </w:rPr>
      </w:pPr>
      <w:r w:rsidRPr="00B71040">
        <w:t>vedeme žáky k tvořivému řešení pracovního úkolu, používání poznatků a zkušeností z různých oborů</w:t>
      </w:r>
    </w:p>
    <w:p w14:paraId="485246BA" w14:textId="77777777" w:rsidR="00FB2440" w:rsidRPr="009D5705" w:rsidRDefault="00FB2440" w:rsidP="00FB2440">
      <w:pPr>
        <w:rPr>
          <w:rFonts w:eastAsia="Times New Roman"/>
        </w:rPr>
      </w:pPr>
      <w:r w:rsidRPr="009D5705">
        <w:rPr>
          <w:rFonts w:eastAsia="Times New Roman"/>
          <w:b/>
          <w:bCs/>
        </w:rPr>
        <w:t>Kompetence k řešení problémů:</w:t>
      </w:r>
      <w:r w:rsidRPr="009D5705">
        <w:br/>
      </w:r>
      <w:r w:rsidRPr="009D5705">
        <w:rPr>
          <w:rFonts w:eastAsia="Times New Roman"/>
        </w:rPr>
        <w:t>- podporujeme žáky v samostatném vyvozování pravidel, kterými se řídí probírané gramatické jevy</w:t>
      </w:r>
      <w:r w:rsidRPr="009D5705">
        <w:br/>
      </w:r>
      <w:r w:rsidRPr="009D5705">
        <w:rPr>
          <w:rFonts w:eastAsia="Times New Roman"/>
        </w:rPr>
        <w:t>a k řešení problémových situací v cizojazyčném prostředí</w:t>
      </w:r>
    </w:p>
    <w:p w14:paraId="3A925168" w14:textId="77777777" w:rsidR="00FB2440" w:rsidRPr="009D5705" w:rsidRDefault="00FB2440" w:rsidP="00FB2440">
      <w:pPr>
        <w:rPr>
          <w:rFonts w:eastAsia="Times New Roman"/>
        </w:rPr>
      </w:pPr>
      <w:r w:rsidRPr="009D5705">
        <w:br/>
      </w:r>
      <w:r w:rsidRPr="009D5705">
        <w:rPr>
          <w:rFonts w:eastAsia="Times New Roman"/>
          <w:b/>
          <w:bCs/>
        </w:rPr>
        <w:t>Kompetence občanské:</w:t>
      </w:r>
      <w:r w:rsidRPr="009D5705">
        <w:br/>
      </w:r>
      <w:r w:rsidRPr="009D5705">
        <w:rPr>
          <w:rFonts w:eastAsia="Times New Roman"/>
        </w:rPr>
        <w:t>- vedeme žáky k respektu druhých osob</w:t>
      </w:r>
    </w:p>
    <w:p w14:paraId="1A49DB20" w14:textId="77777777" w:rsidR="00FB2440" w:rsidRPr="009D5705" w:rsidRDefault="00FB2440" w:rsidP="00FB2440">
      <w:pPr>
        <w:rPr>
          <w:rFonts w:eastAsia="Times New Roman"/>
        </w:rPr>
      </w:pPr>
      <w:r w:rsidRPr="009D5705">
        <w:rPr>
          <w:rFonts w:eastAsia="Times New Roman"/>
        </w:rPr>
        <w:t xml:space="preserve">- žáci jsou vedeni k pochopení práv, norem a základních principů povinností ve škole i mimo školu </w:t>
      </w:r>
    </w:p>
    <w:p w14:paraId="1E681406" w14:textId="77777777" w:rsidR="00FB2440" w:rsidRPr="009D5705" w:rsidRDefault="00FB2440" w:rsidP="00FB2440">
      <w:pPr>
        <w:rPr>
          <w:rFonts w:eastAsia="Times New Roman"/>
        </w:rPr>
      </w:pPr>
      <w:r w:rsidRPr="009D5705">
        <w:rPr>
          <w:rFonts w:eastAsia="Times New Roman"/>
        </w:rPr>
        <w:t xml:space="preserve">- žáci jsou vedeni ke kulturnímu, ekologickému a </w:t>
      </w:r>
      <w:proofErr w:type="spellStart"/>
      <w:r w:rsidRPr="009D5705">
        <w:rPr>
          <w:rFonts w:eastAsia="Times New Roman"/>
        </w:rPr>
        <w:t>enviromentálnímu</w:t>
      </w:r>
      <w:proofErr w:type="spellEnd"/>
      <w:r w:rsidRPr="009D5705">
        <w:rPr>
          <w:rFonts w:eastAsia="Times New Roman"/>
        </w:rPr>
        <w:t xml:space="preserve"> vnímání</w:t>
      </w:r>
    </w:p>
    <w:p w14:paraId="28FC3910" w14:textId="77777777" w:rsidR="00FB2440" w:rsidRPr="009D5705" w:rsidRDefault="00FB2440" w:rsidP="00FB2440">
      <w:pPr>
        <w:rPr>
          <w:rFonts w:eastAsia="Times New Roman"/>
        </w:rPr>
      </w:pPr>
      <w:r w:rsidRPr="009D5705">
        <w:br/>
      </w:r>
      <w:r w:rsidRPr="009D5705">
        <w:rPr>
          <w:rFonts w:eastAsia="Times New Roman"/>
          <w:b/>
          <w:bCs/>
        </w:rPr>
        <w:t>Kompetence digitální:</w:t>
      </w:r>
    </w:p>
    <w:p w14:paraId="6F25E30A" w14:textId="77777777" w:rsidR="00FB2440" w:rsidRPr="009D5705" w:rsidRDefault="00FB2440" w:rsidP="00FB2440">
      <w:pPr>
        <w:rPr>
          <w:rFonts w:eastAsia="Times New Roman"/>
        </w:rPr>
      </w:pPr>
      <w:r w:rsidRPr="009D5705">
        <w:rPr>
          <w:rFonts w:eastAsia="Times New Roman"/>
        </w:rPr>
        <w:t>- vedeme žáky ke schopnosti využití digitálních zařízení, všech dostupných aplikací a služeb</w:t>
      </w:r>
    </w:p>
    <w:p w14:paraId="1B83FABC" w14:textId="77777777" w:rsidR="00FB2440" w:rsidRPr="009D5705" w:rsidRDefault="00FB2440" w:rsidP="00FB2440">
      <w:pPr>
        <w:rPr>
          <w:rFonts w:eastAsia="Times New Roman"/>
        </w:rPr>
      </w:pPr>
      <w:r w:rsidRPr="009D5705">
        <w:rPr>
          <w:rFonts w:eastAsia="Times New Roman"/>
        </w:rPr>
        <w:t>- vedeme žáky k posouzení bezpečnosti e-prostředí</w:t>
      </w:r>
    </w:p>
    <w:p w14:paraId="3136BAC4" w14:textId="77777777" w:rsidR="00FB2440" w:rsidRPr="009D5705" w:rsidRDefault="00FB2440" w:rsidP="00FB2440">
      <w:pPr>
        <w:rPr>
          <w:rFonts w:eastAsia="Times New Roman"/>
        </w:rPr>
      </w:pPr>
      <w:r w:rsidRPr="009D5705">
        <w:rPr>
          <w:rFonts w:eastAsia="Times New Roman"/>
        </w:rPr>
        <w:t>- žáci jsou vedeni ke kritickému posouzení jednotlivých dat i informací</w:t>
      </w:r>
    </w:p>
    <w:p w14:paraId="1BA7BB16" w14:textId="77777777" w:rsidR="00FB2440" w:rsidRPr="009D5705" w:rsidRDefault="00FB2440" w:rsidP="00FB2440">
      <w:pPr>
        <w:rPr>
          <w:rFonts w:eastAsia="Times New Roman"/>
        </w:rPr>
      </w:pPr>
      <w:r w:rsidRPr="009D5705">
        <w:rPr>
          <w:rFonts w:eastAsia="Times New Roman"/>
        </w:rPr>
        <w:t>- žáci jsou vedeni k zefektivnění svých pracovních postupů</w:t>
      </w:r>
    </w:p>
    <w:p w14:paraId="0CC0F238" w14:textId="77777777" w:rsidR="00FB2440" w:rsidRDefault="00FB2440" w:rsidP="00FB2440">
      <w:pPr>
        <w:rPr>
          <w:rFonts w:eastAsia="Times New Roman"/>
        </w:rPr>
      </w:pPr>
      <w:r w:rsidRPr="009D5705">
        <w:rPr>
          <w:rFonts w:eastAsia="Times New Roman"/>
        </w:rPr>
        <w:t>- žáci jsou vedení k etickému hledisku při využívání digitálních technologií</w:t>
      </w:r>
    </w:p>
    <w:p w14:paraId="6118FCCC" w14:textId="77777777" w:rsidR="00FB2440" w:rsidRDefault="00FB2440" w:rsidP="00FB2440">
      <w:pPr>
        <w:rPr>
          <w:rFonts w:eastAsia="Times New Roman"/>
        </w:rPr>
      </w:pPr>
    </w:p>
    <w:p w14:paraId="52327FA7" w14:textId="19D4E2E7" w:rsidR="00FB2440" w:rsidRDefault="00FB2440" w:rsidP="00FB2440"/>
    <w:p w14:paraId="594FEB42" w14:textId="6A012A00" w:rsidR="00FB2440" w:rsidRDefault="00FB2440" w:rsidP="00FB2440"/>
    <w:p w14:paraId="49B538D6" w14:textId="77777777" w:rsidR="00176DF4" w:rsidRPr="00FB2440" w:rsidRDefault="00176DF4" w:rsidP="00FB2440">
      <w:pPr>
        <w:sectPr w:rsidR="00176DF4" w:rsidRPr="00FB2440" w:rsidSect="00CF360C">
          <w:pgSz w:w="11906" w:h="16838"/>
          <w:pgMar w:top="998" w:right="851" w:bottom="567" w:left="851" w:header="709" w:footer="709" w:gutter="0"/>
          <w:cols w:space="708"/>
          <w:titlePg/>
          <w:docGrid w:linePitch="360"/>
        </w:sectPr>
      </w:pPr>
    </w:p>
    <w:p w14:paraId="661DD6F8" w14:textId="77777777" w:rsidR="00A76FB3" w:rsidRDefault="00A76FB3" w:rsidP="00A76FB3">
      <w:pPr>
        <w:tabs>
          <w:tab w:val="left" w:pos="1134"/>
        </w:tabs>
        <w:jc w:val="both"/>
        <w:rPr>
          <w:rFonts w:ascii="Arial" w:hAnsi="Arial" w:cs="Arial"/>
          <w:b/>
          <w:sz w:val="20"/>
          <w:szCs w:val="20"/>
        </w:rPr>
      </w:pPr>
      <w:r>
        <w:rPr>
          <w:rFonts w:ascii="Arial" w:hAnsi="Arial" w:cs="Arial"/>
          <w:b/>
          <w:sz w:val="20"/>
          <w:szCs w:val="20"/>
        </w:rPr>
        <w:t>7. ročník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5619"/>
        <w:gridCol w:w="3686"/>
      </w:tblGrid>
      <w:tr w:rsidR="003620E9" w14:paraId="512D4289" w14:textId="77777777" w:rsidTr="003620E9">
        <w:tc>
          <w:tcPr>
            <w:tcW w:w="5041" w:type="dxa"/>
            <w:tcBorders>
              <w:top w:val="single" w:sz="4" w:space="0" w:color="auto"/>
              <w:left w:val="single" w:sz="4" w:space="0" w:color="auto"/>
              <w:bottom w:val="single" w:sz="4" w:space="0" w:color="auto"/>
              <w:right w:val="single" w:sz="4" w:space="0" w:color="auto"/>
            </w:tcBorders>
            <w:vAlign w:val="center"/>
            <w:hideMark/>
          </w:tcPr>
          <w:p w14:paraId="21CCCE86"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Výstup</w:t>
            </w:r>
          </w:p>
          <w:p w14:paraId="491BA9C5" w14:textId="77777777" w:rsidR="003620E9" w:rsidRDefault="003620E9">
            <w:pPr>
              <w:tabs>
                <w:tab w:val="left" w:pos="1134"/>
              </w:tabs>
              <w:spacing w:line="360" w:lineRule="auto"/>
              <w:rPr>
                <w:rFonts w:ascii="Arial" w:hAnsi="Arial" w:cs="Arial"/>
                <w:b/>
                <w:sz w:val="20"/>
                <w:szCs w:val="20"/>
              </w:rPr>
            </w:pPr>
            <w:r>
              <w:rPr>
                <w:rFonts w:ascii="Arial" w:hAnsi="Arial" w:cs="Arial"/>
                <w:b/>
                <w:sz w:val="20"/>
                <w:szCs w:val="20"/>
              </w:rPr>
              <w:t>Žák:</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54CC228"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Učivo</w:t>
            </w:r>
          </w:p>
        </w:tc>
        <w:tc>
          <w:tcPr>
            <w:tcW w:w="3686" w:type="dxa"/>
            <w:tcBorders>
              <w:top w:val="single" w:sz="4" w:space="0" w:color="auto"/>
              <w:left w:val="single" w:sz="4" w:space="0" w:color="auto"/>
              <w:bottom w:val="single" w:sz="4" w:space="0" w:color="auto"/>
              <w:right w:val="single" w:sz="4" w:space="0" w:color="auto"/>
            </w:tcBorders>
            <w:vAlign w:val="center"/>
          </w:tcPr>
          <w:p w14:paraId="2CC15F56"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Průřezová témata</w:t>
            </w:r>
          </w:p>
          <w:p w14:paraId="117321D0" w14:textId="77777777" w:rsidR="003620E9" w:rsidRDefault="003620E9">
            <w:pPr>
              <w:tabs>
                <w:tab w:val="left" w:pos="1134"/>
              </w:tabs>
              <w:spacing w:line="360" w:lineRule="auto"/>
              <w:jc w:val="center"/>
              <w:rPr>
                <w:rFonts w:ascii="Arial" w:hAnsi="Arial" w:cs="Arial"/>
                <w:sz w:val="20"/>
                <w:szCs w:val="20"/>
              </w:rPr>
            </w:pPr>
          </w:p>
        </w:tc>
      </w:tr>
      <w:tr w:rsidR="003620E9" w14:paraId="0AFAC22B" w14:textId="77777777" w:rsidTr="003620E9">
        <w:tc>
          <w:tcPr>
            <w:tcW w:w="5041" w:type="dxa"/>
            <w:tcBorders>
              <w:top w:val="single" w:sz="4" w:space="0" w:color="auto"/>
              <w:left w:val="single" w:sz="4" w:space="0" w:color="auto"/>
              <w:bottom w:val="single" w:sz="4" w:space="0" w:color="auto"/>
              <w:right w:val="single" w:sz="4" w:space="0" w:color="auto"/>
            </w:tcBorders>
          </w:tcPr>
          <w:p w14:paraId="32E9D6B5" w14:textId="77777777" w:rsidR="003620E9" w:rsidRPr="00E877B1" w:rsidRDefault="003620E9" w:rsidP="00E877B1">
            <w:pPr>
              <w:spacing w:line="283" w:lineRule="exact"/>
              <w:rPr>
                <w:rFonts w:ascii="Arial" w:eastAsia="Times New Roman" w:hAnsi="Arial" w:cs="Arial"/>
                <w:bCs/>
                <w:iCs/>
                <w:sz w:val="20"/>
                <w:szCs w:val="20"/>
              </w:rPr>
            </w:pPr>
            <w:r w:rsidRPr="00E877B1">
              <w:rPr>
                <w:rFonts w:ascii="Arial" w:eastAsia="Times New Roman" w:hAnsi="Arial" w:cs="Arial"/>
                <w:bCs/>
                <w:iCs/>
                <w:sz w:val="20"/>
                <w:szCs w:val="20"/>
              </w:rPr>
              <w:t>POSLECH S POROZUMĚNÍM</w:t>
            </w:r>
          </w:p>
          <w:p w14:paraId="4FDEAAA1" w14:textId="77777777" w:rsidR="003620E9" w:rsidRPr="00E877B1" w:rsidRDefault="003620E9" w:rsidP="00E877B1">
            <w:pPr>
              <w:spacing w:line="283" w:lineRule="exact"/>
              <w:rPr>
                <w:rFonts w:ascii="Arial" w:eastAsia="Times New Roman" w:hAnsi="Arial" w:cs="Arial"/>
                <w:bCs/>
                <w:iCs/>
                <w:sz w:val="20"/>
                <w:szCs w:val="20"/>
              </w:rPr>
            </w:pPr>
            <w:r w:rsidRPr="00E877B1">
              <w:rPr>
                <w:rFonts w:ascii="Arial" w:eastAsia="Times New Roman" w:hAnsi="Arial" w:cs="Arial"/>
                <w:bCs/>
                <w:iCs/>
                <w:sz w:val="20"/>
                <w:szCs w:val="20"/>
              </w:rPr>
              <w:t>DCJ-9-1-01 - rozumí jednoduchým pokynům a otázkám učitele, které jsou pronášeny pomalu a s pečlivou výslovností a reaguje na ně</w:t>
            </w:r>
          </w:p>
          <w:p w14:paraId="2C44CA44"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color w:val="auto"/>
                <w:sz w:val="20"/>
                <w:szCs w:val="20"/>
              </w:rPr>
              <w:t xml:space="preserve">  </w:t>
            </w:r>
            <w:r w:rsidRPr="00E877B1">
              <w:rPr>
                <w:rFonts w:ascii="Arial" w:hAnsi="Arial" w:cs="Arial"/>
                <w:b w:val="0"/>
                <w:i w:val="0"/>
                <w:sz w:val="20"/>
                <w:szCs w:val="20"/>
              </w:rPr>
              <w:t xml:space="preserve"> </w:t>
            </w:r>
          </w:p>
          <w:p w14:paraId="66105C21"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MLUVENÍ</w:t>
            </w:r>
            <w:r w:rsidRPr="00E877B1">
              <w:rPr>
                <w:rFonts w:ascii="Arial" w:hAnsi="Arial" w:cs="Arial"/>
                <w:b w:val="0"/>
                <w:i w:val="0"/>
                <w:sz w:val="20"/>
                <w:szCs w:val="20"/>
              </w:rPr>
              <w:br/>
              <w:t xml:space="preserve"> DCJ-9-2-02 - sdělí jednoduchým způsobem základní informace týkající se jeho samotného, rodiny, školy, volného času a dalších osvojovaných témat</w:t>
            </w:r>
            <w:r w:rsidRPr="00E877B1">
              <w:rPr>
                <w:rFonts w:ascii="Arial" w:hAnsi="Arial" w:cs="Arial"/>
                <w:b w:val="0"/>
                <w:i w:val="0"/>
                <w:sz w:val="20"/>
                <w:szCs w:val="20"/>
              </w:rPr>
              <w:br/>
              <w:t xml:space="preserve"> DCJ-9-2-03 - odpovídá na jednoduché otázky týkající  se jeho samotného, rodiny, školy, volného času a podobné otázky pokládá</w:t>
            </w:r>
          </w:p>
          <w:p w14:paraId="1CAB5E7E" w14:textId="77777777" w:rsidR="003620E9" w:rsidRPr="00E877B1" w:rsidRDefault="003620E9" w:rsidP="00E877B1">
            <w:pPr>
              <w:pStyle w:val="Styl11bTunKurzvaVpravo02cmPed1b"/>
              <w:spacing w:before="0" w:line="283" w:lineRule="exact"/>
              <w:rPr>
                <w:rFonts w:ascii="Arial" w:hAnsi="Arial" w:cs="Arial"/>
                <w:b w:val="0"/>
                <w:i w:val="0"/>
                <w:sz w:val="20"/>
                <w:szCs w:val="20"/>
              </w:rPr>
            </w:pPr>
          </w:p>
          <w:p w14:paraId="7554CEF4"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ČTENÍ S POROZUMĚNÍM</w:t>
            </w:r>
          </w:p>
          <w:p w14:paraId="519455E9"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DCJ-9-3-01 - rozumí jednoduchým informačním   nápisům a orientačním pokynům</w:t>
            </w:r>
            <w:r w:rsidRPr="00E877B1">
              <w:rPr>
                <w:rFonts w:ascii="Arial" w:hAnsi="Arial" w:cs="Arial"/>
                <w:b w:val="0"/>
                <w:i w:val="0"/>
                <w:sz w:val="20"/>
                <w:szCs w:val="20"/>
              </w:rPr>
              <w:br/>
              <w:t xml:space="preserve"> DCJ-9-3-02 - rozumí slovům a jednoduchým větám, které se vztahují k běžným tématům</w:t>
            </w:r>
          </w:p>
          <w:p w14:paraId="42B09B71" w14:textId="77777777" w:rsidR="003620E9" w:rsidRPr="00E877B1" w:rsidRDefault="003620E9" w:rsidP="00E877B1">
            <w:pPr>
              <w:pStyle w:val="Styl11bTunKurzvaVpravo02cmPed1b"/>
              <w:spacing w:before="0" w:line="283" w:lineRule="exact"/>
              <w:rPr>
                <w:rFonts w:ascii="Arial" w:hAnsi="Arial" w:cs="Arial"/>
                <w:b w:val="0"/>
                <w:i w:val="0"/>
                <w:sz w:val="20"/>
                <w:szCs w:val="20"/>
              </w:rPr>
            </w:pPr>
          </w:p>
          <w:p w14:paraId="0C48290D"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PSANÍ</w:t>
            </w:r>
          </w:p>
          <w:p w14:paraId="0C858356" w14:textId="24E8F0F6" w:rsidR="003620E9" w:rsidRDefault="003620E9" w:rsidP="00E877B1">
            <w:pPr>
              <w:tabs>
                <w:tab w:val="left" w:pos="1134"/>
              </w:tabs>
              <w:rPr>
                <w:rFonts w:ascii="Arial" w:hAnsi="Arial" w:cs="Arial"/>
                <w:sz w:val="20"/>
                <w:szCs w:val="20"/>
              </w:rPr>
            </w:pPr>
            <w:r w:rsidRPr="00E877B1">
              <w:rPr>
                <w:rFonts w:ascii="Arial" w:hAnsi="Arial" w:cs="Arial"/>
                <w:sz w:val="20"/>
                <w:szCs w:val="20"/>
              </w:rPr>
              <w:t>DCJ-9-4-01 - vyplnění základní údaje o sobě ve formuláři</w:t>
            </w:r>
          </w:p>
        </w:tc>
        <w:tc>
          <w:tcPr>
            <w:tcW w:w="5619" w:type="dxa"/>
            <w:tcBorders>
              <w:top w:val="single" w:sz="4" w:space="0" w:color="auto"/>
              <w:left w:val="single" w:sz="4" w:space="0" w:color="auto"/>
              <w:bottom w:val="single" w:sz="4" w:space="0" w:color="auto"/>
              <w:right w:val="single" w:sz="4" w:space="0" w:color="auto"/>
            </w:tcBorders>
          </w:tcPr>
          <w:p w14:paraId="726E1F05" w14:textId="77777777" w:rsidR="003620E9" w:rsidRPr="00E877B1" w:rsidRDefault="003620E9" w:rsidP="00E877B1">
            <w:pPr>
              <w:spacing w:line="283" w:lineRule="exact"/>
              <w:rPr>
                <w:rFonts w:ascii="Arial" w:hAnsi="Arial" w:cs="Arial"/>
                <w:sz w:val="20"/>
                <w:szCs w:val="20"/>
                <w:lang w:eastAsia="zh-CN"/>
              </w:rPr>
            </w:pPr>
            <w:r w:rsidRPr="00E877B1">
              <w:rPr>
                <w:rFonts w:ascii="Arial" w:hAnsi="Arial" w:cs="Arial"/>
                <w:sz w:val="20"/>
                <w:szCs w:val="20"/>
                <w:lang w:eastAsia="zh-CN"/>
              </w:rPr>
              <w:t> </w:t>
            </w:r>
          </w:p>
          <w:p w14:paraId="3B707BFB" w14:textId="0C50D978"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Cs/>
                <w:sz w:val="20"/>
                <w:szCs w:val="20"/>
              </w:rPr>
              <w:t>Zvuková a grafická podoba jazyka</w:t>
            </w:r>
            <w:r w:rsidRPr="00E877B1">
              <w:rPr>
                <w:rFonts w:ascii="Arial" w:hAnsi="Arial" w:cs="Arial"/>
                <w:sz w:val="20"/>
                <w:szCs w:val="20"/>
              </w:rPr>
              <w:t xml:space="preserve"> – fonetické znaky (pasivně), základní výslovnostní návyky, vztah mezi zvukovou a grafickou podobou slov</w:t>
            </w:r>
          </w:p>
          <w:p w14:paraId="655125F2"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Cs/>
                <w:sz w:val="20"/>
                <w:szCs w:val="20"/>
              </w:rPr>
              <w:t>Slovní zásoba</w:t>
            </w:r>
            <w:r w:rsidRPr="00E877B1">
              <w:rPr>
                <w:rFonts w:ascii="Arial" w:hAnsi="Arial" w:cs="Arial"/>
                <w:sz w:val="20"/>
                <w:szCs w:val="20"/>
              </w:rPr>
              <w:t xml:space="preserve"> – žáci si osvojí slovní zásobu a umí ji používat v komunikačních situacích probíraných</w:t>
            </w:r>
            <w:r w:rsidRPr="00E877B1">
              <w:rPr>
                <w:rFonts w:ascii="Arial" w:hAnsi="Arial" w:cs="Arial"/>
                <w:sz w:val="20"/>
                <w:szCs w:val="20"/>
              </w:rPr>
              <w:br/>
              <w:t>tematických okruhů, práce se slovníkem</w:t>
            </w:r>
          </w:p>
          <w:p w14:paraId="7529A5FA"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číslovky, barvy, kalendář, koníčky, sporty, rodina, předměty ve škole</w:t>
            </w:r>
          </w:p>
          <w:p w14:paraId="59D16BB1" w14:textId="77777777" w:rsidR="003620E9" w:rsidRPr="00E877B1" w:rsidRDefault="003620E9" w:rsidP="00E877B1">
            <w:pPr>
              <w:pStyle w:val="Uivo"/>
              <w:spacing w:before="0" w:line="283" w:lineRule="exact"/>
              <w:ind w:right="0"/>
              <w:rPr>
                <w:rFonts w:ascii="Arial" w:hAnsi="Arial" w:cs="Arial"/>
                <w:sz w:val="20"/>
                <w:szCs w:val="20"/>
              </w:rPr>
            </w:pPr>
          </w:p>
          <w:p w14:paraId="521D5984"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Cs/>
                <w:sz w:val="20"/>
                <w:szCs w:val="20"/>
              </w:rPr>
              <w:t>Mluvnice</w:t>
            </w:r>
            <w:r w:rsidRPr="00E877B1">
              <w:rPr>
                <w:rFonts w:ascii="Arial" w:hAnsi="Arial" w:cs="Arial"/>
                <w:sz w:val="20"/>
                <w:szCs w:val="20"/>
              </w:rPr>
              <w:t xml:space="preserve"> – základní gramatické struktury a typy vět (jsou tolerovány elementární chyby, které nenarušují</w:t>
            </w:r>
            <w:r w:rsidRPr="00E877B1">
              <w:rPr>
                <w:rFonts w:ascii="Arial" w:hAnsi="Arial" w:cs="Arial"/>
                <w:sz w:val="20"/>
                <w:szCs w:val="20"/>
              </w:rPr>
              <w:br/>
              <w:t>smysl sdělení a porozumění)</w:t>
            </w:r>
          </w:p>
          <w:p w14:paraId="4AFFEC3A"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xml:space="preserve">- podstatná jména s určitým členem v 1. p. </w:t>
            </w:r>
          </w:p>
          <w:p w14:paraId="57164DA7"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xml:space="preserve">- časování některých pravidelných sloves, sloveso </w:t>
            </w:r>
            <w:proofErr w:type="spellStart"/>
            <w:r w:rsidRPr="00E877B1">
              <w:rPr>
                <w:rFonts w:ascii="Arial" w:hAnsi="Arial" w:cs="Arial"/>
                <w:sz w:val="20"/>
                <w:szCs w:val="20"/>
              </w:rPr>
              <w:t>sein</w:t>
            </w:r>
            <w:proofErr w:type="spellEnd"/>
            <w:r w:rsidRPr="00E877B1">
              <w:rPr>
                <w:rFonts w:ascii="Arial" w:hAnsi="Arial" w:cs="Arial"/>
                <w:sz w:val="20"/>
                <w:szCs w:val="20"/>
              </w:rPr>
              <w:t xml:space="preserve">, </w:t>
            </w:r>
            <w:proofErr w:type="spellStart"/>
            <w:r w:rsidRPr="00E877B1">
              <w:rPr>
                <w:rFonts w:ascii="Arial" w:hAnsi="Arial" w:cs="Arial"/>
                <w:sz w:val="20"/>
                <w:szCs w:val="20"/>
              </w:rPr>
              <w:t>haben</w:t>
            </w:r>
            <w:proofErr w:type="spellEnd"/>
            <w:r w:rsidRPr="00E877B1">
              <w:rPr>
                <w:rFonts w:ascii="Arial" w:hAnsi="Arial" w:cs="Arial"/>
                <w:sz w:val="20"/>
                <w:szCs w:val="20"/>
              </w:rPr>
              <w:t>,</w:t>
            </w:r>
          </w:p>
          <w:p w14:paraId="0DADDEAE"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xml:space="preserve">- předložky </w:t>
            </w:r>
            <w:proofErr w:type="spellStart"/>
            <w:r w:rsidRPr="00E877B1">
              <w:rPr>
                <w:rFonts w:ascii="Arial" w:hAnsi="Arial" w:cs="Arial"/>
                <w:sz w:val="20"/>
                <w:szCs w:val="20"/>
              </w:rPr>
              <w:t>aus</w:t>
            </w:r>
            <w:proofErr w:type="spellEnd"/>
            <w:r w:rsidRPr="00E877B1">
              <w:rPr>
                <w:rFonts w:ascii="Arial" w:hAnsi="Arial" w:cs="Arial"/>
                <w:sz w:val="20"/>
                <w:szCs w:val="20"/>
              </w:rPr>
              <w:t xml:space="preserve">, in, </w:t>
            </w:r>
            <w:proofErr w:type="spellStart"/>
            <w:r w:rsidRPr="00E877B1">
              <w:rPr>
                <w:rFonts w:ascii="Arial" w:hAnsi="Arial" w:cs="Arial"/>
                <w:sz w:val="20"/>
                <w:szCs w:val="20"/>
              </w:rPr>
              <w:t>am</w:t>
            </w:r>
            <w:proofErr w:type="spellEnd"/>
            <w:r w:rsidRPr="00E877B1">
              <w:rPr>
                <w:rFonts w:ascii="Arial" w:hAnsi="Arial" w:cs="Arial"/>
                <w:sz w:val="20"/>
                <w:szCs w:val="20"/>
              </w:rPr>
              <w:t xml:space="preserve">, zápor </w:t>
            </w:r>
            <w:proofErr w:type="spellStart"/>
            <w:r w:rsidRPr="00E877B1">
              <w:rPr>
                <w:rFonts w:ascii="Arial" w:hAnsi="Arial" w:cs="Arial"/>
                <w:sz w:val="20"/>
                <w:szCs w:val="20"/>
              </w:rPr>
              <w:t>nicht</w:t>
            </w:r>
            <w:proofErr w:type="spellEnd"/>
          </w:p>
          <w:p w14:paraId="624478F9" w14:textId="77777777" w:rsidR="003620E9" w:rsidRPr="00E877B1" w:rsidRDefault="003620E9" w:rsidP="00E877B1">
            <w:pPr>
              <w:pStyle w:val="Uivo"/>
              <w:spacing w:before="0" w:line="283" w:lineRule="exact"/>
              <w:ind w:right="0"/>
              <w:rPr>
                <w:rFonts w:ascii="Arial" w:hAnsi="Arial" w:cs="Arial"/>
                <w:sz w:val="20"/>
                <w:szCs w:val="20"/>
              </w:rPr>
            </w:pPr>
          </w:p>
          <w:p w14:paraId="77E1D866" w14:textId="77777777" w:rsidR="003620E9" w:rsidRPr="00E877B1" w:rsidRDefault="003620E9" w:rsidP="00E877B1">
            <w:pPr>
              <w:pStyle w:val="Uivo"/>
              <w:spacing w:before="0" w:line="283" w:lineRule="exact"/>
              <w:ind w:right="0"/>
              <w:rPr>
                <w:rFonts w:ascii="Arial" w:hAnsi="Arial" w:cs="Arial"/>
                <w:bCs/>
                <w:sz w:val="20"/>
                <w:szCs w:val="20"/>
              </w:rPr>
            </w:pPr>
            <w:r w:rsidRPr="00E877B1">
              <w:rPr>
                <w:rFonts w:ascii="Arial" w:hAnsi="Arial" w:cs="Arial"/>
                <w:bCs/>
                <w:sz w:val="20"/>
                <w:szCs w:val="20"/>
              </w:rPr>
              <w:t>Tematické okruhy:</w:t>
            </w:r>
          </w:p>
          <w:p w14:paraId="2E37A922"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xml:space="preserve">- kalendářní rok (svátky, roční období, měsíce, dny v týdnu, hodiny) </w:t>
            </w:r>
          </w:p>
          <w:p w14:paraId="28603C5E"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domov, rodina</w:t>
            </w:r>
          </w:p>
          <w:p w14:paraId="0EF8B2C6"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volný čas</w:t>
            </w:r>
          </w:p>
          <w:p w14:paraId="75EF1A7C"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škola</w:t>
            </w:r>
          </w:p>
          <w:p w14:paraId="4F130CA6" w14:textId="70D80EF7" w:rsidR="003620E9" w:rsidRPr="00E877B1" w:rsidRDefault="003620E9" w:rsidP="00E877B1">
            <w:pPr>
              <w:tabs>
                <w:tab w:val="left" w:pos="1134"/>
              </w:tabs>
              <w:rPr>
                <w:rFonts w:ascii="Arial" w:hAnsi="Arial" w:cs="Arial"/>
                <w:sz w:val="20"/>
                <w:szCs w:val="20"/>
              </w:rPr>
            </w:pPr>
            <w:r w:rsidRPr="00E877B1">
              <w:rPr>
                <w:rFonts w:ascii="Arial" w:hAnsi="Arial" w:cs="Arial"/>
                <w:sz w:val="20"/>
                <w:szCs w:val="20"/>
              </w:rPr>
              <w:t>- reálie zemí příslušných jazykových oblastí</w:t>
            </w:r>
          </w:p>
        </w:tc>
        <w:tc>
          <w:tcPr>
            <w:tcW w:w="3686" w:type="dxa"/>
            <w:tcBorders>
              <w:top w:val="single" w:sz="4" w:space="0" w:color="auto"/>
              <w:left w:val="single" w:sz="4" w:space="0" w:color="auto"/>
              <w:bottom w:val="single" w:sz="4" w:space="0" w:color="auto"/>
              <w:right w:val="single" w:sz="4" w:space="0" w:color="auto"/>
            </w:tcBorders>
          </w:tcPr>
          <w:p w14:paraId="28D91B04"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OSV</w:t>
            </w:r>
          </w:p>
          <w:p w14:paraId="2BEE32B5"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Komunikace</w:t>
            </w:r>
          </w:p>
          <w:p w14:paraId="6C1C23D1" w14:textId="77777777" w:rsidR="003620E9" w:rsidRDefault="003620E9" w:rsidP="00E877B1">
            <w:pPr>
              <w:tabs>
                <w:tab w:val="left" w:pos="1134"/>
              </w:tabs>
              <w:jc w:val="both"/>
              <w:rPr>
                <w:rFonts w:ascii="Arial" w:hAnsi="Arial" w:cs="Arial"/>
                <w:sz w:val="20"/>
                <w:szCs w:val="20"/>
              </w:rPr>
            </w:pPr>
          </w:p>
          <w:p w14:paraId="0E96EF82"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MKV</w:t>
            </w:r>
          </w:p>
          <w:p w14:paraId="4F6EF4F7"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 xml:space="preserve">Kulturní diference </w:t>
            </w:r>
          </w:p>
          <w:p w14:paraId="6EB87E0C" w14:textId="77777777" w:rsidR="003620E9" w:rsidRDefault="003620E9" w:rsidP="00E877B1">
            <w:pPr>
              <w:tabs>
                <w:tab w:val="left" w:pos="1134"/>
              </w:tabs>
              <w:jc w:val="both"/>
              <w:rPr>
                <w:rFonts w:ascii="Arial" w:hAnsi="Arial" w:cs="Arial"/>
                <w:sz w:val="20"/>
                <w:szCs w:val="20"/>
              </w:rPr>
            </w:pPr>
            <w:proofErr w:type="spellStart"/>
            <w:r>
              <w:rPr>
                <w:rFonts w:ascii="Arial" w:hAnsi="Arial" w:cs="Arial"/>
                <w:sz w:val="20"/>
                <w:szCs w:val="20"/>
              </w:rPr>
              <w:t>Multikulturalita</w:t>
            </w:r>
            <w:proofErr w:type="spellEnd"/>
          </w:p>
          <w:p w14:paraId="36C875CA" w14:textId="77777777" w:rsidR="003620E9" w:rsidRDefault="003620E9" w:rsidP="00E877B1">
            <w:pPr>
              <w:tabs>
                <w:tab w:val="left" w:pos="1134"/>
              </w:tabs>
              <w:jc w:val="both"/>
              <w:rPr>
                <w:rFonts w:ascii="Arial" w:hAnsi="Arial" w:cs="Arial"/>
                <w:sz w:val="20"/>
                <w:szCs w:val="20"/>
              </w:rPr>
            </w:pPr>
          </w:p>
          <w:p w14:paraId="435BA1B8"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EGS</w:t>
            </w:r>
          </w:p>
          <w:p w14:paraId="2D57F9CB"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Evropa a svět nás zajímá</w:t>
            </w:r>
          </w:p>
          <w:p w14:paraId="391528C5" w14:textId="77777777" w:rsidR="003620E9" w:rsidRDefault="003620E9" w:rsidP="00E877B1">
            <w:pPr>
              <w:tabs>
                <w:tab w:val="left" w:pos="1134"/>
              </w:tabs>
              <w:jc w:val="both"/>
              <w:rPr>
                <w:rFonts w:ascii="Arial" w:hAnsi="Arial" w:cs="Arial"/>
                <w:sz w:val="20"/>
                <w:szCs w:val="20"/>
              </w:rPr>
            </w:pPr>
          </w:p>
        </w:tc>
      </w:tr>
    </w:tbl>
    <w:p w14:paraId="50F79402" w14:textId="77777777" w:rsidR="00A76FB3" w:rsidRDefault="00A76FB3" w:rsidP="00A76FB3">
      <w:pPr>
        <w:jc w:val="both"/>
        <w:rPr>
          <w:rFonts w:ascii="Arial" w:hAnsi="Arial" w:cs="Arial"/>
          <w:b/>
        </w:rPr>
      </w:pPr>
    </w:p>
    <w:p w14:paraId="44F5E6E5" w14:textId="77777777" w:rsidR="00A76FB3" w:rsidRDefault="00A76FB3" w:rsidP="00A76FB3">
      <w:pPr>
        <w:jc w:val="both"/>
        <w:rPr>
          <w:rFonts w:ascii="Arial" w:hAnsi="Arial" w:cs="Arial"/>
          <w:b/>
          <w:sz w:val="20"/>
          <w:szCs w:val="20"/>
        </w:rPr>
      </w:pPr>
      <w:r>
        <w:rPr>
          <w:rFonts w:ascii="Arial" w:hAnsi="Arial" w:cs="Arial"/>
          <w:b/>
        </w:rPr>
        <w:br w:type="page"/>
      </w:r>
      <w:r>
        <w:rPr>
          <w:rFonts w:ascii="Arial" w:hAnsi="Arial" w:cs="Arial"/>
          <w:b/>
          <w:sz w:val="20"/>
          <w:szCs w:val="20"/>
        </w:rPr>
        <w:t>8. ročník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5619"/>
        <w:gridCol w:w="3544"/>
      </w:tblGrid>
      <w:tr w:rsidR="003620E9" w14:paraId="08FF1112" w14:textId="77777777" w:rsidTr="003620E9">
        <w:tc>
          <w:tcPr>
            <w:tcW w:w="5041" w:type="dxa"/>
            <w:tcBorders>
              <w:top w:val="single" w:sz="4" w:space="0" w:color="auto"/>
              <w:left w:val="single" w:sz="4" w:space="0" w:color="auto"/>
              <w:bottom w:val="single" w:sz="4" w:space="0" w:color="auto"/>
              <w:right w:val="single" w:sz="4" w:space="0" w:color="auto"/>
            </w:tcBorders>
            <w:vAlign w:val="center"/>
            <w:hideMark/>
          </w:tcPr>
          <w:p w14:paraId="28A7B4B0"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Výstup</w:t>
            </w:r>
          </w:p>
          <w:p w14:paraId="44CB8114" w14:textId="77777777" w:rsidR="003620E9" w:rsidRDefault="003620E9">
            <w:pPr>
              <w:tabs>
                <w:tab w:val="left" w:pos="1134"/>
              </w:tabs>
              <w:spacing w:line="360" w:lineRule="auto"/>
              <w:rPr>
                <w:rFonts w:ascii="Arial" w:hAnsi="Arial" w:cs="Arial"/>
                <w:b/>
                <w:sz w:val="20"/>
                <w:szCs w:val="20"/>
              </w:rPr>
            </w:pPr>
            <w:r>
              <w:rPr>
                <w:rFonts w:ascii="Arial" w:hAnsi="Arial" w:cs="Arial"/>
                <w:b/>
                <w:sz w:val="20"/>
                <w:szCs w:val="20"/>
              </w:rPr>
              <w:t>Žák:</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E23BE7F"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Učivo</w:t>
            </w:r>
          </w:p>
        </w:tc>
        <w:tc>
          <w:tcPr>
            <w:tcW w:w="3544" w:type="dxa"/>
            <w:tcBorders>
              <w:top w:val="single" w:sz="4" w:space="0" w:color="auto"/>
              <w:left w:val="single" w:sz="4" w:space="0" w:color="auto"/>
              <w:bottom w:val="single" w:sz="4" w:space="0" w:color="auto"/>
              <w:right w:val="single" w:sz="4" w:space="0" w:color="auto"/>
            </w:tcBorders>
            <w:vAlign w:val="center"/>
          </w:tcPr>
          <w:p w14:paraId="4C4FECFF"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Průřezová témata</w:t>
            </w:r>
          </w:p>
          <w:p w14:paraId="3143CAD4" w14:textId="77777777" w:rsidR="003620E9" w:rsidRDefault="003620E9">
            <w:pPr>
              <w:tabs>
                <w:tab w:val="left" w:pos="1134"/>
              </w:tabs>
              <w:spacing w:line="360" w:lineRule="auto"/>
              <w:jc w:val="center"/>
              <w:rPr>
                <w:rFonts w:ascii="Arial" w:hAnsi="Arial" w:cs="Arial"/>
                <w:sz w:val="20"/>
                <w:szCs w:val="20"/>
              </w:rPr>
            </w:pPr>
          </w:p>
        </w:tc>
      </w:tr>
      <w:tr w:rsidR="003620E9" w14:paraId="03FCD17F" w14:textId="77777777" w:rsidTr="003620E9">
        <w:tc>
          <w:tcPr>
            <w:tcW w:w="5041" w:type="dxa"/>
            <w:tcBorders>
              <w:top w:val="single" w:sz="4" w:space="0" w:color="auto"/>
              <w:left w:val="single" w:sz="4" w:space="0" w:color="auto"/>
              <w:bottom w:val="single" w:sz="4" w:space="0" w:color="auto"/>
              <w:right w:val="single" w:sz="4" w:space="0" w:color="auto"/>
            </w:tcBorders>
          </w:tcPr>
          <w:p w14:paraId="6953908C" w14:textId="77777777" w:rsidR="003620E9" w:rsidRPr="00E877B1" w:rsidRDefault="003620E9" w:rsidP="00E877B1">
            <w:pPr>
              <w:spacing w:line="283" w:lineRule="exact"/>
              <w:rPr>
                <w:rFonts w:ascii="Arial" w:eastAsia="Times New Roman" w:hAnsi="Arial" w:cs="Arial"/>
                <w:bCs/>
                <w:iCs/>
                <w:sz w:val="20"/>
                <w:szCs w:val="20"/>
              </w:rPr>
            </w:pPr>
            <w:r w:rsidRPr="00E877B1">
              <w:rPr>
                <w:rFonts w:ascii="Arial" w:eastAsia="Times New Roman" w:hAnsi="Arial" w:cs="Arial"/>
                <w:bCs/>
                <w:iCs/>
                <w:sz w:val="20"/>
                <w:szCs w:val="20"/>
              </w:rPr>
              <w:t>POSLECH S POROZUMĚNÍM</w:t>
            </w:r>
          </w:p>
          <w:p w14:paraId="45DD27C5" w14:textId="77777777" w:rsidR="003620E9" w:rsidRPr="00E877B1" w:rsidRDefault="003620E9" w:rsidP="00E877B1">
            <w:pPr>
              <w:spacing w:line="283" w:lineRule="exact"/>
              <w:rPr>
                <w:rFonts w:ascii="Arial" w:eastAsia="Times New Roman" w:hAnsi="Arial" w:cs="Arial"/>
                <w:bCs/>
                <w:iCs/>
                <w:sz w:val="20"/>
                <w:szCs w:val="20"/>
              </w:rPr>
            </w:pPr>
            <w:r w:rsidRPr="00E877B1">
              <w:rPr>
                <w:rFonts w:ascii="Arial" w:eastAsia="Times New Roman" w:hAnsi="Arial" w:cs="Arial"/>
                <w:bCs/>
                <w:iCs/>
                <w:sz w:val="20"/>
                <w:szCs w:val="20"/>
              </w:rPr>
              <w:t>DCJ-9-1-02 - rozumí slovům a jednoduchým větám, které jsou pronášeny pomalu a zřetelně a týkají se osvojovaných témat, zejména pokud má k dispozici vizuální oporu</w:t>
            </w:r>
          </w:p>
          <w:p w14:paraId="504B9365"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color w:val="auto"/>
                <w:sz w:val="20"/>
                <w:szCs w:val="20"/>
              </w:rPr>
              <w:t xml:space="preserve">  </w:t>
            </w:r>
            <w:r w:rsidRPr="00E877B1">
              <w:rPr>
                <w:rFonts w:ascii="Arial" w:hAnsi="Arial" w:cs="Arial"/>
                <w:b w:val="0"/>
                <w:i w:val="0"/>
                <w:sz w:val="20"/>
                <w:szCs w:val="20"/>
              </w:rPr>
              <w:t xml:space="preserve"> </w:t>
            </w:r>
          </w:p>
          <w:p w14:paraId="7E6279EE"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MLUVENÍ</w:t>
            </w:r>
            <w:r w:rsidRPr="00E877B1">
              <w:rPr>
                <w:rFonts w:ascii="Arial" w:hAnsi="Arial" w:cs="Arial"/>
                <w:b w:val="0"/>
                <w:i w:val="0"/>
                <w:sz w:val="20"/>
                <w:szCs w:val="20"/>
              </w:rPr>
              <w:br/>
              <w:t>DCJ-9-2-02 - sdělí jednoduchým způsobem základní informace týkající se jeho samotného, rodiny, školy, volného času a dalších osvojovaných témat</w:t>
            </w:r>
            <w:r w:rsidRPr="00E877B1">
              <w:rPr>
                <w:rFonts w:ascii="Arial" w:hAnsi="Arial" w:cs="Arial"/>
                <w:b w:val="0"/>
                <w:i w:val="0"/>
                <w:sz w:val="20"/>
                <w:szCs w:val="20"/>
              </w:rPr>
              <w:br/>
              <w:t>DCJ-9-2-03 - odpovídá na jednoduché otázky týkající se jeho samotného, rodiny, školy, volného času a podobné otázky pokládá</w:t>
            </w:r>
          </w:p>
          <w:p w14:paraId="22ECA369" w14:textId="77777777" w:rsidR="003620E9" w:rsidRPr="00E877B1" w:rsidRDefault="003620E9" w:rsidP="00E877B1">
            <w:pPr>
              <w:pStyle w:val="Styl11bTunKurzvaVpravo02cmPed1b"/>
              <w:spacing w:before="0" w:line="283" w:lineRule="exact"/>
              <w:rPr>
                <w:rFonts w:ascii="Arial" w:hAnsi="Arial" w:cs="Arial"/>
                <w:b w:val="0"/>
                <w:i w:val="0"/>
                <w:sz w:val="20"/>
                <w:szCs w:val="20"/>
              </w:rPr>
            </w:pPr>
          </w:p>
          <w:p w14:paraId="6B45C809"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ČTENÍ S POROZUMĚNÍM</w:t>
            </w:r>
          </w:p>
          <w:p w14:paraId="6F17F9C0"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DCJ-9-3-02 - rozumí slovům a jednoduchým větám, které se vztahují k běžným tématům</w:t>
            </w:r>
          </w:p>
          <w:p w14:paraId="05D53DF4" w14:textId="77777777" w:rsidR="003620E9" w:rsidRPr="00E877B1" w:rsidRDefault="003620E9" w:rsidP="00E877B1">
            <w:pPr>
              <w:pStyle w:val="Styl11bTunKurzvaVpravo02cmPed1b"/>
              <w:spacing w:before="0" w:line="283" w:lineRule="exact"/>
              <w:rPr>
                <w:rFonts w:ascii="Arial" w:hAnsi="Arial" w:cs="Arial"/>
                <w:b w:val="0"/>
                <w:i w:val="0"/>
                <w:sz w:val="20"/>
                <w:szCs w:val="20"/>
              </w:rPr>
            </w:pPr>
          </w:p>
          <w:p w14:paraId="60B66F36"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PSANÍ</w:t>
            </w:r>
          </w:p>
          <w:p w14:paraId="20F2C160" w14:textId="73B685EF" w:rsidR="003620E9" w:rsidRDefault="003620E9" w:rsidP="00E877B1">
            <w:pPr>
              <w:tabs>
                <w:tab w:val="left" w:pos="1134"/>
              </w:tabs>
              <w:rPr>
                <w:rFonts w:ascii="Arial" w:hAnsi="Arial" w:cs="Arial"/>
                <w:sz w:val="20"/>
                <w:szCs w:val="20"/>
              </w:rPr>
            </w:pPr>
            <w:r w:rsidRPr="00E877B1">
              <w:rPr>
                <w:rFonts w:ascii="Arial" w:hAnsi="Arial" w:cs="Arial"/>
                <w:sz w:val="20"/>
                <w:szCs w:val="20"/>
              </w:rPr>
              <w:t>DCJ-9-4-03 - stručně reaguje na jednoduché písemné sdělení</w:t>
            </w:r>
          </w:p>
        </w:tc>
        <w:tc>
          <w:tcPr>
            <w:tcW w:w="5619" w:type="dxa"/>
            <w:tcBorders>
              <w:top w:val="single" w:sz="4" w:space="0" w:color="auto"/>
              <w:left w:val="single" w:sz="4" w:space="0" w:color="auto"/>
              <w:bottom w:val="single" w:sz="4" w:space="0" w:color="auto"/>
              <w:right w:val="single" w:sz="4" w:space="0" w:color="auto"/>
            </w:tcBorders>
          </w:tcPr>
          <w:p w14:paraId="24151A4B" w14:textId="77777777" w:rsidR="003620E9" w:rsidRPr="00E877B1" w:rsidRDefault="003620E9" w:rsidP="00E877B1">
            <w:pPr>
              <w:spacing w:line="283" w:lineRule="exact"/>
              <w:rPr>
                <w:rFonts w:ascii="Arial" w:hAnsi="Arial" w:cs="Arial"/>
                <w:sz w:val="20"/>
                <w:szCs w:val="20"/>
                <w:lang w:eastAsia="zh-CN"/>
              </w:rPr>
            </w:pPr>
            <w:r w:rsidRPr="00E877B1">
              <w:rPr>
                <w:rFonts w:ascii="Arial" w:hAnsi="Arial" w:cs="Arial"/>
                <w:sz w:val="20"/>
                <w:szCs w:val="20"/>
                <w:lang w:eastAsia="zh-CN"/>
              </w:rPr>
              <w:t> </w:t>
            </w:r>
          </w:p>
          <w:p w14:paraId="5334D73A" w14:textId="1855EEAE"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
                <w:bCs/>
                <w:sz w:val="20"/>
                <w:szCs w:val="20"/>
              </w:rPr>
              <w:t>Zvuková a grafická podoba jazyka</w:t>
            </w:r>
            <w:r w:rsidRPr="00E877B1">
              <w:rPr>
                <w:rFonts w:ascii="Arial" w:hAnsi="Arial" w:cs="Arial"/>
                <w:sz w:val="20"/>
                <w:szCs w:val="20"/>
              </w:rPr>
              <w:t xml:space="preserve"> – fonetické znaky (pasivně), základní výslovnostní návyky, vztah mezi zvukovou a grafickou podobou slov</w:t>
            </w:r>
          </w:p>
          <w:p w14:paraId="2D31A889"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
                <w:bCs/>
                <w:sz w:val="20"/>
                <w:szCs w:val="20"/>
              </w:rPr>
              <w:t>Slovní zásoba</w:t>
            </w:r>
            <w:r w:rsidRPr="00E877B1">
              <w:rPr>
                <w:rFonts w:ascii="Arial" w:hAnsi="Arial" w:cs="Arial"/>
                <w:sz w:val="20"/>
                <w:szCs w:val="20"/>
              </w:rPr>
              <w:t xml:space="preserve"> – žáci si osvojí slovní zásobu a umí ji používat v komunikačních situacích probíraných</w:t>
            </w:r>
            <w:r w:rsidRPr="00E877B1">
              <w:rPr>
                <w:rFonts w:ascii="Arial" w:hAnsi="Arial" w:cs="Arial"/>
                <w:sz w:val="20"/>
                <w:szCs w:val="20"/>
              </w:rPr>
              <w:br/>
              <w:t>tematických okruhů, práce se slovníkem</w:t>
            </w:r>
          </w:p>
          <w:p w14:paraId="62C44FFD" w14:textId="6DC0CBC3"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koníčky, činnosti během týdne, zvířata, číslovky, časové údaje, části počítače, evropské země</w:t>
            </w:r>
          </w:p>
          <w:p w14:paraId="203D7840"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
                <w:bCs/>
                <w:sz w:val="20"/>
                <w:szCs w:val="20"/>
              </w:rPr>
              <w:t>Mluvnice</w:t>
            </w:r>
            <w:r w:rsidRPr="00E877B1">
              <w:rPr>
                <w:rFonts w:ascii="Arial" w:hAnsi="Arial" w:cs="Arial"/>
                <w:sz w:val="20"/>
                <w:szCs w:val="20"/>
              </w:rPr>
              <w:t xml:space="preserve"> – základní gramatické struktury a typy vět (jsou tolerovány elementární chyby, které nenarušují</w:t>
            </w:r>
            <w:r w:rsidRPr="00E877B1">
              <w:rPr>
                <w:rFonts w:ascii="Arial" w:hAnsi="Arial" w:cs="Arial"/>
                <w:sz w:val="20"/>
                <w:szCs w:val="20"/>
              </w:rPr>
              <w:br/>
              <w:t xml:space="preserve">smysl sdělení a porozumění) </w:t>
            </w:r>
          </w:p>
          <w:p w14:paraId="713AF2D5"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časování některých sloves</w:t>
            </w:r>
          </w:p>
          <w:p w14:paraId="7D82CF6F" w14:textId="77777777" w:rsidR="003620E9" w:rsidRPr="00E877B1" w:rsidRDefault="003620E9" w:rsidP="00E877B1">
            <w:pPr>
              <w:pStyle w:val="Uivo"/>
              <w:spacing w:before="0" w:line="283" w:lineRule="exact"/>
              <w:ind w:left="170" w:right="0" w:firstLine="0"/>
              <w:rPr>
                <w:rFonts w:ascii="Arial" w:hAnsi="Arial" w:cs="Arial"/>
                <w:sz w:val="20"/>
                <w:szCs w:val="20"/>
              </w:rPr>
            </w:pPr>
            <w:r w:rsidRPr="00E877B1">
              <w:rPr>
                <w:rFonts w:ascii="Arial" w:hAnsi="Arial" w:cs="Arial"/>
                <w:sz w:val="20"/>
                <w:szCs w:val="20"/>
              </w:rPr>
              <w:t>-  4. pád podstatných jmen,</w:t>
            </w:r>
            <w:r w:rsidRPr="00E877B1">
              <w:rPr>
                <w:rFonts w:ascii="Arial" w:hAnsi="Arial" w:cs="Arial"/>
                <w:sz w:val="20"/>
                <w:szCs w:val="20"/>
              </w:rPr>
              <w:br/>
              <w:t xml:space="preserve">- zápor </w:t>
            </w:r>
            <w:proofErr w:type="spellStart"/>
            <w:r w:rsidRPr="00E877B1">
              <w:rPr>
                <w:rFonts w:ascii="Arial" w:hAnsi="Arial" w:cs="Arial"/>
                <w:sz w:val="20"/>
                <w:szCs w:val="20"/>
              </w:rPr>
              <w:t>kein</w:t>
            </w:r>
            <w:proofErr w:type="spellEnd"/>
          </w:p>
          <w:p w14:paraId="69DD34C5" w14:textId="43BE11E1" w:rsidR="003620E9" w:rsidRPr="00E877B1" w:rsidRDefault="003620E9" w:rsidP="00E877B1">
            <w:pPr>
              <w:pStyle w:val="Uivo"/>
              <w:spacing w:before="0" w:line="283" w:lineRule="exact"/>
              <w:ind w:left="0" w:right="0" w:firstLine="0"/>
              <w:rPr>
                <w:rFonts w:ascii="Arial" w:hAnsi="Arial" w:cs="Arial"/>
                <w:sz w:val="20"/>
                <w:szCs w:val="20"/>
              </w:rPr>
            </w:pPr>
            <w:r w:rsidRPr="00E877B1">
              <w:rPr>
                <w:rFonts w:ascii="Arial" w:hAnsi="Arial" w:cs="Arial"/>
                <w:sz w:val="20"/>
                <w:szCs w:val="20"/>
              </w:rPr>
              <w:t xml:space="preserve">   - množné číslo některých podstatných  </w:t>
            </w:r>
            <w:r w:rsidRPr="00E877B1">
              <w:rPr>
                <w:rFonts w:ascii="Arial" w:hAnsi="Arial" w:cs="Arial"/>
                <w:sz w:val="20"/>
                <w:szCs w:val="20"/>
              </w:rPr>
              <w:br/>
              <w:t xml:space="preserve">      jmen</w:t>
            </w:r>
          </w:p>
          <w:p w14:paraId="663E68A5" w14:textId="77777777" w:rsidR="003620E9" w:rsidRPr="00E877B1" w:rsidRDefault="003620E9" w:rsidP="00E877B1">
            <w:pPr>
              <w:pStyle w:val="Uivo"/>
              <w:spacing w:before="0" w:line="283" w:lineRule="exact"/>
              <w:ind w:right="0"/>
              <w:rPr>
                <w:rFonts w:ascii="Arial" w:hAnsi="Arial" w:cs="Arial"/>
                <w:b/>
                <w:bCs/>
                <w:sz w:val="20"/>
                <w:szCs w:val="20"/>
              </w:rPr>
            </w:pPr>
            <w:r w:rsidRPr="00E877B1">
              <w:rPr>
                <w:rFonts w:ascii="Arial" w:hAnsi="Arial" w:cs="Arial"/>
                <w:b/>
                <w:bCs/>
                <w:sz w:val="20"/>
                <w:szCs w:val="20"/>
              </w:rPr>
              <w:t>Tematické okruhy:</w:t>
            </w:r>
          </w:p>
          <w:p w14:paraId="03415E2F"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volný čas</w:t>
            </w:r>
          </w:p>
          <w:p w14:paraId="7DC6D530"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povolání</w:t>
            </w:r>
          </w:p>
          <w:p w14:paraId="4FED8168"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zvířata</w:t>
            </w:r>
          </w:p>
          <w:p w14:paraId="658A63FF"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příroda</w:t>
            </w:r>
          </w:p>
          <w:p w14:paraId="092B1916"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škola</w:t>
            </w:r>
          </w:p>
          <w:p w14:paraId="556E2699"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domov</w:t>
            </w:r>
          </w:p>
          <w:p w14:paraId="7DCBB1F7"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reálie zemí příslušných jazykových</w:t>
            </w:r>
          </w:p>
          <w:p w14:paraId="7C5A356A" w14:textId="0A7750A3" w:rsidR="003620E9" w:rsidRPr="00E877B1" w:rsidRDefault="003620E9" w:rsidP="00E877B1">
            <w:pPr>
              <w:tabs>
                <w:tab w:val="left" w:pos="1134"/>
              </w:tabs>
              <w:rPr>
                <w:rFonts w:ascii="Arial" w:hAnsi="Arial" w:cs="Arial"/>
                <w:sz w:val="20"/>
                <w:szCs w:val="20"/>
              </w:rPr>
            </w:pPr>
            <w:r w:rsidRPr="00E877B1">
              <w:rPr>
                <w:rFonts w:ascii="Arial" w:hAnsi="Arial" w:cs="Arial"/>
                <w:sz w:val="20"/>
                <w:szCs w:val="20"/>
              </w:rPr>
              <w:t xml:space="preserve">   oblastí</w:t>
            </w:r>
          </w:p>
        </w:tc>
        <w:tc>
          <w:tcPr>
            <w:tcW w:w="3544" w:type="dxa"/>
            <w:tcBorders>
              <w:top w:val="single" w:sz="4" w:space="0" w:color="auto"/>
              <w:left w:val="single" w:sz="4" w:space="0" w:color="auto"/>
              <w:bottom w:val="single" w:sz="4" w:space="0" w:color="auto"/>
              <w:right w:val="single" w:sz="4" w:space="0" w:color="auto"/>
            </w:tcBorders>
          </w:tcPr>
          <w:p w14:paraId="2BC02596"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OSV</w:t>
            </w:r>
          </w:p>
          <w:p w14:paraId="056EAB8F"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Komunikace</w:t>
            </w:r>
          </w:p>
          <w:p w14:paraId="01B84C0B" w14:textId="77777777" w:rsidR="003620E9" w:rsidRDefault="003620E9" w:rsidP="00E877B1">
            <w:pPr>
              <w:tabs>
                <w:tab w:val="left" w:pos="1134"/>
              </w:tabs>
              <w:jc w:val="both"/>
              <w:rPr>
                <w:rFonts w:ascii="Arial" w:hAnsi="Arial" w:cs="Arial"/>
                <w:sz w:val="20"/>
                <w:szCs w:val="20"/>
              </w:rPr>
            </w:pPr>
          </w:p>
          <w:p w14:paraId="1649F33A"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MKV</w:t>
            </w:r>
          </w:p>
          <w:p w14:paraId="2E04B883"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 xml:space="preserve">Kulturní diference </w:t>
            </w:r>
          </w:p>
          <w:p w14:paraId="06274C2A" w14:textId="77777777" w:rsidR="003620E9" w:rsidRDefault="003620E9" w:rsidP="00E877B1">
            <w:pPr>
              <w:tabs>
                <w:tab w:val="left" w:pos="1134"/>
              </w:tabs>
              <w:jc w:val="both"/>
              <w:rPr>
                <w:rFonts w:ascii="Arial" w:hAnsi="Arial" w:cs="Arial"/>
                <w:sz w:val="20"/>
                <w:szCs w:val="20"/>
              </w:rPr>
            </w:pPr>
            <w:proofErr w:type="spellStart"/>
            <w:r>
              <w:rPr>
                <w:rFonts w:ascii="Arial" w:hAnsi="Arial" w:cs="Arial"/>
                <w:sz w:val="20"/>
                <w:szCs w:val="20"/>
              </w:rPr>
              <w:t>Multikulturalita</w:t>
            </w:r>
            <w:proofErr w:type="spellEnd"/>
          </w:p>
          <w:p w14:paraId="2CA1A12E" w14:textId="77777777" w:rsidR="003620E9" w:rsidRDefault="003620E9" w:rsidP="00E877B1">
            <w:pPr>
              <w:tabs>
                <w:tab w:val="left" w:pos="1134"/>
              </w:tabs>
              <w:jc w:val="both"/>
              <w:rPr>
                <w:rFonts w:ascii="Arial" w:hAnsi="Arial" w:cs="Arial"/>
                <w:sz w:val="20"/>
                <w:szCs w:val="20"/>
              </w:rPr>
            </w:pPr>
          </w:p>
          <w:p w14:paraId="4FB124D9"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EGS</w:t>
            </w:r>
          </w:p>
          <w:p w14:paraId="59DF6914"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Evropa a svět nás zajímá</w:t>
            </w:r>
          </w:p>
          <w:p w14:paraId="250D9FEB" w14:textId="77777777" w:rsidR="003620E9" w:rsidRDefault="003620E9" w:rsidP="00E877B1">
            <w:pPr>
              <w:tabs>
                <w:tab w:val="left" w:pos="1134"/>
              </w:tabs>
              <w:jc w:val="both"/>
              <w:rPr>
                <w:rFonts w:ascii="Arial" w:hAnsi="Arial" w:cs="Arial"/>
                <w:b/>
                <w:sz w:val="20"/>
                <w:szCs w:val="20"/>
              </w:rPr>
            </w:pPr>
          </w:p>
          <w:p w14:paraId="16BCBF15" w14:textId="77777777" w:rsidR="003620E9" w:rsidRDefault="003620E9" w:rsidP="00E877B1">
            <w:pPr>
              <w:tabs>
                <w:tab w:val="left" w:pos="1134"/>
              </w:tabs>
              <w:jc w:val="both"/>
              <w:rPr>
                <w:rFonts w:ascii="Arial" w:hAnsi="Arial" w:cs="Arial"/>
                <w:b/>
                <w:sz w:val="20"/>
                <w:szCs w:val="20"/>
              </w:rPr>
            </w:pPr>
          </w:p>
        </w:tc>
      </w:tr>
    </w:tbl>
    <w:p w14:paraId="637F3217" w14:textId="77777777" w:rsidR="00A76FB3" w:rsidRDefault="00A76FB3" w:rsidP="00A76FB3">
      <w:pPr>
        <w:jc w:val="both"/>
        <w:rPr>
          <w:rFonts w:ascii="Arial" w:hAnsi="Arial" w:cs="Arial"/>
          <w:b/>
          <w:sz w:val="20"/>
          <w:szCs w:val="20"/>
        </w:rPr>
      </w:pPr>
      <w:r>
        <w:rPr>
          <w:rFonts w:ascii="Arial" w:hAnsi="Arial" w:cs="Arial"/>
          <w:b/>
        </w:rPr>
        <w:br w:type="page"/>
      </w:r>
      <w:r>
        <w:rPr>
          <w:rFonts w:ascii="Arial" w:hAnsi="Arial" w:cs="Arial"/>
          <w:b/>
          <w:sz w:val="20"/>
          <w:szCs w:val="20"/>
        </w:rPr>
        <w:t>9. ročník</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6045"/>
        <w:gridCol w:w="3402"/>
      </w:tblGrid>
      <w:tr w:rsidR="003620E9" w14:paraId="0A6CC1C9" w14:textId="77777777" w:rsidTr="003620E9">
        <w:tc>
          <w:tcPr>
            <w:tcW w:w="5041" w:type="dxa"/>
            <w:tcBorders>
              <w:top w:val="single" w:sz="4" w:space="0" w:color="auto"/>
              <w:left w:val="single" w:sz="4" w:space="0" w:color="auto"/>
              <w:bottom w:val="single" w:sz="4" w:space="0" w:color="auto"/>
              <w:right w:val="single" w:sz="4" w:space="0" w:color="auto"/>
            </w:tcBorders>
            <w:vAlign w:val="center"/>
            <w:hideMark/>
          </w:tcPr>
          <w:p w14:paraId="21B196CA"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Výstup</w:t>
            </w:r>
          </w:p>
          <w:p w14:paraId="34F29595" w14:textId="77777777" w:rsidR="003620E9" w:rsidRDefault="003620E9">
            <w:pPr>
              <w:tabs>
                <w:tab w:val="left" w:pos="1134"/>
              </w:tabs>
              <w:spacing w:line="360" w:lineRule="auto"/>
              <w:rPr>
                <w:rFonts w:ascii="Arial" w:hAnsi="Arial" w:cs="Arial"/>
                <w:b/>
                <w:sz w:val="20"/>
                <w:szCs w:val="20"/>
              </w:rPr>
            </w:pPr>
            <w:r>
              <w:rPr>
                <w:rFonts w:ascii="Arial" w:hAnsi="Arial" w:cs="Arial"/>
                <w:b/>
                <w:sz w:val="20"/>
                <w:szCs w:val="20"/>
              </w:rPr>
              <w:t>Žák:</w:t>
            </w:r>
          </w:p>
        </w:tc>
        <w:tc>
          <w:tcPr>
            <w:tcW w:w="6045" w:type="dxa"/>
            <w:tcBorders>
              <w:top w:val="single" w:sz="4" w:space="0" w:color="auto"/>
              <w:left w:val="single" w:sz="4" w:space="0" w:color="auto"/>
              <w:bottom w:val="single" w:sz="4" w:space="0" w:color="auto"/>
              <w:right w:val="single" w:sz="4" w:space="0" w:color="auto"/>
            </w:tcBorders>
            <w:vAlign w:val="center"/>
            <w:hideMark/>
          </w:tcPr>
          <w:p w14:paraId="59613292"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Učivo</w:t>
            </w:r>
          </w:p>
        </w:tc>
        <w:tc>
          <w:tcPr>
            <w:tcW w:w="3402" w:type="dxa"/>
            <w:tcBorders>
              <w:top w:val="single" w:sz="4" w:space="0" w:color="auto"/>
              <w:left w:val="single" w:sz="4" w:space="0" w:color="auto"/>
              <w:bottom w:val="single" w:sz="4" w:space="0" w:color="auto"/>
              <w:right w:val="single" w:sz="4" w:space="0" w:color="auto"/>
            </w:tcBorders>
            <w:vAlign w:val="center"/>
          </w:tcPr>
          <w:p w14:paraId="00DDE2C9" w14:textId="77777777" w:rsidR="003620E9" w:rsidRDefault="003620E9">
            <w:pPr>
              <w:tabs>
                <w:tab w:val="left" w:pos="1134"/>
              </w:tabs>
              <w:spacing w:line="360" w:lineRule="auto"/>
              <w:jc w:val="center"/>
              <w:rPr>
                <w:rFonts w:ascii="Arial" w:hAnsi="Arial" w:cs="Arial"/>
                <w:b/>
                <w:sz w:val="20"/>
                <w:szCs w:val="20"/>
              </w:rPr>
            </w:pPr>
            <w:r>
              <w:rPr>
                <w:rFonts w:ascii="Arial" w:hAnsi="Arial" w:cs="Arial"/>
                <w:b/>
                <w:sz w:val="20"/>
                <w:szCs w:val="20"/>
              </w:rPr>
              <w:t>Průřezová témata</w:t>
            </w:r>
          </w:p>
          <w:p w14:paraId="5B51E108" w14:textId="77777777" w:rsidR="003620E9" w:rsidRDefault="003620E9">
            <w:pPr>
              <w:tabs>
                <w:tab w:val="left" w:pos="1134"/>
              </w:tabs>
              <w:spacing w:line="360" w:lineRule="auto"/>
              <w:jc w:val="center"/>
              <w:rPr>
                <w:rFonts w:ascii="Arial" w:hAnsi="Arial" w:cs="Arial"/>
                <w:sz w:val="20"/>
                <w:szCs w:val="20"/>
              </w:rPr>
            </w:pPr>
          </w:p>
        </w:tc>
      </w:tr>
      <w:tr w:rsidR="003620E9" w14:paraId="57A202C6" w14:textId="77777777" w:rsidTr="003620E9">
        <w:tc>
          <w:tcPr>
            <w:tcW w:w="5041" w:type="dxa"/>
            <w:tcBorders>
              <w:top w:val="single" w:sz="4" w:space="0" w:color="auto"/>
              <w:left w:val="single" w:sz="4" w:space="0" w:color="auto"/>
              <w:bottom w:val="single" w:sz="4" w:space="0" w:color="auto"/>
              <w:right w:val="single" w:sz="4" w:space="0" w:color="auto"/>
            </w:tcBorders>
          </w:tcPr>
          <w:p w14:paraId="357FB29B" w14:textId="77777777" w:rsidR="003620E9" w:rsidRPr="00E877B1" w:rsidRDefault="003620E9" w:rsidP="00E877B1">
            <w:pPr>
              <w:spacing w:line="283" w:lineRule="exact"/>
              <w:rPr>
                <w:rFonts w:ascii="Arial" w:eastAsia="Times New Roman" w:hAnsi="Arial" w:cs="Arial"/>
                <w:bCs/>
                <w:iCs/>
                <w:sz w:val="20"/>
                <w:szCs w:val="20"/>
              </w:rPr>
            </w:pPr>
            <w:r w:rsidRPr="00E877B1">
              <w:rPr>
                <w:rFonts w:ascii="Arial" w:eastAsia="Times New Roman" w:hAnsi="Arial" w:cs="Arial"/>
                <w:bCs/>
                <w:iCs/>
                <w:sz w:val="20"/>
                <w:szCs w:val="20"/>
              </w:rPr>
              <w:t>POSLECH S POROZUMĚNÍM</w:t>
            </w:r>
          </w:p>
          <w:p w14:paraId="7EF3B7B3" w14:textId="77777777" w:rsidR="003620E9" w:rsidRPr="00E877B1" w:rsidRDefault="003620E9" w:rsidP="00E877B1">
            <w:pPr>
              <w:spacing w:line="283" w:lineRule="exact"/>
              <w:rPr>
                <w:rFonts w:ascii="Arial" w:eastAsia="Times New Roman" w:hAnsi="Arial" w:cs="Arial"/>
                <w:bCs/>
                <w:iCs/>
                <w:sz w:val="20"/>
                <w:szCs w:val="20"/>
              </w:rPr>
            </w:pPr>
            <w:r w:rsidRPr="00E877B1">
              <w:rPr>
                <w:rFonts w:ascii="Arial" w:eastAsia="Times New Roman" w:hAnsi="Arial" w:cs="Arial"/>
                <w:bCs/>
                <w:iCs/>
                <w:sz w:val="20"/>
                <w:szCs w:val="20"/>
              </w:rPr>
              <w:t xml:space="preserve">DCJ-9-1-03 </w:t>
            </w:r>
            <w:r w:rsidRPr="00E877B1">
              <w:rPr>
                <w:rFonts w:ascii="Arial" w:eastAsia="Times New Roman" w:hAnsi="Arial" w:cs="Arial"/>
                <w:sz w:val="20"/>
                <w:szCs w:val="20"/>
              </w:rPr>
              <w:t xml:space="preserve">- </w:t>
            </w:r>
            <w:r w:rsidRPr="00E877B1">
              <w:rPr>
                <w:rFonts w:ascii="Arial" w:eastAsia="Times New Roman" w:hAnsi="Arial" w:cs="Arial"/>
                <w:bCs/>
                <w:iCs/>
                <w:sz w:val="20"/>
                <w:szCs w:val="20"/>
              </w:rPr>
              <w:t>rozumí základním informacím v krátkých poslechových textech týkajících se každodenních témat</w:t>
            </w:r>
          </w:p>
          <w:p w14:paraId="66DB5499"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color w:val="auto"/>
                <w:sz w:val="20"/>
                <w:szCs w:val="20"/>
              </w:rPr>
              <w:t xml:space="preserve">  </w:t>
            </w:r>
            <w:r w:rsidRPr="00E877B1">
              <w:rPr>
                <w:rFonts w:ascii="Arial" w:hAnsi="Arial" w:cs="Arial"/>
                <w:b w:val="0"/>
                <w:i w:val="0"/>
                <w:sz w:val="20"/>
                <w:szCs w:val="20"/>
              </w:rPr>
              <w:t xml:space="preserve"> </w:t>
            </w:r>
          </w:p>
          <w:p w14:paraId="0749541E"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MLUVENÍ</w:t>
            </w:r>
            <w:r w:rsidRPr="00E877B1">
              <w:rPr>
                <w:rFonts w:ascii="Arial" w:hAnsi="Arial" w:cs="Arial"/>
                <w:b w:val="0"/>
                <w:i w:val="0"/>
                <w:sz w:val="20"/>
                <w:szCs w:val="20"/>
              </w:rPr>
              <w:br/>
              <w:t>DCJ-9-2-01 - zapojí se do jednoduchých rozhovorů</w:t>
            </w:r>
          </w:p>
          <w:p w14:paraId="232CB0E8"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DCJ-9-2-02 - sdělí jednoduchým způsobem základní informace týkající se jeho samotného, rodiny, školy, volného času a dalších osvojovaných témat</w:t>
            </w:r>
            <w:r w:rsidRPr="00E877B1">
              <w:rPr>
                <w:rFonts w:ascii="Arial" w:hAnsi="Arial" w:cs="Arial"/>
                <w:b w:val="0"/>
                <w:i w:val="0"/>
                <w:sz w:val="20"/>
                <w:szCs w:val="20"/>
              </w:rPr>
              <w:br/>
              <w:t>DCJ-9-2-03 - odpovídá na jednoduché otázky týkající se jeho samotného, rodiny, školy, volného času a podobné otázky pokládá</w:t>
            </w:r>
          </w:p>
          <w:p w14:paraId="048B7BFE" w14:textId="77777777" w:rsidR="003620E9" w:rsidRPr="00E877B1" w:rsidRDefault="003620E9" w:rsidP="00E877B1">
            <w:pPr>
              <w:pStyle w:val="Styl11bTunKurzvaVpravo02cmPed1b"/>
              <w:spacing w:before="0" w:line="283" w:lineRule="exact"/>
              <w:rPr>
                <w:rFonts w:ascii="Arial" w:hAnsi="Arial" w:cs="Arial"/>
                <w:b w:val="0"/>
                <w:i w:val="0"/>
                <w:sz w:val="20"/>
                <w:szCs w:val="20"/>
              </w:rPr>
            </w:pPr>
          </w:p>
          <w:p w14:paraId="76206C3A"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ČTENÍ S POROZUMĚNÍM</w:t>
            </w:r>
          </w:p>
          <w:p w14:paraId="54E4ECAC"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DCJ-9-3-03 - rozumí krátkému jednoduchému textu, zejména pokud má k dispozici vizuální oporu a vyhledá v něm požadovanou informaci</w:t>
            </w:r>
          </w:p>
          <w:p w14:paraId="6D586935" w14:textId="77777777" w:rsidR="003620E9" w:rsidRPr="00E877B1" w:rsidRDefault="003620E9" w:rsidP="00E877B1">
            <w:pPr>
              <w:pStyle w:val="Styl11bTunKurzvaVpravo02cmPed1b"/>
              <w:spacing w:before="0" w:line="283" w:lineRule="exact"/>
              <w:rPr>
                <w:rFonts w:ascii="Arial" w:hAnsi="Arial" w:cs="Arial"/>
                <w:b w:val="0"/>
                <w:i w:val="0"/>
                <w:sz w:val="20"/>
                <w:szCs w:val="20"/>
              </w:rPr>
            </w:pPr>
          </w:p>
          <w:p w14:paraId="73C91794" w14:textId="77777777" w:rsidR="003620E9" w:rsidRPr="00E877B1" w:rsidRDefault="003620E9" w:rsidP="00E877B1">
            <w:pPr>
              <w:pStyle w:val="Styl11bTunKurzvaVpravo02cmPed1b"/>
              <w:spacing w:before="0" w:line="283" w:lineRule="exact"/>
              <w:rPr>
                <w:rFonts w:ascii="Arial" w:hAnsi="Arial" w:cs="Arial"/>
                <w:b w:val="0"/>
                <w:i w:val="0"/>
                <w:sz w:val="20"/>
                <w:szCs w:val="20"/>
              </w:rPr>
            </w:pPr>
            <w:r w:rsidRPr="00E877B1">
              <w:rPr>
                <w:rFonts w:ascii="Arial" w:hAnsi="Arial" w:cs="Arial"/>
                <w:b w:val="0"/>
                <w:i w:val="0"/>
                <w:sz w:val="20"/>
                <w:szCs w:val="20"/>
              </w:rPr>
              <w:t xml:space="preserve">   PSANÍ</w:t>
            </w:r>
          </w:p>
          <w:p w14:paraId="12F3581E" w14:textId="294C5FCD" w:rsidR="003620E9" w:rsidRDefault="003620E9" w:rsidP="00E877B1">
            <w:pPr>
              <w:tabs>
                <w:tab w:val="left" w:pos="1134"/>
              </w:tabs>
              <w:rPr>
                <w:rFonts w:ascii="Arial" w:hAnsi="Arial" w:cs="Arial"/>
                <w:sz w:val="20"/>
                <w:szCs w:val="20"/>
              </w:rPr>
            </w:pPr>
            <w:r w:rsidRPr="00E877B1">
              <w:rPr>
                <w:rFonts w:ascii="Arial" w:hAnsi="Arial" w:cs="Arial"/>
                <w:sz w:val="20"/>
                <w:szCs w:val="20"/>
              </w:rPr>
              <w:t>DCJ-9-4-02 - napíše jednoduché texty týkající se jeho samotného, rodiny, školy, volného času a dalších osvojovaných témat</w:t>
            </w:r>
          </w:p>
        </w:tc>
        <w:tc>
          <w:tcPr>
            <w:tcW w:w="6045" w:type="dxa"/>
            <w:tcBorders>
              <w:top w:val="single" w:sz="4" w:space="0" w:color="auto"/>
              <w:left w:val="single" w:sz="4" w:space="0" w:color="auto"/>
              <w:bottom w:val="single" w:sz="4" w:space="0" w:color="auto"/>
              <w:right w:val="single" w:sz="4" w:space="0" w:color="auto"/>
            </w:tcBorders>
          </w:tcPr>
          <w:p w14:paraId="221291D4" w14:textId="5C2A913E" w:rsidR="003620E9" w:rsidRDefault="003620E9" w:rsidP="00E877B1">
            <w:pPr>
              <w:spacing w:line="283" w:lineRule="exact"/>
              <w:rPr>
                <w:rFonts w:ascii="Arial" w:hAnsi="Arial" w:cs="Arial"/>
                <w:sz w:val="20"/>
                <w:szCs w:val="20"/>
                <w:lang w:eastAsia="zh-CN"/>
              </w:rPr>
            </w:pPr>
          </w:p>
          <w:p w14:paraId="3C6CB9C5" w14:textId="03967110"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
                <w:bCs/>
                <w:sz w:val="20"/>
                <w:szCs w:val="20"/>
              </w:rPr>
              <w:t>Zvuková a grafická podoba jazyka</w:t>
            </w:r>
            <w:r w:rsidRPr="00E877B1">
              <w:rPr>
                <w:rFonts w:ascii="Arial" w:hAnsi="Arial" w:cs="Arial"/>
                <w:sz w:val="20"/>
                <w:szCs w:val="20"/>
              </w:rPr>
              <w:t xml:space="preserve"> – fonetické znaky (pasivně), základní výslovnostní návyky, vztah mezi zvukovou a grafickou podobou slov</w:t>
            </w:r>
          </w:p>
          <w:p w14:paraId="321F82B9" w14:textId="72FFD8BC"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
                <w:bCs/>
                <w:sz w:val="20"/>
                <w:szCs w:val="20"/>
              </w:rPr>
              <w:t>Slovní zásoba</w:t>
            </w:r>
            <w:r w:rsidRPr="00E877B1">
              <w:rPr>
                <w:rFonts w:ascii="Arial" w:hAnsi="Arial" w:cs="Arial"/>
                <w:sz w:val="20"/>
                <w:szCs w:val="20"/>
              </w:rPr>
              <w:t xml:space="preserve"> – žáci si osvojí slovní zásobu a umí ji používat v komunikačních situacích</w:t>
            </w:r>
            <w:r>
              <w:rPr>
                <w:rFonts w:ascii="Arial" w:hAnsi="Arial" w:cs="Arial"/>
                <w:sz w:val="20"/>
                <w:szCs w:val="20"/>
              </w:rPr>
              <w:t xml:space="preserve"> </w:t>
            </w:r>
            <w:r w:rsidRPr="00E877B1">
              <w:rPr>
                <w:rFonts w:ascii="Arial" w:hAnsi="Arial" w:cs="Arial"/>
                <w:sz w:val="20"/>
                <w:szCs w:val="20"/>
              </w:rPr>
              <w:t>probíraných</w:t>
            </w:r>
            <w:r w:rsidRPr="00E877B1">
              <w:rPr>
                <w:rFonts w:ascii="Arial" w:hAnsi="Arial" w:cs="Arial"/>
                <w:sz w:val="20"/>
                <w:szCs w:val="20"/>
              </w:rPr>
              <w:br/>
              <w:t>tematických okruhů, práce se slovníkem</w:t>
            </w:r>
          </w:p>
          <w:p w14:paraId="19DF3C56" w14:textId="7018D453"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dům, denní režim, orientace ve městě, dopravní prostředky, nakupování a potraviny, oblečení, počasí, zdraví</w:t>
            </w:r>
          </w:p>
          <w:p w14:paraId="241A71DB" w14:textId="7B2E3A58"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b/>
                <w:bCs/>
                <w:sz w:val="20"/>
                <w:szCs w:val="20"/>
              </w:rPr>
              <w:t>Mluvnice</w:t>
            </w:r>
            <w:r w:rsidRPr="00E877B1">
              <w:rPr>
                <w:rFonts w:ascii="Arial" w:hAnsi="Arial" w:cs="Arial"/>
                <w:sz w:val="20"/>
                <w:szCs w:val="20"/>
              </w:rPr>
              <w:t xml:space="preserve"> – základní gramatické struktury a typy vět (jsou tolerovány elementární chyby, které nenarušují</w:t>
            </w:r>
            <w:r>
              <w:rPr>
                <w:rFonts w:ascii="Arial" w:hAnsi="Arial" w:cs="Arial"/>
                <w:sz w:val="20"/>
                <w:szCs w:val="20"/>
              </w:rPr>
              <w:t xml:space="preserve"> </w:t>
            </w:r>
            <w:r w:rsidRPr="00E877B1">
              <w:rPr>
                <w:rFonts w:ascii="Arial" w:hAnsi="Arial" w:cs="Arial"/>
                <w:sz w:val="20"/>
                <w:szCs w:val="20"/>
              </w:rPr>
              <w:t>smysl sdělení a porozumění)</w:t>
            </w:r>
          </w:p>
          <w:p w14:paraId="258EA465"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xml:space="preserve">- vazba es </w:t>
            </w:r>
            <w:proofErr w:type="spellStart"/>
            <w:r w:rsidRPr="00E877B1">
              <w:rPr>
                <w:rFonts w:ascii="Arial" w:hAnsi="Arial" w:cs="Arial"/>
                <w:sz w:val="20"/>
                <w:szCs w:val="20"/>
              </w:rPr>
              <w:t>gibt</w:t>
            </w:r>
            <w:proofErr w:type="spellEnd"/>
            <w:r w:rsidRPr="00E877B1">
              <w:rPr>
                <w:rFonts w:ascii="Arial" w:hAnsi="Arial" w:cs="Arial"/>
                <w:sz w:val="20"/>
                <w:szCs w:val="20"/>
              </w:rPr>
              <w:t xml:space="preserve"> </w:t>
            </w:r>
          </w:p>
          <w:p w14:paraId="6C457541"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předložky se 3. a 4. pádem</w:t>
            </w:r>
          </w:p>
          <w:p w14:paraId="3FB03227"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přivlastňovací zájmena</w:t>
            </w:r>
          </w:p>
          <w:p w14:paraId="6580DF9A"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další nepravidelná slovesa</w:t>
            </w:r>
          </w:p>
          <w:p w14:paraId="07209F33" w14:textId="3D7C1E7F"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některá způsobová slovesa</w:t>
            </w:r>
          </w:p>
          <w:p w14:paraId="09882160" w14:textId="77777777" w:rsidR="003620E9" w:rsidRPr="00E877B1" w:rsidRDefault="003620E9" w:rsidP="00E877B1">
            <w:pPr>
              <w:pStyle w:val="Uivo"/>
              <w:spacing w:before="0" w:line="283" w:lineRule="exact"/>
              <w:ind w:right="0"/>
              <w:rPr>
                <w:rFonts w:ascii="Arial" w:hAnsi="Arial" w:cs="Arial"/>
                <w:b/>
                <w:bCs/>
                <w:sz w:val="20"/>
                <w:szCs w:val="20"/>
              </w:rPr>
            </w:pPr>
            <w:r w:rsidRPr="00E877B1">
              <w:rPr>
                <w:rFonts w:ascii="Arial" w:hAnsi="Arial" w:cs="Arial"/>
                <w:b/>
                <w:bCs/>
                <w:sz w:val="20"/>
                <w:szCs w:val="20"/>
              </w:rPr>
              <w:t>Tematické okruhy:</w:t>
            </w:r>
          </w:p>
          <w:p w14:paraId="46751C0B"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dopravní prostředky</w:t>
            </w:r>
          </w:p>
          <w:p w14:paraId="15C1A65E"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volný čas</w:t>
            </w:r>
          </w:p>
          <w:p w14:paraId="41182BDB"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nákupy</w:t>
            </w:r>
          </w:p>
          <w:p w14:paraId="575743E1"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jídlo</w:t>
            </w:r>
          </w:p>
          <w:p w14:paraId="49D3E7FA"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oblékání</w:t>
            </w:r>
          </w:p>
          <w:p w14:paraId="61774878"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škola</w:t>
            </w:r>
          </w:p>
          <w:p w14:paraId="38241DF4"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zdraví</w:t>
            </w:r>
          </w:p>
          <w:p w14:paraId="5C9DE4DE"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lidské tělo</w:t>
            </w:r>
          </w:p>
          <w:p w14:paraId="30620093" w14:textId="77777777" w:rsidR="003620E9" w:rsidRPr="00E877B1"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obec</w:t>
            </w:r>
          </w:p>
          <w:p w14:paraId="7186B766" w14:textId="0506B950" w:rsidR="003620E9" w:rsidRDefault="003620E9" w:rsidP="00E877B1">
            <w:pPr>
              <w:pStyle w:val="Uivo"/>
              <w:spacing w:before="0" w:line="283" w:lineRule="exact"/>
              <w:ind w:right="0"/>
              <w:rPr>
                <w:rFonts w:ascii="Arial" w:hAnsi="Arial" w:cs="Arial"/>
                <w:sz w:val="20"/>
                <w:szCs w:val="20"/>
              </w:rPr>
            </w:pPr>
            <w:r w:rsidRPr="00E877B1">
              <w:rPr>
                <w:rFonts w:ascii="Arial" w:hAnsi="Arial" w:cs="Arial"/>
                <w:sz w:val="20"/>
                <w:szCs w:val="20"/>
              </w:rPr>
              <w:t>- reálie zemí příslušných jazykových</w:t>
            </w:r>
            <w:r>
              <w:rPr>
                <w:rFonts w:ascii="Arial" w:hAnsi="Arial" w:cs="Arial"/>
                <w:sz w:val="20"/>
                <w:szCs w:val="20"/>
              </w:rPr>
              <w:t xml:space="preserve"> </w:t>
            </w:r>
            <w:r w:rsidRPr="00E877B1">
              <w:rPr>
                <w:rFonts w:ascii="Arial" w:hAnsi="Arial" w:cs="Arial"/>
                <w:sz w:val="20"/>
                <w:szCs w:val="20"/>
              </w:rPr>
              <w:t>oblastí</w:t>
            </w:r>
          </w:p>
        </w:tc>
        <w:tc>
          <w:tcPr>
            <w:tcW w:w="3402" w:type="dxa"/>
            <w:tcBorders>
              <w:top w:val="single" w:sz="4" w:space="0" w:color="auto"/>
              <w:left w:val="single" w:sz="4" w:space="0" w:color="auto"/>
              <w:bottom w:val="single" w:sz="4" w:space="0" w:color="auto"/>
              <w:right w:val="single" w:sz="4" w:space="0" w:color="auto"/>
            </w:tcBorders>
          </w:tcPr>
          <w:p w14:paraId="5836A6F5"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OSV</w:t>
            </w:r>
          </w:p>
          <w:p w14:paraId="43AFFC37"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Komunikace</w:t>
            </w:r>
          </w:p>
          <w:p w14:paraId="516BA372"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Sebepoznání a sebepojetí</w:t>
            </w:r>
          </w:p>
          <w:p w14:paraId="296A219C"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 xml:space="preserve">Kooperace a </w:t>
            </w:r>
            <w:proofErr w:type="spellStart"/>
            <w:r>
              <w:rPr>
                <w:rFonts w:ascii="Arial" w:hAnsi="Arial" w:cs="Arial"/>
                <w:sz w:val="20"/>
                <w:szCs w:val="20"/>
              </w:rPr>
              <w:t>kompetice</w:t>
            </w:r>
            <w:proofErr w:type="spellEnd"/>
          </w:p>
          <w:p w14:paraId="6798254D" w14:textId="77777777" w:rsidR="003620E9" w:rsidRDefault="003620E9" w:rsidP="00E877B1">
            <w:pPr>
              <w:tabs>
                <w:tab w:val="left" w:pos="1134"/>
              </w:tabs>
              <w:jc w:val="both"/>
              <w:rPr>
                <w:rFonts w:ascii="Arial" w:hAnsi="Arial" w:cs="Arial"/>
                <w:sz w:val="20"/>
                <w:szCs w:val="20"/>
              </w:rPr>
            </w:pPr>
          </w:p>
          <w:p w14:paraId="52DBEDB0"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MKV</w:t>
            </w:r>
          </w:p>
          <w:p w14:paraId="5A3A564C"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 xml:space="preserve">Kulturní diference </w:t>
            </w:r>
          </w:p>
          <w:p w14:paraId="0B0D87E4" w14:textId="77777777" w:rsidR="003620E9" w:rsidRDefault="003620E9" w:rsidP="00E877B1">
            <w:pPr>
              <w:tabs>
                <w:tab w:val="left" w:pos="1134"/>
              </w:tabs>
              <w:jc w:val="both"/>
              <w:rPr>
                <w:rFonts w:ascii="Arial" w:hAnsi="Arial" w:cs="Arial"/>
                <w:sz w:val="20"/>
                <w:szCs w:val="20"/>
              </w:rPr>
            </w:pPr>
            <w:proofErr w:type="spellStart"/>
            <w:r>
              <w:rPr>
                <w:rFonts w:ascii="Arial" w:hAnsi="Arial" w:cs="Arial"/>
                <w:sz w:val="20"/>
                <w:szCs w:val="20"/>
              </w:rPr>
              <w:t>Multikulturalita</w:t>
            </w:r>
            <w:proofErr w:type="spellEnd"/>
          </w:p>
          <w:p w14:paraId="2122E6FC" w14:textId="77777777" w:rsidR="003620E9" w:rsidRDefault="003620E9" w:rsidP="00E877B1">
            <w:pPr>
              <w:tabs>
                <w:tab w:val="left" w:pos="1134"/>
              </w:tabs>
              <w:jc w:val="both"/>
              <w:rPr>
                <w:rFonts w:ascii="Arial" w:hAnsi="Arial" w:cs="Arial"/>
                <w:sz w:val="20"/>
                <w:szCs w:val="20"/>
              </w:rPr>
            </w:pPr>
          </w:p>
          <w:p w14:paraId="53040B04" w14:textId="77777777" w:rsidR="003620E9" w:rsidRDefault="003620E9" w:rsidP="00E877B1">
            <w:pPr>
              <w:tabs>
                <w:tab w:val="left" w:pos="1134"/>
              </w:tabs>
              <w:jc w:val="both"/>
              <w:rPr>
                <w:rFonts w:ascii="Arial" w:hAnsi="Arial" w:cs="Arial"/>
                <w:b/>
                <w:sz w:val="20"/>
                <w:szCs w:val="20"/>
              </w:rPr>
            </w:pPr>
            <w:r>
              <w:rPr>
                <w:rFonts w:ascii="Arial" w:hAnsi="Arial" w:cs="Arial"/>
                <w:b/>
                <w:sz w:val="20"/>
                <w:szCs w:val="20"/>
              </w:rPr>
              <w:t>EGS</w:t>
            </w:r>
          </w:p>
          <w:p w14:paraId="5D277E81" w14:textId="77777777" w:rsidR="003620E9" w:rsidRDefault="003620E9" w:rsidP="00E877B1">
            <w:pPr>
              <w:tabs>
                <w:tab w:val="left" w:pos="1134"/>
              </w:tabs>
              <w:jc w:val="both"/>
              <w:rPr>
                <w:rFonts w:ascii="Arial" w:hAnsi="Arial" w:cs="Arial"/>
                <w:sz w:val="20"/>
                <w:szCs w:val="20"/>
              </w:rPr>
            </w:pPr>
            <w:r>
              <w:rPr>
                <w:rFonts w:ascii="Arial" w:hAnsi="Arial" w:cs="Arial"/>
                <w:sz w:val="20"/>
                <w:szCs w:val="20"/>
              </w:rPr>
              <w:t>Evropa a svět nás zajímá</w:t>
            </w:r>
          </w:p>
          <w:p w14:paraId="0CF914F1" w14:textId="77777777" w:rsidR="003620E9" w:rsidRDefault="003620E9" w:rsidP="00E877B1">
            <w:pPr>
              <w:tabs>
                <w:tab w:val="left" w:pos="1134"/>
              </w:tabs>
              <w:jc w:val="both"/>
              <w:rPr>
                <w:rFonts w:ascii="Arial" w:hAnsi="Arial" w:cs="Arial"/>
                <w:b/>
                <w:sz w:val="20"/>
                <w:szCs w:val="20"/>
              </w:rPr>
            </w:pPr>
          </w:p>
          <w:p w14:paraId="4AA5201E" w14:textId="77777777" w:rsidR="003620E9" w:rsidRDefault="003620E9" w:rsidP="00E877B1">
            <w:pPr>
              <w:tabs>
                <w:tab w:val="left" w:pos="1134"/>
              </w:tabs>
              <w:jc w:val="both"/>
              <w:rPr>
                <w:rFonts w:ascii="Arial" w:hAnsi="Arial" w:cs="Arial"/>
                <w:b/>
                <w:sz w:val="20"/>
                <w:szCs w:val="20"/>
              </w:rPr>
            </w:pPr>
          </w:p>
        </w:tc>
      </w:tr>
    </w:tbl>
    <w:p w14:paraId="0D6ECCCD" w14:textId="160FA3F7" w:rsidR="00176DF4" w:rsidRPr="00E877B1" w:rsidRDefault="00176DF4" w:rsidP="00E877B1">
      <w:pPr>
        <w:sectPr w:rsidR="00176DF4" w:rsidRPr="00E877B1" w:rsidSect="00176DF4">
          <w:pgSz w:w="16838" w:h="11906" w:orient="landscape"/>
          <w:pgMar w:top="851" w:right="567" w:bottom="851" w:left="998" w:header="709" w:footer="709" w:gutter="0"/>
          <w:cols w:space="708"/>
          <w:titlePg/>
          <w:docGrid w:linePitch="360"/>
        </w:sectPr>
      </w:pPr>
    </w:p>
    <w:p w14:paraId="57E12E47" w14:textId="14452574" w:rsidR="00AF3964" w:rsidRPr="00AF3964" w:rsidRDefault="00AF3964" w:rsidP="00AF3964">
      <w:pPr>
        <w:pStyle w:val="Nadpis3"/>
        <w:numPr>
          <w:ilvl w:val="0"/>
          <w:numId w:val="0"/>
        </w:numPr>
        <w:jc w:val="left"/>
        <w:rPr>
          <w:sz w:val="32"/>
          <w:szCs w:val="32"/>
        </w:rPr>
      </w:pPr>
      <w:bookmarkStart w:id="59" w:name="_Toc29027494"/>
      <w:r w:rsidRPr="00AF3964">
        <w:rPr>
          <w:sz w:val="32"/>
          <w:szCs w:val="32"/>
        </w:rPr>
        <w:t xml:space="preserve"> 5.2 Život kolem nás</w:t>
      </w:r>
    </w:p>
    <w:p w14:paraId="08BF75DB" w14:textId="5512639A" w:rsidR="00A42555" w:rsidRPr="00AF3964" w:rsidRDefault="00AF3964" w:rsidP="00AF3964">
      <w:pPr>
        <w:pStyle w:val="Nadpis3"/>
        <w:numPr>
          <w:ilvl w:val="0"/>
          <w:numId w:val="0"/>
        </w:numPr>
        <w:ind w:left="3414" w:hanging="720"/>
        <w:jc w:val="left"/>
        <w:rPr>
          <w:rFonts w:ascii="Times New Roman" w:hAnsi="Times New Roman" w:cs="Times New Roman"/>
        </w:rPr>
      </w:pPr>
      <w:r w:rsidRPr="00AF3964">
        <w:rPr>
          <w:rFonts w:ascii="Times New Roman" w:hAnsi="Times New Roman" w:cs="Times New Roman"/>
        </w:rPr>
        <w:t xml:space="preserve">5.2.1 </w:t>
      </w:r>
      <w:r w:rsidR="00E1707D" w:rsidRPr="00AF3964">
        <w:rPr>
          <w:rFonts w:ascii="Times New Roman" w:hAnsi="Times New Roman" w:cs="Times New Roman"/>
        </w:rPr>
        <w:t xml:space="preserve">Vzdělávací </w:t>
      </w:r>
      <w:r w:rsidRPr="00AF3964">
        <w:rPr>
          <w:rFonts w:ascii="Times New Roman" w:hAnsi="Times New Roman" w:cs="Times New Roman"/>
        </w:rPr>
        <w:t>obor:</w:t>
      </w:r>
      <w:r w:rsidR="00E1707D" w:rsidRPr="00AF3964">
        <w:rPr>
          <w:rFonts w:ascii="Times New Roman" w:hAnsi="Times New Roman" w:cs="Times New Roman"/>
        </w:rPr>
        <w:t xml:space="preserve">   </w:t>
      </w:r>
      <w:r w:rsidRPr="00AF3964">
        <w:rPr>
          <w:rFonts w:ascii="Times New Roman" w:hAnsi="Times New Roman" w:cs="Times New Roman"/>
        </w:rPr>
        <w:t>Ž</w:t>
      </w:r>
      <w:r w:rsidR="00E1707D" w:rsidRPr="00AF3964">
        <w:rPr>
          <w:rFonts w:ascii="Times New Roman" w:hAnsi="Times New Roman" w:cs="Times New Roman"/>
        </w:rPr>
        <w:t>ivot</w:t>
      </w:r>
      <w:r w:rsidR="00A42555" w:rsidRPr="00AF3964">
        <w:rPr>
          <w:rFonts w:ascii="Times New Roman" w:hAnsi="Times New Roman" w:cs="Times New Roman"/>
        </w:rPr>
        <w:t xml:space="preserve"> kolem nás</w:t>
      </w:r>
      <w:bookmarkEnd w:id="59"/>
    </w:p>
    <w:p w14:paraId="3D83DE91" w14:textId="77777777" w:rsidR="00AF3964" w:rsidRPr="00AF3964" w:rsidRDefault="00AF3964" w:rsidP="00AF3964"/>
    <w:p w14:paraId="3418FCF8" w14:textId="3703ECB8" w:rsidR="00A42555" w:rsidRPr="00B71040" w:rsidRDefault="00A42555">
      <w:pPr>
        <w:rPr>
          <w:b/>
          <w:bCs/>
        </w:rPr>
      </w:pPr>
      <w:r w:rsidRPr="00B71040">
        <w:rPr>
          <w:b/>
          <w:bCs/>
          <w:sz w:val="28"/>
          <w:szCs w:val="28"/>
        </w:rPr>
        <w:t>CHARAKTERISTIKA  VYUČOVACÍHO  PŘEDMĚTU</w:t>
      </w:r>
      <w:r w:rsidR="00AF3964">
        <w:rPr>
          <w:b/>
          <w:bCs/>
          <w:sz w:val="28"/>
          <w:szCs w:val="28"/>
        </w:rPr>
        <w:t xml:space="preserve">: Život kolem nás – </w:t>
      </w:r>
      <w:proofErr w:type="spellStart"/>
      <w:r w:rsidR="00AF3964">
        <w:rPr>
          <w:b/>
          <w:bCs/>
          <w:sz w:val="28"/>
          <w:szCs w:val="28"/>
        </w:rPr>
        <w:t>I.stupeň</w:t>
      </w:r>
      <w:proofErr w:type="spellEnd"/>
    </w:p>
    <w:p w14:paraId="3DAD8897" w14:textId="77777777" w:rsidR="00A42555" w:rsidRPr="00B71040" w:rsidRDefault="00F809BF">
      <w:pPr>
        <w:rPr>
          <w:b/>
          <w:bCs/>
        </w:rPr>
      </w:pPr>
      <w:r w:rsidRPr="00B71040">
        <w:rPr>
          <w:b/>
          <w:bCs/>
        </w:rPr>
        <w:t>Vzdělávací obsah předmětu:</w:t>
      </w:r>
    </w:p>
    <w:p w14:paraId="455DE22C" w14:textId="77777777" w:rsidR="00A42555" w:rsidRPr="00B71040" w:rsidRDefault="00A42555">
      <w:pPr>
        <w:jc w:val="both"/>
      </w:pPr>
      <w:r w:rsidRPr="00B71040">
        <w:t>Cílem této vzdělávací oblasti je další poznávání světa, ve kterém žijeme. Zahrnuje poznatky o přírodě, o prostředí kolem nás, o historii a současnosti, o společnosti a naší vlasti. Jedná se tedy o oblasti přírodovědné, dějepisné a zeměpisné. Informace jsou nejen teoretické, ale jsou doplněné o praktické činnosti.</w:t>
      </w:r>
    </w:p>
    <w:p w14:paraId="3DBA793E" w14:textId="77777777" w:rsidR="00A42555" w:rsidRPr="00B71040" w:rsidRDefault="00A42555"/>
    <w:p w14:paraId="35CA0F66" w14:textId="77777777" w:rsidR="00A42555" w:rsidRPr="00B71040" w:rsidRDefault="00A42555">
      <w:pPr>
        <w:rPr>
          <w:b/>
          <w:bCs/>
        </w:rPr>
      </w:pPr>
      <w:r w:rsidRPr="00B71040">
        <w:rPr>
          <w:b/>
          <w:bCs/>
        </w:rPr>
        <w:t>Formy realizace:</w:t>
      </w:r>
    </w:p>
    <w:p w14:paraId="23BD87A9" w14:textId="77777777" w:rsidR="00A42555" w:rsidRPr="00B71040" w:rsidRDefault="00A42555">
      <w:pPr>
        <w:jc w:val="both"/>
      </w:pPr>
      <w:r w:rsidRPr="00B71040">
        <w:t>Vyučovací hodina</w:t>
      </w:r>
      <w:r w:rsidR="00F809BF" w:rsidRPr="00B71040">
        <w:rPr>
          <w:b/>
          <w:bCs/>
        </w:rPr>
        <w:t xml:space="preserve">: </w:t>
      </w:r>
      <w:r w:rsidRPr="00B71040">
        <w:t>skupinové vyučování, praktické činnosti, experimenty, výklad, poslech, četba,</w:t>
      </w:r>
      <w:r w:rsidRPr="00B71040">
        <w:rPr>
          <w:b/>
          <w:bCs/>
        </w:rPr>
        <w:t xml:space="preserve"> </w:t>
      </w:r>
      <w:r w:rsidRPr="00B71040">
        <w:t>reprodukce textu (písemná, ústní), samostatná práce (vyhledávání informací, práce se slovníkem a s autentickými materiály), hry, soutěže, krátkodobé projekty</w:t>
      </w:r>
    </w:p>
    <w:p w14:paraId="390A1C70" w14:textId="77777777" w:rsidR="00930303" w:rsidRPr="00B71040" w:rsidRDefault="00930303">
      <w:pPr>
        <w:rPr>
          <w:b/>
          <w:bCs/>
        </w:rPr>
      </w:pPr>
    </w:p>
    <w:p w14:paraId="53F1B773" w14:textId="57C5CF84" w:rsidR="00A42555" w:rsidRPr="00582776" w:rsidRDefault="00A42555">
      <w:r w:rsidRPr="00B71040">
        <w:rPr>
          <w:b/>
          <w:bCs/>
        </w:rPr>
        <w:t>Časová dotace:</w:t>
      </w:r>
      <w:r w:rsidRPr="00582776">
        <w:rPr>
          <w:bCs/>
        </w:rPr>
        <w:t xml:space="preserve"> </w:t>
      </w:r>
      <w:r w:rsidR="00582776" w:rsidRPr="00582776">
        <w:rPr>
          <w:bCs/>
        </w:rPr>
        <w:t>1.</w:t>
      </w:r>
      <w:r w:rsidR="00FB2440">
        <w:rPr>
          <w:bCs/>
        </w:rPr>
        <w:t xml:space="preserve">, 2.t, 3., 5. </w:t>
      </w:r>
      <w:r w:rsidR="00582776" w:rsidRPr="00582776">
        <w:rPr>
          <w:bCs/>
        </w:rPr>
        <w:t>ročník = 2 hodiny týdně, 4</w:t>
      </w:r>
      <w:r w:rsidR="00632C79">
        <w:rPr>
          <w:bCs/>
        </w:rPr>
        <w:t xml:space="preserve">. ročník = </w:t>
      </w:r>
      <w:r w:rsidR="00582776" w:rsidRPr="00582776">
        <w:rPr>
          <w:bCs/>
        </w:rPr>
        <w:t>3 hodiny týdně</w:t>
      </w:r>
    </w:p>
    <w:p w14:paraId="7B178A8B" w14:textId="77777777" w:rsidR="00A42555" w:rsidRPr="00B71040" w:rsidRDefault="00A42555">
      <w:r w:rsidRPr="00B71040">
        <w:rPr>
          <w:b/>
          <w:bCs/>
        </w:rPr>
        <w:t>Místo realizace</w:t>
      </w:r>
      <w:r w:rsidRPr="00B71040">
        <w:t>: třída, volná příroda</w:t>
      </w:r>
    </w:p>
    <w:p w14:paraId="512AF98C" w14:textId="77777777" w:rsidR="00A42555" w:rsidRPr="00B71040" w:rsidRDefault="00A42555">
      <w:r w:rsidRPr="00B71040">
        <w:t xml:space="preserve">              </w:t>
      </w:r>
    </w:p>
    <w:p w14:paraId="78B43DDB" w14:textId="77777777" w:rsidR="00A42555" w:rsidRPr="00B71040" w:rsidRDefault="00A42555">
      <w:r w:rsidRPr="00B71040">
        <w:rPr>
          <w:b/>
          <w:bCs/>
        </w:rPr>
        <w:t>Průřezová témata:</w:t>
      </w:r>
    </w:p>
    <w:p w14:paraId="35B5FE22" w14:textId="77777777" w:rsidR="00A42555" w:rsidRPr="00B71040" w:rsidRDefault="00F809BF">
      <w:r w:rsidRPr="00B71040">
        <w:t>OSV:</w:t>
      </w:r>
      <w:r w:rsidRPr="00B71040">
        <w:tab/>
        <w:t>Sebepoznání a sebepojetí</w:t>
      </w:r>
    </w:p>
    <w:p w14:paraId="21E336B2" w14:textId="77777777" w:rsidR="00A42555" w:rsidRPr="00B71040" w:rsidRDefault="00F809BF">
      <w:r w:rsidRPr="00B71040">
        <w:t>ENV:</w:t>
      </w:r>
      <w:r w:rsidRPr="00B71040">
        <w:tab/>
        <w:t>E</w:t>
      </w:r>
      <w:r w:rsidR="00A42555" w:rsidRPr="00B71040">
        <w:t>kosystémy</w:t>
      </w:r>
    </w:p>
    <w:p w14:paraId="24B60410" w14:textId="77777777" w:rsidR="00A42555" w:rsidRPr="00B71040" w:rsidRDefault="00F809BF">
      <w:r w:rsidRPr="00B71040">
        <w:tab/>
      </w:r>
      <w:r w:rsidR="00A42555" w:rsidRPr="00B71040">
        <w:t>Základní podmínky života</w:t>
      </w:r>
    </w:p>
    <w:p w14:paraId="75C69288" w14:textId="77777777" w:rsidR="00A42555" w:rsidRPr="003620E9" w:rsidRDefault="00F809BF">
      <w:r w:rsidRPr="00B71040">
        <w:tab/>
      </w:r>
      <w:r w:rsidR="00A42555" w:rsidRPr="003620E9">
        <w:t>Lidské aktivity a problémy životního prostředí</w:t>
      </w:r>
    </w:p>
    <w:p w14:paraId="6864281D" w14:textId="382608F0" w:rsidR="1A00903F" w:rsidRPr="003620E9" w:rsidRDefault="1A00903F" w:rsidP="238C6299">
      <w:pPr>
        <w:ind w:firstLine="708"/>
      </w:pPr>
      <w:r w:rsidRPr="003620E9">
        <w:t xml:space="preserve">Vztah člověka k prostředí      </w:t>
      </w:r>
    </w:p>
    <w:p w14:paraId="5DF05880" w14:textId="77777777" w:rsidR="00011E59" w:rsidRPr="00B71040" w:rsidRDefault="00F809BF">
      <w:r w:rsidRPr="00B71040">
        <w:t>MKV:</w:t>
      </w:r>
      <w:r w:rsidRPr="00B71040">
        <w:tab/>
      </w:r>
      <w:r w:rsidR="00011E59" w:rsidRPr="00B71040">
        <w:t>Kulturní diference</w:t>
      </w:r>
    </w:p>
    <w:p w14:paraId="68801252" w14:textId="77777777" w:rsidR="00011E59" w:rsidRPr="00B71040" w:rsidRDefault="00011E59">
      <w:r w:rsidRPr="00B71040">
        <w:t xml:space="preserve">            Lidské vztahy</w:t>
      </w:r>
    </w:p>
    <w:p w14:paraId="144BBC3E" w14:textId="77777777" w:rsidR="00A42555" w:rsidRPr="00B71040" w:rsidRDefault="00011E59">
      <w:r w:rsidRPr="00B71040">
        <w:t xml:space="preserve">            </w:t>
      </w:r>
      <w:r w:rsidR="00A63E3B" w:rsidRPr="00B71040">
        <w:t>P</w:t>
      </w:r>
      <w:r w:rsidR="00A42555" w:rsidRPr="00B71040">
        <w:t>rincip solidárního smíru a solidarity</w:t>
      </w:r>
    </w:p>
    <w:p w14:paraId="388151F1" w14:textId="77777777" w:rsidR="00A42555" w:rsidRPr="00B71040" w:rsidRDefault="00F809BF">
      <w:r w:rsidRPr="00B71040">
        <w:t>VDO:  O</w:t>
      </w:r>
      <w:r w:rsidR="00A42555" w:rsidRPr="00B71040">
        <w:t>bčanská společnost a škola</w:t>
      </w:r>
    </w:p>
    <w:p w14:paraId="543165F6" w14:textId="77777777" w:rsidR="00011E59" w:rsidRPr="00B71040" w:rsidRDefault="00011E59" w:rsidP="00011E59">
      <w:pPr>
        <w:ind w:firstLine="708"/>
      </w:pPr>
      <w:r w:rsidRPr="00B71040">
        <w:t>Občan, občanská společnost a stát</w:t>
      </w:r>
    </w:p>
    <w:p w14:paraId="06217F4A" w14:textId="77777777" w:rsidR="00A42555" w:rsidRPr="00B71040" w:rsidRDefault="00A42555">
      <w:pPr>
        <w:ind w:left="360" w:firstLine="348"/>
      </w:pPr>
      <w:r w:rsidRPr="00B71040">
        <w:t>Formy participace občanů v politickém životě</w:t>
      </w:r>
    </w:p>
    <w:p w14:paraId="4E1CE318" w14:textId="77777777" w:rsidR="00A42555" w:rsidRPr="00B71040" w:rsidRDefault="00A42555">
      <w:pPr>
        <w:ind w:left="360" w:firstLine="348"/>
      </w:pPr>
      <w:r w:rsidRPr="00B71040">
        <w:t xml:space="preserve">  </w:t>
      </w:r>
      <w:r w:rsidRPr="00B71040">
        <w:tab/>
      </w:r>
    </w:p>
    <w:p w14:paraId="4540E5D0" w14:textId="1A04CFCF" w:rsidR="00A42555" w:rsidRDefault="00A42555">
      <w:pPr>
        <w:rPr>
          <w:b/>
          <w:bCs/>
        </w:rPr>
      </w:pPr>
      <w:r w:rsidRPr="00B71040">
        <w:rPr>
          <w:b/>
          <w:bCs/>
        </w:rPr>
        <w:t>Výchovné a vzdělávací strategie pro rozvoj klíčových kompetencí žáků</w:t>
      </w:r>
    </w:p>
    <w:p w14:paraId="45A4EA07" w14:textId="77777777" w:rsidR="00632C79" w:rsidRPr="00B71040" w:rsidRDefault="00632C79">
      <w:pPr>
        <w:rPr>
          <w:b/>
          <w:bCs/>
        </w:rPr>
      </w:pPr>
    </w:p>
    <w:p w14:paraId="65BD2B16" w14:textId="48FC819A" w:rsidR="00A42555" w:rsidRPr="00B71040" w:rsidRDefault="00A42555">
      <w:pPr>
        <w:tabs>
          <w:tab w:val="left" w:pos="1134"/>
        </w:tabs>
        <w:rPr>
          <w:b/>
          <w:bCs/>
        </w:rPr>
      </w:pPr>
      <w:r w:rsidRPr="00B71040">
        <w:rPr>
          <w:b/>
          <w:bCs/>
        </w:rPr>
        <w:t>Kompetence k</w:t>
      </w:r>
      <w:r w:rsidR="00632C79">
        <w:rPr>
          <w:b/>
          <w:bCs/>
        </w:rPr>
        <w:t> </w:t>
      </w:r>
      <w:r w:rsidRPr="00B71040">
        <w:rPr>
          <w:b/>
          <w:bCs/>
        </w:rPr>
        <w:t>učení</w:t>
      </w:r>
      <w:r w:rsidR="00632C79">
        <w:rPr>
          <w:b/>
          <w:bCs/>
        </w:rPr>
        <w:t>:</w:t>
      </w:r>
    </w:p>
    <w:p w14:paraId="252AD29F" w14:textId="77777777" w:rsidR="00A42555" w:rsidRPr="00B71040" w:rsidRDefault="00A42555" w:rsidP="00B0303A">
      <w:pPr>
        <w:numPr>
          <w:ilvl w:val="0"/>
          <w:numId w:val="10"/>
        </w:numPr>
        <w:tabs>
          <w:tab w:val="left" w:pos="1134"/>
        </w:tabs>
      </w:pPr>
      <w:r w:rsidRPr="00B71040">
        <w:t>vedeme žáky k promýšlení úkolu, vyhledávání informačních zdrojů</w:t>
      </w:r>
    </w:p>
    <w:p w14:paraId="76DED940" w14:textId="77777777" w:rsidR="00A42555" w:rsidRPr="00B71040" w:rsidRDefault="00A42555" w:rsidP="00B0303A">
      <w:pPr>
        <w:numPr>
          <w:ilvl w:val="0"/>
          <w:numId w:val="10"/>
        </w:numPr>
        <w:tabs>
          <w:tab w:val="left" w:pos="1134"/>
        </w:tabs>
      </w:pPr>
      <w:r w:rsidRPr="00B71040">
        <w:t>vedeme žáky k používání správných základních pojmů při aplikaci v reálných situacích a při řešení praktických problémů</w:t>
      </w:r>
    </w:p>
    <w:p w14:paraId="5E4174FE" w14:textId="77777777" w:rsidR="00A42555" w:rsidRPr="00B71040" w:rsidRDefault="00A42555" w:rsidP="00B0303A">
      <w:pPr>
        <w:numPr>
          <w:ilvl w:val="0"/>
          <w:numId w:val="10"/>
        </w:numPr>
        <w:tabs>
          <w:tab w:val="left" w:pos="1134"/>
        </w:tabs>
      </w:pPr>
      <w:r w:rsidRPr="00B71040">
        <w:t>podporujeme u žáků vytváření si komplexního pohledu na přírodní a společenské jevy, hledání souvislostí mezi jevy, rozlišování příčiny a důsledku</w:t>
      </w:r>
    </w:p>
    <w:p w14:paraId="10322126" w14:textId="77777777" w:rsidR="00A42555" w:rsidRPr="00B71040" w:rsidRDefault="00A42555" w:rsidP="00B0303A">
      <w:pPr>
        <w:numPr>
          <w:ilvl w:val="0"/>
          <w:numId w:val="10"/>
        </w:numPr>
        <w:tabs>
          <w:tab w:val="left" w:pos="1134"/>
        </w:tabs>
      </w:pPr>
      <w:r w:rsidRPr="00B71040">
        <w:t>vytváříme prostor pro vyvozování závěrů dle vlastních zkušeností, na základě pozorování a experimentování</w:t>
      </w:r>
    </w:p>
    <w:p w14:paraId="6E2E5F5B" w14:textId="77777777" w:rsidR="00A42555" w:rsidRPr="00B71040" w:rsidRDefault="00A42555" w:rsidP="00B0303A">
      <w:pPr>
        <w:numPr>
          <w:ilvl w:val="0"/>
          <w:numId w:val="10"/>
        </w:numPr>
        <w:tabs>
          <w:tab w:val="left" w:pos="1134"/>
        </w:tabs>
      </w:pPr>
      <w:r w:rsidRPr="00B71040">
        <w:t>vedeme žáky ke čtení s porozuměním a čtení map, k práci s nimi</w:t>
      </w:r>
    </w:p>
    <w:p w14:paraId="040D1AE0" w14:textId="77777777" w:rsidR="00A42555" w:rsidRPr="00B71040" w:rsidRDefault="00A42555" w:rsidP="00B0303A">
      <w:pPr>
        <w:numPr>
          <w:ilvl w:val="0"/>
          <w:numId w:val="10"/>
        </w:numPr>
        <w:tabs>
          <w:tab w:val="left" w:pos="1134"/>
        </w:tabs>
      </w:pPr>
      <w:r w:rsidRPr="00B71040">
        <w:t>podporujeme u žáků schopnost posoudit výsledky své práce a porovnat je  se svými možnostmi</w:t>
      </w:r>
    </w:p>
    <w:p w14:paraId="05CCBDBF" w14:textId="62B2E05D" w:rsidR="00A42555" w:rsidRPr="00B71040" w:rsidRDefault="00A42555">
      <w:pPr>
        <w:tabs>
          <w:tab w:val="left" w:pos="1134"/>
        </w:tabs>
        <w:rPr>
          <w:b/>
          <w:bCs/>
        </w:rPr>
      </w:pPr>
      <w:r w:rsidRPr="00B71040">
        <w:rPr>
          <w:b/>
          <w:bCs/>
        </w:rPr>
        <w:t>Kompetence k řešení problémů</w:t>
      </w:r>
      <w:r w:rsidR="00632C79">
        <w:rPr>
          <w:b/>
          <w:bCs/>
        </w:rPr>
        <w:t>:</w:t>
      </w:r>
    </w:p>
    <w:p w14:paraId="1A980EF9" w14:textId="77777777" w:rsidR="00A42555" w:rsidRPr="00B71040" w:rsidRDefault="00A42555" w:rsidP="00B0303A">
      <w:pPr>
        <w:numPr>
          <w:ilvl w:val="0"/>
          <w:numId w:val="8"/>
        </w:numPr>
        <w:tabs>
          <w:tab w:val="left" w:pos="1134"/>
        </w:tabs>
      </w:pPr>
      <w:r w:rsidRPr="00B71040">
        <w:t>pomáháme žákům</w:t>
      </w:r>
      <w:r w:rsidRPr="00B71040">
        <w:rPr>
          <w:b/>
          <w:bCs/>
        </w:rPr>
        <w:t xml:space="preserve"> </w:t>
      </w:r>
      <w:r w:rsidRPr="00B71040">
        <w:t>poznat a</w:t>
      </w:r>
      <w:r w:rsidRPr="00B71040">
        <w:rPr>
          <w:b/>
          <w:bCs/>
        </w:rPr>
        <w:t xml:space="preserve"> </w:t>
      </w:r>
      <w:r w:rsidRPr="00B71040">
        <w:t>zpracovat problém, nahlížet na problém z různých úhlů pohledu</w:t>
      </w:r>
    </w:p>
    <w:p w14:paraId="56831DFA" w14:textId="77777777" w:rsidR="00A42555" w:rsidRPr="00B71040" w:rsidRDefault="00A42555" w:rsidP="00B0303A">
      <w:pPr>
        <w:numPr>
          <w:ilvl w:val="0"/>
          <w:numId w:val="8"/>
        </w:numPr>
        <w:tabs>
          <w:tab w:val="left" w:pos="1134"/>
        </w:tabs>
      </w:pPr>
      <w:r w:rsidRPr="00B71040">
        <w:t>vedeme žáky ke zjišťování názoru ostatních, ke schopnosti požádat o radu a pomoc</w:t>
      </w:r>
    </w:p>
    <w:p w14:paraId="7F21F082" w14:textId="77777777" w:rsidR="0097582E" w:rsidRPr="00B71040" w:rsidRDefault="00A42555" w:rsidP="00B0303A">
      <w:pPr>
        <w:numPr>
          <w:ilvl w:val="0"/>
          <w:numId w:val="8"/>
        </w:numPr>
        <w:tabs>
          <w:tab w:val="left" w:pos="1134"/>
        </w:tabs>
      </w:pPr>
      <w:r w:rsidRPr="00B71040">
        <w:t>rozvíjíme schopnost přijímat překážky a chyby, zvažovat důsledky svých rozhodnutí a přijímat za ně</w:t>
      </w:r>
      <w:r w:rsidR="0097582E" w:rsidRPr="00B71040">
        <w:t xml:space="preserve"> osobní zodpovědnost</w:t>
      </w:r>
    </w:p>
    <w:p w14:paraId="5414B29F" w14:textId="77777777" w:rsidR="00A42555" w:rsidRPr="00B71040" w:rsidRDefault="00A42555" w:rsidP="00B0303A">
      <w:pPr>
        <w:numPr>
          <w:ilvl w:val="0"/>
          <w:numId w:val="8"/>
        </w:numPr>
        <w:tabs>
          <w:tab w:val="left" w:pos="1134"/>
        </w:tabs>
      </w:pPr>
      <w:r w:rsidRPr="00B71040">
        <w:t>pomáháme žákům nenechat se odradit případným neúspěchem</w:t>
      </w:r>
    </w:p>
    <w:p w14:paraId="57E97039" w14:textId="6590E30F" w:rsidR="00632C79" w:rsidRDefault="00A42555" w:rsidP="00632C79">
      <w:pPr>
        <w:numPr>
          <w:ilvl w:val="0"/>
          <w:numId w:val="8"/>
        </w:numPr>
        <w:tabs>
          <w:tab w:val="left" w:pos="1134"/>
        </w:tabs>
      </w:pPr>
      <w:r w:rsidRPr="00B71040">
        <w:t>učíme žáky pořizovat si stručný záznam o zjištěných informacích</w:t>
      </w:r>
    </w:p>
    <w:p w14:paraId="0D59094B" w14:textId="77777777" w:rsidR="00632C79" w:rsidRPr="00B71040" w:rsidRDefault="00632C79" w:rsidP="00632C79">
      <w:pPr>
        <w:tabs>
          <w:tab w:val="left" w:pos="1134"/>
        </w:tabs>
      </w:pPr>
    </w:p>
    <w:p w14:paraId="041BF19F" w14:textId="2BC634AD" w:rsidR="00A42555" w:rsidRPr="00B71040" w:rsidRDefault="00A42555">
      <w:pPr>
        <w:tabs>
          <w:tab w:val="left" w:pos="1134"/>
        </w:tabs>
        <w:rPr>
          <w:b/>
          <w:bCs/>
        </w:rPr>
      </w:pPr>
      <w:r w:rsidRPr="00B71040">
        <w:rPr>
          <w:b/>
          <w:bCs/>
        </w:rPr>
        <w:t>Kompetence komunikativní</w:t>
      </w:r>
      <w:r w:rsidR="00632C79">
        <w:rPr>
          <w:b/>
          <w:bCs/>
        </w:rPr>
        <w:t>:</w:t>
      </w:r>
    </w:p>
    <w:p w14:paraId="3F11021B" w14:textId="77777777" w:rsidR="00A42555" w:rsidRPr="00B71040" w:rsidRDefault="00A42555" w:rsidP="00B0303A">
      <w:pPr>
        <w:numPr>
          <w:ilvl w:val="0"/>
          <w:numId w:val="9"/>
        </w:numPr>
        <w:tabs>
          <w:tab w:val="left" w:pos="1134"/>
        </w:tabs>
        <w:rPr>
          <w:b/>
          <w:bCs/>
        </w:rPr>
      </w:pPr>
      <w:r w:rsidRPr="00B71040">
        <w:t>vedeme žáky ke spoluvytváření a dodržování dohodnutých pravidel komunikace</w:t>
      </w:r>
    </w:p>
    <w:p w14:paraId="0A8A9922" w14:textId="77777777" w:rsidR="00A42555" w:rsidRPr="00B71040" w:rsidRDefault="00A42555" w:rsidP="00B0303A">
      <w:pPr>
        <w:numPr>
          <w:ilvl w:val="0"/>
          <w:numId w:val="9"/>
        </w:numPr>
        <w:tabs>
          <w:tab w:val="left" w:pos="1134"/>
        </w:tabs>
      </w:pPr>
      <w:r w:rsidRPr="00B71040">
        <w:t>podněcujeme žáky k práci ve skupině, k prosazení se a podřízení se , k přijímání kompromisů a úkolů ve společném zájmu</w:t>
      </w:r>
    </w:p>
    <w:p w14:paraId="0221603B" w14:textId="77777777" w:rsidR="00A42555" w:rsidRPr="00B71040" w:rsidRDefault="00A42555" w:rsidP="00B0303A">
      <w:pPr>
        <w:numPr>
          <w:ilvl w:val="0"/>
          <w:numId w:val="9"/>
        </w:numPr>
        <w:tabs>
          <w:tab w:val="left" w:pos="1134"/>
        </w:tabs>
      </w:pPr>
      <w:r w:rsidRPr="00B71040">
        <w:t>vedeme žáky k věcnému vyjadřování, přesnému popisování, držení se tématu při diskusi</w:t>
      </w:r>
    </w:p>
    <w:p w14:paraId="557577B9" w14:textId="77777777" w:rsidR="00A42555" w:rsidRPr="00B71040" w:rsidRDefault="00A42555" w:rsidP="00B0303A">
      <w:pPr>
        <w:numPr>
          <w:ilvl w:val="0"/>
          <w:numId w:val="9"/>
        </w:numPr>
        <w:tabs>
          <w:tab w:val="left" w:pos="1134"/>
        </w:tabs>
      </w:pPr>
      <w:r w:rsidRPr="00B71040">
        <w:t>učíme žáky číst mapu, písemně zaznamenávat své myšlenky</w:t>
      </w:r>
    </w:p>
    <w:p w14:paraId="167EC835" w14:textId="77777777" w:rsidR="00A42555" w:rsidRPr="00B71040" w:rsidRDefault="00A42555" w:rsidP="00B0303A">
      <w:pPr>
        <w:numPr>
          <w:ilvl w:val="0"/>
          <w:numId w:val="9"/>
        </w:numPr>
        <w:tabs>
          <w:tab w:val="left" w:pos="1134"/>
        </w:tabs>
        <w:rPr>
          <w:b/>
          <w:bCs/>
        </w:rPr>
      </w:pPr>
      <w:r w:rsidRPr="00B71040">
        <w:t>vedeme  žáky k souvislému, kultivovanému a věcnému projevu, k využívání komunikačních prostředků</w:t>
      </w:r>
    </w:p>
    <w:p w14:paraId="18D35520" w14:textId="6DDF8DB0" w:rsidR="00A42555" w:rsidRPr="00B71040" w:rsidRDefault="00A42555">
      <w:pPr>
        <w:tabs>
          <w:tab w:val="left" w:pos="1134"/>
        </w:tabs>
        <w:rPr>
          <w:b/>
          <w:bCs/>
        </w:rPr>
      </w:pPr>
      <w:r w:rsidRPr="00B71040">
        <w:rPr>
          <w:b/>
          <w:bCs/>
        </w:rPr>
        <w:t>Kompetence sociální a personální</w:t>
      </w:r>
      <w:r w:rsidR="00632C79">
        <w:rPr>
          <w:b/>
          <w:bCs/>
        </w:rPr>
        <w:t>:</w:t>
      </w:r>
    </w:p>
    <w:p w14:paraId="7E75651E" w14:textId="77777777" w:rsidR="00A42555" w:rsidRPr="00B71040" w:rsidRDefault="00A42555" w:rsidP="00F72658">
      <w:pPr>
        <w:numPr>
          <w:ilvl w:val="0"/>
          <w:numId w:val="7"/>
        </w:numPr>
        <w:tabs>
          <w:tab w:val="left" w:pos="1134"/>
        </w:tabs>
      </w:pPr>
      <w:r w:rsidRPr="00B71040">
        <w:t>podněcujeme žáky k rozlišení svých životních rolí, k prezentování se přiměřeně sebevědomě</w:t>
      </w:r>
    </w:p>
    <w:p w14:paraId="78B52E73" w14:textId="77777777" w:rsidR="00A42555" w:rsidRPr="00B71040" w:rsidRDefault="00A42555" w:rsidP="00F72658">
      <w:pPr>
        <w:numPr>
          <w:ilvl w:val="0"/>
          <w:numId w:val="7"/>
        </w:numPr>
        <w:tabs>
          <w:tab w:val="left" w:pos="1134"/>
        </w:tabs>
      </w:pPr>
      <w:r w:rsidRPr="00B71040">
        <w:t>motivujeme žáky k vnímání prožitků a pocitů, k pozitivnímu myšlení a organizování svého volného času</w:t>
      </w:r>
      <w:r w:rsidR="006F6085" w:rsidRPr="00B71040">
        <w:t xml:space="preserve"> </w:t>
      </w:r>
    </w:p>
    <w:p w14:paraId="59C3EA09" w14:textId="77777777" w:rsidR="00A42555" w:rsidRPr="00B71040" w:rsidRDefault="00A42555" w:rsidP="00F72658">
      <w:pPr>
        <w:numPr>
          <w:ilvl w:val="0"/>
          <w:numId w:val="7"/>
        </w:numPr>
        <w:tabs>
          <w:tab w:val="left" w:pos="1134"/>
        </w:tabs>
      </w:pPr>
      <w:r w:rsidRPr="00B71040">
        <w:t>učíme žáky spoluvytvářet a respektovat pravidla spolupráce, podílet se na vytváření dobré atmosféry</w:t>
      </w:r>
    </w:p>
    <w:p w14:paraId="4BF649A3" w14:textId="77777777" w:rsidR="00A42555" w:rsidRPr="00B71040" w:rsidRDefault="00A42555" w:rsidP="00F72658">
      <w:pPr>
        <w:numPr>
          <w:ilvl w:val="0"/>
          <w:numId w:val="7"/>
        </w:numPr>
        <w:tabs>
          <w:tab w:val="left" w:pos="1134"/>
        </w:tabs>
      </w:pPr>
      <w:r w:rsidRPr="00B71040">
        <w:t>učíme žáky rozpoznat rizikové chování</w:t>
      </w:r>
    </w:p>
    <w:p w14:paraId="4273E169" w14:textId="344B85A9" w:rsidR="00A42555" w:rsidRPr="00B71040" w:rsidRDefault="00A42555">
      <w:pPr>
        <w:tabs>
          <w:tab w:val="left" w:pos="1134"/>
        </w:tabs>
        <w:rPr>
          <w:b/>
          <w:bCs/>
        </w:rPr>
      </w:pPr>
      <w:r w:rsidRPr="00B71040">
        <w:rPr>
          <w:b/>
          <w:bCs/>
        </w:rPr>
        <w:t>Kompetence občanské</w:t>
      </w:r>
      <w:r w:rsidR="00632C79">
        <w:rPr>
          <w:b/>
          <w:bCs/>
        </w:rPr>
        <w:t>:</w:t>
      </w:r>
    </w:p>
    <w:p w14:paraId="729B41E6" w14:textId="77777777" w:rsidR="00A42555" w:rsidRPr="00B71040" w:rsidRDefault="00A42555" w:rsidP="00F72658">
      <w:pPr>
        <w:numPr>
          <w:ilvl w:val="0"/>
          <w:numId w:val="7"/>
        </w:numPr>
        <w:tabs>
          <w:tab w:val="left" w:pos="1134"/>
        </w:tabs>
      </w:pPr>
      <w:r w:rsidRPr="00B71040">
        <w:t>prohlubujeme u žáků orientaci v systému práv a povinností souvisejících s různými životními rolemi (občan, žák, dítě, kamarád, sportovec)a chápání jejich významu</w:t>
      </w:r>
    </w:p>
    <w:p w14:paraId="493BFCB4" w14:textId="77777777" w:rsidR="00A42555" w:rsidRPr="00B71040" w:rsidRDefault="00A42555" w:rsidP="00F72658">
      <w:pPr>
        <w:numPr>
          <w:ilvl w:val="0"/>
          <w:numId w:val="7"/>
        </w:numPr>
        <w:tabs>
          <w:tab w:val="left" w:pos="1134"/>
        </w:tabs>
        <w:rPr>
          <w:b/>
          <w:bCs/>
        </w:rPr>
      </w:pPr>
      <w:r w:rsidRPr="00B71040">
        <w:t>vedeme žáky ke spoluvytváření pravidel odvozováním ze situace ( potřeby), používá pravidla jako efektivního nástroje k dosažení cíle a pocitu bezpečí</w:t>
      </w:r>
    </w:p>
    <w:p w14:paraId="1D5A71D0" w14:textId="77777777" w:rsidR="00A42555" w:rsidRPr="00B71040" w:rsidRDefault="00A42555" w:rsidP="00F72658">
      <w:pPr>
        <w:numPr>
          <w:ilvl w:val="0"/>
          <w:numId w:val="7"/>
        </w:numPr>
        <w:tabs>
          <w:tab w:val="left" w:pos="1134"/>
        </w:tabs>
        <w:rPr>
          <w:b/>
          <w:bCs/>
        </w:rPr>
      </w:pPr>
      <w:r w:rsidRPr="00B71040">
        <w:t>vedeme žáky k respektování  přesvědčení druhých, vcítění se do situace jiných lidí, soucítění s utrpením druhých, odmítání nátlaku, útlaku a hrubého zacházení</w:t>
      </w:r>
    </w:p>
    <w:p w14:paraId="31CD0C09" w14:textId="77777777" w:rsidR="00A42555" w:rsidRPr="00B71040" w:rsidRDefault="00A42555" w:rsidP="00F72658">
      <w:pPr>
        <w:numPr>
          <w:ilvl w:val="0"/>
          <w:numId w:val="7"/>
        </w:numPr>
        <w:tabs>
          <w:tab w:val="left" w:pos="1134"/>
        </w:tabs>
        <w:rPr>
          <w:b/>
          <w:bCs/>
        </w:rPr>
      </w:pPr>
      <w:r w:rsidRPr="00B71040">
        <w:t>podporujeme vnímání, hodnocení a řešení problémů kolem sebe prostřednictvím pravidel, která napomáhají k dosažení cíle a pocitu bezpečí</w:t>
      </w:r>
    </w:p>
    <w:p w14:paraId="22537616" w14:textId="50536D73" w:rsidR="00A42555" w:rsidRPr="00B71040" w:rsidRDefault="00A42555">
      <w:pPr>
        <w:tabs>
          <w:tab w:val="left" w:pos="1134"/>
        </w:tabs>
        <w:rPr>
          <w:b/>
          <w:bCs/>
        </w:rPr>
      </w:pPr>
      <w:r w:rsidRPr="00B71040">
        <w:rPr>
          <w:b/>
          <w:bCs/>
        </w:rPr>
        <w:t>Kompetence pracovní</w:t>
      </w:r>
      <w:r w:rsidR="00632C79">
        <w:rPr>
          <w:b/>
          <w:bCs/>
        </w:rPr>
        <w:t>:</w:t>
      </w:r>
    </w:p>
    <w:p w14:paraId="76E5E209" w14:textId="77777777" w:rsidR="00A42555" w:rsidRPr="00B71040" w:rsidRDefault="00A42555" w:rsidP="00F72658">
      <w:pPr>
        <w:numPr>
          <w:ilvl w:val="0"/>
          <w:numId w:val="7"/>
        </w:numPr>
        <w:tabs>
          <w:tab w:val="left" w:pos="1134"/>
        </w:tabs>
      </w:pPr>
      <w:r w:rsidRPr="00B71040">
        <w:t>vedeme žáky k práci podle daného postupu (pokusy)</w:t>
      </w:r>
    </w:p>
    <w:p w14:paraId="6C1D6E60" w14:textId="77777777" w:rsidR="00A42555" w:rsidRPr="00B71040" w:rsidRDefault="00A42555" w:rsidP="00F72658">
      <w:pPr>
        <w:numPr>
          <w:ilvl w:val="0"/>
          <w:numId w:val="7"/>
        </w:numPr>
        <w:tabs>
          <w:tab w:val="left" w:pos="1134"/>
        </w:tabs>
      </w:pPr>
      <w:r w:rsidRPr="00B71040">
        <w:t>podporujeme tvořivý přístup k řešení pracovních úkolů, používání poznatků a zkušeností z různých oborů při své práci</w:t>
      </w:r>
    </w:p>
    <w:p w14:paraId="40204380" w14:textId="77777777" w:rsidR="00A42555" w:rsidRPr="00B71040" w:rsidRDefault="00A42555" w:rsidP="00F72658">
      <w:pPr>
        <w:numPr>
          <w:ilvl w:val="0"/>
          <w:numId w:val="7"/>
        </w:numPr>
        <w:tabs>
          <w:tab w:val="left" w:pos="1134"/>
        </w:tabs>
      </w:pPr>
      <w:r w:rsidRPr="00B71040">
        <w:t>vytváříme prostor pro práci ve skupinách, získávání druhých pro spolupráci</w:t>
      </w:r>
    </w:p>
    <w:p w14:paraId="30CA4B42" w14:textId="77777777" w:rsidR="00A42555" w:rsidRPr="00B71040" w:rsidRDefault="00A42555" w:rsidP="00F72658">
      <w:pPr>
        <w:numPr>
          <w:ilvl w:val="0"/>
          <w:numId w:val="7"/>
        </w:numPr>
        <w:tabs>
          <w:tab w:val="left" w:pos="1134"/>
        </w:tabs>
      </w:pPr>
      <w:r w:rsidRPr="00B71040">
        <w:t>vedeme žáky k udržování zásad hygieny, bezpečnosti a pracovního pořádku</w:t>
      </w:r>
    </w:p>
    <w:p w14:paraId="7B5AAFF1" w14:textId="2801A15A" w:rsidR="00632C79" w:rsidRDefault="00632C79" w:rsidP="00632C79">
      <w:pPr>
        <w:pStyle w:val="paragraph"/>
        <w:textAlignment w:val="baseline"/>
      </w:pPr>
      <w:r>
        <w:rPr>
          <w:rStyle w:val="normaltextrun"/>
          <w:b/>
          <w:bCs/>
        </w:rPr>
        <w:t>Kompetence digitální</w:t>
      </w:r>
      <w:r>
        <w:rPr>
          <w:rStyle w:val="eop"/>
        </w:rPr>
        <w:t>:</w:t>
      </w:r>
    </w:p>
    <w:p w14:paraId="59D6DA90" w14:textId="77777777" w:rsidR="00632C79" w:rsidRDefault="00632C79" w:rsidP="00632C79">
      <w:pPr>
        <w:pStyle w:val="paragraph"/>
        <w:numPr>
          <w:ilvl w:val="0"/>
          <w:numId w:val="7"/>
        </w:numPr>
        <w:textAlignment w:val="baseline"/>
      </w:pPr>
      <w:r>
        <w:rPr>
          <w:rStyle w:val="normaltextrun"/>
        </w:rPr>
        <w:t>učíme žáka ovládat a používat zařízení při učení dle svých schopností</w:t>
      </w:r>
      <w:r>
        <w:rPr>
          <w:rStyle w:val="eop"/>
        </w:rPr>
        <w:t> </w:t>
      </w:r>
    </w:p>
    <w:p w14:paraId="0EAEFE9D" w14:textId="77777777" w:rsidR="00632C79" w:rsidRDefault="00632C79" w:rsidP="00632C79">
      <w:pPr>
        <w:pStyle w:val="paragraph"/>
        <w:numPr>
          <w:ilvl w:val="0"/>
          <w:numId w:val="7"/>
        </w:numPr>
        <w:textAlignment w:val="baseline"/>
      </w:pPr>
      <w:r>
        <w:rPr>
          <w:rStyle w:val="normaltextrun"/>
        </w:rPr>
        <w:t>formujeme u žáka dovednost získávat, vyhledávat a kriticky posuzovat data a informace</w:t>
      </w:r>
      <w:r>
        <w:rPr>
          <w:rStyle w:val="eop"/>
        </w:rPr>
        <w:t> </w:t>
      </w:r>
    </w:p>
    <w:p w14:paraId="531FDD61" w14:textId="77777777" w:rsidR="00632C79" w:rsidRDefault="00632C79" w:rsidP="00632C79">
      <w:pPr>
        <w:pStyle w:val="paragraph"/>
        <w:numPr>
          <w:ilvl w:val="0"/>
          <w:numId w:val="7"/>
        </w:numPr>
        <w:textAlignment w:val="baseline"/>
      </w:pPr>
      <w:r>
        <w:rPr>
          <w:rStyle w:val="normaltextrun"/>
        </w:rPr>
        <w:t>učíme žáka vyjadřovat se za pomoci digitálních prostředků</w:t>
      </w:r>
      <w:r>
        <w:rPr>
          <w:rStyle w:val="eop"/>
        </w:rPr>
        <w:t> </w:t>
      </w:r>
    </w:p>
    <w:p w14:paraId="4137CD40" w14:textId="77777777" w:rsidR="00632C79" w:rsidRDefault="00632C79" w:rsidP="00632C79">
      <w:pPr>
        <w:pStyle w:val="paragraph"/>
        <w:numPr>
          <w:ilvl w:val="0"/>
          <w:numId w:val="7"/>
        </w:numPr>
        <w:textAlignment w:val="baseline"/>
      </w:pPr>
      <w:r>
        <w:rPr>
          <w:rStyle w:val="normaltextrun"/>
        </w:rPr>
        <w:t>učíme žáka využívat digitální technologie k usnadnění a zkvalitnění své práce</w:t>
      </w:r>
      <w:r>
        <w:rPr>
          <w:rStyle w:val="eop"/>
        </w:rPr>
        <w:t> </w:t>
      </w:r>
    </w:p>
    <w:p w14:paraId="33CAF388" w14:textId="77777777" w:rsidR="00632C79" w:rsidRDefault="00632C79" w:rsidP="00632C79">
      <w:pPr>
        <w:pStyle w:val="paragraph"/>
        <w:numPr>
          <w:ilvl w:val="0"/>
          <w:numId w:val="7"/>
        </w:numPr>
        <w:textAlignment w:val="baseline"/>
      </w:pPr>
      <w:r>
        <w:rPr>
          <w:rStyle w:val="normaltextrun"/>
        </w:rPr>
        <w:t>vedeme žáka k chápání významu rizik spojených s využíváním digitálních technologií</w:t>
      </w:r>
      <w:r>
        <w:rPr>
          <w:rStyle w:val="eop"/>
        </w:rPr>
        <w:t> </w:t>
      </w:r>
    </w:p>
    <w:p w14:paraId="0823D0F4" w14:textId="434E7428" w:rsidR="00632C79" w:rsidRDefault="00632C79" w:rsidP="00632C79">
      <w:pPr>
        <w:pStyle w:val="paragraph"/>
        <w:numPr>
          <w:ilvl w:val="0"/>
          <w:numId w:val="7"/>
        </w:numPr>
        <w:textAlignment w:val="baseline"/>
      </w:pPr>
      <w:r>
        <w:rPr>
          <w:rStyle w:val="normaltextrun"/>
        </w:rPr>
        <w:t>učíme žáka předcházet situacím ohrožujícím bezpečnost zařízení i dat, situacím s negativním dopadem na tělesné a duševní zdraví i zdraví ostatních</w:t>
      </w:r>
      <w:r>
        <w:rPr>
          <w:rStyle w:val="eop"/>
        </w:rPr>
        <w:t> </w:t>
      </w:r>
    </w:p>
    <w:p w14:paraId="6113D0BE" w14:textId="77777777" w:rsidR="00632C79" w:rsidRDefault="00632C79" w:rsidP="00632C79">
      <w:pPr>
        <w:pStyle w:val="paragraph"/>
        <w:ind w:left="720"/>
        <w:textAlignment w:val="baseline"/>
      </w:pPr>
      <w:r>
        <w:rPr>
          <w:rStyle w:val="eop"/>
          <w:rFonts w:ascii="Calibri" w:hAnsi="Calibri" w:cs="Calibri"/>
          <w:sz w:val="22"/>
          <w:szCs w:val="22"/>
        </w:rPr>
        <w:t> </w:t>
      </w:r>
    </w:p>
    <w:p w14:paraId="704EC87B" w14:textId="77777777" w:rsidR="00471BA1" w:rsidRPr="00B71040" w:rsidRDefault="00471BA1" w:rsidP="00EB0E7A">
      <w:pPr>
        <w:sectPr w:rsidR="00471BA1" w:rsidRPr="00B71040" w:rsidSect="00176DF4">
          <w:pgSz w:w="11906" w:h="16838"/>
          <w:pgMar w:top="998" w:right="851" w:bottom="567" w:left="851" w:header="709" w:footer="709" w:gutter="0"/>
          <w:cols w:space="708"/>
          <w:titlePg/>
          <w:docGrid w:linePitch="360"/>
        </w:sectPr>
      </w:pPr>
    </w:p>
    <w:tbl>
      <w:tblPr>
        <w:tblW w:w="14829" w:type="dxa"/>
        <w:tblInd w:w="55" w:type="dxa"/>
        <w:tblCellMar>
          <w:left w:w="70" w:type="dxa"/>
          <w:right w:w="70" w:type="dxa"/>
        </w:tblCellMar>
        <w:tblLook w:val="0000" w:firstRow="0" w:lastRow="0" w:firstColumn="0" w:lastColumn="0" w:noHBand="0" w:noVBand="0"/>
      </w:tblPr>
      <w:tblGrid>
        <w:gridCol w:w="5955"/>
        <w:gridCol w:w="5756"/>
        <w:gridCol w:w="3118"/>
      </w:tblGrid>
      <w:tr w:rsidR="003620E9" w:rsidRPr="00B71040" w14:paraId="540CD126" w14:textId="77777777" w:rsidTr="003620E9">
        <w:trPr>
          <w:trHeight w:val="255"/>
        </w:trPr>
        <w:tc>
          <w:tcPr>
            <w:tcW w:w="5955" w:type="dxa"/>
            <w:tcBorders>
              <w:top w:val="nil"/>
              <w:left w:val="nil"/>
              <w:bottom w:val="nil"/>
              <w:right w:val="nil"/>
            </w:tcBorders>
            <w:noWrap/>
            <w:vAlign w:val="bottom"/>
          </w:tcPr>
          <w:p w14:paraId="196E19F6" w14:textId="6B34E439" w:rsidR="003620E9" w:rsidRPr="00B71040" w:rsidRDefault="003620E9" w:rsidP="002A480D">
            <w:pPr>
              <w:rPr>
                <w:rFonts w:ascii="Arial" w:hAnsi="Arial" w:cs="Arial"/>
                <w:b/>
                <w:bCs/>
                <w:sz w:val="20"/>
                <w:szCs w:val="20"/>
                <w:lang w:eastAsia="zh-CN"/>
              </w:rPr>
            </w:pPr>
            <w:r w:rsidRPr="00B71040">
              <w:br w:type="page"/>
            </w:r>
            <w:r w:rsidRPr="00B71040">
              <w:rPr>
                <w:rFonts w:ascii="Arial" w:hAnsi="Arial" w:cs="Arial"/>
                <w:b/>
                <w:bCs/>
                <w:sz w:val="20"/>
                <w:szCs w:val="20"/>
                <w:lang w:eastAsia="zh-CN"/>
              </w:rPr>
              <w:t>Život kolem nás - 1.</w:t>
            </w:r>
            <w:r>
              <w:rPr>
                <w:rFonts w:ascii="Arial" w:hAnsi="Arial" w:cs="Arial"/>
                <w:b/>
                <w:bCs/>
                <w:sz w:val="20"/>
                <w:szCs w:val="20"/>
                <w:lang w:eastAsia="zh-CN"/>
              </w:rPr>
              <w:t>období (1. – 3.ročník)</w:t>
            </w:r>
          </w:p>
        </w:tc>
        <w:tc>
          <w:tcPr>
            <w:tcW w:w="5756" w:type="dxa"/>
            <w:tcBorders>
              <w:top w:val="nil"/>
              <w:left w:val="nil"/>
              <w:bottom w:val="nil"/>
              <w:right w:val="nil"/>
            </w:tcBorders>
            <w:noWrap/>
            <w:vAlign w:val="bottom"/>
          </w:tcPr>
          <w:p w14:paraId="2FE6AED6" w14:textId="77777777" w:rsidR="003620E9" w:rsidRPr="00B71040" w:rsidRDefault="003620E9" w:rsidP="002A480D">
            <w:pPr>
              <w:rPr>
                <w:rFonts w:ascii="Arial" w:hAnsi="Arial" w:cs="Arial"/>
                <w:sz w:val="20"/>
                <w:szCs w:val="20"/>
                <w:lang w:eastAsia="zh-CN"/>
              </w:rPr>
            </w:pPr>
          </w:p>
        </w:tc>
        <w:tc>
          <w:tcPr>
            <w:tcW w:w="3118" w:type="dxa"/>
            <w:tcBorders>
              <w:top w:val="nil"/>
              <w:left w:val="nil"/>
              <w:bottom w:val="nil"/>
              <w:right w:val="nil"/>
            </w:tcBorders>
            <w:noWrap/>
            <w:vAlign w:val="bottom"/>
          </w:tcPr>
          <w:p w14:paraId="3FCE119F" w14:textId="77777777" w:rsidR="003620E9" w:rsidRPr="00B71040" w:rsidRDefault="003620E9" w:rsidP="002A480D">
            <w:pPr>
              <w:rPr>
                <w:rFonts w:ascii="Arial" w:hAnsi="Arial" w:cs="Arial"/>
                <w:sz w:val="20"/>
                <w:szCs w:val="20"/>
                <w:lang w:eastAsia="zh-CN"/>
              </w:rPr>
            </w:pPr>
          </w:p>
        </w:tc>
      </w:tr>
      <w:tr w:rsidR="003620E9" w:rsidRPr="00B71040" w14:paraId="65AB0901" w14:textId="77777777" w:rsidTr="003620E9">
        <w:trPr>
          <w:trHeight w:val="255"/>
        </w:trPr>
        <w:tc>
          <w:tcPr>
            <w:tcW w:w="5955" w:type="dxa"/>
            <w:tcBorders>
              <w:top w:val="single" w:sz="8" w:space="0" w:color="auto"/>
              <w:left w:val="single" w:sz="8" w:space="0" w:color="auto"/>
              <w:bottom w:val="nil"/>
              <w:right w:val="single" w:sz="8" w:space="0" w:color="auto"/>
            </w:tcBorders>
            <w:noWrap/>
            <w:vAlign w:val="bottom"/>
          </w:tcPr>
          <w:p w14:paraId="0AC09053"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5756" w:type="dxa"/>
            <w:tcBorders>
              <w:top w:val="single" w:sz="8" w:space="0" w:color="auto"/>
              <w:left w:val="nil"/>
              <w:bottom w:val="nil"/>
              <w:right w:val="single" w:sz="8" w:space="0" w:color="auto"/>
            </w:tcBorders>
            <w:noWrap/>
            <w:vAlign w:val="bottom"/>
          </w:tcPr>
          <w:p w14:paraId="186D7AC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118" w:type="dxa"/>
            <w:tcBorders>
              <w:top w:val="single" w:sz="8" w:space="0" w:color="auto"/>
              <w:left w:val="nil"/>
              <w:bottom w:val="nil"/>
              <w:right w:val="single" w:sz="8" w:space="0" w:color="auto"/>
            </w:tcBorders>
            <w:noWrap/>
            <w:vAlign w:val="bottom"/>
          </w:tcPr>
          <w:p w14:paraId="3B0ACCE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4F29055D" w14:textId="77777777" w:rsidTr="003620E9">
        <w:trPr>
          <w:trHeight w:val="315"/>
        </w:trPr>
        <w:tc>
          <w:tcPr>
            <w:tcW w:w="5955" w:type="dxa"/>
            <w:tcBorders>
              <w:top w:val="nil"/>
              <w:left w:val="single" w:sz="8" w:space="0" w:color="auto"/>
              <w:bottom w:val="nil"/>
              <w:right w:val="single" w:sz="8" w:space="0" w:color="auto"/>
            </w:tcBorders>
            <w:noWrap/>
            <w:vAlign w:val="bottom"/>
          </w:tcPr>
          <w:p w14:paraId="6D856831"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5756" w:type="dxa"/>
            <w:tcBorders>
              <w:top w:val="nil"/>
              <w:left w:val="nil"/>
              <w:bottom w:val="nil"/>
              <w:right w:val="single" w:sz="8" w:space="0" w:color="auto"/>
            </w:tcBorders>
            <w:noWrap/>
            <w:vAlign w:val="bottom"/>
          </w:tcPr>
          <w:p w14:paraId="31FB112B"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3118" w:type="dxa"/>
            <w:tcBorders>
              <w:top w:val="nil"/>
              <w:left w:val="nil"/>
              <w:bottom w:val="nil"/>
              <w:right w:val="single" w:sz="8" w:space="0" w:color="auto"/>
            </w:tcBorders>
            <w:noWrap/>
            <w:vAlign w:val="bottom"/>
          </w:tcPr>
          <w:p w14:paraId="07CE71B8"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60D017E5" w14:textId="77777777" w:rsidTr="003620E9">
        <w:trPr>
          <w:trHeight w:val="315"/>
        </w:trPr>
        <w:tc>
          <w:tcPr>
            <w:tcW w:w="5955" w:type="dxa"/>
            <w:tcBorders>
              <w:top w:val="nil"/>
              <w:left w:val="single" w:sz="8" w:space="0" w:color="auto"/>
              <w:bottom w:val="nil"/>
              <w:right w:val="single" w:sz="8" w:space="0" w:color="auto"/>
            </w:tcBorders>
            <w:noWrap/>
            <w:vAlign w:val="bottom"/>
          </w:tcPr>
          <w:p w14:paraId="73BF93A7"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5756" w:type="dxa"/>
            <w:tcBorders>
              <w:top w:val="nil"/>
              <w:left w:val="nil"/>
              <w:bottom w:val="nil"/>
              <w:right w:val="single" w:sz="8" w:space="0" w:color="auto"/>
            </w:tcBorders>
            <w:noWrap/>
            <w:vAlign w:val="bottom"/>
          </w:tcPr>
          <w:p w14:paraId="179069D4"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118" w:type="dxa"/>
            <w:tcBorders>
              <w:top w:val="nil"/>
              <w:left w:val="nil"/>
              <w:bottom w:val="nil"/>
              <w:right w:val="single" w:sz="8" w:space="0" w:color="auto"/>
            </w:tcBorders>
            <w:noWrap/>
            <w:vAlign w:val="bottom"/>
          </w:tcPr>
          <w:p w14:paraId="1A389CBF" w14:textId="77777777" w:rsidR="003620E9" w:rsidRPr="00B71040" w:rsidRDefault="003620E9" w:rsidP="002A480D">
            <w:pPr>
              <w:jc w:val="center"/>
              <w:rPr>
                <w:rFonts w:ascii="Arial" w:hAnsi="Arial" w:cs="Arial"/>
                <w:lang w:eastAsia="zh-CN"/>
              </w:rPr>
            </w:pPr>
          </w:p>
        </w:tc>
      </w:tr>
      <w:tr w:rsidR="003620E9" w:rsidRPr="00B71040" w14:paraId="77923995" w14:textId="77777777" w:rsidTr="003620E9">
        <w:trPr>
          <w:trHeight w:val="255"/>
        </w:trPr>
        <w:tc>
          <w:tcPr>
            <w:tcW w:w="5955" w:type="dxa"/>
            <w:tcBorders>
              <w:top w:val="nil"/>
              <w:left w:val="single" w:sz="8" w:space="0" w:color="auto"/>
              <w:bottom w:val="single" w:sz="8" w:space="0" w:color="auto"/>
              <w:right w:val="single" w:sz="8" w:space="0" w:color="auto"/>
            </w:tcBorders>
            <w:noWrap/>
            <w:vAlign w:val="bottom"/>
          </w:tcPr>
          <w:p w14:paraId="2A319D09"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5756" w:type="dxa"/>
            <w:tcBorders>
              <w:top w:val="nil"/>
              <w:left w:val="nil"/>
              <w:bottom w:val="single" w:sz="8" w:space="0" w:color="auto"/>
              <w:right w:val="single" w:sz="8" w:space="0" w:color="auto"/>
            </w:tcBorders>
            <w:noWrap/>
            <w:vAlign w:val="bottom"/>
          </w:tcPr>
          <w:p w14:paraId="4C622AE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118" w:type="dxa"/>
            <w:tcBorders>
              <w:top w:val="nil"/>
              <w:left w:val="nil"/>
              <w:bottom w:val="single" w:sz="8" w:space="0" w:color="auto"/>
              <w:right w:val="single" w:sz="8" w:space="0" w:color="auto"/>
            </w:tcBorders>
            <w:noWrap/>
            <w:vAlign w:val="bottom"/>
          </w:tcPr>
          <w:p w14:paraId="6D13AD96"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2BAB39A6" w14:textId="77777777" w:rsidTr="003620E9">
        <w:trPr>
          <w:trHeight w:val="3139"/>
        </w:trPr>
        <w:tc>
          <w:tcPr>
            <w:tcW w:w="5955" w:type="dxa"/>
            <w:tcBorders>
              <w:top w:val="single" w:sz="8" w:space="0" w:color="auto"/>
              <w:left w:val="single" w:sz="8" w:space="0" w:color="auto"/>
              <w:bottom w:val="single" w:sz="4" w:space="0" w:color="auto"/>
              <w:right w:val="single" w:sz="8" w:space="0" w:color="auto"/>
            </w:tcBorders>
            <w:noWrap/>
          </w:tcPr>
          <w:p w14:paraId="092E989C"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ČJS-3-1-01 vyznačí v jednoduchém plánu místo svého bydliště a školy, cestu na určené místo a rozliší možná nebezpečí v nejbližším okolí</w:t>
            </w:r>
          </w:p>
          <w:p w14:paraId="54EAAB60" w14:textId="77777777" w:rsidR="003620E9" w:rsidRDefault="003620E9" w:rsidP="00907912">
            <w:pPr>
              <w:rPr>
                <w:rFonts w:ascii="Arial" w:hAnsi="Arial" w:cs="Arial"/>
                <w:sz w:val="20"/>
                <w:szCs w:val="20"/>
                <w:lang w:eastAsia="zh-CN"/>
              </w:rPr>
            </w:pPr>
          </w:p>
          <w:p w14:paraId="48BE299E"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ČJS-3-1-02 začlení svou obec ( město) do příslušného kraje a obslužného centra ČR, pozoruje a popíše změny v nejbližším okolí, obci ( městě)</w:t>
            </w:r>
          </w:p>
          <w:p w14:paraId="7BDB731F" w14:textId="77777777" w:rsidR="003620E9" w:rsidRDefault="003620E9" w:rsidP="00907912">
            <w:pPr>
              <w:rPr>
                <w:rFonts w:ascii="Arial" w:hAnsi="Arial" w:cs="Arial"/>
                <w:sz w:val="20"/>
                <w:szCs w:val="20"/>
                <w:lang w:eastAsia="zh-CN"/>
              </w:rPr>
            </w:pPr>
          </w:p>
          <w:p w14:paraId="39B3F8DD"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ČJS-3-2-01 rozlišuje blízké příbuzenské vztahy v rodině, role rodinných příslušníků a vztahy mezi nimi, projevuje toleranci k přirozeným odlišnostem spolužáků i jiných lidí, jejich přednostem i nedostatkům</w:t>
            </w:r>
          </w:p>
          <w:p w14:paraId="7E4B97B6" w14:textId="77777777" w:rsidR="003620E9" w:rsidRDefault="003620E9" w:rsidP="00907912">
            <w:pPr>
              <w:rPr>
                <w:rFonts w:ascii="Arial" w:hAnsi="Arial" w:cs="Arial"/>
                <w:sz w:val="20"/>
                <w:szCs w:val="20"/>
                <w:lang w:eastAsia="zh-CN"/>
              </w:rPr>
            </w:pPr>
          </w:p>
          <w:p w14:paraId="2B8BB8EA"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ČJS-3-2-02 odvodí význam a potřebu různých povolání a pracovních činností</w:t>
            </w:r>
          </w:p>
          <w:p w14:paraId="33F47D83" w14:textId="77777777" w:rsidR="003620E9" w:rsidRDefault="003620E9" w:rsidP="00907912">
            <w:pPr>
              <w:rPr>
                <w:rFonts w:ascii="Arial" w:hAnsi="Arial" w:cs="Arial"/>
                <w:sz w:val="20"/>
                <w:szCs w:val="20"/>
                <w:lang w:eastAsia="zh-CN"/>
              </w:rPr>
            </w:pPr>
          </w:p>
          <w:p w14:paraId="111729B0"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ČJS-3-3-01 využívá časové údaje při řešení různých situací v denním životě, rozlišuje děj v minulosti, přítomnosti a budoucnosti</w:t>
            </w:r>
          </w:p>
          <w:p w14:paraId="63F60540" w14:textId="77777777" w:rsidR="003620E9" w:rsidRDefault="003620E9" w:rsidP="00907912">
            <w:pPr>
              <w:rPr>
                <w:rFonts w:ascii="Arial" w:hAnsi="Arial" w:cs="Arial"/>
                <w:sz w:val="20"/>
                <w:szCs w:val="20"/>
                <w:lang w:eastAsia="zh-CN"/>
              </w:rPr>
            </w:pPr>
          </w:p>
          <w:p w14:paraId="52B5C2FB"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ČJS-3-3-02 pojmenuje některé rodáky, kulturní či historické památky, významné události regionu</w:t>
            </w:r>
          </w:p>
          <w:p w14:paraId="575B779A" w14:textId="77777777" w:rsidR="003620E9" w:rsidRDefault="003620E9" w:rsidP="00907912">
            <w:pPr>
              <w:rPr>
                <w:rFonts w:ascii="Arial" w:hAnsi="Arial" w:cs="Arial"/>
                <w:sz w:val="20"/>
                <w:szCs w:val="20"/>
                <w:lang w:eastAsia="zh-CN"/>
              </w:rPr>
            </w:pPr>
          </w:p>
          <w:p w14:paraId="09E00554"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ČJS-3-3-03 uplatňuje elementární poznatky o sobě, o rodině a činnostech člověka, o lidské společnosti, soužití, zvycích a o práci lidí; na příkladech porovnává minulost a současnost</w:t>
            </w:r>
          </w:p>
          <w:p w14:paraId="163D17E2" w14:textId="77777777" w:rsidR="003620E9" w:rsidRDefault="003620E9" w:rsidP="00907912">
            <w:pPr>
              <w:rPr>
                <w:rFonts w:ascii="Arial" w:hAnsi="Arial" w:cs="Arial"/>
                <w:sz w:val="20"/>
                <w:szCs w:val="20"/>
                <w:lang w:eastAsia="zh-CN"/>
              </w:rPr>
            </w:pPr>
          </w:p>
          <w:p w14:paraId="0282C3F1"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ČJS-3-4-01 pozoruje, popíše a porovná viditelné proměny v přírodě v jednotlivých ročních obdobích</w:t>
            </w:r>
          </w:p>
          <w:p w14:paraId="38DC9874" w14:textId="77777777" w:rsidR="003620E9" w:rsidRDefault="003620E9" w:rsidP="00907912">
            <w:pPr>
              <w:rPr>
                <w:rFonts w:ascii="Arial" w:hAnsi="Arial" w:cs="Arial"/>
                <w:sz w:val="20"/>
                <w:szCs w:val="20"/>
                <w:lang w:eastAsia="zh-CN"/>
              </w:rPr>
            </w:pPr>
          </w:p>
          <w:p w14:paraId="64DE09BA"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ČJS-3-4-02 roztřídí některé přírodniny podle nápadných určujících znaků, uvede příklady výskytu organismů ve známé lokalitě</w:t>
            </w:r>
          </w:p>
          <w:p w14:paraId="5E686500" w14:textId="77777777" w:rsidR="003620E9" w:rsidRDefault="003620E9" w:rsidP="00907912">
            <w:pPr>
              <w:rPr>
                <w:rFonts w:ascii="Arial" w:hAnsi="Arial" w:cs="Arial"/>
                <w:sz w:val="20"/>
                <w:szCs w:val="20"/>
                <w:lang w:eastAsia="zh-CN"/>
              </w:rPr>
            </w:pPr>
          </w:p>
          <w:p w14:paraId="3F54E86A"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ČJS-3-4-03 provádí jednoduché pokusy u skupiny známých látek, určuje jejich společné a rozdílné vlastnosti a změří základní veličiny pomocí jednoduchých nástrojů a přístrojů</w:t>
            </w:r>
          </w:p>
          <w:p w14:paraId="37B84F46" w14:textId="77777777" w:rsidR="003620E9" w:rsidRDefault="003620E9" w:rsidP="00907912">
            <w:pPr>
              <w:rPr>
                <w:rFonts w:ascii="Arial" w:hAnsi="Arial" w:cs="Arial"/>
                <w:sz w:val="20"/>
                <w:szCs w:val="20"/>
                <w:lang w:eastAsia="zh-CN"/>
              </w:rPr>
            </w:pPr>
          </w:p>
          <w:p w14:paraId="3361EDED"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ČJS-3-5-01 uplatňuje základní hygienické, režimové a jiné zdravotně preventivní návyky s využitím elementárních znalostí o lidském těle; projevuje vhodným chováním a činnostmi vztah ke zdraví</w:t>
            </w:r>
          </w:p>
          <w:p w14:paraId="1C1CD886" w14:textId="77777777" w:rsidR="003620E9" w:rsidRDefault="003620E9" w:rsidP="00907912">
            <w:pPr>
              <w:rPr>
                <w:rFonts w:ascii="Arial" w:hAnsi="Arial" w:cs="Arial"/>
                <w:sz w:val="20"/>
                <w:szCs w:val="20"/>
                <w:lang w:eastAsia="zh-CN"/>
              </w:rPr>
            </w:pPr>
          </w:p>
          <w:p w14:paraId="7D9A6A5E"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ČJS-3-5-02 rozezná nebezpečí různého charakteru, využívá bezpečná místa pro hru a trávení volného času; uplatňuje základní pravidla bezpečného chování účastníka silničního provozu, jedná tak, aby neohrožoval zdraví své a zdraví jiných</w:t>
            </w:r>
          </w:p>
          <w:p w14:paraId="2E5B3EF1" w14:textId="77777777" w:rsidR="003620E9" w:rsidRDefault="003620E9" w:rsidP="00907912">
            <w:pPr>
              <w:rPr>
                <w:rFonts w:ascii="Arial" w:hAnsi="Arial" w:cs="Arial"/>
                <w:sz w:val="20"/>
                <w:szCs w:val="20"/>
                <w:lang w:eastAsia="zh-CN"/>
              </w:rPr>
            </w:pPr>
          </w:p>
          <w:p w14:paraId="36243ECB"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ČJS-3-5-03 chová se obezřetně při setkání s neznámými jedinci, odmítne komunikaci, která je mu nepříjemná; v případě potřeby požádá o pomoc pro sebe i pro jiné; ovládá způsoby komunikace s operátory tísňových linek</w:t>
            </w:r>
          </w:p>
          <w:p w14:paraId="684C1997" w14:textId="77777777" w:rsidR="003620E9" w:rsidRDefault="003620E9" w:rsidP="00907912">
            <w:pPr>
              <w:rPr>
                <w:rFonts w:ascii="Arial" w:hAnsi="Arial" w:cs="Arial"/>
                <w:sz w:val="20"/>
                <w:szCs w:val="20"/>
                <w:lang w:eastAsia="zh-CN"/>
              </w:rPr>
            </w:pPr>
          </w:p>
          <w:p w14:paraId="05281C63" w14:textId="5AEED8B0" w:rsidR="003620E9" w:rsidRPr="00B71040" w:rsidRDefault="003620E9" w:rsidP="00907912">
            <w:pPr>
              <w:rPr>
                <w:rFonts w:ascii="Arial" w:hAnsi="Arial" w:cs="Arial"/>
                <w:sz w:val="20"/>
                <w:szCs w:val="20"/>
                <w:lang w:eastAsia="zh-CN"/>
              </w:rPr>
            </w:pPr>
            <w:r w:rsidRPr="004D54C7">
              <w:rPr>
                <w:rFonts w:ascii="Arial" w:hAnsi="Arial" w:cs="Arial"/>
                <w:sz w:val="20"/>
                <w:szCs w:val="20"/>
                <w:lang w:eastAsia="zh-CN"/>
              </w:rPr>
              <w:t>ČJS-3-5-04 reaguje adekvátně na pokyny dospělých při mimořádných událostech</w:t>
            </w:r>
          </w:p>
        </w:tc>
        <w:tc>
          <w:tcPr>
            <w:tcW w:w="5756" w:type="dxa"/>
            <w:tcBorders>
              <w:top w:val="single" w:sz="8" w:space="0" w:color="auto"/>
              <w:left w:val="nil"/>
              <w:bottom w:val="single" w:sz="4" w:space="0" w:color="auto"/>
              <w:right w:val="single" w:sz="8" w:space="0" w:color="auto"/>
            </w:tcBorders>
            <w:noWrap/>
          </w:tcPr>
          <w:p w14:paraId="59FE0E3F" w14:textId="77777777" w:rsidR="003620E9" w:rsidRDefault="003620E9" w:rsidP="00907912">
            <w:pPr>
              <w:rPr>
                <w:rFonts w:ascii="Arial" w:hAnsi="Arial" w:cs="Arial"/>
                <w:sz w:val="20"/>
                <w:szCs w:val="20"/>
                <w:lang w:eastAsia="zh-CN"/>
              </w:rPr>
            </w:pPr>
            <w:r w:rsidRPr="004D54C7">
              <w:rPr>
                <w:rFonts w:ascii="Arial" w:hAnsi="Arial" w:cs="Arial"/>
                <w:sz w:val="20"/>
                <w:szCs w:val="20"/>
                <w:lang w:eastAsia="zh-CN"/>
              </w:rPr>
              <w:t>domov - prostředí domova, orientace v místě bydliště, škola – prostředí školy, činnosti ve škole, okolí školy, bezpečná cesta do školy; riziková místa a situace</w:t>
            </w:r>
          </w:p>
          <w:p w14:paraId="6B5D3921" w14:textId="77777777" w:rsidR="003620E9" w:rsidRDefault="003620E9" w:rsidP="00907912">
            <w:pPr>
              <w:rPr>
                <w:rFonts w:ascii="Arial" w:hAnsi="Arial" w:cs="Arial"/>
                <w:sz w:val="20"/>
                <w:szCs w:val="20"/>
                <w:lang w:eastAsia="zh-CN"/>
              </w:rPr>
            </w:pPr>
          </w:p>
          <w:p w14:paraId="52A7B954" w14:textId="77777777" w:rsidR="003620E9" w:rsidRPr="004D54C7" w:rsidRDefault="003620E9" w:rsidP="004D54C7">
            <w:pPr>
              <w:rPr>
                <w:rFonts w:ascii="Arial" w:hAnsi="Arial" w:cs="Arial"/>
                <w:sz w:val="20"/>
                <w:szCs w:val="20"/>
                <w:lang w:eastAsia="zh-CN"/>
              </w:rPr>
            </w:pPr>
            <w:r w:rsidRPr="004D54C7">
              <w:rPr>
                <w:rFonts w:ascii="Arial" w:hAnsi="Arial" w:cs="Arial"/>
                <w:sz w:val="20"/>
                <w:szCs w:val="20"/>
                <w:lang w:eastAsia="zh-CN"/>
              </w:rPr>
              <w:t>obec (město), místní krajina – její části, poloha v krajině, minulost a současnost obce (města), rozliší přírodní a umělé prvky v okolní krajině;</w:t>
            </w:r>
          </w:p>
          <w:p w14:paraId="0258B8FB"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význačné budovy, dopravní síť, okolní krajina (místní oblast, region) – zemský povrch a jeho tvary, vodstvo na pevnině, rozšíření půd, rostlinstva a živočichů, vliv krajiny na život lidí, působení lidí na krajinu a životní prostředí, orientační body a linie, světové strany, regiony ČR – Praha a vybrané oblasti ČR</w:t>
            </w:r>
          </w:p>
          <w:p w14:paraId="11F64248" w14:textId="77777777" w:rsidR="003620E9" w:rsidRDefault="003620E9" w:rsidP="004D54C7">
            <w:pPr>
              <w:rPr>
                <w:rFonts w:ascii="Arial" w:hAnsi="Arial" w:cs="Arial"/>
                <w:sz w:val="20"/>
                <w:szCs w:val="20"/>
                <w:lang w:eastAsia="zh-CN"/>
              </w:rPr>
            </w:pPr>
          </w:p>
          <w:p w14:paraId="74B97DB3"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rodina – postavení jedince v rodině, role členů rodiny, příbuzenské a mezigenerační vztahy, život a funkce rodiny, dělba práce v rodině, fyzická a duševní práce, zaměstnání, soužití lidí – mezilidské vztahy, komunikace</w:t>
            </w:r>
          </w:p>
          <w:p w14:paraId="3770275C" w14:textId="77777777" w:rsidR="003620E9" w:rsidRDefault="003620E9" w:rsidP="004D54C7">
            <w:pPr>
              <w:rPr>
                <w:rFonts w:ascii="Arial" w:hAnsi="Arial" w:cs="Arial"/>
                <w:sz w:val="20"/>
                <w:szCs w:val="20"/>
                <w:lang w:eastAsia="zh-CN"/>
              </w:rPr>
            </w:pPr>
          </w:p>
          <w:p w14:paraId="7DBAE0FB"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práva a povinnosti žáků školy; rozlišuje různý sortiment zboží prodávaný v různých obchodech, zkouší dialog prodavače a kupujícího</w:t>
            </w:r>
          </w:p>
          <w:p w14:paraId="4EE0D0F8" w14:textId="77777777" w:rsidR="003620E9" w:rsidRDefault="003620E9" w:rsidP="004D54C7">
            <w:pPr>
              <w:rPr>
                <w:rFonts w:ascii="Arial" w:hAnsi="Arial" w:cs="Arial"/>
                <w:sz w:val="20"/>
                <w:szCs w:val="20"/>
                <w:lang w:eastAsia="zh-CN"/>
              </w:rPr>
            </w:pPr>
          </w:p>
          <w:p w14:paraId="69C51083"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orientace v čase a časový řád – určování času, čas jako fyzikální veličina, denní režim, roční období, vysvětlí význam kalendáře, hodin; objasní střídání dne a noci, na příkladech porovná minulost a současnost</w:t>
            </w:r>
          </w:p>
          <w:p w14:paraId="441C8572" w14:textId="77777777" w:rsidR="003620E9" w:rsidRDefault="003620E9" w:rsidP="004D54C7">
            <w:pPr>
              <w:rPr>
                <w:rFonts w:ascii="Arial" w:hAnsi="Arial" w:cs="Arial"/>
                <w:sz w:val="20"/>
                <w:szCs w:val="20"/>
                <w:lang w:eastAsia="zh-CN"/>
              </w:rPr>
            </w:pPr>
          </w:p>
          <w:p w14:paraId="291834CA"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regionální památky, pověsti (interpretuje některé pověsti nebo báje spjaté s místem v němž žije)</w:t>
            </w:r>
          </w:p>
          <w:p w14:paraId="4D880158" w14:textId="77777777" w:rsidR="003620E9" w:rsidRDefault="003620E9" w:rsidP="004D54C7">
            <w:pPr>
              <w:rPr>
                <w:rFonts w:ascii="Arial" w:hAnsi="Arial" w:cs="Arial"/>
                <w:sz w:val="20"/>
                <w:szCs w:val="20"/>
                <w:lang w:eastAsia="zh-CN"/>
              </w:rPr>
            </w:pPr>
          </w:p>
          <w:p w14:paraId="4E181463"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současnost a minulost v našem životě – proměny způsobu života, bydlení, předměty denní potřeby, průběh lidského života, státní svátky a významné dny;  hlasem a pohybem se pokouší  vyjadřovat základní emoce a snaží se rozpoznávat je v chování druhých; chová se podle základních pravidel slušného chování, zná odlišnosti spolužáků, jejich přednosti a nedostatky, projevuje toleranci</w:t>
            </w:r>
          </w:p>
          <w:p w14:paraId="13787C2B" w14:textId="77777777" w:rsidR="003620E9" w:rsidRDefault="003620E9" w:rsidP="004D54C7">
            <w:pPr>
              <w:rPr>
                <w:rFonts w:ascii="Arial" w:hAnsi="Arial" w:cs="Arial"/>
                <w:sz w:val="20"/>
                <w:szCs w:val="20"/>
                <w:lang w:eastAsia="zh-CN"/>
              </w:rPr>
            </w:pPr>
          </w:p>
          <w:p w14:paraId="559F31CD"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voda a vzduch – výskyt, vlastnosti a formy vody, oběh vody v přírodě, vlastnosti, složení, proudění vzduchu, význam pro život, životní podmínky – rozmanitost podmínek života na Zemi; význam ovzduší, vodstva, půd, rostlinstva a živočišstva na Zemi</w:t>
            </w:r>
          </w:p>
          <w:p w14:paraId="43FC7821" w14:textId="77777777" w:rsidR="003620E9" w:rsidRDefault="003620E9" w:rsidP="004D54C7">
            <w:pPr>
              <w:rPr>
                <w:rFonts w:ascii="Arial" w:hAnsi="Arial" w:cs="Arial"/>
                <w:sz w:val="20"/>
                <w:szCs w:val="20"/>
                <w:lang w:eastAsia="zh-CN"/>
              </w:rPr>
            </w:pPr>
          </w:p>
          <w:p w14:paraId="403F6DD1"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nerosty a horniny, půda – některé hospodářsky významné horniny a nerosty, zvětrávání, vznik půdy a její význam, rostliny, houby, živočichové – znaky života, životní potřeby a projevy, průběh a způsob života, výživa, stavba těla u některých nejznámějších druhů, význam v přírodě a pro člověka, ohleduplné chování k přírodě a ochrana přírody; vysvětlí využití přírodnin člověkem</w:t>
            </w:r>
          </w:p>
          <w:p w14:paraId="22C8EEC3" w14:textId="77777777" w:rsidR="003620E9" w:rsidRDefault="003620E9" w:rsidP="004D54C7">
            <w:pPr>
              <w:rPr>
                <w:rFonts w:ascii="Arial" w:hAnsi="Arial" w:cs="Arial"/>
                <w:sz w:val="20"/>
                <w:szCs w:val="20"/>
                <w:lang w:eastAsia="zh-CN"/>
              </w:rPr>
            </w:pPr>
          </w:p>
          <w:p w14:paraId="323F998A"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látky a jejich vlastnosti – třídění látek, změny látek a skupenství, vlastnosti, porovnávání látek, měření veličin s praktickým užíváním základních jednotek; zná význam vody a vzduchu pro život</w:t>
            </w:r>
          </w:p>
          <w:p w14:paraId="003A0387" w14:textId="77777777" w:rsidR="003620E9" w:rsidRDefault="003620E9" w:rsidP="004D54C7">
            <w:pPr>
              <w:rPr>
                <w:rFonts w:ascii="Arial" w:hAnsi="Arial" w:cs="Arial"/>
                <w:sz w:val="20"/>
                <w:szCs w:val="20"/>
                <w:lang w:eastAsia="zh-CN"/>
              </w:rPr>
            </w:pPr>
          </w:p>
          <w:p w14:paraId="427EEF75"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lidské tělo – stavba těla, základní funkce a projevy, životní potřeby člověka, péče o zdraví – zdravý životní styl, denní režim, správná výživa, výběr a způsoby uchovávání potravin, vhodná skladba stravy, pitný režim, drobné úrazy a poranění, prevence nemocí a úrazů, osobní a duševní hygiena; chová se podle zásad bezpečného chování, aby neohrožoval zdraví své a zdraví jiných</w:t>
            </w:r>
          </w:p>
          <w:p w14:paraId="35171648" w14:textId="77777777" w:rsidR="003620E9" w:rsidRDefault="003620E9" w:rsidP="004D54C7">
            <w:pPr>
              <w:rPr>
                <w:rFonts w:ascii="Arial" w:hAnsi="Arial" w:cs="Arial"/>
                <w:sz w:val="20"/>
                <w:szCs w:val="20"/>
                <w:lang w:eastAsia="zh-CN"/>
              </w:rPr>
            </w:pPr>
          </w:p>
          <w:p w14:paraId="4FD746E7" w14:textId="62A5F40A" w:rsidR="003620E9" w:rsidRDefault="003620E9" w:rsidP="004D54C7">
            <w:pPr>
              <w:rPr>
                <w:rFonts w:ascii="Arial" w:hAnsi="Arial" w:cs="Arial"/>
                <w:sz w:val="20"/>
                <w:szCs w:val="20"/>
                <w:lang w:eastAsia="zh-CN"/>
              </w:rPr>
            </w:pPr>
            <w:r w:rsidRPr="004D54C7">
              <w:rPr>
                <w:rFonts w:ascii="Arial" w:hAnsi="Arial" w:cs="Arial"/>
                <w:sz w:val="20"/>
                <w:szCs w:val="20"/>
                <w:lang w:eastAsia="zh-CN"/>
              </w:rPr>
              <w:t xml:space="preserve">návykové látky, závislosti a zdraví – návykové látky, hrací automaty a počítače, závislost, odmítání návykových látek, nebezpečí komunikace prostřednictvím elektronických médií, osobní bezpečí, (kontakt se zvířaty, práce s </w:t>
            </w:r>
            <w:proofErr w:type="spellStart"/>
            <w:r w:rsidRPr="004D54C7">
              <w:rPr>
                <w:rFonts w:ascii="Arial" w:hAnsi="Arial" w:cs="Arial"/>
                <w:sz w:val="20"/>
                <w:szCs w:val="20"/>
                <w:lang w:eastAsia="zh-CN"/>
              </w:rPr>
              <w:t>elektr</w:t>
            </w:r>
            <w:proofErr w:type="spellEnd"/>
            <w:r w:rsidRPr="004D54C7">
              <w:rPr>
                <w:rFonts w:ascii="Arial" w:hAnsi="Arial" w:cs="Arial"/>
                <w:sz w:val="20"/>
                <w:szCs w:val="20"/>
                <w:lang w:eastAsia="zh-CN"/>
              </w:rPr>
              <w:t>. spotřebiči)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w:t>
            </w:r>
            <w:r>
              <w:rPr>
                <w:rFonts w:ascii="Arial" w:hAnsi="Arial" w:cs="Arial"/>
                <w:sz w:val="20"/>
                <w:szCs w:val="20"/>
                <w:lang w:eastAsia="zh-CN"/>
              </w:rPr>
              <w:t> </w:t>
            </w:r>
            <w:r w:rsidRPr="004D54C7">
              <w:rPr>
                <w:rFonts w:ascii="Arial" w:hAnsi="Arial" w:cs="Arial"/>
                <w:sz w:val="20"/>
                <w:szCs w:val="20"/>
                <w:lang w:eastAsia="zh-CN"/>
              </w:rPr>
              <w:t>médiích</w:t>
            </w:r>
          </w:p>
          <w:p w14:paraId="18CA7C4D" w14:textId="77777777" w:rsidR="003620E9" w:rsidRDefault="003620E9" w:rsidP="004D54C7">
            <w:pPr>
              <w:rPr>
                <w:rFonts w:ascii="Arial" w:hAnsi="Arial" w:cs="Arial"/>
                <w:sz w:val="20"/>
                <w:szCs w:val="20"/>
                <w:lang w:eastAsia="zh-CN"/>
              </w:rPr>
            </w:pPr>
          </w:p>
          <w:p w14:paraId="60F5BFAD" w14:textId="77777777" w:rsidR="003620E9" w:rsidRDefault="003620E9" w:rsidP="004D54C7">
            <w:pPr>
              <w:rPr>
                <w:rFonts w:ascii="Arial" w:hAnsi="Arial" w:cs="Arial"/>
                <w:sz w:val="20"/>
                <w:szCs w:val="20"/>
                <w:lang w:eastAsia="zh-CN"/>
              </w:rPr>
            </w:pPr>
            <w:r w:rsidRPr="004D54C7">
              <w:rPr>
                <w:rFonts w:ascii="Arial" w:hAnsi="Arial" w:cs="Arial"/>
                <w:sz w:val="20"/>
                <w:szCs w:val="20"/>
                <w:lang w:eastAsia="zh-CN"/>
              </w:rPr>
              <w:t>přivolání pomoci v případě ohrožení fyzického a duševního zdraví – služby odborné pomoci, čísla tísňového volání, správný způsob volání na tísňovou linku (nezneužívat ji); adekvátní reakce</w:t>
            </w:r>
          </w:p>
          <w:p w14:paraId="36C247D0" w14:textId="66B41600" w:rsidR="003620E9" w:rsidRPr="00B71040" w:rsidRDefault="003620E9" w:rsidP="004D54C7">
            <w:pPr>
              <w:rPr>
                <w:rFonts w:ascii="Arial" w:hAnsi="Arial" w:cs="Arial"/>
                <w:sz w:val="20"/>
                <w:szCs w:val="20"/>
                <w:lang w:eastAsia="zh-CN"/>
              </w:rPr>
            </w:pPr>
            <w:r w:rsidRPr="00EC3DF0">
              <w:rPr>
                <w:rFonts w:ascii="Arial" w:hAnsi="Arial" w:cs="Arial"/>
                <w:sz w:val="20"/>
                <w:szCs w:val="20"/>
                <w:lang w:eastAsia="zh-CN"/>
              </w:rPr>
              <w:t>mimořádné události a rizika ohrožení s nimi spojená – postup v případě ohrožení (varovný signál, evakuace, zkouška sirén); požáry (příčiny a prevence vzniku požárů, ochrana a evakuace při požáru); integrovaný záchranný systém</w:t>
            </w:r>
          </w:p>
        </w:tc>
        <w:tc>
          <w:tcPr>
            <w:tcW w:w="3118" w:type="dxa"/>
            <w:tcBorders>
              <w:top w:val="single" w:sz="8" w:space="0" w:color="auto"/>
              <w:left w:val="nil"/>
              <w:bottom w:val="single" w:sz="4" w:space="0" w:color="auto"/>
              <w:right w:val="single" w:sz="8" w:space="0" w:color="auto"/>
            </w:tcBorders>
            <w:noWrap/>
          </w:tcPr>
          <w:p w14:paraId="5611CDB6" w14:textId="77777777" w:rsidR="003620E9" w:rsidRDefault="003620E9" w:rsidP="00907912">
            <w:pPr>
              <w:rPr>
                <w:rFonts w:ascii="Arial" w:hAnsi="Arial" w:cs="Arial"/>
                <w:b/>
                <w:bCs/>
                <w:sz w:val="20"/>
                <w:szCs w:val="20"/>
                <w:lang w:eastAsia="zh-CN"/>
              </w:rPr>
            </w:pPr>
          </w:p>
          <w:p w14:paraId="1AA5EA2D" w14:textId="6088C0C9" w:rsidR="003620E9" w:rsidRDefault="003620E9" w:rsidP="00907912">
            <w:pPr>
              <w:rPr>
                <w:rFonts w:ascii="Arial" w:hAnsi="Arial" w:cs="Arial"/>
                <w:b/>
                <w:bCs/>
                <w:sz w:val="20"/>
                <w:szCs w:val="20"/>
                <w:lang w:eastAsia="zh-CN"/>
              </w:rPr>
            </w:pPr>
            <w:r>
              <w:rPr>
                <w:rFonts w:ascii="Arial" w:hAnsi="Arial" w:cs="Arial"/>
                <w:b/>
                <w:bCs/>
                <w:sz w:val="20"/>
                <w:szCs w:val="20"/>
                <w:lang w:eastAsia="zh-CN"/>
              </w:rPr>
              <w:t>OSV</w:t>
            </w:r>
          </w:p>
          <w:p w14:paraId="7958CF7C" w14:textId="16AF5523" w:rsidR="003620E9" w:rsidRDefault="003620E9" w:rsidP="00907912">
            <w:pPr>
              <w:rPr>
                <w:rFonts w:ascii="Arial" w:hAnsi="Arial" w:cs="Arial"/>
                <w:b/>
                <w:bCs/>
                <w:sz w:val="20"/>
                <w:szCs w:val="20"/>
                <w:lang w:eastAsia="zh-CN"/>
              </w:rPr>
            </w:pPr>
            <w:r w:rsidRPr="00B71040">
              <w:t>Sebepoznání a sebepojetí</w:t>
            </w:r>
          </w:p>
          <w:p w14:paraId="55BE23AA" w14:textId="77777777" w:rsidR="003620E9" w:rsidRDefault="003620E9" w:rsidP="00907912">
            <w:pPr>
              <w:rPr>
                <w:rFonts w:ascii="Arial" w:hAnsi="Arial" w:cs="Arial"/>
                <w:b/>
                <w:bCs/>
                <w:sz w:val="20"/>
                <w:szCs w:val="20"/>
                <w:lang w:eastAsia="zh-CN"/>
              </w:rPr>
            </w:pPr>
          </w:p>
          <w:p w14:paraId="7B4DF58A" w14:textId="77777777" w:rsidR="003620E9" w:rsidRDefault="003620E9" w:rsidP="00907912">
            <w:pPr>
              <w:rPr>
                <w:rFonts w:ascii="Arial" w:hAnsi="Arial" w:cs="Arial"/>
                <w:b/>
                <w:bCs/>
                <w:sz w:val="20"/>
                <w:szCs w:val="20"/>
                <w:lang w:eastAsia="zh-CN"/>
              </w:rPr>
            </w:pPr>
          </w:p>
          <w:p w14:paraId="5649C05E" w14:textId="6C59DAA2" w:rsidR="003620E9" w:rsidRPr="00B71040" w:rsidRDefault="003620E9" w:rsidP="00907912">
            <w:pPr>
              <w:rPr>
                <w:rFonts w:ascii="Arial" w:hAnsi="Arial" w:cs="Arial"/>
                <w:b/>
                <w:bCs/>
                <w:sz w:val="20"/>
                <w:szCs w:val="20"/>
                <w:lang w:eastAsia="zh-CN"/>
              </w:rPr>
            </w:pPr>
            <w:r>
              <w:rPr>
                <w:rFonts w:ascii="Arial" w:hAnsi="Arial" w:cs="Arial"/>
                <w:b/>
                <w:bCs/>
                <w:sz w:val="20"/>
                <w:szCs w:val="20"/>
                <w:lang w:eastAsia="zh-CN"/>
              </w:rPr>
              <w:t>MKV</w:t>
            </w:r>
          </w:p>
          <w:p w14:paraId="231FBF57" w14:textId="77777777" w:rsidR="003620E9" w:rsidRPr="00B71040" w:rsidRDefault="003620E9" w:rsidP="00EC3DF0">
            <w:r w:rsidRPr="00B71040">
              <w:t>Kulturní diference</w:t>
            </w:r>
          </w:p>
          <w:p w14:paraId="4A8DC1DB" w14:textId="77777777" w:rsidR="003620E9" w:rsidRDefault="003620E9" w:rsidP="00EC3DF0">
            <w:r w:rsidRPr="00B71040">
              <w:t>Lidské vztahy</w:t>
            </w:r>
          </w:p>
          <w:p w14:paraId="4EE56392" w14:textId="7AB345E8" w:rsidR="003620E9" w:rsidRPr="00B71040" w:rsidRDefault="003620E9" w:rsidP="00EC3DF0">
            <w:r w:rsidRPr="00B71040">
              <w:t>Princip solidárního smíru a solidarity</w:t>
            </w:r>
          </w:p>
          <w:p w14:paraId="65A1B42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788BA39"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235CDAD3"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C439A62"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8867141"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28B38150"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974A478" w14:textId="77777777" w:rsidR="003620E9" w:rsidRPr="00B71040" w:rsidRDefault="003620E9" w:rsidP="00907912">
            <w:pPr>
              <w:rPr>
                <w:rFonts w:ascii="Arial" w:hAnsi="Arial" w:cs="Arial"/>
                <w:b/>
                <w:bCs/>
                <w:sz w:val="20"/>
                <w:szCs w:val="20"/>
                <w:lang w:eastAsia="zh-CN"/>
              </w:rPr>
            </w:pPr>
            <w:r w:rsidRPr="00B71040">
              <w:rPr>
                <w:rFonts w:ascii="Arial" w:hAnsi="Arial" w:cs="Arial"/>
                <w:b/>
                <w:bCs/>
                <w:sz w:val="20"/>
                <w:szCs w:val="20"/>
                <w:lang w:eastAsia="zh-CN"/>
              </w:rPr>
              <w:t> </w:t>
            </w:r>
          </w:p>
          <w:p w14:paraId="5AD6513B"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6AF722C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25FDAD58"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FEFD16D"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7E420EDF"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7417DC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682B2AD"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F0D74F5"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524CBA3D"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xml:space="preserve"> </w:t>
            </w:r>
          </w:p>
          <w:p w14:paraId="64918AD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E87CA99"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7A74126A"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51F36D9C"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2C0D251"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A511C55"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54B8B77B"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D63C8EB"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81FB40B"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34AC736"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26C94BD2"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136E6BAB"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0E25315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3E20B7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51DE33DC"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54786D2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2AFFDF56"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527B73E"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FAD8690"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F100F43"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6266C16"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7B0D4D4C"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85B5D7C"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741E4811"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8BFB53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7D975DA2"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2F01693"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3F9ECFA8"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A913A18"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06E914C"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6CC8DDA2"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70EB8590"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166FCCF1"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5A15F51E"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17696940"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1F77E90"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EBF2AA3"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16D37E44"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A9FC261"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6DF0EE9C" w14:textId="77777777" w:rsidR="003620E9" w:rsidRPr="00B71040" w:rsidRDefault="003620E9" w:rsidP="00907912">
            <w:pPr>
              <w:rPr>
                <w:rFonts w:ascii="Arial" w:hAnsi="Arial" w:cs="Arial"/>
                <w:sz w:val="20"/>
                <w:szCs w:val="20"/>
                <w:lang w:eastAsia="zh-CN"/>
              </w:rPr>
            </w:pPr>
            <w:r w:rsidRPr="00B71040">
              <w:rPr>
                <w:rFonts w:ascii="Arial" w:hAnsi="Arial" w:cs="Arial"/>
                <w:sz w:val="20"/>
                <w:szCs w:val="20"/>
                <w:lang w:eastAsia="zh-CN"/>
              </w:rPr>
              <w:t> </w:t>
            </w:r>
          </w:p>
          <w:p w14:paraId="4EFEBBAD" w14:textId="77777777" w:rsidR="003620E9" w:rsidRPr="00B71040" w:rsidRDefault="003620E9" w:rsidP="00907912">
            <w:pPr>
              <w:rPr>
                <w:rFonts w:ascii="Arial" w:hAnsi="Arial" w:cs="Arial"/>
                <w:sz w:val="20"/>
                <w:szCs w:val="20"/>
                <w:lang w:eastAsia="zh-CN"/>
              </w:rPr>
            </w:pPr>
          </w:p>
        </w:tc>
      </w:tr>
      <w:tr w:rsidR="003620E9" w:rsidRPr="00B71040" w14:paraId="011A7F81" w14:textId="77777777" w:rsidTr="003620E9">
        <w:trPr>
          <w:trHeight w:val="255"/>
        </w:trPr>
        <w:tc>
          <w:tcPr>
            <w:tcW w:w="5955" w:type="dxa"/>
            <w:tcBorders>
              <w:top w:val="single" w:sz="4" w:space="0" w:color="auto"/>
              <w:left w:val="nil"/>
              <w:bottom w:val="nil"/>
              <w:right w:val="nil"/>
            </w:tcBorders>
            <w:noWrap/>
            <w:vAlign w:val="bottom"/>
          </w:tcPr>
          <w:p w14:paraId="62CF4EC6" w14:textId="77777777" w:rsidR="003620E9" w:rsidRPr="00B71040" w:rsidRDefault="003620E9" w:rsidP="002942F2">
            <w:pPr>
              <w:rPr>
                <w:rFonts w:ascii="Arial" w:hAnsi="Arial" w:cs="Arial"/>
                <w:sz w:val="20"/>
                <w:szCs w:val="20"/>
                <w:lang w:eastAsia="zh-CN"/>
              </w:rPr>
            </w:pPr>
          </w:p>
        </w:tc>
        <w:tc>
          <w:tcPr>
            <w:tcW w:w="5756" w:type="dxa"/>
            <w:tcBorders>
              <w:top w:val="single" w:sz="4" w:space="0" w:color="auto"/>
              <w:left w:val="nil"/>
              <w:bottom w:val="nil"/>
              <w:right w:val="nil"/>
            </w:tcBorders>
            <w:noWrap/>
            <w:vAlign w:val="bottom"/>
          </w:tcPr>
          <w:p w14:paraId="460DE7FB" w14:textId="77777777" w:rsidR="003620E9" w:rsidRPr="00B71040" w:rsidRDefault="003620E9" w:rsidP="002942F2">
            <w:pPr>
              <w:rPr>
                <w:rFonts w:ascii="Arial" w:hAnsi="Arial" w:cs="Arial"/>
                <w:sz w:val="20"/>
                <w:szCs w:val="20"/>
                <w:lang w:eastAsia="zh-CN"/>
              </w:rPr>
            </w:pPr>
          </w:p>
        </w:tc>
        <w:tc>
          <w:tcPr>
            <w:tcW w:w="3118" w:type="dxa"/>
            <w:tcBorders>
              <w:top w:val="single" w:sz="4" w:space="0" w:color="auto"/>
              <w:left w:val="nil"/>
              <w:bottom w:val="nil"/>
              <w:right w:val="nil"/>
            </w:tcBorders>
            <w:noWrap/>
            <w:vAlign w:val="bottom"/>
          </w:tcPr>
          <w:p w14:paraId="1E897129" w14:textId="77777777" w:rsidR="003620E9" w:rsidRPr="00B71040" w:rsidRDefault="003620E9" w:rsidP="002942F2">
            <w:pPr>
              <w:rPr>
                <w:rFonts w:ascii="Arial" w:hAnsi="Arial" w:cs="Arial"/>
                <w:sz w:val="20"/>
                <w:szCs w:val="20"/>
                <w:lang w:eastAsia="zh-CN"/>
              </w:rPr>
            </w:pPr>
          </w:p>
        </w:tc>
      </w:tr>
    </w:tbl>
    <w:p w14:paraId="709A1EAC" w14:textId="77777777" w:rsidR="002942F2" w:rsidRPr="00B71040" w:rsidRDefault="002942F2">
      <w:pPr>
        <w:rPr>
          <w:rFonts w:ascii="Arial" w:hAnsi="Arial" w:cs="Arial"/>
          <w:sz w:val="20"/>
          <w:szCs w:val="20"/>
        </w:rPr>
      </w:pPr>
      <w:r w:rsidRPr="00B71040">
        <w:rPr>
          <w:rFonts w:ascii="Arial" w:hAnsi="Arial" w:cs="Arial"/>
          <w:sz w:val="20"/>
          <w:szCs w:val="20"/>
        </w:rPr>
        <w:br w:type="page"/>
      </w:r>
    </w:p>
    <w:tbl>
      <w:tblPr>
        <w:tblW w:w="14682" w:type="dxa"/>
        <w:tblInd w:w="60" w:type="dxa"/>
        <w:tblCellMar>
          <w:left w:w="70" w:type="dxa"/>
          <w:right w:w="70" w:type="dxa"/>
        </w:tblCellMar>
        <w:tblLook w:val="0000" w:firstRow="0" w:lastRow="0" w:firstColumn="0" w:lastColumn="0" w:noHBand="0" w:noVBand="0"/>
      </w:tblPr>
      <w:tblGrid>
        <w:gridCol w:w="5955"/>
        <w:gridCol w:w="4900"/>
        <w:gridCol w:w="3827"/>
      </w:tblGrid>
      <w:tr w:rsidR="003620E9" w:rsidRPr="00B71040" w14:paraId="13BE5CCA" w14:textId="77777777" w:rsidTr="003620E9">
        <w:trPr>
          <w:trHeight w:val="255"/>
        </w:trPr>
        <w:tc>
          <w:tcPr>
            <w:tcW w:w="5955" w:type="dxa"/>
            <w:tcBorders>
              <w:top w:val="nil"/>
              <w:left w:val="nil"/>
              <w:bottom w:val="nil"/>
              <w:right w:val="nil"/>
            </w:tcBorders>
            <w:noWrap/>
            <w:vAlign w:val="bottom"/>
          </w:tcPr>
          <w:p w14:paraId="6397B022" w14:textId="60C5AC94"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Život kolem nás - 2.</w:t>
            </w:r>
            <w:r>
              <w:rPr>
                <w:rFonts w:ascii="Arial" w:hAnsi="Arial" w:cs="Arial"/>
                <w:b/>
                <w:bCs/>
                <w:sz w:val="20"/>
                <w:szCs w:val="20"/>
                <w:lang w:eastAsia="zh-CN"/>
              </w:rPr>
              <w:t>období (4. – 5.ročník)</w:t>
            </w:r>
          </w:p>
        </w:tc>
        <w:tc>
          <w:tcPr>
            <w:tcW w:w="4900" w:type="dxa"/>
            <w:tcBorders>
              <w:top w:val="nil"/>
              <w:left w:val="nil"/>
              <w:bottom w:val="nil"/>
              <w:right w:val="nil"/>
            </w:tcBorders>
            <w:noWrap/>
            <w:vAlign w:val="bottom"/>
          </w:tcPr>
          <w:p w14:paraId="54677CAC" w14:textId="77777777" w:rsidR="003620E9" w:rsidRDefault="003620E9" w:rsidP="002A480D">
            <w:pPr>
              <w:rPr>
                <w:rFonts w:ascii="Arial" w:hAnsi="Arial" w:cs="Arial"/>
                <w:sz w:val="20"/>
                <w:szCs w:val="20"/>
                <w:lang w:eastAsia="zh-CN"/>
              </w:rPr>
            </w:pPr>
          </w:p>
          <w:p w14:paraId="4D4CF346" w14:textId="64EF88FF" w:rsidR="003620E9" w:rsidRPr="00B71040" w:rsidRDefault="003620E9" w:rsidP="002A480D">
            <w:pPr>
              <w:rPr>
                <w:rFonts w:ascii="Arial" w:hAnsi="Arial" w:cs="Arial"/>
                <w:sz w:val="20"/>
                <w:szCs w:val="20"/>
                <w:lang w:eastAsia="zh-CN"/>
              </w:rPr>
            </w:pPr>
          </w:p>
        </w:tc>
        <w:tc>
          <w:tcPr>
            <w:tcW w:w="3827" w:type="dxa"/>
            <w:tcBorders>
              <w:top w:val="nil"/>
              <w:left w:val="nil"/>
              <w:bottom w:val="nil"/>
              <w:right w:val="nil"/>
            </w:tcBorders>
            <w:noWrap/>
            <w:vAlign w:val="bottom"/>
          </w:tcPr>
          <w:p w14:paraId="1C1DA5FD" w14:textId="77777777" w:rsidR="003620E9" w:rsidRPr="00B71040" w:rsidRDefault="003620E9" w:rsidP="002A480D">
            <w:pPr>
              <w:rPr>
                <w:rFonts w:ascii="Arial" w:hAnsi="Arial" w:cs="Arial"/>
                <w:sz w:val="20"/>
                <w:szCs w:val="20"/>
                <w:lang w:eastAsia="zh-CN"/>
              </w:rPr>
            </w:pPr>
          </w:p>
        </w:tc>
      </w:tr>
      <w:tr w:rsidR="003620E9" w:rsidRPr="00B71040" w14:paraId="2F040726" w14:textId="77777777" w:rsidTr="003620E9">
        <w:trPr>
          <w:trHeight w:val="255"/>
        </w:trPr>
        <w:tc>
          <w:tcPr>
            <w:tcW w:w="5955" w:type="dxa"/>
            <w:tcBorders>
              <w:top w:val="single" w:sz="8" w:space="0" w:color="auto"/>
              <w:left w:val="single" w:sz="8" w:space="0" w:color="auto"/>
              <w:bottom w:val="nil"/>
              <w:right w:val="single" w:sz="8" w:space="0" w:color="auto"/>
            </w:tcBorders>
            <w:noWrap/>
            <w:vAlign w:val="bottom"/>
          </w:tcPr>
          <w:p w14:paraId="08FA7FD6"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4900" w:type="dxa"/>
            <w:tcBorders>
              <w:top w:val="single" w:sz="8" w:space="0" w:color="auto"/>
              <w:left w:val="nil"/>
              <w:bottom w:val="nil"/>
              <w:right w:val="single" w:sz="8" w:space="0" w:color="auto"/>
            </w:tcBorders>
            <w:noWrap/>
            <w:vAlign w:val="bottom"/>
          </w:tcPr>
          <w:p w14:paraId="0D06EF0A"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827" w:type="dxa"/>
            <w:tcBorders>
              <w:top w:val="single" w:sz="8" w:space="0" w:color="auto"/>
              <w:left w:val="nil"/>
              <w:bottom w:val="nil"/>
              <w:right w:val="single" w:sz="8" w:space="0" w:color="auto"/>
            </w:tcBorders>
            <w:noWrap/>
            <w:vAlign w:val="bottom"/>
          </w:tcPr>
          <w:p w14:paraId="5E0D123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1FCFBF3F" w14:textId="77777777" w:rsidTr="003620E9">
        <w:trPr>
          <w:trHeight w:val="315"/>
        </w:trPr>
        <w:tc>
          <w:tcPr>
            <w:tcW w:w="5955" w:type="dxa"/>
            <w:tcBorders>
              <w:top w:val="nil"/>
              <w:left w:val="single" w:sz="8" w:space="0" w:color="auto"/>
              <w:bottom w:val="nil"/>
              <w:right w:val="single" w:sz="8" w:space="0" w:color="auto"/>
            </w:tcBorders>
            <w:noWrap/>
            <w:vAlign w:val="bottom"/>
          </w:tcPr>
          <w:p w14:paraId="4892FAFF"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4900" w:type="dxa"/>
            <w:tcBorders>
              <w:top w:val="nil"/>
              <w:left w:val="nil"/>
              <w:bottom w:val="nil"/>
              <w:right w:val="single" w:sz="8" w:space="0" w:color="auto"/>
            </w:tcBorders>
            <w:noWrap/>
            <w:vAlign w:val="bottom"/>
          </w:tcPr>
          <w:p w14:paraId="49B3D956"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3827" w:type="dxa"/>
            <w:tcBorders>
              <w:top w:val="nil"/>
              <w:left w:val="nil"/>
              <w:bottom w:val="nil"/>
              <w:right w:val="single" w:sz="8" w:space="0" w:color="auto"/>
            </w:tcBorders>
            <w:noWrap/>
            <w:vAlign w:val="bottom"/>
          </w:tcPr>
          <w:p w14:paraId="13A583C6"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75679FD0" w14:textId="77777777" w:rsidTr="003620E9">
        <w:trPr>
          <w:trHeight w:val="315"/>
        </w:trPr>
        <w:tc>
          <w:tcPr>
            <w:tcW w:w="5955" w:type="dxa"/>
            <w:tcBorders>
              <w:top w:val="nil"/>
              <w:left w:val="single" w:sz="8" w:space="0" w:color="auto"/>
              <w:bottom w:val="nil"/>
              <w:right w:val="single" w:sz="8" w:space="0" w:color="auto"/>
            </w:tcBorders>
            <w:noWrap/>
            <w:vAlign w:val="bottom"/>
          </w:tcPr>
          <w:p w14:paraId="7FE8A747"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4900" w:type="dxa"/>
            <w:tcBorders>
              <w:top w:val="nil"/>
              <w:left w:val="nil"/>
              <w:bottom w:val="nil"/>
              <w:right w:val="single" w:sz="8" w:space="0" w:color="auto"/>
            </w:tcBorders>
            <w:noWrap/>
            <w:vAlign w:val="bottom"/>
          </w:tcPr>
          <w:p w14:paraId="1B66555E"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827" w:type="dxa"/>
            <w:tcBorders>
              <w:top w:val="nil"/>
              <w:left w:val="nil"/>
              <w:bottom w:val="nil"/>
              <w:right w:val="single" w:sz="8" w:space="0" w:color="auto"/>
            </w:tcBorders>
            <w:noWrap/>
            <w:vAlign w:val="bottom"/>
          </w:tcPr>
          <w:p w14:paraId="3FE5B351" w14:textId="77777777" w:rsidR="003620E9" w:rsidRPr="00B71040" w:rsidRDefault="003620E9" w:rsidP="002A480D">
            <w:pPr>
              <w:jc w:val="center"/>
              <w:rPr>
                <w:rFonts w:ascii="Arial" w:hAnsi="Arial" w:cs="Arial"/>
                <w:lang w:eastAsia="zh-CN"/>
              </w:rPr>
            </w:pPr>
          </w:p>
        </w:tc>
      </w:tr>
      <w:tr w:rsidR="003620E9" w:rsidRPr="00B71040" w14:paraId="6A88E79C" w14:textId="77777777" w:rsidTr="003620E9">
        <w:trPr>
          <w:trHeight w:val="255"/>
        </w:trPr>
        <w:tc>
          <w:tcPr>
            <w:tcW w:w="5955" w:type="dxa"/>
            <w:tcBorders>
              <w:top w:val="nil"/>
              <w:left w:val="single" w:sz="8" w:space="0" w:color="auto"/>
              <w:bottom w:val="single" w:sz="8" w:space="0" w:color="auto"/>
              <w:right w:val="single" w:sz="8" w:space="0" w:color="auto"/>
            </w:tcBorders>
            <w:noWrap/>
            <w:vAlign w:val="bottom"/>
          </w:tcPr>
          <w:p w14:paraId="236AE840"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4900" w:type="dxa"/>
            <w:tcBorders>
              <w:top w:val="nil"/>
              <w:left w:val="nil"/>
              <w:bottom w:val="single" w:sz="8" w:space="0" w:color="auto"/>
              <w:right w:val="single" w:sz="8" w:space="0" w:color="auto"/>
            </w:tcBorders>
            <w:noWrap/>
            <w:vAlign w:val="bottom"/>
          </w:tcPr>
          <w:p w14:paraId="575C922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827" w:type="dxa"/>
            <w:tcBorders>
              <w:top w:val="nil"/>
              <w:left w:val="nil"/>
              <w:bottom w:val="single" w:sz="8" w:space="0" w:color="auto"/>
              <w:right w:val="single" w:sz="8" w:space="0" w:color="auto"/>
            </w:tcBorders>
            <w:noWrap/>
            <w:vAlign w:val="bottom"/>
          </w:tcPr>
          <w:p w14:paraId="155EBC4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2E30A487" w14:textId="77777777" w:rsidTr="003620E9">
        <w:trPr>
          <w:trHeight w:val="7108"/>
        </w:trPr>
        <w:tc>
          <w:tcPr>
            <w:tcW w:w="5955" w:type="dxa"/>
            <w:tcBorders>
              <w:top w:val="single" w:sz="8" w:space="0" w:color="auto"/>
              <w:left w:val="single" w:sz="8" w:space="0" w:color="auto"/>
              <w:bottom w:val="single" w:sz="4" w:space="0" w:color="auto"/>
              <w:right w:val="single" w:sz="8" w:space="0" w:color="auto"/>
            </w:tcBorders>
            <w:noWrap/>
          </w:tcPr>
          <w:p w14:paraId="1FB80B21"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ČJS-5-1-01 určí a vysvětlí polohu svého bydliště nebo pobytu vzhledem ke krajině a státu</w:t>
            </w:r>
          </w:p>
          <w:p w14:paraId="0E235E32" w14:textId="77777777" w:rsidR="003620E9" w:rsidRDefault="003620E9" w:rsidP="00DF5F72">
            <w:pPr>
              <w:rPr>
                <w:rFonts w:ascii="Arial" w:hAnsi="Arial" w:cs="Arial"/>
                <w:sz w:val="20"/>
                <w:szCs w:val="20"/>
                <w:lang w:eastAsia="zh-CN"/>
              </w:rPr>
            </w:pPr>
          </w:p>
          <w:p w14:paraId="6FD93DEF" w14:textId="7155911E" w:rsidR="003620E9" w:rsidRDefault="003620E9" w:rsidP="00DF5F72">
            <w:pPr>
              <w:rPr>
                <w:rFonts w:ascii="Arial" w:hAnsi="Arial" w:cs="Arial"/>
                <w:sz w:val="20"/>
                <w:szCs w:val="20"/>
                <w:lang w:eastAsia="zh-CN"/>
              </w:rPr>
            </w:pPr>
            <w:r w:rsidRPr="00EC3DF0">
              <w:rPr>
                <w:rFonts w:ascii="Arial" w:hAnsi="Arial" w:cs="Arial"/>
                <w:sz w:val="20"/>
                <w:szCs w:val="20"/>
                <w:lang w:eastAsia="zh-CN"/>
              </w:rPr>
              <w:t>ČJS -5-1-02 určí světové strany v přírodě i podle mapy, orientuje se podle nich a řídí se podle zásad bezpečného pohybu a pobytu v</w:t>
            </w:r>
            <w:r>
              <w:rPr>
                <w:rFonts w:ascii="Arial" w:hAnsi="Arial" w:cs="Arial"/>
                <w:sz w:val="20"/>
                <w:szCs w:val="20"/>
                <w:lang w:eastAsia="zh-CN"/>
              </w:rPr>
              <w:t> </w:t>
            </w:r>
            <w:r w:rsidRPr="00EC3DF0">
              <w:rPr>
                <w:rFonts w:ascii="Arial" w:hAnsi="Arial" w:cs="Arial"/>
                <w:sz w:val="20"/>
                <w:szCs w:val="20"/>
                <w:lang w:eastAsia="zh-CN"/>
              </w:rPr>
              <w:t>přírodě</w:t>
            </w:r>
          </w:p>
          <w:p w14:paraId="5F064443" w14:textId="77777777" w:rsidR="003620E9" w:rsidRDefault="003620E9" w:rsidP="00DF5F72">
            <w:pPr>
              <w:rPr>
                <w:rFonts w:ascii="Arial" w:hAnsi="Arial" w:cs="Arial"/>
                <w:sz w:val="20"/>
                <w:szCs w:val="20"/>
                <w:lang w:eastAsia="zh-CN"/>
              </w:rPr>
            </w:pPr>
          </w:p>
          <w:p w14:paraId="6371608A"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ČJS-5-1-03 rozlišuje mezi náčrty, plány a základními typy map</w:t>
            </w:r>
          </w:p>
          <w:p w14:paraId="59B5DCF6" w14:textId="77777777" w:rsidR="003620E9" w:rsidRDefault="003620E9" w:rsidP="00DF5F72">
            <w:pPr>
              <w:rPr>
                <w:rFonts w:ascii="Arial" w:hAnsi="Arial" w:cs="Arial"/>
                <w:sz w:val="20"/>
                <w:szCs w:val="20"/>
                <w:lang w:eastAsia="zh-CN"/>
              </w:rPr>
            </w:pPr>
          </w:p>
          <w:p w14:paraId="5EFF52DE"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ČJS-5-1-04 vyhledá typické regionální zvláštnosti přírody, osídlení, hospodářství a kultury, jednoduchým způsobem posoudí jejich význam</w:t>
            </w:r>
          </w:p>
          <w:p w14:paraId="1A2474C1" w14:textId="77777777" w:rsidR="003620E9" w:rsidRDefault="003620E9" w:rsidP="00DF5F72">
            <w:pPr>
              <w:rPr>
                <w:rFonts w:ascii="Arial" w:hAnsi="Arial" w:cs="Arial"/>
                <w:sz w:val="20"/>
                <w:szCs w:val="20"/>
                <w:lang w:eastAsia="zh-CN"/>
              </w:rPr>
            </w:pPr>
          </w:p>
          <w:p w14:paraId="068DF312"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ČJS-5-1-05 porovná způsob života a přírodu v naší vlasti i v jiných zemích</w:t>
            </w:r>
          </w:p>
          <w:p w14:paraId="784DDC7E" w14:textId="77777777" w:rsidR="003620E9" w:rsidRDefault="003620E9" w:rsidP="00DF5F72">
            <w:pPr>
              <w:rPr>
                <w:rFonts w:ascii="Arial" w:hAnsi="Arial" w:cs="Arial"/>
                <w:sz w:val="20"/>
                <w:szCs w:val="20"/>
                <w:lang w:eastAsia="zh-CN"/>
              </w:rPr>
            </w:pPr>
          </w:p>
          <w:p w14:paraId="38B576C0"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ČJS-5-1-06 rozlišuje hlavní orgány státní moci a některé jejich zástupce, symboly našeho státu a jejich význam</w:t>
            </w:r>
          </w:p>
          <w:p w14:paraId="2E31EA03" w14:textId="77777777" w:rsidR="003620E9" w:rsidRDefault="003620E9" w:rsidP="00DF5F72">
            <w:pPr>
              <w:rPr>
                <w:rFonts w:ascii="Arial" w:hAnsi="Arial" w:cs="Arial"/>
                <w:sz w:val="20"/>
                <w:szCs w:val="20"/>
                <w:lang w:eastAsia="zh-CN"/>
              </w:rPr>
            </w:pPr>
          </w:p>
          <w:p w14:paraId="2F39EAB2"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ČJS-5-2-01 vyjádří na základě vlastních zkušeností základní vztahy mezi lidmi, vyvodí a dodržuje pravidla pro soužití ve škole, mezi chlapci a dívkami, v rodině, v obci ( městě)</w:t>
            </w:r>
          </w:p>
          <w:p w14:paraId="41D71754" w14:textId="77777777" w:rsidR="003620E9" w:rsidRDefault="003620E9" w:rsidP="00DF5F72">
            <w:pPr>
              <w:rPr>
                <w:rFonts w:ascii="Arial" w:hAnsi="Arial" w:cs="Arial"/>
                <w:sz w:val="20"/>
                <w:szCs w:val="20"/>
                <w:lang w:eastAsia="zh-CN"/>
              </w:rPr>
            </w:pPr>
          </w:p>
          <w:p w14:paraId="2A702257"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ČJS-5-2-02 rozpozná ve svém okolí jednání a chování, která se už nemohou tolerovat</w:t>
            </w:r>
          </w:p>
          <w:p w14:paraId="44C66B4D" w14:textId="77777777" w:rsidR="003620E9" w:rsidRDefault="003620E9" w:rsidP="00DF5F72">
            <w:pPr>
              <w:rPr>
                <w:rFonts w:ascii="Arial" w:hAnsi="Arial" w:cs="Arial"/>
                <w:sz w:val="20"/>
                <w:szCs w:val="20"/>
                <w:lang w:eastAsia="zh-CN"/>
              </w:rPr>
            </w:pPr>
          </w:p>
          <w:p w14:paraId="03B963EB"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3D3C92EE" w14:textId="77777777" w:rsidR="003620E9" w:rsidRDefault="003620E9" w:rsidP="00DF5F72">
            <w:pPr>
              <w:rPr>
                <w:rFonts w:ascii="Arial" w:hAnsi="Arial" w:cs="Arial"/>
                <w:sz w:val="20"/>
                <w:szCs w:val="20"/>
                <w:lang w:eastAsia="zh-CN"/>
              </w:rPr>
            </w:pPr>
          </w:p>
          <w:p w14:paraId="66BED845"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ČJS-5-3-01 pracuje s časovými údaji a využívá zjištěných údajů k pochopení vztahů mezi ději a mezi jevy</w:t>
            </w:r>
          </w:p>
          <w:p w14:paraId="21F9852E" w14:textId="77777777" w:rsidR="003620E9" w:rsidRDefault="003620E9" w:rsidP="00DF5F72">
            <w:pPr>
              <w:rPr>
                <w:rFonts w:ascii="Arial" w:hAnsi="Arial" w:cs="Arial"/>
                <w:sz w:val="20"/>
                <w:szCs w:val="20"/>
                <w:lang w:eastAsia="zh-CN"/>
              </w:rPr>
            </w:pPr>
          </w:p>
          <w:p w14:paraId="4289D478"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ČJS-5-3-02 využívá knihoven, sbírek muzeí a galerií jako informačních zdrojů pro pochopení minulosti</w:t>
            </w:r>
          </w:p>
          <w:p w14:paraId="3636F726" w14:textId="77777777" w:rsidR="003620E9" w:rsidRDefault="003620E9" w:rsidP="00DF5F72">
            <w:pPr>
              <w:rPr>
                <w:rFonts w:ascii="Arial" w:hAnsi="Arial" w:cs="Arial"/>
                <w:sz w:val="20"/>
                <w:szCs w:val="20"/>
                <w:lang w:eastAsia="zh-CN"/>
              </w:rPr>
            </w:pPr>
          </w:p>
          <w:p w14:paraId="6961DD54" w14:textId="1C4A0043"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ČJS-5-3-03 srovnává a hodnotí na vybraných ukázkách způsob života a práce předků na našem území v minulosti a současnosti s využitím regionálních specifi</w:t>
            </w:r>
            <w:r>
              <w:rPr>
                <w:rFonts w:ascii="Arial" w:hAnsi="Arial" w:cs="Arial"/>
                <w:sz w:val="20"/>
                <w:szCs w:val="20"/>
                <w:lang w:eastAsia="zh-CN"/>
              </w:rPr>
              <w:t>k</w:t>
            </w:r>
          </w:p>
          <w:p w14:paraId="5DF8C2D6" w14:textId="2B5763EF" w:rsidR="003620E9" w:rsidRDefault="003620E9" w:rsidP="00DF5F72">
            <w:pPr>
              <w:rPr>
                <w:rFonts w:ascii="Arial" w:hAnsi="Arial" w:cs="Arial"/>
                <w:sz w:val="20"/>
                <w:szCs w:val="20"/>
                <w:lang w:eastAsia="zh-CN"/>
              </w:rPr>
            </w:pPr>
          </w:p>
          <w:p w14:paraId="52A199A5" w14:textId="535AAC01"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ČJS-5-4-01 objevuje a zjišťuje propojenost prvků živé a neživé přírody, princip rovnováhy přírody a nachází souvislosti mezi konečným vzhledem přírody a činností člověka</w:t>
            </w:r>
          </w:p>
          <w:p w14:paraId="58858066" w14:textId="149BA153" w:rsidR="003620E9" w:rsidRDefault="003620E9" w:rsidP="00DF5F72">
            <w:pPr>
              <w:rPr>
                <w:rFonts w:ascii="Arial" w:hAnsi="Arial" w:cs="Arial"/>
                <w:sz w:val="20"/>
                <w:szCs w:val="20"/>
                <w:lang w:eastAsia="zh-CN"/>
              </w:rPr>
            </w:pPr>
          </w:p>
          <w:p w14:paraId="31889F95" w14:textId="295471FA"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ČJS-5-4-02 vysvětlí na základě elementárních poznatků o Zemi jako součásti vesmíru souvislost s rozdělením času a střídáním ročních období</w:t>
            </w:r>
          </w:p>
          <w:p w14:paraId="27A53D5E" w14:textId="093005CF" w:rsidR="003620E9" w:rsidRDefault="003620E9" w:rsidP="00DF5F72">
            <w:pPr>
              <w:rPr>
                <w:rFonts w:ascii="Arial" w:hAnsi="Arial" w:cs="Arial"/>
                <w:sz w:val="20"/>
                <w:szCs w:val="20"/>
                <w:lang w:eastAsia="zh-CN"/>
              </w:rPr>
            </w:pPr>
          </w:p>
          <w:p w14:paraId="125B94B1" w14:textId="03EFFB2F"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ČJS-5-4-03 zkoumá základní společenstva ve vybraných lokalitách regionů, zdůvodní podstatné vzájemné vztahy mezi organismy</w:t>
            </w:r>
          </w:p>
          <w:p w14:paraId="2883E16A" w14:textId="666B60D8" w:rsidR="003620E9" w:rsidRDefault="003620E9" w:rsidP="00DF5F72">
            <w:pPr>
              <w:rPr>
                <w:rFonts w:ascii="Arial" w:hAnsi="Arial" w:cs="Arial"/>
                <w:sz w:val="20"/>
                <w:szCs w:val="20"/>
                <w:lang w:eastAsia="zh-CN"/>
              </w:rPr>
            </w:pPr>
          </w:p>
          <w:p w14:paraId="406F274B" w14:textId="34D748FF"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ČJS-5-4-04 porovnává na základě pozorování základní projevy života na konkrétních organismech, prakticky třídí organismy do známých skupin, využívá k tomu i jednoduché klíče a atlasy</w:t>
            </w:r>
          </w:p>
          <w:p w14:paraId="421837BA" w14:textId="361EB349" w:rsidR="003620E9" w:rsidRDefault="003620E9" w:rsidP="00DF5F72">
            <w:pPr>
              <w:rPr>
                <w:rFonts w:ascii="Arial" w:hAnsi="Arial" w:cs="Arial"/>
                <w:sz w:val="20"/>
                <w:szCs w:val="20"/>
                <w:lang w:eastAsia="zh-CN"/>
              </w:rPr>
            </w:pPr>
          </w:p>
          <w:p w14:paraId="52D0D3C1" w14:textId="0EA62A9E"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ČJS-5-4-05 zhodnotí některé konkrétní činnosti člověka v přírodě a rozlišuje aktivity, které mohou prostředí i zdraví člověka podporovat nebo poškozovat</w:t>
            </w:r>
          </w:p>
          <w:p w14:paraId="17BDB42F" w14:textId="63B63F2C" w:rsidR="003620E9" w:rsidRDefault="003620E9" w:rsidP="00DF5F72">
            <w:pPr>
              <w:rPr>
                <w:rFonts w:ascii="Arial" w:hAnsi="Arial" w:cs="Arial"/>
                <w:sz w:val="20"/>
                <w:szCs w:val="20"/>
                <w:lang w:eastAsia="zh-CN"/>
              </w:rPr>
            </w:pPr>
          </w:p>
          <w:p w14:paraId="61A25B7E" w14:textId="3FC753CD"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ČJS-5-4-06 založí jednoduchý pokus, naplánuje a zdůvodní postup, vyhodnotí a vysvětlí výsledky pokusu</w:t>
            </w:r>
          </w:p>
          <w:p w14:paraId="5CE6B304" w14:textId="196E8E9A" w:rsidR="003620E9" w:rsidRDefault="003620E9" w:rsidP="00DF5F72">
            <w:pPr>
              <w:rPr>
                <w:rFonts w:ascii="Arial" w:hAnsi="Arial" w:cs="Arial"/>
                <w:sz w:val="20"/>
                <w:szCs w:val="20"/>
                <w:lang w:eastAsia="zh-CN"/>
              </w:rPr>
            </w:pPr>
          </w:p>
          <w:p w14:paraId="41615DDF" w14:textId="6A4171AB"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ČJS-5-5-01 využívá poznatky o lidském těle k podpoře vlastního zdravého způsobu života</w:t>
            </w:r>
          </w:p>
          <w:p w14:paraId="02EE132C" w14:textId="77777777" w:rsidR="003620E9" w:rsidRDefault="003620E9" w:rsidP="00DF5F72">
            <w:pPr>
              <w:rPr>
                <w:rFonts w:ascii="Arial" w:hAnsi="Arial" w:cs="Arial"/>
                <w:sz w:val="20"/>
                <w:szCs w:val="20"/>
                <w:lang w:eastAsia="zh-CN"/>
              </w:rPr>
            </w:pPr>
          </w:p>
          <w:p w14:paraId="0DB7D937" w14:textId="17C4FD95"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ČJS-5-5-02 rozlišuje jednotlivé etapy lidského života a orientuje se ve vývoji dítěte před a po jeho narození</w:t>
            </w:r>
          </w:p>
          <w:p w14:paraId="7B40FD7D" w14:textId="0749A5BD" w:rsidR="003620E9" w:rsidRDefault="003620E9" w:rsidP="00DF5F72">
            <w:pPr>
              <w:rPr>
                <w:rFonts w:ascii="Arial" w:hAnsi="Arial" w:cs="Arial"/>
                <w:sz w:val="20"/>
                <w:szCs w:val="20"/>
                <w:lang w:eastAsia="zh-CN"/>
              </w:rPr>
            </w:pPr>
          </w:p>
          <w:p w14:paraId="2F680AEB" w14:textId="3C6240B0"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ČJS-5-5-03 účelně plánuje svůj čas pro učení, práci, zábavu a odpočinek podle vlastních potřeb s ohledem na oprávněné nároky jiných osob</w:t>
            </w:r>
          </w:p>
          <w:p w14:paraId="205873B6" w14:textId="7C5BC370" w:rsidR="003620E9" w:rsidRDefault="003620E9" w:rsidP="00DF5F72">
            <w:pPr>
              <w:rPr>
                <w:rFonts w:ascii="Arial" w:hAnsi="Arial" w:cs="Arial"/>
                <w:sz w:val="20"/>
                <w:szCs w:val="20"/>
                <w:lang w:eastAsia="zh-CN"/>
              </w:rPr>
            </w:pPr>
          </w:p>
          <w:p w14:paraId="676593F9" w14:textId="1E3AD02C"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5150DCF5" w14:textId="26398CF4" w:rsidR="003620E9" w:rsidRDefault="003620E9" w:rsidP="00DF5F72">
            <w:pPr>
              <w:rPr>
                <w:rFonts w:ascii="Arial" w:hAnsi="Arial" w:cs="Arial"/>
                <w:sz w:val="20"/>
                <w:szCs w:val="20"/>
                <w:lang w:eastAsia="zh-CN"/>
              </w:rPr>
            </w:pPr>
          </w:p>
          <w:p w14:paraId="08E14057" w14:textId="78F559DB"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ČJS-5-5-05 předvede v modelových situacích osvojené jednoduché způsoby odmítání návykových látek</w:t>
            </w:r>
          </w:p>
          <w:p w14:paraId="77851A8B" w14:textId="64D92AED" w:rsidR="003620E9" w:rsidRDefault="003620E9" w:rsidP="00DF5F72">
            <w:pPr>
              <w:rPr>
                <w:rFonts w:ascii="Arial" w:hAnsi="Arial" w:cs="Arial"/>
                <w:sz w:val="20"/>
                <w:szCs w:val="20"/>
                <w:lang w:eastAsia="zh-CN"/>
              </w:rPr>
            </w:pPr>
          </w:p>
          <w:p w14:paraId="7A50BEA7" w14:textId="77777777" w:rsidR="003620E9" w:rsidRDefault="003620E9" w:rsidP="00DF5F72">
            <w:pPr>
              <w:rPr>
                <w:rFonts w:ascii="Arial" w:hAnsi="Arial" w:cs="Arial"/>
                <w:sz w:val="20"/>
                <w:szCs w:val="20"/>
                <w:lang w:eastAsia="zh-CN"/>
              </w:rPr>
            </w:pPr>
          </w:p>
          <w:p w14:paraId="7EA586DF" w14:textId="1398936A"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ČJS-5-5-06 uplatňuje základní dovednosti a návyky související s podporou zdraví a jeho preventivní ochranou</w:t>
            </w:r>
          </w:p>
          <w:p w14:paraId="5F5C10FD" w14:textId="56EBE618" w:rsidR="003620E9" w:rsidRDefault="003620E9" w:rsidP="00DF5F72">
            <w:pPr>
              <w:rPr>
                <w:rFonts w:ascii="Arial" w:hAnsi="Arial" w:cs="Arial"/>
                <w:sz w:val="20"/>
                <w:szCs w:val="20"/>
                <w:lang w:eastAsia="zh-CN"/>
              </w:rPr>
            </w:pPr>
          </w:p>
          <w:p w14:paraId="32E70C8C" w14:textId="77777777" w:rsidR="003620E9" w:rsidRDefault="003620E9" w:rsidP="00DF5F72">
            <w:pPr>
              <w:rPr>
                <w:rFonts w:ascii="Arial" w:hAnsi="Arial" w:cs="Arial"/>
                <w:sz w:val="20"/>
                <w:szCs w:val="20"/>
                <w:lang w:eastAsia="zh-CN"/>
              </w:rPr>
            </w:pPr>
          </w:p>
          <w:p w14:paraId="4E48AB8A" w14:textId="253E0253" w:rsidR="003620E9" w:rsidRDefault="003620E9" w:rsidP="00DF5F72">
            <w:pPr>
              <w:rPr>
                <w:rFonts w:ascii="Arial" w:hAnsi="Arial" w:cs="Arial"/>
                <w:sz w:val="20"/>
                <w:szCs w:val="20"/>
                <w:lang w:eastAsia="zh-CN"/>
              </w:rPr>
            </w:pPr>
            <w:r w:rsidRPr="00EC3DF0">
              <w:rPr>
                <w:rFonts w:ascii="Arial" w:hAnsi="Arial" w:cs="Arial"/>
                <w:sz w:val="20"/>
                <w:szCs w:val="20"/>
                <w:lang w:eastAsia="zh-CN"/>
              </w:rPr>
              <w:t>ČJS-5-5-07 rozpozná život ohrožující zranění; ošetří drobná poranění a zajistí lékařskou pomoc</w:t>
            </w:r>
          </w:p>
          <w:p w14:paraId="202A8DDB" w14:textId="77777777" w:rsidR="003620E9" w:rsidRDefault="003620E9" w:rsidP="00DF5F72">
            <w:pPr>
              <w:rPr>
                <w:rFonts w:ascii="Arial" w:hAnsi="Arial" w:cs="Arial"/>
                <w:sz w:val="20"/>
                <w:szCs w:val="20"/>
                <w:lang w:eastAsia="zh-CN"/>
              </w:rPr>
            </w:pPr>
          </w:p>
          <w:p w14:paraId="6108B088" w14:textId="6A74DC0B" w:rsidR="003620E9" w:rsidRPr="00B71040" w:rsidRDefault="003620E9" w:rsidP="00DF5F72">
            <w:pPr>
              <w:rPr>
                <w:rFonts w:ascii="Arial" w:hAnsi="Arial" w:cs="Arial"/>
                <w:sz w:val="20"/>
                <w:szCs w:val="20"/>
                <w:lang w:eastAsia="zh-CN"/>
              </w:rPr>
            </w:pPr>
          </w:p>
        </w:tc>
        <w:tc>
          <w:tcPr>
            <w:tcW w:w="4900" w:type="dxa"/>
            <w:tcBorders>
              <w:top w:val="single" w:sz="8" w:space="0" w:color="auto"/>
              <w:left w:val="nil"/>
              <w:bottom w:val="single" w:sz="4" w:space="0" w:color="auto"/>
              <w:right w:val="single" w:sz="8" w:space="0" w:color="auto"/>
            </w:tcBorders>
            <w:noWrap/>
          </w:tcPr>
          <w:p w14:paraId="685B6DD5"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orientační body a linie (nejdůležitější hory, řeky, města v okolí i v rámci ČR), světové strany</w:t>
            </w:r>
          </w:p>
          <w:p w14:paraId="63035C33" w14:textId="77777777" w:rsidR="003620E9" w:rsidRDefault="003620E9" w:rsidP="00DF5F72">
            <w:pPr>
              <w:rPr>
                <w:rFonts w:ascii="Arial" w:hAnsi="Arial" w:cs="Arial"/>
                <w:sz w:val="20"/>
                <w:szCs w:val="20"/>
                <w:lang w:eastAsia="zh-CN"/>
              </w:rPr>
            </w:pPr>
          </w:p>
          <w:p w14:paraId="08CC5CC1" w14:textId="77777777" w:rsidR="003620E9" w:rsidRDefault="003620E9" w:rsidP="00DF5F72">
            <w:pPr>
              <w:rPr>
                <w:rFonts w:ascii="Arial" w:hAnsi="Arial" w:cs="Arial"/>
                <w:sz w:val="20"/>
                <w:szCs w:val="20"/>
                <w:lang w:eastAsia="zh-CN"/>
              </w:rPr>
            </w:pPr>
            <w:r w:rsidRPr="00EC3DF0">
              <w:rPr>
                <w:rFonts w:ascii="Arial" w:hAnsi="Arial" w:cs="Arial"/>
                <w:sz w:val="20"/>
                <w:szCs w:val="20"/>
                <w:lang w:eastAsia="zh-CN"/>
              </w:rPr>
              <w:t>působení lidí na krajinu a životní prostředí, orientační body a linie, světové strany</w:t>
            </w:r>
          </w:p>
          <w:p w14:paraId="135090A0" w14:textId="77777777" w:rsidR="003620E9" w:rsidRDefault="003620E9" w:rsidP="00DF5F72">
            <w:pPr>
              <w:rPr>
                <w:rFonts w:ascii="Arial" w:hAnsi="Arial" w:cs="Arial"/>
                <w:sz w:val="20"/>
                <w:szCs w:val="20"/>
                <w:lang w:eastAsia="zh-CN"/>
              </w:rPr>
            </w:pPr>
          </w:p>
          <w:p w14:paraId="4D26FB82"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mapy obecně zeměpisné a tematické – obsah, grafika, měřítko, směrová růžice, vysvětlivky; vyhledávání pomocí mapy surovinových zdrojů, průmyslu, zemědělství a památek typických pro danou oblast ČR;  vyhledává jednoduché údaje o přírodních podmínkách a sídlištích lidí na mapách naší republiky, Evropy</w:t>
            </w:r>
          </w:p>
          <w:p w14:paraId="638CC3E1" w14:textId="77777777" w:rsidR="003620E9" w:rsidRDefault="003620E9" w:rsidP="00DF5F72">
            <w:pPr>
              <w:rPr>
                <w:rFonts w:ascii="Arial" w:hAnsi="Arial" w:cs="Arial"/>
                <w:sz w:val="20"/>
                <w:szCs w:val="20"/>
                <w:lang w:eastAsia="zh-CN"/>
              </w:rPr>
            </w:pPr>
          </w:p>
          <w:p w14:paraId="25532533"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Evropa a svět – kontinenty, evropské státy, EU, cestování, zprostřed</w:t>
            </w:r>
            <w:r>
              <w:rPr>
                <w:rFonts w:ascii="Arial" w:hAnsi="Arial" w:cs="Arial"/>
                <w:sz w:val="20"/>
                <w:szCs w:val="20"/>
                <w:lang w:eastAsia="zh-CN"/>
              </w:rPr>
              <w:t>k</w:t>
            </w:r>
            <w:r w:rsidRPr="00803D70">
              <w:rPr>
                <w:rFonts w:ascii="Arial" w:hAnsi="Arial" w:cs="Arial"/>
                <w:sz w:val="20"/>
                <w:szCs w:val="20"/>
                <w:lang w:eastAsia="zh-CN"/>
              </w:rPr>
              <w:t>ování vlastní zkušenosti ostatním, zážitky a zajímavosti z vlastních cest a porovnání způsobu života a přírody v naší vlasti i v jiných zemích</w:t>
            </w:r>
          </w:p>
          <w:p w14:paraId="479D5D89" w14:textId="77777777" w:rsidR="003620E9" w:rsidRDefault="003620E9" w:rsidP="00DF5F72">
            <w:pPr>
              <w:rPr>
                <w:rFonts w:ascii="Arial" w:hAnsi="Arial" w:cs="Arial"/>
                <w:sz w:val="20"/>
                <w:szCs w:val="20"/>
                <w:lang w:eastAsia="zh-CN"/>
              </w:rPr>
            </w:pPr>
          </w:p>
          <w:p w14:paraId="76F00736"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naše vlast – domov, krajina, národ, základy státního zřízení a politického systému ČR, státní správa a samospráva, státní symboly, regiony ČR – Praha a vybrané oblasti ČR</w:t>
            </w:r>
          </w:p>
          <w:p w14:paraId="61CF3BD4" w14:textId="77777777" w:rsidR="003620E9" w:rsidRDefault="003620E9" w:rsidP="00DF5F72">
            <w:pPr>
              <w:rPr>
                <w:rFonts w:ascii="Arial" w:hAnsi="Arial" w:cs="Arial"/>
                <w:sz w:val="20"/>
                <w:szCs w:val="20"/>
                <w:lang w:eastAsia="zh-CN"/>
              </w:rPr>
            </w:pPr>
          </w:p>
          <w:p w14:paraId="205E79BC"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soužití lidí – mezilidské vztahy, komunikace, principy demokracie; chování lidí – vlastnosti lidí, pravidla slušného chování – ohleduplnost, etické zásady, zvládání vlastní emocionality; rizikové situace; rizikové chování, předcházení konfliktům; dokáže se při společné práci dohodnout na postupu řešení, při neúspěchu uzná svůj omyl</w:t>
            </w:r>
          </w:p>
          <w:p w14:paraId="7E3FF7D3" w14:textId="77777777" w:rsidR="003620E9" w:rsidRDefault="003620E9" w:rsidP="00DF5F72">
            <w:pPr>
              <w:rPr>
                <w:rFonts w:ascii="Arial" w:hAnsi="Arial" w:cs="Arial"/>
                <w:sz w:val="20"/>
                <w:szCs w:val="20"/>
                <w:lang w:eastAsia="zh-CN"/>
              </w:rPr>
            </w:pPr>
          </w:p>
          <w:p w14:paraId="24EE3A04"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 xml:space="preserve">chování lidí – vlastnosti lidí, pravidla slušného chování – ohleduplnost, etické zásady, zvládání vlastní emocionality; rizikové situace; rizikové chování, předcházení konfliktům, respekt ke </w:t>
            </w:r>
            <w:proofErr w:type="spellStart"/>
            <w:r w:rsidRPr="00803D70">
              <w:rPr>
                <w:rFonts w:ascii="Arial" w:hAnsi="Arial" w:cs="Arial"/>
                <w:sz w:val="20"/>
                <w:szCs w:val="20"/>
                <w:lang w:eastAsia="zh-CN"/>
              </w:rPr>
              <w:t>zvlášnostem</w:t>
            </w:r>
            <w:proofErr w:type="spellEnd"/>
            <w:r w:rsidRPr="00803D70">
              <w:rPr>
                <w:rFonts w:ascii="Arial" w:hAnsi="Arial" w:cs="Arial"/>
                <w:sz w:val="20"/>
                <w:szCs w:val="20"/>
                <w:lang w:eastAsia="zh-CN"/>
              </w:rPr>
              <w:t xml:space="preserve"> jednotlivců, právo a spravedlnost – základní lidská práva a práva dítěte, práva a povinnosti žáků školy; kdy dochází k porušování základních lidských práv nebo demokratických principů)</w:t>
            </w:r>
          </w:p>
          <w:p w14:paraId="104709D3" w14:textId="77777777" w:rsidR="003620E9" w:rsidRDefault="003620E9" w:rsidP="00DF5F72">
            <w:pPr>
              <w:rPr>
                <w:rFonts w:ascii="Arial" w:hAnsi="Arial" w:cs="Arial"/>
                <w:sz w:val="20"/>
                <w:szCs w:val="20"/>
                <w:lang w:eastAsia="zh-CN"/>
              </w:rPr>
            </w:pPr>
          </w:p>
          <w:p w14:paraId="2CF7AA66"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vlastnictví – soukromé, veřejné, osobní, společné; hmotný a nehmotný majetek; rozpočet, příjmy a výdaje domácnosti; hotovostní a bezhotovostní forma peněz, způsoby placení; banka jako správce peněz, úspory, půjčky</w:t>
            </w:r>
          </w:p>
          <w:p w14:paraId="1B565A4D" w14:textId="77777777" w:rsidR="003620E9" w:rsidRDefault="003620E9" w:rsidP="00DF5F72">
            <w:pPr>
              <w:rPr>
                <w:rFonts w:ascii="Arial" w:hAnsi="Arial" w:cs="Arial"/>
                <w:sz w:val="20"/>
                <w:szCs w:val="20"/>
                <w:lang w:eastAsia="zh-CN"/>
              </w:rPr>
            </w:pPr>
          </w:p>
          <w:p w14:paraId="2C79A829"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čas jako fyzikální veličina, převody jednotek času, dějiny jako časový sled událostí, kalendáře, letopočet, generace, denní režim, roční období</w:t>
            </w:r>
          </w:p>
          <w:p w14:paraId="54874C0A" w14:textId="77777777" w:rsidR="003620E9" w:rsidRDefault="003620E9" w:rsidP="00DF5F72">
            <w:pPr>
              <w:rPr>
                <w:rFonts w:ascii="Arial" w:hAnsi="Arial" w:cs="Arial"/>
                <w:sz w:val="20"/>
                <w:szCs w:val="20"/>
                <w:lang w:eastAsia="zh-CN"/>
              </w:rPr>
            </w:pPr>
          </w:p>
          <w:p w14:paraId="3833F9A4"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regionální památky – péče o památky, lidé a obory zkoumající minulost, báje, mýty, pověsti – minulost kraje a předků, domov, vlast, rodný kraj, orientace v kulturní nabídce místa bydliště a okolí, posouzení významu kulturních památek a chráněných částí přírody</w:t>
            </w:r>
          </w:p>
          <w:p w14:paraId="4AC0C8FA" w14:textId="77777777" w:rsidR="003620E9" w:rsidRDefault="003620E9" w:rsidP="00DF5F72">
            <w:pPr>
              <w:rPr>
                <w:rFonts w:ascii="Arial" w:hAnsi="Arial" w:cs="Arial"/>
                <w:sz w:val="20"/>
                <w:szCs w:val="20"/>
                <w:lang w:eastAsia="zh-CN"/>
              </w:rPr>
            </w:pPr>
          </w:p>
          <w:p w14:paraId="07447C4B"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současnost a minulost v našem životě – proměny způsobu života, bydlení, předměty denní potřeby, průběh lidského života, státní svátky a významné dny (objasní význam státních svátků a významných dnů na základě historických událostí)</w:t>
            </w:r>
          </w:p>
          <w:p w14:paraId="4AFC9DA9" w14:textId="77777777" w:rsidR="003620E9" w:rsidRDefault="003620E9" w:rsidP="00DF5F72">
            <w:pPr>
              <w:rPr>
                <w:rFonts w:ascii="Arial" w:hAnsi="Arial" w:cs="Arial"/>
                <w:sz w:val="20"/>
                <w:szCs w:val="20"/>
                <w:lang w:eastAsia="zh-CN"/>
              </w:rPr>
            </w:pPr>
          </w:p>
          <w:p w14:paraId="261ECAC1" w14:textId="77777777" w:rsidR="003620E9" w:rsidRDefault="003620E9" w:rsidP="00DF5F72">
            <w:pPr>
              <w:rPr>
                <w:rFonts w:ascii="Arial" w:hAnsi="Arial" w:cs="Arial"/>
                <w:sz w:val="20"/>
                <w:szCs w:val="20"/>
                <w:lang w:eastAsia="zh-CN"/>
              </w:rPr>
            </w:pPr>
          </w:p>
          <w:p w14:paraId="5B59D759"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životní podmínky – rozmanitost podmínek života na Zemi; význam ovzduší, vodstva, půd, rostlinstva a živočišstva na Zemi (složení vzduchu, výskyt, proudění, koloběh vody v přírodě, výskyt na Zemi a její význam); podnebí a počasí</w:t>
            </w:r>
          </w:p>
          <w:p w14:paraId="4E4359EA" w14:textId="77777777" w:rsidR="003620E9" w:rsidRDefault="003620E9" w:rsidP="00DF5F72">
            <w:pPr>
              <w:rPr>
                <w:rFonts w:ascii="Arial" w:hAnsi="Arial" w:cs="Arial"/>
                <w:sz w:val="20"/>
                <w:szCs w:val="20"/>
                <w:lang w:eastAsia="zh-CN"/>
              </w:rPr>
            </w:pPr>
          </w:p>
          <w:p w14:paraId="3656B127"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vesmír a Země – sluneční soustava, den a noc, roční období, pojmy - sluneční soustava, Slunce, hvězdy, planety, měsíce</w:t>
            </w:r>
          </w:p>
          <w:p w14:paraId="6E5B5FEB" w14:textId="77777777" w:rsidR="003620E9" w:rsidRDefault="003620E9" w:rsidP="00DF5F72">
            <w:pPr>
              <w:rPr>
                <w:rFonts w:ascii="Arial" w:hAnsi="Arial" w:cs="Arial"/>
                <w:sz w:val="20"/>
                <w:szCs w:val="20"/>
                <w:lang w:eastAsia="zh-CN"/>
              </w:rPr>
            </w:pPr>
          </w:p>
          <w:p w14:paraId="5638BB31"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rovnováha v přírodě – význam, vzájemné vztahy mezi organismy, základní společenstva</w:t>
            </w:r>
          </w:p>
          <w:p w14:paraId="0ADF3F4E" w14:textId="77777777" w:rsidR="003620E9" w:rsidRDefault="003620E9" w:rsidP="00DF5F72">
            <w:pPr>
              <w:rPr>
                <w:rFonts w:ascii="Arial" w:hAnsi="Arial" w:cs="Arial"/>
                <w:sz w:val="20"/>
                <w:szCs w:val="20"/>
                <w:lang w:eastAsia="zh-CN"/>
              </w:rPr>
            </w:pPr>
          </w:p>
          <w:p w14:paraId="656EDF3C"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rostliny, houby, živočichové – znaky života, životní potřeby a projevy, průběh a způsob života, výživa, stavba těla u některých nejznámějších druhů, význam v přírodě a pro člověka</w:t>
            </w:r>
          </w:p>
          <w:p w14:paraId="135D4679" w14:textId="77777777" w:rsidR="003620E9" w:rsidRDefault="003620E9" w:rsidP="00DF5F72">
            <w:pPr>
              <w:rPr>
                <w:rFonts w:ascii="Arial" w:hAnsi="Arial" w:cs="Arial"/>
                <w:sz w:val="20"/>
                <w:szCs w:val="20"/>
                <w:lang w:eastAsia="zh-CN"/>
              </w:rPr>
            </w:pPr>
          </w:p>
          <w:p w14:paraId="46C3B84C"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látky a jejich vlastnosti – třídění látek, změny látek a skupenství, vlastnosti, porovnávání látek, měření veličin s praktickým užíváním základních jednotek, k stručně charakterizuje specifické přírodní jevy a z nich vyplývající rizika vzniku mimořádných událostí; v modelové situaci prokáže schopnost se účinně chránit</w:t>
            </w:r>
          </w:p>
          <w:p w14:paraId="616F7A9B" w14:textId="77777777" w:rsidR="003620E9" w:rsidRDefault="003620E9" w:rsidP="00DF5F72">
            <w:pPr>
              <w:rPr>
                <w:rFonts w:ascii="Arial" w:hAnsi="Arial" w:cs="Arial"/>
                <w:sz w:val="20"/>
                <w:szCs w:val="20"/>
                <w:lang w:eastAsia="zh-CN"/>
              </w:rPr>
            </w:pPr>
          </w:p>
          <w:p w14:paraId="161501F6" w14:textId="6ED1E8C0" w:rsidR="003620E9" w:rsidRDefault="003620E9" w:rsidP="00DF5F72">
            <w:pPr>
              <w:rPr>
                <w:rFonts w:ascii="Arial" w:hAnsi="Arial" w:cs="Arial"/>
                <w:sz w:val="20"/>
                <w:szCs w:val="20"/>
                <w:lang w:eastAsia="zh-CN"/>
              </w:rPr>
            </w:pPr>
            <w:r w:rsidRPr="00803D70">
              <w:rPr>
                <w:rFonts w:ascii="Arial" w:hAnsi="Arial" w:cs="Arial"/>
                <w:sz w:val="20"/>
                <w:szCs w:val="20"/>
                <w:lang w:eastAsia="zh-CN"/>
              </w:rPr>
              <w:t>lidské tělo – stavba těla, základní funkce a projevy, životní potřeby člověka, pohlavní rozdíly mezi mužem a ženou, biologické a psychické změny v</w:t>
            </w:r>
            <w:r>
              <w:rPr>
                <w:rFonts w:ascii="Arial" w:hAnsi="Arial" w:cs="Arial"/>
                <w:sz w:val="20"/>
                <w:szCs w:val="20"/>
                <w:lang w:eastAsia="zh-CN"/>
              </w:rPr>
              <w:t> </w:t>
            </w:r>
            <w:r w:rsidRPr="00803D70">
              <w:rPr>
                <w:rFonts w:ascii="Arial" w:hAnsi="Arial" w:cs="Arial"/>
                <w:sz w:val="20"/>
                <w:szCs w:val="20"/>
                <w:lang w:eastAsia="zh-CN"/>
              </w:rPr>
              <w:t>dospívání</w:t>
            </w:r>
          </w:p>
          <w:p w14:paraId="3DC7916D" w14:textId="77777777" w:rsidR="003620E9" w:rsidRDefault="003620E9" w:rsidP="00DF5F72">
            <w:pPr>
              <w:rPr>
                <w:rFonts w:ascii="Arial" w:hAnsi="Arial" w:cs="Arial"/>
                <w:sz w:val="20"/>
                <w:szCs w:val="20"/>
                <w:lang w:eastAsia="zh-CN"/>
              </w:rPr>
            </w:pPr>
          </w:p>
          <w:p w14:paraId="32754AAA"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základy lidské reprodukce, vývoj jedince, ohleduplné chování ke druhému pohlaví, orientuje se v bezpečných způsobech sexuálního chování mezi chlapci a děvčaty v daném věku</w:t>
            </w:r>
          </w:p>
          <w:p w14:paraId="105AEB74" w14:textId="77777777" w:rsidR="003620E9" w:rsidRDefault="003620E9" w:rsidP="00DF5F72">
            <w:pPr>
              <w:rPr>
                <w:rFonts w:ascii="Arial" w:hAnsi="Arial" w:cs="Arial"/>
                <w:sz w:val="20"/>
                <w:szCs w:val="20"/>
                <w:lang w:eastAsia="zh-CN"/>
              </w:rPr>
            </w:pPr>
          </w:p>
          <w:p w14:paraId="115CE09A"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zdravý životní styl (význam pitného režimu, pohybu, zdravé stravy), denní režim, osobní bezpečí - vhodná a nevhodná místa pro hru</w:t>
            </w:r>
          </w:p>
          <w:p w14:paraId="1AE0C12D" w14:textId="77777777" w:rsidR="003620E9" w:rsidRDefault="003620E9" w:rsidP="00DF5F72">
            <w:pPr>
              <w:rPr>
                <w:rFonts w:ascii="Arial" w:hAnsi="Arial" w:cs="Arial"/>
                <w:sz w:val="20"/>
                <w:szCs w:val="20"/>
                <w:lang w:eastAsia="zh-CN"/>
              </w:rPr>
            </w:pPr>
          </w:p>
          <w:p w14:paraId="3DD23091"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krizové situace –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mimořádné události a rizika ohrožení s nimi spojená – postup v případě ohrožení (varovný signál, evakuace, zkouška sirén); požáry (příčiny a prevence vzniku požárů, ochrana a evakuace při požáru); integrovaný záchranný systém, poskytnutí základní první pomoci, zajištění lékařské pomoci</w:t>
            </w:r>
          </w:p>
          <w:p w14:paraId="1F6DD5A5" w14:textId="77777777" w:rsidR="003620E9" w:rsidRDefault="003620E9" w:rsidP="00DF5F72">
            <w:pPr>
              <w:rPr>
                <w:rFonts w:ascii="Arial" w:hAnsi="Arial" w:cs="Arial"/>
                <w:sz w:val="20"/>
                <w:szCs w:val="20"/>
                <w:lang w:eastAsia="zh-CN"/>
              </w:rPr>
            </w:pPr>
          </w:p>
          <w:p w14:paraId="637A2F8F"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návykové látky, závislosti a zdraví – návykové látky, hrací automaty a počítače, závislost, odmítání návykových látek, nebezpečí komunikace prostřednictvím elektronických médií</w:t>
            </w:r>
          </w:p>
          <w:p w14:paraId="6F9F53F9" w14:textId="77777777" w:rsidR="003620E9" w:rsidRDefault="003620E9" w:rsidP="00DF5F72">
            <w:pPr>
              <w:rPr>
                <w:rFonts w:ascii="Arial" w:hAnsi="Arial" w:cs="Arial"/>
                <w:sz w:val="20"/>
                <w:szCs w:val="20"/>
                <w:lang w:eastAsia="zh-CN"/>
              </w:rPr>
            </w:pPr>
          </w:p>
          <w:p w14:paraId="30621071" w14:textId="77777777" w:rsidR="003620E9" w:rsidRDefault="003620E9" w:rsidP="00DF5F72">
            <w:pPr>
              <w:rPr>
                <w:rFonts w:ascii="Arial" w:hAnsi="Arial" w:cs="Arial"/>
                <w:sz w:val="20"/>
                <w:szCs w:val="20"/>
                <w:lang w:eastAsia="zh-CN"/>
              </w:rPr>
            </w:pPr>
            <w:r w:rsidRPr="00803D70">
              <w:rPr>
                <w:rFonts w:ascii="Arial" w:hAnsi="Arial" w:cs="Arial"/>
                <w:sz w:val="20"/>
                <w:szCs w:val="20"/>
                <w:lang w:eastAsia="zh-CN"/>
              </w:rPr>
              <w:t>péče o zdraví –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w:t>
            </w:r>
          </w:p>
          <w:p w14:paraId="3456CACD" w14:textId="77777777" w:rsidR="003620E9" w:rsidRDefault="003620E9" w:rsidP="00DF5F72">
            <w:pPr>
              <w:rPr>
                <w:rFonts w:ascii="Arial" w:hAnsi="Arial" w:cs="Arial"/>
                <w:sz w:val="20"/>
                <w:szCs w:val="20"/>
                <w:lang w:eastAsia="zh-CN"/>
              </w:rPr>
            </w:pPr>
          </w:p>
          <w:p w14:paraId="097FA22D" w14:textId="4DA0F584" w:rsidR="003620E9" w:rsidRPr="00B71040" w:rsidRDefault="003620E9" w:rsidP="00DF5F72">
            <w:pPr>
              <w:rPr>
                <w:rFonts w:ascii="Arial" w:hAnsi="Arial" w:cs="Arial"/>
                <w:sz w:val="20"/>
                <w:szCs w:val="20"/>
                <w:lang w:eastAsia="zh-CN"/>
              </w:rPr>
            </w:pPr>
            <w:r w:rsidRPr="00803D70">
              <w:rPr>
                <w:rFonts w:ascii="Arial" w:hAnsi="Arial" w:cs="Arial"/>
                <w:sz w:val="20"/>
                <w:szCs w:val="20"/>
                <w:lang w:eastAsia="zh-CN"/>
              </w:rPr>
              <w:t>přivolání pomoci v případě ohrožení fyzického a duševního zdraví – služby odborné pomoci, čísla tísňového volání, správný způsob volání na tísňovou linku</w:t>
            </w:r>
          </w:p>
        </w:tc>
        <w:tc>
          <w:tcPr>
            <w:tcW w:w="3827" w:type="dxa"/>
            <w:tcBorders>
              <w:top w:val="single" w:sz="8" w:space="0" w:color="auto"/>
              <w:left w:val="nil"/>
              <w:bottom w:val="single" w:sz="4" w:space="0" w:color="auto"/>
              <w:right w:val="single" w:sz="8" w:space="0" w:color="auto"/>
            </w:tcBorders>
            <w:noWrap/>
          </w:tcPr>
          <w:p w14:paraId="007D587E" w14:textId="77777777" w:rsidR="003620E9" w:rsidRPr="00B71040" w:rsidRDefault="003620E9" w:rsidP="00DF5F72">
            <w:pPr>
              <w:rPr>
                <w:rFonts w:ascii="Arial" w:hAnsi="Arial" w:cs="Arial"/>
                <w:sz w:val="20"/>
                <w:szCs w:val="20"/>
                <w:lang w:eastAsia="zh-CN"/>
              </w:rPr>
            </w:pPr>
          </w:p>
          <w:p w14:paraId="63B87977" w14:textId="76269DAA" w:rsidR="003620E9" w:rsidRPr="003620E9" w:rsidRDefault="003620E9" w:rsidP="00DF5F72">
            <w:pPr>
              <w:rPr>
                <w:rFonts w:ascii="Arial" w:hAnsi="Arial" w:cs="Arial"/>
                <w:b/>
                <w:sz w:val="20"/>
                <w:szCs w:val="20"/>
                <w:lang w:eastAsia="zh-CN"/>
              </w:rPr>
            </w:pPr>
            <w:r w:rsidRPr="00B71040">
              <w:rPr>
                <w:rFonts w:ascii="Arial" w:hAnsi="Arial" w:cs="Arial"/>
                <w:sz w:val="20"/>
                <w:szCs w:val="20"/>
                <w:lang w:eastAsia="zh-CN"/>
              </w:rPr>
              <w:t> </w:t>
            </w:r>
            <w:r w:rsidRPr="003620E9">
              <w:rPr>
                <w:rFonts w:ascii="Arial" w:hAnsi="Arial" w:cs="Arial"/>
                <w:b/>
                <w:sz w:val="20"/>
                <w:szCs w:val="20"/>
                <w:lang w:eastAsia="zh-CN"/>
              </w:rPr>
              <w:t>VDO</w:t>
            </w:r>
          </w:p>
          <w:p w14:paraId="18B1F9CD" w14:textId="77777777" w:rsidR="003620E9" w:rsidRPr="00803D70" w:rsidRDefault="003620E9" w:rsidP="00803D70">
            <w:pPr>
              <w:rPr>
                <w:rFonts w:ascii="Arial" w:hAnsi="Arial" w:cs="Arial"/>
                <w:sz w:val="20"/>
                <w:szCs w:val="20"/>
              </w:rPr>
            </w:pPr>
            <w:r w:rsidRPr="00803D70">
              <w:rPr>
                <w:rFonts w:ascii="Arial" w:hAnsi="Arial" w:cs="Arial"/>
                <w:sz w:val="20"/>
                <w:szCs w:val="20"/>
              </w:rPr>
              <w:t>Občanská společnost a škola</w:t>
            </w:r>
          </w:p>
          <w:p w14:paraId="7EC8F6C0" w14:textId="77777777" w:rsidR="003620E9" w:rsidRPr="00803D70" w:rsidRDefault="003620E9" w:rsidP="00803D70">
            <w:pPr>
              <w:rPr>
                <w:rFonts w:ascii="Arial" w:hAnsi="Arial" w:cs="Arial"/>
                <w:sz w:val="20"/>
                <w:szCs w:val="20"/>
              </w:rPr>
            </w:pPr>
            <w:r w:rsidRPr="00803D70">
              <w:rPr>
                <w:rFonts w:ascii="Arial" w:hAnsi="Arial" w:cs="Arial"/>
                <w:sz w:val="20"/>
                <w:szCs w:val="20"/>
              </w:rPr>
              <w:t>Občan, občanská společnost a stát</w:t>
            </w:r>
          </w:p>
          <w:p w14:paraId="7EAF1650" w14:textId="77777777" w:rsidR="003620E9" w:rsidRPr="00803D70" w:rsidRDefault="003620E9" w:rsidP="00803D70">
            <w:pPr>
              <w:rPr>
                <w:rFonts w:ascii="Arial" w:hAnsi="Arial" w:cs="Arial"/>
                <w:sz w:val="20"/>
                <w:szCs w:val="20"/>
              </w:rPr>
            </w:pPr>
            <w:r w:rsidRPr="00803D70">
              <w:rPr>
                <w:rFonts w:ascii="Arial" w:hAnsi="Arial" w:cs="Arial"/>
                <w:sz w:val="20"/>
                <w:szCs w:val="20"/>
              </w:rPr>
              <w:t>Formy participace občanů v politickém životě</w:t>
            </w:r>
          </w:p>
          <w:p w14:paraId="427B8BE0" w14:textId="77777777" w:rsidR="003620E9" w:rsidRPr="00B71040" w:rsidRDefault="003620E9" w:rsidP="00DF5F72">
            <w:pPr>
              <w:rPr>
                <w:rFonts w:ascii="Arial" w:hAnsi="Arial" w:cs="Arial"/>
                <w:sz w:val="20"/>
                <w:szCs w:val="20"/>
                <w:lang w:eastAsia="zh-CN"/>
              </w:rPr>
            </w:pPr>
          </w:p>
          <w:p w14:paraId="582000EC" w14:textId="77777777" w:rsidR="003620E9"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C268C74" w14:textId="2868D0D3" w:rsidR="003620E9" w:rsidRPr="003620E9" w:rsidRDefault="003620E9" w:rsidP="00DF5F72">
            <w:pPr>
              <w:rPr>
                <w:rFonts w:ascii="Arial" w:hAnsi="Arial" w:cs="Arial"/>
                <w:b/>
                <w:sz w:val="20"/>
                <w:szCs w:val="20"/>
                <w:lang w:eastAsia="zh-CN"/>
              </w:rPr>
            </w:pPr>
            <w:r w:rsidRPr="00803D70">
              <w:rPr>
                <w:rFonts w:ascii="Arial" w:hAnsi="Arial" w:cs="Arial"/>
                <w:sz w:val="20"/>
                <w:szCs w:val="20"/>
                <w:lang w:eastAsia="zh-CN"/>
              </w:rPr>
              <w:t> </w:t>
            </w:r>
            <w:r w:rsidRPr="003620E9">
              <w:rPr>
                <w:rFonts w:ascii="Arial" w:hAnsi="Arial" w:cs="Arial"/>
                <w:b/>
                <w:sz w:val="20"/>
                <w:szCs w:val="20"/>
                <w:lang w:eastAsia="zh-CN"/>
              </w:rPr>
              <w:t>MKV</w:t>
            </w:r>
          </w:p>
          <w:p w14:paraId="0312F701" w14:textId="77777777" w:rsidR="003620E9" w:rsidRPr="00803D70" w:rsidRDefault="003620E9" w:rsidP="00803D70">
            <w:pPr>
              <w:rPr>
                <w:rFonts w:ascii="Arial" w:hAnsi="Arial" w:cs="Arial"/>
                <w:sz w:val="20"/>
                <w:szCs w:val="20"/>
              </w:rPr>
            </w:pPr>
            <w:r w:rsidRPr="00803D70">
              <w:rPr>
                <w:rFonts w:ascii="Arial" w:hAnsi="Arial" w:cs="Arial"/>
                <w:sz w:val="20"/>
                <w:szCs w:val="20"/>
              </w:rPr>
              <w:t>Kulturní diference</w:t>
            </w:r>
          </w:p>
          <w:p w14:paraId="2765F8CC" w14:textId="77777777" w:rsidR="003620E9" w:rsidRPr="00803D70" w:rsidRDefault="003620E9" w:rsidP="00803D70">
            <w:pPr>
              <w:rPr>
                <w:rFonts w:ascii="Arial" w:hAnsi="Arial" w:cs="Arial"/>
                <w:sz w:val="20"/>
                <w:szCs w:val="20"/>
              </w:rPr>
            </w:pPr>
            <w:r w:rsidRPr="00803D70">
              <w:rPr>
                <w:rFonts w:ascii="Arial" w:hAnsi="Arial" w:cs="Arial"/>
                <w:sz w:val="20"/>
                <w:szCs w:val="20"/>
              </w:rPr>
              <w:t xml:space="preserve">            </w:t>
            </w:r>
          </w:p>
          <w:p w14:paraId="0C271872" w14:textId="235C4F96" w:rsidR="003620E9" w:rsidRPr="00803D70" w:rsidRDefault="003620E9" w:rsidP="00803D70">
            <w:pPr>
              <w:rPr>
                <w:rFonts w:ascii="Arial" w:hAnsi="Arial" w:cs="Arial"/>
                <w:sz w:val="20"/>
                <w:szCs w:val="20"/>
              </w:rPr>
            </w:pPr>
            <w:r w:rsidRPr="00803D70">
              <w:rPr>
                <w:rFonts w:ascii="Arial" w:hAnsi="Arial" w:cs="Arial"/>
                <w:sz w:val="20"/>
                <w:szCs w:val="20"/>
              </w:rPr>
              <w:t>Princip solidárního smíru a solidarity</w:t>
            </w:r>
          </w:p>
          <w:p w14:paraId="63F32D05" w14:textId="77777777" w:rsidR="003620E9" w:rsidRPr="00B71040" w:rsidRDefault="003620E9" w:rsidP="00DF5F72">
            <w:pPr>
              <w:rPr>
                <w:rFonts w:ascii="Arial" w:hAnsi="Arial" w:cs="Arial"/>
                <w:sz w:val="20"/>
                <w:szCs w:val="20"/>
                <w:lang w:eastAsia="zh-CN"/>
              </w:rPr>
            </w:pPr>
          </w:p>
          <w:p w14:paraId="7DE7148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50B8FCE"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798A8FA" w14:textId="2A9CE6B4" w:rsidR="003620E9" w:rsidRPr="003620E9" w:rsidRDefault="003620E9" w:rsidP="00DF5F72">
            <w:pPr>
              <w:rPr>
                <w:rFonts w:ascii="Arial" w:hAnsi="Arial" w:cs="Arial"/>
                <w:b/>
                <w:sz w:val="20"/>
                <w:szCs w:val="20"/>
                <w:lang w:eastAsia="zh-CN"/>
              </w:rPr>
            </w:pPr>
            <w:r w:rsidRPr="00B71040">
              <w:rPr>
                <w:rFonts w:ascii="Arial" w:hAnsi="Arial" w:cs="Arial"/>
                <w:sz w:val="20"/>
                <w:szCs w:val="20"/>
                <w:lang w:eastAsia="zh-CN"/>
              </w:rPr>
              <w:t> </w:t>
            </w:r>
            <w:r w:rsidRPr="003620E9">
              <w:rPr>
                <w:rFonts w:ascii="Arial" w:hAnsi="Arial" w:cs="Arial"/>
                <w:b/>
                <w:sz w:val="20"/>
                <w:szCs w:val="20"/>
                <w:lang w:eastAsia="zh-CN"/>
              </w:rPr>
              <w:t>ENV</w:t>
            </w:r>
          </w:p>
          <w:p w14:paraId="4303F277" w14:textId="77777777" w:rsidR="003620E9" w:rsidRPr="002D25ED" w:rsidRDefault="003620E9" w:rsidP="002D25ED">
            <w:pPr>
              <w:rPr>
                <w:rFonts w:ascii="Arial" w:hAnsi="Arial" w:cs="Arial"/>
                <w:sz w:val="20"/>
                <w:szCs w:val="20"/>
              </w:rPr>
            </w:pPr>
            <w:r w:rsidRPr="002D25ED">
              <w:rPr>
                <w:rFonts w:ascii="Arial" w:hAnsi="Arial" w:cs="Arial"/>
                <w:sz w:val="20"/>
                <w:szCs w:val="20"/>
              </w:rPr>
              <w:t>Ekosystémy</w:t>
            </w:r>
          </w:p>
          <w:p w14:paraId="097992B4" w14:textId="7D5CDD4C" w:rsidR="003620E9" w:rsidRPr="002D25ED" w:rsidRDefault="003620E9" w:rsidP="002D25ED">
            <w:pPr>
              <w:rPr>
                <w:rFonts w:ascii="Arial" w:hAnsi="Arial" w:cs="Arial"/>
                <w:sz w:val="20"/>
                <w:szCs w:val="20"/>
              </w:rPr>
            </w:pPr>
            <w:r w:rsidRPr="002D25ED">
              <w:rPr>
                <w:rFonts w:ascii="Arial" w:hAnsi="Arial" w:cs="Arial"/>
                <w:sz w:val="20"/>
                <w:szCs w:val="20"/>
              </w:rPr>
              <w:t>Základní podmínky života</w:t>
            </w:r>
          </w:p>
          <w:p w14:paraId="7BEED56E" w14:textId="46D1DD72" w:rsidR="003620E9" w:rsidRDefault="003620E9" w:rsidP="238C6299">
            <w:pPr>
              <w:spacing w:line="259" w:lineRule="auto"/>
              <w:rPr>
                <w:rFonts w:ascii="Arial" w:hAnsi="Arial" w:cs="Arial"/>
                <w:sz w:val="20"/>
                <w:szCs w:val="20"/>
              </w:rPr>
            </w:pPr>
            <w:r w:rsidRPr="238C6299">
              <w:rPr>
                <w:rFonts w:ascii="Arial" w:hAnsi="Arial" w:cs="Arial"/>
                <w:sz w:val="20"/>
                <w:szCs w:val="20"/>
              </w:rPr>
              <w:t>Lidské aktivity a problémy živo</w:t>
            </w:r>
            <w:r>
              <w:rPr>
                <w:rFonts w:ascii="Arial" w:hAnsi="Arial" w:cs="Arial"/>
                <w:sz w:val="20"/>
                <w:szCs w:val="20"/>
              </w:rPr>
              <w:t>tního prostředí</w:t>
            </w:r>
          </w:p>
          <w:p w14:paraId="5B020BAB" w14:textId="2C721BA0" w:rsidR="003620E9" w:rsidRPr="003620E9" w:rsidRDefault="003620E9" w:rsidP="238C6299">
            <w:pPr>
              <w:spacing w:line="259" w:lineRule="auto"/>
              <w:rPr>
                <w:rFonts w:ascii="Arial" w:hAnsi="Arial" w:cs="Arial"/>
                <w:sz w:val="20"/>
                <w:szCs w:val="20"/>
              </w:rPr>
            </w:pPr>
            <w:r w:rsidRPr="003620E9">
              <w:rPr>
                <w:rFonts w:ascii="Arial" w:hAnsi="Arial" w:cs="Arial"/>
                <w:sz w:val="20"/>
                <w:szCs w:val="20"/>
              </w:rPr>
              <w:t>Vztah člověka k prostředí</w:t>
            </w:r>
          </w:p>
          <w:p w14:paraId="604B4787" w14:textId="77777777" w:rsidR="003620E9" w:rsidRPr="00B71040" w:rsidRDefault="003620E9" w:rsidP="00DF5F72">
            <w:pPr>
              <w:rPr>
                <w:rFonts w:ascii="Arial" w:hAnsi="Arial" w:cs="Arial"/>
                <w:sz w:val="20"/>
                <w:szCs w:val="20"/>
                <w:lang w:eastAsia="zh-CN"/>
              </w:rPr>
            </w:pPr>
          </w:p>
          <w:p w14:paraId="4697622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89E2CA5"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72376AE"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68CC8A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1FA8789"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732E569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3BC545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7AFD6380"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5DF1F08" w14:textId="77777777" w:rsidR="003620E9" w:rsidRPr="00B71040" w:rsidRDefault="003620E9" w:rsidP="00DF5F72">
            <w:pPr>
              <w:rPr>
                <w:rFonts w:ascii="Arial" w:hAnsi="Arial" w:cs="Arial"/>
                <w:b/>
                <w:bCs/>
                <w:sz w:val="20"/>
                <w:szCs w:val="20"/>
                <w:lang w:eastAsia="zh-CN"/>
              </w:rPr>
            </w:pPr>
            <w:r w:rsidRPr="00B71040">
              <w:rPr>
                <w:rFonts w:ascii="Arial" w:hAnsi="Arial" w:cs="Arial"/>
                <w:b/>
                <w:bCs/>
                <w:sz w:val="20"/>
                <w:szCs w:val="20"/>
                <w:lang w:eastAsia="zh-CN"/>
              </w:rPr>
              <w:t> </w:t>
            </w:r>
          </w:p>
          <w:p w14:paraId="3BB667B9"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FB5FAAC"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35E89D9"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CDB4337"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2AE78B6"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A59AEE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D97335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C98D077"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D8252DA"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BB14512"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AB38F2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5873C7B"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02823D0"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EF28FF7"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A89F9C7"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A403BA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D3D793F"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A6117D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9DD590B"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BADDA15"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77941E5C"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85D9B3F"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A19820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F9EEF1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F47DC76"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2E18C2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1CACCF3"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C2547C3"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D3EFA9B"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420D2F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A4A3295"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B836AB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BA13670"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2B21F43"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6660622"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3063A6B"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0FBDC35"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93BC615"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52ACB87"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75CEC0D9"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7C937A0"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D67B31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E4E5B83"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F19887C"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195B2FE"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700B215"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0BCBA7B"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34AB4E8" w14:textId="77777777" w:rsidR="003620E9" w:rsidRPr="00B71040" w:rsidRDefault="003620E9" w:rsidP="00011E59">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74DB00C9" w14:textId="77777777" w:rsidTr="003620E9">
        <w:trPr>
          <w:trHeight w:val="255"/>
        </w:trPr>
        <w:tc>
          <w:tcPr>
            <w:tcW w:w="5955" w:type="dxa"/>
            <w:tcBorders>
              <w:top w:val="single" w:sz="4" w:space="0" w:color="auto"/>
              <w:left w:val="nil"/>
              <w:bottom w:val="nil"/>
              <w:right w:val="nil"/>
            </w:tcBorders>
            <w:noWrap/>
            <w:vAlign w:val="bottom"/>
          </w:tcPr>
          <w:p w14:paraId="1B24A969" w14:textId="77777777" w:rsidR="003620E9" w:rsidRPr="00B71040" w:rsidRDefault="003620E9" w:rsidP="002A480D">
            <w:pPr>
              <w:rPr>
                <w:rFonts w:ascii="Arial" w:hAnsi="Arial" w:cs="Arial"/>
                <w:sz w:val="20"/>
                <w:szCs w:val="20"/>
                <w:lang w:eastAsia="zh-CN"/>
              </w:rPr>
            </w:pPr>
          </w:p>
        </w:tc>
        <w:tc>
          <w:tcPr>
            <w:tcW w:w="4900" w:type="dxa"/>
            <w:tcBorders>
              <w:top w:val="single" w:sz="4" w:space="0" w:color="auto"/>
              <w:left w:val="nil"/>
              <w:bottom w:val="nil"/>
              <w:right w:val="nil"/>
            </w:tcBorders>
            <w:noWrap/>
            <w:vAlign w:val="bottom"/>
          </w:tcPr>
          <w:p w14:paraId="6883D6DE" w14:textId="77777777" w:rsidR="003620E9" w:rsidRPr="00B71040" w:rsidRDefault="003620E9" w:rsidP="002A480D">
            <w:pPr>
              <w:rPr>
                <w:rFonts w:ascii="Arial" w:hAnsi="Arial" w:cs="Arial"/>
                <w:sz w:val="20"/>
                <w:szCs w:val="20"/>
                <w:lang w:eastAsia="zh-CN"/>
              </w:rPr>
            </w:pPr>
          </w:p>
        </w:tc>
        <w:tc>
          <w:tcPr>
            <w:tcW w:w="3827" w:type="dxa"/>
            <w:tcBorders>
              <w:top w:val="single" w:sz="4" w:space="0" w:color="auto"/>
              <w:left w:val="nil"/>
              <w:bottom w:val="nil"/>
              <w:right w:val="nil"/>
            </w:tcBorders>
            <w:noWrap/>
            <w:vAlign w:val="bottom"/>
          </w:tcPr>
          <w:p w14:paraId="24D6E58E" w14:textId="77777777" w:rsidR="003620E9" w:rsidRPr="00B71040" w:rsidRDefault="003620E9" w:rsidP="002A480D">
            <w:pPr>
              <w:rPr>
                <w:rFonts w:ascii="Arial" w:hAnsi="Arial" w:cs="Arial"/>
                <w:sz w:val="20"/>
                <w:szCs w:val="20"/>
                <w:lang w:eastAsia="zh-CN"/>
              </w:rPr>
            </w:pPr>
          </w:p>
        </w:tc>
      </w:tr>
    </w:tbl>
    <w:p w14:paraId="10BA1A94" w14:textId="77777777" w:rsidR="00961ED6" w:rsidRPr="00B71040" w:rsidRDefault="00961ED6">
      <w:r w:rsidRPr="00B71040">
        <w:br w:type="page"/>
      </w:r>
    </w:p>
    <w:p w14:paraId="7406134A" w14:textId="77777777" w:rsidR="00A42555" w:rsidRPr="00B71040" w:rsidRDefault="00A42555" w:rsidP="00285FD1">
      <w:pPr>
        <w:sectPr w:rsidR="00A42555" w:rsidRPr="00B71040" w:rsidSect="00471BA1">
          <w:pgSz w:w="16838" w:h="11906" w:orient="landscape"/>
          <w:pgMar w:top="851" w:right="998" w:bottom="851" w:left="567" w:header="709" w:footer="709" w:gutter="0"/>
          <w:cols w:space="708"/>
          <w:titlePg/>
          <w:docGrid w:linePitch="360"/>
        </w:sectPr>
      </w:pPr>
    </w:p>
    <w:p w14:paraId="21678630" w14:textId="55907573" w:rsidR="00AF3964" w:rsidRDefault="00AF3964" w:rsidP="00AF3964">
      <w:pPr>
        <w:pStyle w:val="Nadpis3"/>
        <w:numPr>
          <w:ilvl w:val="0"/>
          <w:numId w:val="0"/>
        </w:numPr>
        <w:jc w:val="left"/>
      </w:pPr>
      <w:bookmarkStart w:id="60" w:name="_Toc29027495"/>
      <w:r>
        <w:t>5.3 Člověk a společnost</w:t>
      </w:r>
    </w:p>
    <w:p w14:paraId="281EF89E" w14:textId="2DCBF8D7" w:rsidR="00A42555" w:rsidRDefault="00AF3964" w:rsidP="00AF3964">
      <w:pPr>
        <w:pStyle w:val="Nadpis3"/>
        <w:numPr>
          <w:ilvl w:val="0"/>
          <w:numId w:val="0"/>
        </w:numPr>
        <w:jc w:val="left"/>
      </w:pPr>
      <w:r>
        <w:t xml:space="preserve">5.3.1 </w:t>
      </w:r>
      <w:r w:rsidR="00A42555" w:rsidRPr="00B71040">
        <w:t xml:space="preserve">Vzdělávací </w:t>
      </w:r>
      <w:r>
        <w:t>obor:</w:t>
      </w:r>
      <w:r w:rsidR="00A42555" w:rsidRPr="00B71040">
        <w:t xml:space="preserve">  </w:t>
      </w:r>
      <w:bookmarkEnd w:id="60"/>
      <w:r>
        <w:t>Dějepis a Výchova k občanství</w:t>
      </w:r>
    </w:p>
    <w:p w14:paraId="46BAECFF" w14:textId="77777777" w:rsidR="00AF3964" w:rsidRPr="00AF3964" w:rsidRDefault="00AF3964" w:rsidP="00AF3964"/>
    <w:p w14:paraId="47348D41" w14:textId="07A9939C" w:rsidR="002A480D" w:rsidRDefault="002A480D" w:rsidP="002A480D">
      <w:pPr>
        <w:rPr>
          <w:b/>
          <w:bCs/>
          <w:sz w:val="28"/>
          <w:szCs w:val="28"/>
        </w:rPr>
      </w:pPr>
      <w:r w:rsidRPr="00B71040">
        <w:rPr>
          <w:b/>
          <w:bCs/>
          <w:sz w:val="28"/>
          <w:szCs w:val="28"/>
        </w:rPr>
        <w:t>CHARAKTERISTIKA VYUČOVACÍHO PŘEDMĚTU</w:t>
      </w:r>
      <w:r w:rsidR="00AF3964">
        <w:rPr>
          <w:b/>
          <w:bCs/>
          <w:sz w:val="28"/>
          <w:szCs w:val="28"/>
        </w:rPr>
        <w:t xml:space="preserve">: Člověk a společnost – </w:t>
      </w:r>
      <w:r w:rsidR="002B1224">
        <w:rPr>
          <w:b/>
          <w:bCs/>
          <w:sz w:val="28"/>
          <w:szCs w:val="28"/>
        </w:rPr>
        <w:t xml:space="preserve">                     </w:t>
      </w:r>
      <w:r w:rsidR="00AF3964">
        <w:rPr>
          <w:b/>
          <w:bCs/>
          <w:sz w:val="28"/>
          <w:szCs w:val="28"/>
        </w:rPr>
        <w:t>II.</w:t>
      </w:r>
      <w:r w:rsidR="002B1224">
        <w:rPr>
          <w:b/>
          <w:bCs/>
          <w:sz w:val="28"/>
          <w:szCs w:val="28"/>
        </w:rPr>
        <w:t xml:space="preserve"> </w:t>
      </w:r>
      <w:r w:rsidR="00AF3964">
        <w:rPr>
          <w:b/>
          <w:bCs/>
          <w:sz w:val="28"/>
          <w:szCs w:val="28"/>
        </w:rPr>
        <w:t>stupeň</w:t>
      </w:r>
    </w:p>
    <w:p w14:paraId="3899F62E" w14:textId="77777777" w:rsidR="002B1224" w:rsidRPr="00B71040" w:rsidRDefault="002B1224" w:rsidP="002A480D"/>
    <w:p w14:paraId="461BD7DF" w14:textId="77777777" w:rsidR="002A480D" w:rsidRPr="00B71040" w:rsidRDefault="002A480D" w:rsidP="002A480D">
      <w:pPr>
        <w:rPr>
          <w:b/>
          <w:bCs/>
        </w:rPr>
      </w:pPr>
      <w:r w:rsidRPr="00B71040">
        <w:rPr>
          <w:b/>
          <w:bCs/>
        </w:rPr>
        <w:t>Vzdělávací obsah předmětu:</w:t>
      </w:r>
    </w:p>
    <w:p w14:paraId="35355703" w14:textId="77777777" w:rsidR="002A480D" w:rsidRPr="00B71040" w:rsidRDefault="002A480D" w:rsidP="002A480D">
      <w:pPr>
        <w:jc w:val="both"/>
      </w:pPr>
      <w:r w:rsidRPr="00B71040">
        <w:t>Vzdělávací oblast Člověk a společnost přímo navazuje na vzdělávací oblast z I. stupně Život kolem nás. Vybavuje žáka znalostmi a dovednostmi potřebnými pro jeho aktivní zapojení do života společnosti. Vznikl integrací vzdělávacích oborů Dějepis a Výchova k občanství. Vzdělávací obor Dějepis přináší poznatky o konání člověka v minulosti, důraz je kladen především na dějiny 19. a 20. století. Vzdělávací obor Výchova k občanství se zaměřuje na vytváření kvalit, které souvisejí s orientací žáků v sociální realitě. Seznamuje žáky se vztahy v rodině a širších společenstvích, s hospodářským životem a rozvíjí jejich orientace ve světě financí. Žáci se učí poznávat a formulovat společenské problémy v minulosti i současnosti, zjišťovat a zpracovávat informace, nacházet řešení, vyvozovat závěry a využívat je v reálných životních situacích.</w:t>
      </w:r>
    </w:p>
    <w:p w14:paraId="5A57CF20" w14:textId="77777777" w:rsidR="002A480D" w:rsidRPr="00B71040" w:rsidRDefault="002A480D" w:rsidP="002A480D"/>
    <w:p w14:paraId="75B1F1F0" w14:textId="77777777" w:rsidR="002A480D" w:rsidRPr="00B71040" w:rsidRDefault="002A480D" w:rsidP="002A480D">
      <w:r w:rsidRPr="00B71040">
        <w:rPr>
          <w:b/>
          <w:bCs/>
        </w:rPr>
        <w:t>Formy realizace</w:t>
      </w:r>
      <w:r w:rsidRPr="00B71040">
        <w:t>:</w:t>
      </w:r>
    </w:p>
    <w:p w14:paraId="469B72EE" w14:textId="77777777" w:rsidR="002A480D" w:rsidRPr="00B71040" w:rsidRDefault="002A480D" w:rsidP="002A480D">
      <w:r w:rsidRPr="00B71040">
        <w:t>Vyučovací hodina: výklad, četba, reprodukce textu (písemná i ústní), skupinové vyučování, samostatná práce, vyhledávání informací, hry, soutěže.</w:t>
      </w:r>
    </w:p>
    <w:p w14:paraId="54950048" w14:textId="77777777" w:rsidR="002A480D" w:rsidRPr="00B71040" w:rsidRDefault="002A480D" w:rsidP="002A480D">
      <w:r w:rsidRPr="00B71040">
        <w:rPr>
          <w:b/>
        </w:rPr>
        <w:t>Soutěže:</w:t>
      </w:r>
      <w:r w:rsidRPr="00B71040">
        <w:t xml:space="preserve"> Dějepisná olympiáda – dle možností</w:t>
      </w:r>
    </w:p>
    <w:p w14:paraId="7338B29A" w14:textId="77777777" w:rsidR="002A480D" w:rsidRPr="00B71040" w:rsidRDefault="002A480D" w:rsidP="002A480D">
      <w:r w:rsidRPr="00B71040">
        <w:tab/>
      </w:r>
      <w:r w:rsidRPr="00B71040">
        <w:tab/>
      </w:r>
      <w:r w:rsidRPr="00B71040">
        <w:tab/>
      </w:r>
      <w:r w:rsidRPr="00B71040">
        <w:tab/>
      </w:r>
      <w:r w:rsidRPr="00B71040">
        <w:tab/>
      </w:r>
      <w:r w:rsidRPr="00B71040">
        <w:tab/>
      </w:r>
    </w:p>
    <w:p w14:paraId="6128C617" w14:textId="77777777" w:rsidR="002A480D" w:rsidRPr="00B71040" w:rsidRDefault="002A480D" w:rsidP="002A480D">
      <w:r w:rsidRPr="00B71040">
        <w:rPr>
          <w:b/>
          <w:bCs/>
        </w:rPr>
        <w:t xml:space="preserve">Časová dotace: </w:t>
      </w:r>
      <w:r w:rsidR="00582776">
        <w:rPr>
          <w:bCs/>
        </w:rPr>
        <w:t>7</w:t>
      </w:r>
      <w:r w:rsidR="00055535" w:rsidRPr="00055535">
        <w:rPr>
          <w:bCs/>
        </w:rPr>
        <w:t xml:space="preserve">. – 8. ročník - </w:t>
      </w:r>
      <w:r w:rsidRPr="00055535">
        <w:t>3 hodiny týdně</w:t>
      </w:r>
      <w:r w:rsidR="00055535" w:rsidRPr="00055535">
        <w:t xml:space="preserve">, </w:t>
      </w:r>
      <w:r w:rsidR="00582776">
        <w:t xml:space="preserve">6. a </w:t>
      </w:r>
      <w:r w:rsidR="00055535" w:rsidRPr="00055535">
        <w:t>9.ročník – 2 hodiny týdně</w:t>
      </w:r>
    </w:p>
    <w:p w14:paraId="74443BD7" w14:textId="77777777" w:rsidR="002A480D" w:rsidRPr="00B71040" w:rsidRDefault="002A480D" w:rsidP="002A480D"/>
    <w:p w14:paraId="78B89EFD" w14:textId="77777777" w:rsidR="002A480D" w:rsidRPr="00B71040" w:rsidRDefault="002A480D" w:rsidP="002A480D">
      <w:r w:rsidRPr="00B71040">
        <w:rPr>
          <w:b/>
          <w:bCs/>
        </w:rPr>
        <w:t>Místo realizace</w:t>
      </w:r>
      <w:r w:rsidRPr="00B71040">
        <w:t>: v běžné učebně, v počítačové učebně</w:t>
      </w:r>
    </w:p>
    <w:p w14:paraId="5DB841BA" w14:textId="77777777" w:rsidR="002A480D" w:rsidRPr="00B71040" w:rsidRDefault="002A480D" w:rsidP="002A480D"/>
    <w:p w14:paraId="00BE531E" w14:textId="77777777" w:rsidR="002A480D" w:rsidRPr="00B71040" w:rsidRDefault="002A480D" w:rsidP="002A480D">
      <w:r w:rsidRPr="00B71040">
        <w:rPr>
          <w:b/>
          <w:bCs/>
        </w:rPr>
        <w:t>Průřezová témata</w:t>
      </w:r>
      <w:r w:rsidRPr="00B71040">
        <w:t>:</w:t>
      </w:r>
    </w:p>
    <w:p w14:paraId="20875182" w14:textId="77777777" w:rsidR="002A480D" w:rsidRPr="00B71040" w:rsidRDefault="002A480D" w:rsidP="002A480D">
      <w:pPr>
        <w:tabs>
          <w:tab w:val="left" w:pos="1134"/>
        </w:tabs>
      </w:pPr>
      <w:r w:rsidRPr="00B71040">
        <w:tab/>
      </w:r>
      <w:r w:rsidRPr="00B71040">
        <w:tab/>
      </w:r>
    </w:p>
    <w:p w14:paraId="024EB722" w14:textId="77777777" w:rsidR="002A480D" w:rsidRPr="00B71040" w:rsidRDefault="002A480D" w:rsidP="002A480D">
      <w:r w:rsidRPr="00B71040">
        <w:tab/>
        <w:t>VDO:</w:t>
      </w:r>
      <w:r w:rsidRPr="00B71040">
        <w:tab/>
        <w:t>Občanská společnost a škola</w:t>
      </w:r>
    </w:p>
    <w:p w14:paraId="20D4363C" w14:textId="77777777" w:rsidR="002A480D" w:rsidRPr="00B71040" w:rsidRDefault="002A480D" w:rsidP="002A480D">
      <w:r w:rsidRPr="00B71040">
        <w:tab/>
      </w:r>
      <w:r w:rsidRPr="00B71040">
        <w:tab/>
        <w:t>Občan, občanská společnost a stát</w:t>
      </w:r>
    </w:p>
    <w:p w14:paraId="08315157" w14:textId="77777777" w:rsidR="002A480D" w:rsidRPr="00B71040" w:rsidRDefault="002A480D" w:rsidP="002A480D">
      <w:r w:rsidRPr="00B71040">
        <w:tab/>
      </w:r>
      <w:r w:rsidRPr="00B71040">
        <w:tab/>
        <w:t>Principy demokracie jako formy vlády a způsobu rozhodování</w:t>
      </w:r>
    </w:p>
    <w:p w14:paraId="670A258C" w14:textId="77777777" w:rsidR="002A480D" w:rsidRPr="00B71040" w:rsidRDefault="002A480D" w:rsidP="002A480D">
      <w:r w:rsidRPr="00B71040">
        <w:tab/>
      </w:r>
      <w:r w:rsidRPr="00B71040">
        <w:tab/>
        <w:t>Formy participace občanů v politickém životě¨</w:t>
      </w:r>
      <w:r w:rsidRPr="00B71040">
        <w:tab/>
      </w:r>
      <w:r w:rsidRPr="00B71040">
        <w:tab/>
      </w:r>
    </w:p>
    <w:p w14:paraId="0B4F5121" w14:textId="77777777" w:rsidR="002A480D" w:rsidRPr="00B71040" w:rsidRDefault="002A480D" w:rsidP="002A480D"/>
    <w:p w14:paraId="7CE811F0" w14:textId="77777777" w:rsidR="002A480D" w:rsidRPr="00B71040" w:rsidRDefault="002A480D" w:rsidP="002A480D">
      <w:r w:rsidRPr="00B71040">
        <w:tab/>
        <w:t>EGS:</w:t>
      </w:r>
      <w:r w:rsidRPr="00B71040">
        <w:tab/>
        <w:t>Jsme Evropané</w:t>
      </w:r>
    </w:p>
    <w:p w14:paraId="6E0511CE" w14:textId="77777777" w:rsidR="002A480D" w:rsidRPr="00B71040" w:rsidRDefault="002A480D" w:rsidP="002A480D">
      <w:r w:rsidRPr="00B71040">
        <w:tab/>
      </w:r>
      <w:r w:rsidRPr="00B71040">
        <w:tab/>
        <w:t>Objevujeme Evropu a svět</w:t>
      </w:r>
    </w:p>
    <w:p w14:paraId="53890226" w14:textId="77777777" w:rsidR="002A480D" w:rsidRPr="00B71040" w:rsidRDefault="002A480D" w:rsidP="002A480D">
      <w:r w:rsidRPr="00B71040">
        <w:tab/>
      </w:r>
    </w:p>
    <w:p w14:paraId="4A243E73" w14:textId="77777777" w:rsidR="002A480D" w:rsidRPr="00B71040" w:rsidRDefault="002A480D" w:rsidP="002A480D">
      <w:r w:rsidRPr="00B71040">
        <w:tab/>
        <w:t>MKV:</w:t>
      </w:r>
      <w:r w:rsidRPr="00B71040">
        <w:tab/>
        <w:t>Etnický původ</w:t>
      </w:r>
    </w:p>
    <w:p w14:paraId="6B7CA907" w14:textId="77777777" w:rsidR="002A480D" w:rsidRPr="00B71040" w:rsidRDefault="002A480D" w:rsidP="002A480D">
      <w:r w:rsidRPr="00B71040">
        <w:tab/>
      </w:r>
      <w:r w:rsidRPr="00B71040">
        <w:tab/>
        <w:t>Kulturní diference</w:t>
      </w:r>
    </w:p>
    <w:p w14:paraId="286D56EC" w14:textId="77777777" w:rsidR="002A480D" w:rsidRPr="00B71040" w:rsidRDefault="002A480D" w:rsidP="002A480D">
      <w:r w:rsidRPr="00B71040">
        <w:tab/>
      </w:r>
      <w:r w:rsidRPr="00B71040">
        <w:tab/>
        <w:t>Lidské vztahy</w:t>
      </w:r>
    </w:p>
    <w:p w14:paraId="05AC6C70" w14:textId="77777777" w:rsidR="002A480D" w:rsidRPr="00B71040" w:rsidRDefault="002A480D" w:rsidP="002A480D">
      <w:r w:rsidRPr="00B71040">
        <w:tab/>
      </w:r>
      <w:r w:rsidRPr="00B71040">
        <w:tab/>
        <w:t>Princip sociálního smíru a solidarity</w:t>
      </w:r>
    </w:p>
    <w:p w14:paraId="42C8A9DA" w14:textId="77777777" w:rsidR="002A480D" w:rsidRPr="00B71040" w:rsidRDefault="002A480D" w:rsidP="002A480D">
      <w:r w:rsidRPr="00B71040">
        <w:tab/>
      </w:r>
      <w:r w:rsidRPr="00B71040">
        <w:tab/>
      </w:r>
    </w:p>
    <w:p w14:paraId="2728EDA2" w14:textId="77777777" w:rsidR="002A480D" w:rsidRPr="00B71040" w:rsidRDefault="002A480D" w:rsidP="002A480D">
      <w:r w:rsidRPr="00B71040">
        <w:tab/>
        <w:t>MDV:</w:t>
      </w:r>
      <w:r w:rsidRPr="00B71040">
        <w:tab/>
        <w:t>Fungování a vliv médií ve společnosti</w:t>
      </w:r>
    </w:p>
    <w:p w14:paraId="683126BB" w14:textId="77777777" w:rsidR="002A480D" w:rsidRPr="00B71040" w:rsidRDefault="002A480D" w:rsidP="002A480D"/>
    <w:p w14:paraId="40A7CDB1" w14:textId="77777777" w:rsidR="002A480D" w:rsidRPr="00B71040" w:rsidRDefault="002A480D" w:rsidP="002A480D">
      <w:pPr>
        <w:rPr>
          <w:b/>
          <w:bCs/>
        </w:rPr>
      </w:pPr>
      <w:r w:rsidRPr="00B71040">
        <w:rPr>
          <w:b/>
          <w:bCs/>
        </w:rPr>
        <w:t>Výchovné a vzdělávací strategie pro rozvoj klíčových kompetencí žáků</w:t>
      </w:r>
    </w:p>
    <w:p w14:paraId="008ADF83" w14:textId="77777777" w:rsidR="002A480D" w:rsidRPr="00B71040" w:rsidRDefault="002A480D" w:rsidP="002A480D">
      <w:r w:rsidRPr="00B71040">
        <w:rPr>
          <w:b/>
          <w:bCs/>
        </w:rPr>
        <w:t>Kompetence k učení:</w:t>
      </w:r>
    </w:p>
    <w:p w14:paraId="6AAD60C1" w14:textId="77777777" w:rsidR="002A480D" w:rsidRPr="00B71040" w:rsidRDefault="002A480D" w:rsidP="00B0303A">
      <w:pPr>
        <w:numPr>
          <w:ilvl w:val="0"/>
          <w:numId w:val="17"/>
        </w:numPr>
        <w:suppressAutoHyphens/>
        <w:autoSpaceDN w:val="0"/>
        <w:textAlignment w:val="baseline"/>
      </w:pPr>
      <w:r w:rsidRPr="00B71040">
        <w:t>vedeme žáky k tomu, aby organizovali a řídili své učení</w:t>
      </w:r>
    </w:p>
    <w:p w14:paraId="1865C6DA" w14:textId="77777777" w:rsidR="002A480D" w:rsidRPr="00B71040" w:rsidRDefault="002A480D" w:rsidP="00B0303A">
      <w:pPr>
        <w:numPr>
          <w:ilvl w:val="0"/>
          <w:numId w:val="17"/>
        </w:numPr>
        <w:suppressAutoHyphens/>
        <w:autoSpaceDN w:val="0"/>
        <w:textAlignment w:val="baseline"/>
      </w:pPr>
      <w:r w:rsidRPr="00B71040">
        <w:t>vedeme žáky ke čtení s porozuměním, k práci s textem, k vyhledávání informací a jejich propojování</w:t>
      </w:r>
    </w:p>
    <w:p w14:paraId="22AA8B4C" w14:textId="77777777" w:rsidR="002B1224" w:rsidRDefault="002B1224" w:rsidP="002A480D">
      <w:pPr>
        <w:rPr>
          <w:b/>
          <w:bCs/>
        </w:rPr>
      </w:pPr>
    </w:p>
    <w:p w14:paraId="608084F5" w14:textId="77777777" w:rsidR="002B1224" w:rsidRDefault="002B1224" w:rsidP="002A480D">
      <w:pPr>
        <w:rPr>
          <w:b/>
          <w:bCs/>
        </w:rPr>
      </w:pPr>
    </w:p>
    <w:p w14:paraId="138A4601" w14:textId="03AEB5C9" w:rsidR="002A480D" w:rsidRPr="00B71040" w:rsidRDefault="002A480D" w:rsidP="002A480D">
      <w:r w:rsidRPr="00B71040">
        <w:rPr>
          <w:b/>
          <w:bCs/>
        </w:rPr>
        <w:t>Kompetence k řešení problémů:</w:t>
      </w:r>
    </w:p>
    <w:p w14:paraId="3AAC5FAB" w14:textId="77777777" w:rsidR="002A480D" w:rsidRPr="00B71040" w:rsidRDefault="002A480D" w:rsidP="00B0303A">
      <w:pPr>
        <w:numPr>
          <w:ilvl w:val="0"/>
          <w:numId w:val="18"/>
        </w:numPr>
        <w:suppressAutoHyphens/>
        <w:autoSpaceDN w:val="0"/>
        <w:textAlignment w:val="baseline"/>
      </w:pPr>
      <w:r w:rsidRPr="00B71040">
        <w:t>vytváříme u žáků ucelený obraz světa</w:t>
      </w:r>
    </w:p>
    <w:p w14:paraId="01DEEBA8" w14:textId="77777777" w:rsidR="002A480D" w:rsidRPr="00B71040" w:rsidRDefault="002A480D" w:rsidP="00B0303A">
      <w:pPr>
        <w:numPr>
          <w:ilvl w:val="0"/>
          <w:numId w:val="18"/>
        </w:numPr>
        <w:suppressAutoHyphens/>
        <w:autoSpaceDN w:val="0"/>
        <w:textAlignment w:val="baseline"/>
      </w:pPr>
      <w:r w:rsidRPr="00B71040">
        <w:t>předkládáme úkoly, jejichž řešení vyžaduje znalosti z více oborů a tím žáky vedeme k práci s knihou a internetem</w:t>
      </w:r>
    </w:p>
    <w:p w14:paraId="600338E9" w14:textId="77777777" w:rsidR="002A480D" w:rsidRPr="00B71040" w:rsidRDefault="002A480D" w:rsidP="00B0303A">
      <w:pPr>
        <w:numPr>
          <w:ilvl w:val="0"/>
          <w:numId w:val="18"/>
        </w:numPr>
        <w:suppressAutoHyphens/>
        <w:autoSpaceDN w:val="0"/>
        <w:textAlignment w:val="baseline"/>
      </w:pPr>
      <w:r w:rsidRPr="00B71040">
        <w:t>vedeme žáky k samostatnému řešení problémů a k nacházení různých způsobů řešení</w:t>
      </w:r>
    </w:p>
    <w:p w14:paraId="76AB3B47" w14:textId="0BED6973" w:rsidR="002A480D" w:rsidRDefault="002A480D" w:rsidP="00B0303A">
      <w:pPr>
        <w:numPr>
          <w:ilvl w:val="0"/>
          <w:numId w:val="18"/>
        </w:numPr>
        <w:suppressAutoHyphens/>
        <w:autoSpaceDN w:val="0"/>
        <w:textAlignment w:val="baseline"/>
      </w:pPr>
      <w:r w:rsidRPr="00B71040">
        <w:t>vedeme žáky k vyvozování závěrů a jejich využívání v reálných životních situacích</w:t>
      </w:r>
    </w:p>
    <w:p w14:paraId="2DF3075E" w14:textId="77777777" w:rsidR="00632C79" w:rsidRPr="00B71040" w:rsidRDefault="00632C79" w:rsidP="00632C79">
      <w:pPr>
        <w:suppressAutoHyphens/>
        <w:autoSpaceDN w:val="0"/>
        <w:textAlignment w:val="baseline"/>
      </w:pPr>
    </w:p>
    <w:p w14:paraId="220E1492" w14:textId="77777777" w:rsidR="002A480D" w:rsidRPr="00B71040" w:rsidRDefault="002A480D" w:rsidP="002A480D">
      <w:r w:rsidRPr="00B71040">
        <w:rPr>
          <w:b/>
          <w:bCs/>
        </w:rPr>
        <w:t>Kompetence komunikativní:</w:t>
      </w:r>
    </w:p>
    <w:p w14:paraId="1137EF99" w14:textId="77777777" w:rsidR="002A480D" w:rsidRPr="00B71040" w:rsidRDefault="002A480D" w:rsidP="00B0303A">
      <w:pPr>
        <w:numPr>
          <w:ilvl w:val="0"/>
          <w:numId w:val="18"/>
        </w:numPr>
        <w:suppressAutoHyphens/>
        <w:autoSpaceDN w:val="0"/>
        <w:textAlignment w:val="baseline"/>
      </w:pPr>
      <w:r w:rsidRPr="00B71040">
        <w:t>vytváříme prostor pro komunikaci mezi žáky</w:t>
      </w:r>
    </w:p>
    <w:p w14:paraId="29EF69CB" w14:textId="77777777" w:rsidR="002A480D" w:rsidRPr="00B71040" w:rsidRDefault="002A480D" w:rsidP="00B0303A">
      <w:pPr>
        <w:numPr>
          <w:ilvl w:val="0"/>
          <w:numId w:val="18"/>
        </w:numPr>
        <w:suppressAutoHyphens/>
        <w:autoSpaceDN w:val="0"/>
        <w:textAlignment w:val="baseline"/>
      </w:pPr>
      <w:r w:rsidRPr="00B71040">
        <w:t>vedeme žáky ke kultivovanému a souvislému projevu</w:t>
      </w:r>
    </w:p>
    <w:p w14:paraId="60BA66D6" w14:textId="77777777" w:rsidR="002A480D" w:rsidRPr="00B71040" w:rsidRDefault="002A480D" w:rsidP="00B0303A">
      <w:pPr>
        <w:numPr>
          <w:ilvl w:val="0"/>
          <w:numId w:val="18"/>
        </w:numPr>
        <w:suppressAutoHyphens/>
        <w:autoSpaceDN w:val="0"/>
        <w:textAlignment w:val="baseline"/>
      </w:pPr>
      <w:r w:rsidRPr="00B71040">
        <w:t>vedeme žáky k využívání výukových programů a internetu</w:t>
      </w:r>
    </w:p>
    <w:p w14:paraId="6A0814A1" w14:textId="77777777" w:rsidR="002A480D" w:rsidRPr="00B71040" w:rsidRDefault="002A480D" w:rsidP="00B0303A">
      <w:pPr>
        <w:numPr>
          <w:ilvl w:val="0"/>
          <w:numId w:val="18"/>
        </w:numPr>
        <w:suppressAutoHyphens/>
        <w:autoSpaceDN w:val="0"/>
        <w:textAlignment w:val="baseline"/>
      </w:pPr>
      <w:r w:rsidRPr="00B71040">
        <w:t>vedeme žáky k tomu, aby naslouchali promluvám druhých lidí, porozuměli jim, reagovali na ně, uměli vhodně argumentovat a obhájit svůj názor</w:t>
      </w:r>
    </w:p>
    <w:p w14:paraId="530C4C1D" w14:textId="77777777" w:rsidR="002A480D" w:rsidRPr="00B71040" w:rsidRDefault="002A480D" w:rsidP="00B0303A">
      <w:pPr>
        <w:numPr>
          <w:ilvl w:val="0"/>
          <w:numId w:val="18"/>
        </w:numPr>
        <w:suppressAutoHyphens/>
        <w:autoSpaceDN w:val="0"/>
        <w:textAlignment w:val="baseline"/>
      </w:pPr>
      <w:r w:rsidRPr="00B71040">
        <w:t>vedeme žáky k porozumění různým typům textů a obrazových materiálů</w:t>
      </w:r>
    </w:p>
    <w:p w14:paraId="19D0D665" w14:textId="77777777" w:rsidR="002A480D" w:rsidRPr="00B71040" w:rsidRDefault="002A480D" w:rsidP="002A480D">
      <w:pPr>
        <w:rPr>
          <w:b/>
          <w:bCs/>
        </w:rPr>
      </w:pPr>
      <w:r w:rsidRPr="00B71040">
        <w:rPr>
          <w:b/>
          <w:bCs/>
        </w:rPr>
        <w:t>Kompetence sociální a personální:</w:t>
      </w:r>
    </w:p>
    <w:p w14:paraId="7BBD9CB5" w14:textId="77777777" w:rsidR="002A480D" w:rsidRPr="00B71040" w:rsidRDefault="002A480D" w:rsidP="00B0303A">
      <w:pPr>
        <w:numPr>
          <w:ilvl w:val="0"/>
          <w:numId w:val="18"/>
        </w:numPr>
        <w:suppressAutoHyphens/>
        <w:autoSpaceDN w:val="0"/>
        <w:textAlignment w:val="baseline"/>
      </w:pPr>
      <w:r w:rsidRPr="00B71040">
        <w:t>během vzdělávání používáme skupinovou práci, kde žáci přijímají různé role a která přispívá k upevňování dobrých mezilidských vztahů</w:t>
      </w:r>
    </w:p>
    <w:p w14:paraId="3431B88D" w14:textId="77777777" w:rsidR="002A480D" w:rsidRPr="00B71040" w:rsidRDefault="002A480D" w:rsidP="00B0303A">
      <w:pPr>
        <w:numPr>
          <w:ilvl w:val="0"/>
          <w:numId w:val="18"/>
        </w:numPr>
        <w:suppressAutoHyphens/>
        <w:autoSpaceDN w:val="0"/>
        <w:textAlignment w:val="baseline"/>
      </w:pPr>
      <w:r w:rsidRPr="00B71040">
        <w:t>vedeme žáky k účasti a spolupráci při vytváření pravidel a při stanovení společného cíle a tím je vedeme k zodpovědnosti</w:t>
      </w:r>
    </w:p>
    <w:p w14:paraId="7281C92B" w14:textId="77777777" w:rsidR="002A480D" w:rsidRPr="00B71040" w:rsidRDefault="002A480D" w:rsidP="00B0303A">
      <w:pPr>
        <w:numPr>
          <w:ilvl w:val="0"/>
          <w:numId w:val="18"/>
        </w:numPr>
        <w:suppressAutoHyphens/>
        <w:autoSpaceDN w:val="0"/>
        <w:textAlignment w:val="baseline"/>
      </w:pPr>
      <w:r w:rsidRPr="00B71040">
        <w:t>motivujeme žáky ke stanovení osobního cíle</w:t>
      </w:r>
    </w:p>
    <w:p w14:paraId="780F6F8D" w14:textId="77777777" w:rsidR="002A480D" w:rsidRPr="00B71040" w:rsidRDefault="002A480D" w:rsidP="002A480D">
      <w:r w:rsidRPr="00B71040">
        <w:rPr>
          <w:b/>
          <w:bCs/>
        </w:rPr>
        <w:t>Kompetence občanské:</w:t>
      </w:r>
    </w:p>
    <w:p w14:paraId="03377B06" w14:textId="77777777" w:rsidR="002A480D" w:rsidRPr="00B71040" w:rsidRDefault="002A480D" w:rsidP="00B0303A">
      <w:pPr>
        <w:numPr>
          <w:ilvl w:val="0"/>
          <w:numId w:val="18"/>
        </w:numPr>
        <w:suppressAutoHyphens/>
        <w:autoSpaceDN w:val="0"/>
        <w:textAlignment w:val="baseline"/>
      </w:pPr>
      <w:r w:rsidRPr="00B71040">
        <w:t>vedeme žáky k seznamování s jejich právy, ale i povinnostmi a následně k jejich dodržování</w:t>
      </w:r>
    </w:p>
    <w:p w14:paraId="02773FF8" w14:textId="77777777" w:rsidR="00A42555" w:rsidRDefault="002A480D" w:rsidP="002A480D">
      <w:r w:rsidRPr="00B71040">
        <w:t>vedeme žáky k respektování národních, kulturních a historických tradic</w:t>
      </w:r>
    </w:p>
    <w:p w14:paraId="33DDB5B5" w14:textId="77777777" w:rsidR="00A06C94" w:rsidRDefault="00A06C94" w:rsidP="00A06C94">
      <w:pPr>
        <w:pStyle w:val="paragraph"/>
        <w:spacing w:before="0" w:beforeAutospacing="0" w:after="0" w:afterAutospacing="0"/>
        <w:jc w:val="both"/>
        <w:textAlignment w:val="baseline"/>
        <w:rPr>
          <w:sz w:val="20"/>
          <w:szCs w:val="20"/>
        </w:rPr>
      </w:pPr>
      <w:r>
        <w:rPr>
          <w:rStyle w:val="normaltextrun"/>
          <w:b/>
          <w:bCs/>
        </w:rPr>
        <w:t>Kompetence pracovní:</w:t>
      </w:r>
      <w:r>
        <w:rPr>
          <w:rStyle w:val="eop"/>
        </w:rPr>
        <w:t> </w:t>
      </w:r>
    </w:p>
    <w:p w14:paraId="5B90BC76" w14:textId="77777777" w:rsidR="00A06C94" w:rsidRDefault="00A06C94" w:rsidP="00A06C94">
      <w:pPr>
        <w:pStyle w:val="paragraph"/>
        <w:spacing w:before="0" w:beforeAutospacing="0" w:after="0" w:afterAutospacing="0"/>
        <w:jc w:val="both"/>
        <w:textAlignment w:val="baseline"/>
      </w:pPr>
      <w:r w:rsidRPr="00A06C94">
        <w:rPr>
          <w:rStyle w:val="normaltextrun"/>
        </w:rPr>
        <w:t>-</w:t>
      </w:r>
      <w:r>
        <w:rPr>
          <w:rStyle w:val="normaltextrun"/>
        </w:rPr>
        <w:t xml:space="preserve"> vedeme žáky ke stanovení osobních cílů</w:t>
      </w:r>
      <w:r>
        <w:rPr>
          <w:rStyle w:val="eop"/>
        </w:rPr>
        <w:t> </w:t>
      </w:r>
    </w:p>
    <w:p w14:paraId="5A9AD9A6" w14:textId="77777777" w:rsidR="00A06C94" w:rsidRDefault="00A06C94" w:rsidP="00A06C94">
      <w:pPr>
        <w:pStyle w:val="paragraph"/>
        <w:spacing w:before="0" w:beforeAutospacing="0" w:after="0" w:afterAutospacing="0"/>
        <w:jc w:val="both"/>
        <w:textAlignment w:val="baseline"/>
      </w:pPr>
      <w:r>
        <w:rPr>
          <w:rStyle w:val="normaltextrun"/>
        </w:rPr>
        <w:t>- pěstujeme v žácích povědomí o odpovědnosti za vlastní vykonanou práci</w:t>
      </w:r>
      <w:r>
        <w:rPr>
          <w:rStyle w:val="eop"/>
        </w:rPr>
        <w:t> </w:t>
      </w:r>
    </w:p>
    <w:p w14:paraId="019CACE5" w14:textId="77777777" w:rsidR="00A06C94" w:rsidRDefault="00A06C94" w:rsidP="00A06C94">
      <w:pPr>
        <w:pStyle w:val="paragraph"/>
        <w:spacing w:before="0" w:beforeAutospacing="0" w:after="0" w:afterAutospacing="0"/>
        <w:jc w:val="both"/>
        <w:textAlignment w:val="baseline"/>
      </w:pPr>
      <w:r>
        <w:rPr>
          <w:rStyle w:val="normaltextrun"/>
        </w:rPr>
        <w:t>- motivujeme žáky k dokončení každého započatého úkolu</w:t>
      </w:r>
      <w:r>
        <w:rPr>
          <w:rStyle w:val="eop"/>
        </w:rPr>
        <w:t> </w:t>
      </w:r>
    </w:p>
    <w:p w14:paraId="383C7885" w14:textId="5939D390" w:rsidR="00A06C94" w:rsidRPr="00B71040" w:rsidRDefault="00A06C94" w:rsidP="00632C79">
      <w:pPr>
        <w:pStyle w:val="paragraph"/>
        <w:spacing w:before="0" w:beforeAutospacing="0" w:after="0" w:afterAutospacing="0"/>
        <w:jc w:val="both"/>
        <w:textAlignment w:val="baseline"/>
      </w:pPr>
      <w:r>
        <w:rPr>
          <w:rStyle w:val="normaltextrun"/>
        </w:rPr>
        <w:t>- vedeme žáky k časovému rozvržení jednotlivých úkolů</w:t>
      </w:r>
      <w:r>
        <w:rPr>
          <w:rStyle w:val="eop"/>
        </w:rPr>
        <w:t> </w:t>
      </w:r>
    </w:p>
    <w:p w14:paraId="02E85B5D" w14:textId="77777777" w:rsidR="00A42555" w:rsidRPr="00B71040" w:rsidRDefault="00A42555"/>
    <w:p w14:paraId="782FF413" w14:textId="19973786" w:rsidR="00632C79" w:rsidRPr="00632C79" w:rsidRDefault="00632C79" w:rsidP="00632C79">
      <w:pPr>
        <w:autoSpaceDE w:val="0"/>
        <w:autoSpaceDN w:val="0"/>
        <w:adjustRightInd w:val="0"/>
        <w:rPr>
          <w:b/>
          <w:bCs/>
          <w:color w:val="000000"/>
        </w:rPr>
      </w:pPr>
      <w:r w:rsidRPr="00632C79">
        <w:rPr>
          <w:b/>
          <w:bCs/>
          <w:color w:val="000000"/>
        </w:rPr>
        <w:t>Kompetence digitální:</w:t>
      </w:r>
    </w:p>
    <w:p w14:paraId="0204D69F" w14:textId="77777777" w:rsidR="00632C79" w:rsidRDefault="00632C79" w:rsidP="00B0303A">
      <w:pPr>
        <w:pStyle w:val="Default"/>
        <w:numPr>
          <w:ilvl w:val="0"/>
          <w:numId w:val="18"/>
        </w:numPr>
      </w:pPr>
      <w:r w:rsidRPr="00632C79">
        <w:t>umožňujeme žákům využívat v učebním procesu digitální zařízení a technologie a rozvíjet spolupráci a komunikaci v digitálním prostředí</w:t>
      </w:r>
    </w:p>
    <w:p w14:paraId="2B9F8596" w14:textId="77777777" w:rsidR="00632C79" w:rsidRDefault="00632C79" w:rsidP="00B0303A">
      <w:pPr>
        <w:pStyle w:val="Default"/>
        <w:numPr>
          <w:ilvl w:val="0"/>
          <w:numId w:val="18"/>
        </w:numPr>
      </w:pPr>
      <w:r w:rsidRPr="00632C79">
        <w:t xml:space="preserve">vedeme žáky k vhodnému využívání technologií při řešení problému </w:t>
      </w:r>
    </w:p>
    <w:p w14:paraId="76C47B42" w14:textId="77777777" w:rsidR="00632C79" w:rsidRDefault="00632C79" w:rsidP="00B0303A">
      <w:pPr>
        <w:pStyle w:val="Default"/>
        <w:numPr>
          <w:ilvl w:val="0"/>
          <w:numId w:val="18"/>
        </w:numPr>
      </w:pPr>
      <w:r w:rsidRPr="00632C79">
        <w:t xml:space="preserve">klademe důraz na získávání informací z doporučených zdrojů na základě vlastních kritérií a posuzování získané informace na základě věrohodnosti příslušného zdroje </w:t>
      </w:r>
    </w:p>
    <w:p w14:paraId="7E80C136" w14:textId="77777777" w:rsidR="00632C79" w:rsidRDefault="00632C79" w:rsidP="00B0303A">
      <w:pPr>
        <w:pStyle w:val="Default"/>
        <w:numPr>
          <w:ilvl w:val="0"/>
          <w:numId w:val="18"/>
        </w:numPr>
      </w:pPr>
      <w:r w:rsidRPr="00632C79">
        <w:t xml:space="preserve">vedeme žáky k samostatnému a skupinovému kritickému posuzování spolehlivosti informačních zdrojů a informací, k dodržování zásad ochrany duševního vlastnictví, zejména při tvorbě a naplňování portfolií a přípravě vlastních komunikátů v digitálním prostředí včetně tvorby nových digitálních obsahů </w:t>
      </w:r>
    </w:p>
    <w:p w14:paraId="2C6990EF" w14:textId="446C0175" w:rsidR="00632C79" w:rsidRPr="00632C79" w:rsidRDefault="00632C79" w:rsidP="00B0303A">
      <w:pPr>
        <w:pStyle w:val="Default"/>
        <w:numPr>
          <w:ilvl w:val="0"/>
          <w:numId w:val="18"/>
        </w:numPr>
      </w:pPr>
      <w:r w:rsidRPr="00632C79">
        <w:t>vedeme žáky ke slušnému chování a respektu k ostatním; při práci s informačními zdroji k dodržování autorského práva, ochraně osobních údajů a vlastní bezpečnosti, dodržování licencí duševního vlastnictví atd.</w:t>
      </w:r>
    </w:p>
    <w:p w14:paraId="68E9D8CB" w14:textId="77777777" w:rsidR="00632C79" w:rsidRPr="00CD689B" w:rsidRDefault="00632C79" w:rsidP="00632C79">
      <w:pPr>
        <w:pStyle w:val="Default"/>
        <w:rPr>
          <w:sz w:val="28"/>
          <w:szCs w:val="28"/>
        </w:rPr>
      </w:pPr>
    </w:p>
    <w:p w14:paraId="2705B87B" w14:textId="77777777" w:rsidR="00A42555" w:rsidRPr="00B71040" w:rsidRDefault="00A42555">
      <w:pPr>
        <w:sectPr w:rsidR="00A42555" w:rsidRPr="00B71040">
          <w:pgSz w:w="11906" w:h="16838"/>
          <w:pgMar w:top="567" w:right="851" w:bottom="998" w:left="851" w:header="709" w:footer="709" w:gutter="0"/>
          <w:cols w:space="708"/>
          <w:titlePg/>
          <w:docGrid w:linePitch="360"/>
        </w:sectPr>
      </w:pPr>
    </w:p>
    <w:tbl>
      <w:tblPr>
        <w:tblW w:w="0" w:type="auto"/>
        <w:tblInd w:w="20" w:type="dxa"/>
        <w:tblBorders>
          <w:insideH w:val="nil"/>
          <w:insideV w:val="nil"/>
        </w:tblBorders>
        <w:tblCellMar>
          <w:left w:w="70" w:type="dxa"/>
          <w:right w:w="70" w:type="dxa"/>
        </w:tblCellMar>
        <w:tblLook w:val="04A0" w:firstRow="1" w:lastRow="0" w:firstColumn="1" w:lastColumn="0" w:noHBand="0" w:noVBand="1"/>
      </w:tblPr>
      <w:tblGrid>
        <w:gridCol w:w="5420"/>
        <w:gridCol w:w="5333"/>
        <w:gridCol w:w="3828"/>
      </w:tblGrid>
      <w:tr w:rsidR="003620E9" w14:paraId="46C11084" w14:textId="77777777" w:rsidTr="003620E9">
        <w:trPr>
          <w:trHeight w:val="255"/>
        </w:trPr>
        <w:tc>
          <w:tcPr>
            <w:tcW w:w="5420" w:type="dxa"/>
            <w:tcBorders>
              <w:top w:val="nil"/>
              <w:left w:val="nil"/>
              <w:bottom w:val="nil"/>
              <w:right w:val="nil"/>
            </w:tcBorders>
            <w:shd w:val="clear" w:color="auto" w:fill="FFFFFF" w:themeFill="background1"/>
            <w:vAlign w:val="bottom"/>
            <w:hideMark/>
          </w:tcPr>
          <w:p w14:paraId="21831B48" w14:textId="77777777" w:rsidR="003620E9" w:rsidRDefault="003620E9">
            <w:pPr>
              <w:spacing w:line="283" w:lineRule="exact"/>
              <w:rPr>
                <w:rFonts w:ascii="Arial" w:hAnsi="Arial" w:cs="Arial"/>
                <w:b/>
                <w:bCs/>
                <w:sz w:val="20"/>
                <w:szCs w:val="20"/>
                <w:lang w:eastAsia="zh-CN"/>
              </w:rPr>
            </w:pPr>
            <w:r>
              <w:rPr>
                <w:rFonts w:ascii="Arial" w:hAnsi="Arial" w:cs="Arial"/>
                <w:b/>
                <w:bCs/>
                <w:sz w:val="20"/>
                <w:szCs w:val="20"/>
                <w:lang w:eastAsia="zh-CN"/>
              </w:rPr>
              <w:t>Člověk a společnost 6. ročník</w:t>
            </w:r>
          </w:p>
        </w:tc>
        <w:tc>
          <w:tcPr>
            <w:tcW w:w="5333" w:type="dxa"/>
            <w:tcBorders>
              <w:top w:val="nil"/>
              <w:left w:val="nil"/>
              <w:bottom w:val="nil"/>
              <w:right w:val="nil"/>
            </w:tcBorders>
            <w:shd w:val="clear" w:color="auto" w:fill="FFFFFF" w:themeFill="background1"/>
            <w:vAlign w:val="bottom"/>
          </w:tcPr>
          <w:p w14:paraId="3DBA6668" w14:textId="77777777" w:rsidR="003620E9" w:rsidRDefault="003620E9">
            <w:pPr>
              <w:spacing w:line="283" w:lineRule="exact"/>
              <w:rPr>
                <w:rFonts w:ascii="Arial" w:hAnsi="Arial" w:cs="Arial"/>
                <w:lang w:eastAsia="zh-CN"/>
              </w:rPr>
            </w:pPr>
          </w:p>
        </w:tc>
        <w:tc>
          <w:tcPr>
            <w:tcW w:w="3828" w:type="dxa"/>
            <w:tcBorders>
              <w:top w:val="nil"/>
              <w:left w:val="nil"/>
              <w:bottom w:val="nil"/>
              <w:right w:val="nil"/>
            </w:tcBorders>
            <w:shd w:val="clear" w:color="auto" w:fill="FFFFFF" w:themeFill="background1"/>
            <w:vAlign w:val="bottom"/>
          </w:tcPr>
          <w:p w14:paraId="32F78809" w14:textId="77777777" w:rsidR="003620E9" w:rsidRDefault="003620E9">
            <w:pPr>
              <w:spacing w:line="283" w:lineRule="exact"/>
              <w:rPr>
                <w:rFonts w:ascii="Arial" w:hAnsi="Arial" w:cs="Arial"/>
                <w:lang w:eastAsia="zh-CN"/>
              </w:rPr>
            </w:pPr>
          </w:p>
        </w:tc>
      </w:tr>
      <w:tr w:rsidR="003620E9" w14:paraId="4C91448B" w14:textId="77777777" w:rsidTr="003620E9">
        <w:trPr>
          <w:trHeight w:val="300"/>
        </w:trPr>
        <w:tc>
          <w:tcPr>
            <w:tcW w:w="5420" w:type="dxa"/>
            <w:tcBorders>
              <w:top w:val="single" w:sz="8" w:space="0" w:color="00000A"/>
              <w:left w:val="single" w:sz="8" w:space="0" w:color="00000A"/>
              <w:bottom w:val="nil"/>
              <w:right w:val="single" w:sz="8" w:space="0" w:color="00000A"/>
            </w:tcBorders>
            <w:shd w:val="clear" w:color="auto" w:fill="FFFFFF" w:themeFill="background1"/>
            <w:tcMar>
              <w:top w:w="0" w:type="dxa"/>
              <w:left w:w="20" w:type="dxa"/>
              <w:bottom w:w="0" w:type="dxa"/>
              <w:right w:w="70" w:type="dxa"/>
            </w:tcMar>
            <w:vAlign w:val="bottom"/>
            <w:hideMark/>
          </w:tcPr>
          <w:p w14:paraId="77A373E3" w14:textId="77777777" w:rsidR="003620E9" w:rsidRDefault="003620E9">
            <w:pPr>
              <w:spacing w:line="283" w:lineRule="exact"/>
              <w:rPr>
                <w:rFonts w:ascii="Arial" w:hAnsi="Arial" w:cs="Arial"/>
                <w:lang w:eastAsia="zh-CN"/>
              </w:rPr>
            </w:pPr>
            <w:r>
              <w:rPr>
                <w:rFonts w:ascii="Arial" w:hAnsi="Arial" w:cs="Arial"/>
                <w:lang w:eastAsia="zh-CN"/>
              </w:rPr>
              <w:t> </w:t>
            </w:r>
          </w:p>
        </w:tc>
        <w:tc>
          <w:tcPr>
            <w:tcW w:w="5333" w:type="dxa"/>
            <w:tcBorders>
              <w:top w:val="single" w:sz="8" w:space="0" w:color="00000A"/>
              <w:left w:val="nil"/>
              <w:bottom w:val="nil"/>
              <w:right w:val="single" w:sz="8" w:space="0" w:color="00000A"/>
            </w:tcBorders>
            <w:shd w:val="clear" w:color="auto" w:fill="FFFFFF" w:themeFill="background1"/>
            <w:vAlign w:val="bottom"/>
            <w:hideMark/>
          </w:tcPr>
          <w:p w14:paraId="54A1C6CC" w14:textId="77777777" w:rsidR="003620E9" w:rsidRDefault="003620E9">
            <w:pPr>
              <w:spacing w:line="283" w:lineRule="exact"/>
              <w:rPr>
                <w:rFonts w:ascii="Arial" w:hAnsi="Arial" w:cs="Arial"/>
                <w:lang w:eastAsia="zh-CN"/>
              </w:rPr>
            </w:pPr>
            <w:r>
              <w:rPr>
                <w:rFonts w:ascii="Arial" w:hAnsi="Arial" w:cs="Arial"/>
                <w:lang w:eastAsia="zh-CN"/>
              </w:rPr>
              <w:t> </w:t>
            </w:r>
          </w:p>
        </w:tc>
        <w:tc>
          <w:tcPr>
            <w:tcW w:w="3828" w:type="dxa"/>
            <w:tcBorders>
              <w:top w:val="single" w:sz="8" w:space="0" w:color="00000A"/>
              <w:left w:val="nil"/>
              <w:bottom w:val="nil"/>
              <w:right w:val="single" w:sz="8" w:space="0" w:color="00000A"/>
            </w:tcBorders>
            <w:shd w:val="clear" w:color="auto" w:fill="FFFFFF" w:themeFill="background1"/>
            <w:vAlign w:val="bottom"/>
            <w:hideMark/>
          </w:tcPr>
          <w:p w14:paraId="5D545959" w14:textId="77777777" w:rsidR="003620E9" w:rsidRDefault="003620E9">
            <w:pPr>
              <w:spacing w:line="283" w:lineRule="exact"/>
              <w:rPr>
                <w:rFonts w:ascii="Arial" w:hAnsi="Arial" w:cs="Arial"/>
                <w:lang w:eastAsia="zh-CN"/>
              </w:rPr>
            </w:pPr>
            <w:r>
              <w:rPr>
                <w:rFonts w:ascii="Arial" w:hAnsi="Arial" w:cs="Arial"/>
                <w:lang w:eastAsia="zh-CN"/>
              </w:rPr>
              <w:t> </w:t>
            </w:r>
          </w:p>
        </w:tc>
      </w:tr>
      <w:tr w:rsidR="003620E9" w14:paraId="03E68DD9" w14:textId="77777777" w:rsidTr="003620E9">
        <w:trPr>
          <w:trHeight w:val="315"/>
        </w:trPr>
        <w:tc>
          <w:tcPr>
            <w:tcW w:w="5420" w:type="dxa"/>
            <w:tcBorders>
              <w:top w:val="nil"/>
              <w:left w:val="single" w:sz="8" w:space="0" w:color="00000A"/>
              <w:bottom w:val="nil"/>
              <w:right w:val="single" w:sz="8" w:space="0" w:color="00000A"/>
            </w:tcBorders>
            <w:shd w:val="clear" w:color="auto" w:fill="FFFFFF" w:themeFill="background1"/>
            <w:tcMar>
              <w:top w:w="0" w:type="dxa"/>
              <w:left w:w="20" w:type="dxa"/>
              <w:bottom w:w="0" w:type="dxa"/>
              <w:right w:w="70" w:type="dxa"/>
            </w:tcMar>
            <w:vAlign w:val="bottom"/>
            <w:hideMark/>
          </w:tcPr>
          <w:p w14:paraId="7BFF53B9" w14:textId="77777777" w:rsidR="003620E9" w:rsidRDefault="003620E9">
            <w:pPr>
              <w:spacing w:line="283" w:lineRule="exact"/>
              <w:jc w:val="center"/>
              <w:rPr>
                <w:rFonts w:ascii="Arial" w:hAnsi="Arial" w:cs="Arial"/>
                <w:b/>
                <w:bCs/>
                <w:lang w:eastAsia="zh-CN"/>
              </w:rPr>
            </w:pPr>
            <w:r>
              <w:rPr>
                <w:rFonts w:ascii="Arial" w:hAnsi="Arial" w:cs="Arial"/>
                <w:b/>
                <w:bCs/>
                <w:lang w:eastAsia="zh-CN"/>
              </w:rPr>
              <w:t>Výstup</w:t>
            </w:r>
          </w:p>
        </w:tc>
        <w:tc>
          <w:tcPr>
            <w:tcW w:w="5333" w:type="dxa"/>
            <w:tcBorders>
              <w:top w:val="nil"/>
              <w:left w:val="nil"/>
              <w:bottom w:val="nil"/>
              <w:right w:val="single" w:sz="8" w:space="0" w:color="00000A"/>
            </w:tcBorders>
            <w:shd w:val="clear" w:color="auto" w:fill="FFFFFF" w:themeFill="background1"/>
            <w:vAlign w:val="bottom"/>
            <w:hideMark/>
          </w:tcPr>
          <w:p w14:paraId="0D3BC823" w14:textId="77777777" w:rsidR="003620E9" w:rsidRDefault="003620E9">
            <w:pPr>
              <w:spacing w:line="283" w:lineRule="exact"/>
              <w:jc w:val="center"/>
              <w:rPr>
                <w:rFonts w:ascii="Arial" w:hAnsi="Arial" w:cs="Arial"/>
                <w:b/>
                <w:bCs/>
                <w:lang w:eastAsia="zh-CN"/>
              </w:rPr>
            </w:pPr>
            <w:r>
              <w:rPr>
                <w:rFonts w:ascii="Arial" w:hAnsi="Arial" w:cs="Arial"/>
                <w:b/>
                <w:bCs/>
                <w:lang w:eastAsia="zh-CN"/>
              </w:rPr>
              <w:t>Učivo</w:t>
            </w:r>
          </w:p>
        </w:tc>
        <w:tc>
          <w:tcPr>
            <w:tcW w:w="3828" w:type="dxa"/>
            <w:tcBorders>
              <w:top w:val="nil"/>
              <w:left w:val="nil"/>
              <w:bottom w:val="nil"/>
              <w:right w:val="single" w:sz="8" w:space="0" w:color="00000A"/>
            </w:tcBorders>
            <w:shd w:val="clear" w:color="auto" w:fill="FFFFFF" w:themeFill="background1"/>
            <w:vAlign w:val="bottom"/>
            <w:hideMark/>
          </w:tcPr>
          <w:p w14:paraId="497997CB" w14:textId="77777777" w:rsidR="003620E9" w:rsidRDefault="003620E9">
            <w:pPr>
              <w:spacing w:line="283" w:lineRule="exact"/>
              <w:jc w:val="center"/>
              <w:rPr>
                <w:rFonts w:ascii="Arial" w:hAnsi="Arial" w:cs="Arial"/>
                <w:b/>
                <w:bCs/>
                <w:lang w:eastAsia="zh-CN"/>
              </w:rPr>
            </w:pPr>
            <w:r>
              <w:rPr>
                <w:rFonts w:ascii="Arial" w:hAnsi="Arial" w:cs="Arial"/>
                <w:b/>
                <w:bCs/>
                <w:lang w:eastAsia="zh-CN"/>
              </w:rPr>
              <w:t>Průřezová témata</w:t>
            </w:r>
          </w:p>
        </w:tc>
      </w:tr>
      <w:tr w:rsidR="003620E9" w14:paraId="770954E2" w14:textId="77777777" w:rsidTr="003620E9">
        <w:trPr>
          <w:trHeight w:val="315"/>
        </w:trPr>
        <w:tc>
          <w:tcPr>
            <w:tcW w:w="5420" w:type="dxa"/>
            <w:tcBorders>
              <w:top w:val="nil"/>
              <w:left w:val="single" w:sz="8" w:space="0" w:color="00000A"/>
              <w:bottom w:val="nil"/>
              <w:right w:val="single" w:sz="8" w:space="0" w:color="00000A"/>
            </w:tcBorders>
            <w:shd w:val="clear" w:color="auto" w:fill="FFFFFF" w:themeFill="background1"/>
            <w:tcMar>
              <w:top w:w="0" w:type="dxa"/>
              <w:left w:w="20" w:type="dxa"/>
              <w:bottom w:w="0" w:type="dxa"/>
              <w:right w:w="70" w:type="dxa"/>
            </w:tcMar>
            <w:vAlign w:val="bottom"/>
            <w:hideMark/>
          </w:tcPr>
          <w:p w14:paraId="3EDC8012" w14:textId="77777777" w:rsidR="003620E9" w:rsidRDefault="003620E9">
            <w:pPr>
              <w:spacing w:line="283" w:lineRule="exact"/>
              <w:rPr>
                <w:rFonts w:ascii="Arial" w:hAnsi="Arial" w:cs="Arial"/>
                <w:lang w:eastAsia="zh-CN"/>
              </w:rPr>
            </w:pPr>
            <w:r>
              <w:rPr>
                <w:rFonts w:ascii="Arial" w:hAnsi="Arial" w:cs="Arial"/>
                <w:lang w:eastAsia="zh-CN"/>
              </w:rPr>
              <w:t> </w:t>
            </w:r>
          </w:p>
        </w:tc>
        <w:tc>
          <w:tcPr>
            <w:tcW w:w="5333" w:type="dxa"/>
            <w:tcBorders>
              <w:top w:val="nil"/>
              <w:left w:val="nil"/>
              <w:bottom w:val="nil"/>
              <w:right w:val="single" w:sz="8" w:space="0" w:color="00000A"/>
            </w:tcBorders>
            <w:shd w:val="clear" w:color="auto" w:fill="FFFFFF" w:themeFill="background1"/>
            <w:vAlign w:val="bottom"/>
            <w:hideMark/>
          </w:tcPr>
          <w:p w14:paraId="2C29FBE5" w14:textId="77777777" w:rsidR="003620E9" w:rsidRDefault="003620E9">
            <w:pPr>
              <w:spacing w:line="283" w:lineRule="exact"/>
              <w:rPr>
                <w:rFonts w:ascii="Arial" w:hAnsi="Arial" w:cs="Arial"/>
                <w:lang w:eastAsia="zh-CN"/>
              </w:rPr>
            </w:pPr>
            <w:r>
              <w:rPr>
                <w:rFonts w:ascii="Arial" w:hAnsi="Arial" w:cs="Arial"/>
                <w:lang w:eastAsia="zh-CN"/>
              </w:rPr>
              <w:t> </w:t>
            </w:r>
          </w:p>
        </w:tc>
        <w:tc>
          <w:tcPr>
            <w:tcW w:w="3828" w:type="dxa"/>
            <w:tcBorders>
              <w:top w:val="nil"/>
              <w:left w:val="nil"/>
              <w:bottom w:val="nil"/>
              <w:right w:val="single" w:sz="8" w:space="0" w:color="00000A"/>
            </w:tcBorders>
            <w:shd w:val="clear" w:color="auto" w:fill="FFFFFF" w:themeFill="background1"/>
            <w:vAlign w:val="bottom"/>
          </w:tcPr>
          <w:p w14:paraId="61B1535C" w14:textId="77777777" w:rsidR="003620E9" w:rsidRDefault="003620E9">
            <w:pPr>
              <w:spacing w:line="283" w:lineRule="exact"/>
              <w:jc w:val="center"/>
              <w:rPr>
                <w:rFonts w:ascii="Arial" w:hAnsi="Arial" w:cs="Arial"/>
                <w:lang w:eastAsia="zh-CN"/>
              </w:rPr>
            </w:pPr>
          </w:p>
        </w:tc>
      </w:tr>
      <w:tr w:rsidR="003620E9" w14:paraId="4F23F9D9" w14:textId="77777777" w:rsidTr="003620E9">
        <w:trPr>
          <w:trHeight w:val="360"/>
        </w:trPr>
        <w:tc>
          <w:tcPr>
            <w:tcW w:w="5420" w:type="dxa"/>
            <w:tcBorders>
              <w:top w:val="nil"/>
              <w:left w:val="single" w:sz="8" w:space="0" w:color="00000A"/>
              <w:bottom w:val="single" w:sz="8" w:space="0" w:color="00000A"/>
              <w:right w:val="single" w:sz="8" w:space="0" w:color="00000A"/>
            </w:tcBorders>
            <w:shd w:val="clear" w:color="auto" w:fill="FFFFFF" w:themeFill="background1"/>
            <w:tcMar>
              <w:top w:w="0" w:type="dxa"/>
              <w:left w:w="20" w:type="dxa"/>
              <w:bottom w:w="0" w:type="dxa"/>
              <w:right w:w="70" w:type="dxa"/>
            </w:tcMar>
            <w:vAlign w:val="bottom"/>
            <w:hideMark/>
          </w:tcPr>
          <w:p w14:paraId="3C0A5BB6" w14:textId="77777777" w:rsidR="003620E9" w:rsidRDefault="003620E9">
            <w:pPr>
              <w:spacing w:line="283" w:lineRule="exact"/>
              <w:rPr>
                <w:rFonts w:ascii="Arial" w:hAnsi="Arial" w:cs="Arial"/>
                <w:b/>
                <w:bCs/>
                <w:lang w:eastAsia="zh-CN"/>
              </w:rPr>
            </w:pPr>
            <w:r>
              <w:rPr>
                <w:rFonts w:ascii="Arial" w:hAnsi="Arial" w:cs="Arial"/>
                <w:b/>
                <w:bCs/>
                <w:lang w:eastAsia="zh-CN"/>
              </w:rPr>
              <w:t>Žák:</w:t>
            </w:r>
          </w:p>
        </w:tc>
        <w:tc>
          <w:tcPr>
            <w:tcW w:w="5333" w:type="dxa"/>
            <w:tcBorders>
              <w:top w:val="nil"/>
              <w:left w:val="nil"/>
              <w:bottom w:val="single" w:sz="8" w:space="0" w:color="00000A"/>
              <w:right w:val="single" w:sz="8" w:space="0" w:color="00000A"/>
            </w:tcBorders>
            <w:shd w:val="clear" w:color="auto" w:fill="FFFFFF" w:themeFill="background1"/>
            <w:vAlign w:val="bottom"/>
            <w:hideMark/>
          </w:tcPr>
          <w:p w14:paraId="746D2776" w14:textId="77777777" w:rsidR="003620E9" w:rsidRDefault="003620E9">
            <w:pPr>
              <w:spacing w:line="283" w:lineRule="exact"/>
              <w:rPr>
                <w:rFonts w:ascii="Arial" w:hAnsi="Arial" w:cs="Arial"/>
                <w:lang w:eastAsia="zh-CN"/>
              </w:rPr>
            </w:pPr>
            <w:r>
              <w:rPr>
                <w:rFonts w:ascii="Arial" w:hAnsi="Arial" w:cs="Arial"/>
                <w:lang w:eastAsia="zh-CN"/>
              </w:rPr>
              <w:t> </w:t>
            </w:r>
          </w:p>
        </w:tc>
        <w:tc>
          <w:tcPr>
            <w:tcW w:w="3828" w:type="dxa"/>
            <w:tcBorders>
              <w:top w:val="nil"/>
              <w:left w:val="nil"/>
              <w:bottom w:val="single" w:sz="8" w:space="0" w:color="00000A"/>
              <w:right w:val="single" w:sz="8" w:space="0" w:color="00000A"/>
            </w:tcBorders>
            <w:shd w:val="clear" w:color="auto" w:fill="FFFFFF" w:themeFill="background1"/>
            <w:vAlign w:val="bottom"/>
            <w:hideMark/>
          </w:tcPr>
          <w:p w14:paraId="1A8FCB9C" w14:textId="77777777" w:rsidR="003620E9" w:rsidRDefault="003620E9">
            <w:pPr>
              <w:spacing w:line="283" w:lineRule="exact"/>
              <w:rPr>
                <w:rFonts w:ascii="Arial" w:hAnsi="Arial" w:cs="Arial"/>
                <w:lang w:eastAsia="zh-CN"/>
              </w:rPr>
            </w:pPr>
            <w:r>
              <w:rPr>
                <w:rFonts w:ascii="Arial" w:hAnsi="Arial" w:cs="Arial"/>
                <w:lang w:eastAsia="zh-CN"/>
              </w:rPr>
              <w:t> </w:t>
            </w:r>
          </w:p>
        </w:tc>
      </w:tr>
      <w:tr w:rsidR="003620E9" w14:paraId="3B88EC17" w14:textId="77777777" w:rsidTr="003620E9">
        <w:trPr>
          <w:trHeight w:val="4981"/>
        </w:trPr>
        <w:tc>
          <w:tcPr>
            <w:tcW w:w="5420" w:type="dxa"/>
            <w:tcBorders>
              <w:top w:val="single" w:sz="8" w:space="0" w:color="00000A"/>
              <w:left w:val="single" w:sz="8" w:space="0" w:color="00000A"/>
              <w:bottom w:val="single" w:sz="8" w:space="0" w:color="00000A"/>
              <w:right w:val="nil"/>
            </w:tcBorders>
            <w:shd w:val="clear" w:color="auto" w:fill="FFFFFF" w:themeFill="background1"/>
            <w:tcMar>
              <w:top w:w="0" w:type="dxa"/>
              <w:left w:w="20" w:type="dxa"/>
              <w:bottom w:w="0" w:type="dxa"/>
              <w:right w:w="70" w:type="dxa"/>
            </w:tcMar>
          </w:tcPr>
          <w:p w14:paraId="0759257D" w14:textId="77777777" w:rsidR="003620E9" w:rsidRPr="00407546" w:rsidRDefault="003620E9" w:rsidP="00407546">
            <w:pPr>
              <w:pStyle w:val="Tlotextu"/>
              <w:spacing w:after="0" w:line="283" w:lineRule="exact"/>
              <w:rPr>
                <w:rFonts w:ascii="Arial" w:hAnsi="Arial" w:cs="Arial"/>
                <w:color w:val="auto"/>
                <w:sz w:val="20"/>
                <w:szCs w:val="20"/>
              </w:rPr>
            </w:pPr>
            <w:r w:rsidRPr="00407546">
              <w:rPr>
                <w:rFonts w:ascii="Arial" w:hAnsi="Arial" w:cs="Arial"/>
                <w:color w:val="auto"/>
                <w:sz w:val="20"/>
                <w:szCs w:val="20"/>
              </w:rPr>
              <w:t>DĚJEPIS:</w:t>
            </w:r>
          </w:p>
          <w:p w14:paraId="01FFE16D" w14:textId="77777777" w:rsidR="003620E9" w:rsidRPr="009F0BDE"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D-9-1-01</w:t>
            </w:r>
            <w:r>
              <w:rPr>
                <w:rFonts w:ascii="Arial" w:hAnsi="Arial" w:cs="Arial"/>
                <w:color w:val="auto"/>
                <w:sz w:val="20"/>
                <w:szCs w:val="20"/>
              </w:rPr>
              <w:t xml:space="preserve">  - </w:t>
            </w:r>
            <w:r w:rsidRPr="009F0BDE">
              <w:rPr>
                <w:rFonts w:ascii="Arial" w:hAnsi="Arial" w:cs="Arial"/>
                <w:color w:val="auto"/>
                <w:sz w:val="20"/>
                <w:szCs w:val="20"/>
              </w:rPr>
              <w:t>uvede konkrétní příklady důležitosti  a potřebnosti dějepisných poznatků</w:t>
            </w:r>
          </w:p>
          <w:p w14:paraId="5077C67C" w14:textId="77777777" w:rsidR="003620E9" w:rsidRPr="009F0BDE"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D-9-1-02</w:t>
            </w:r>
            <w:r>
              <w:rPr>
                <w:rFonts w:ascii="Arial" w:hAnsi="Arial" w:cs="Arial"/>
                <w:color w:val="auto"/>
                <w:sz w:val="20"/>
                <w:szCs w:val="20"/>
              </w:rPr>
              <w:t xml:space="preserve">  - </w:t>
            </w:r>
            <w:r w:rsidRPr="009F0BDE">
              <w:rPr>
                <w:rFonts w:ascii="Arial" w:hAnsi="Arial" w:cs="Arial"/>
                <w:color w:val="auto"/>
                <w:sz w:val="20"/>
                <w:szCs w:val="20"/>
              </w:rPr>
              <w:t>uvede příklady zdrojů informací o minulosti; pojmenuje instituce, kde jsou tyto zdroje shromažďovány</w:t>
            </w:r>
          </w:p>
          <w:p w14:paraId="1E0667DE" w14:textId="77777777" w:rsidR="003620E9" w:rsidRPr="00CE5EBC"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D-9-1-03 -  orientuje se na časové ose a v historické mapě, řadí hlavní historické epochy v chronologickém sledu</w:t>
            </w:r>
          </w:p>
          <w:p w14:paraId="76CB7627" w14:textId="77777777" w:rsidR="003620E9" w:rsidRPr="00CE5EBC" w:rsidRDefault="003620E9" w:rsidP="00407546">
            <w:pPr>
              <w:pStyle w:val="Tlotextu"/>
              <w:spacing w:after="0" w:line="283" w:lineRule="exact"/>
              <w:rPr>
                <w:rFonts w:ascii="Arial" w:hAnsi="Arial" w:cs="Arial"/>
                <w:color w:val="auto"/>
                <w:sz w:val="20"/>
                <w:szCs w:val="20"/>
              </w:rPr>
            </w:pPr>
          </w:p>
          <w:p w14:paraId="7680B372" w14:textId="77777777" w:rsidR="003620E9" w:rsidRPr="00CE5EBC" w:rsidRDefault="003620E9" w:rsidP="00407546">
            <w:pPr>
              <w:pStyle w:val="Styl11bTunKurzvaVpravo02cmPed1b"/>
              <w:spacing w:before="0" w:line="283" w:lineRule="exact"/>
              <w:ind w:left="0" w:firstLine="0"/>
              <w:rPr>
                <w:rFonts w:ascii="Arial" w:hAnsi="Arial" w:cs="Arial"/>
                <w:b w:val="0"/>
                <w:bCs w:val="0"/>
                <w:i w:val="0"/>
                <w:iCs w:val="0"/>
                <w:color w:val="auto"/>
                <w:sz w:val="20"/>
                <w:szCs w:val="20"/>
              </w:rPr>
            </w:pPr>
            <w:r w:rsidRPr="00CE5EBC">
              <w:rPr>
                <w:rFonts w:ascii="Arial" w:hAnsi="Arial" w:cs="Arial"/>
                <w:b w:val="0"/>
                <w:i w:val="0"/>
                <w:color w:val="auto"/>
                <w:sz w:val="20"/>
                <w:szCs w:val="20"/>
              </w:rPr>
              <w:t xml:space="preserve">D-9-2-01 -  </w:t>
            </w:r>
            <w:r w:rsidRPr="00CE5EBC">
              <w:rPr>
                <w:rFonts w:ascii="Arial" w:hAnsi="Arial" w:cs="Arial"/>
                <w:b w:val="0"/>
                <w:bCs w:val="0"/>
                <w:i w:val="0"/>
                <w:iCs w:val="0"/>
                <w:color w:val="auto"/>
                <w:sz w:val="20"/>
                <w:szCs w:val="20"/>
              </w:rPr>
              <w:t>charakterizuje život pravěkých sběračů a lovců, jejich materiální a duchovní kulturu</w:t>
            </w:r>
          </w:p>
          <w:p w14:paraId="4271113A" w14:textId="77777777" w:rsidR="003620E9" w:rsidRPr="00CE5EBC" w:rsidRDefault="003620E9" w:rsidP="00407546">
            <w:pPr>
              <w:pStyle w:val="Styl11bTunKurzvaVpravo02cmPed1b"/>
              <w:spacing w:before="0" w:line="283" w:lineRule="exact"/>
              <w:ind w:left="0" w:firstLine="0"/>
              <w:rPr>
                <w:rFonts w:ascii="Arial" w:hAnsi="Arial" w:cs="Arial"/>
                <w:b w:val="0"/>
                <w:bCs w:val="0"/>
                <w:i w:val="0"/>
                <w:iCs w:val="0"/>
                <w:color w:val="auto"/>
                <w:sz w:val="20"/>
                <w:szCs w:val="20"/>
              </w:rPr>
            </w:pPr>
            <w:r w:rsidRPr="00CE5EBC">
              <w:rPr>
                <w:rFonts w:ascii="Arial" w:hAnsi="Arial" w:cs="Arial"/>
                <w:b w:val="0"/>
                <w:i w:val="0"/>
                <w:color w:val="auto"/>
                <w:sz w:val="20"/>
                <w:szCs w:val="20"/>
              </w:rPr>
              <w:t xml:space="preserve">D-9-2-02 </w:t>
            </w:r>
            <w:r w:rsidRPr="00CE5EBC">
              <w:rPr>
                <w:rFonts w:ascii="Arial" w:hAnsi="Arial" w:cs="Arial"/>
                <w:b w:val="0"/>
                <w:bCs w:val="0"/>
                <w:i w:val="0"/>
                <w:iCs w:val="0"/>
                <w:color w:val="auto"/>
                <w:sz w:val="20"/>
                <w:szCs w:val="20"/>
              </w:rPr>
              <w:t>- objasní význam zemědělství, dobytkářství  a zpracování kovů pro lidskou společnost</w:t>
            </w:r>
          </w:p>
          <w:p w14:paraId="06AEBECE" w14:textId="77777777" w:rsidR="003620E9" w:rsidRPr="00CE5EBC"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78DAAB6A" w14:textId="77777777" w:rsidR="003620E9" w:rsidRPr="009F0BDE"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D-9-3-01 - rozpozná</w:t>
            </w:r>
            <w:r w:rsidRPr="009F0BDE">
              <w:rPr>
                <w:rFonts w:ascii="Arial" w:hAnsi="Arial" w:cs="Arial"/>
                <w:color w:val="auto"/>
                <w:sz w:val="20"/>
                <w:szCs w:val="20"/>
              </w:rPr>
              <w:t xml:space="preserve">  souvislost mezi  přírodními podmínkami    a vznikem prvních velkých zemědělských civilizací</w:t>
            </w:r>
          </w:p>
          <w:p w14:paraId="77EF05C1" w14:textId="77777777" w:rsidR="003620E9" w:rsidRPr="009F0BDE"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D-9-3</w:t>
            </w:r>
            <w:r>
              <w:rPr>
                <w:rFonts w:ascii="Arial" w:hAnsi="Arial" w:cs="Arial"/>
                <w:color w:val="auto"/>
                <w:sz w:val="20"/>
                <w:szCs w:val="20"/>
              </w:rPr>
              <w:t>-02</w:t>
            </w:r>
            <w:r w:rsidRPr="00CE5EBC">
              <w:rPr>
                <w:rFonts w:ascii="Arial" w:hAnsi="Arial" w:cs="Arial"/>
                <w:color w:val="auto"/>
                <w:sz w:val="20"/>
                <w:szCs w:val="20"/>
              </w:rPr>
              <w:t xml:space="preserve"> </w:t>
            </w:r>
            <w:r>
              <w:rPr>
                <w:rFonts w:ascii="Arial" w:hAnsi="Arial" w:cs="Arial"/>
                <w:color w:val="auto"/>
                <w:sz w:val="20"/>
                <w:szCs w:val="20"/>
              </w:rPr>
              <w:t xml:space="preserve"> - </w:t>
            </w:r>
            <w:r w:rsidRPr="009F0BDE">
              <w:rPr>
                <w:rFonts w:ascii="Arial" w:hAnsi="Arial" w:cs="Arial"/>
                <w:color w:val="auto"/>
                <w:sz w:val="20"/>
                <w:szCs w:val="20"/>
              </w:rPr>
              <w:t xml:space="preserve">uvede nejvýznamnější typy památek, které se staly součástí světového kulturního dědictví </w:t>
            </w:r>
          </w:p>
          <w:p w14:paraId="27BCADE2" w14:textId="77777777" w:rsidR="003620E9" w:rsidRPr="009F0BDE"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D-9-3</w:t>
            </w:r>
            <w:r>
              <w:rPr>
                <w:rFonts w:ascii="Arial" w:hAnsi="Arial" w:cs="Arial"/>
                <w:color w:val="auto"/>
                <w:sz w:val="20"/>
                <w:szCs w:val="20"/>
              </w:rPr>
              <w:t>-03 -</w:t>
            </w:r>
            <w:r w:rsidRPr="00CE5EBC">
              <w:rPr>
                <w:rFonts w:ascii="Arial" w:hAnsi="Arial" w:cs="Arial"/>
                <w:color w:val="auto"/>
                <w:sz w:val="20"/>
                <w:szCs w:val="20"/>
              </w:rPr>
              <w:t xml:space="preserve"> </w:t>
            </w:r>
            <w:r w:rsidRPr="009F0BDE">
              <w:rPr>
                <w:rFonts w:ascii="Arial" w:hAnsi="Arial" w:cs="Arial"/>
                <w:color w:val="auto"/>
                <w:sz w:val="20"/>
                <w:szCs w:val="20"/>
              </w:rPr>
              <w:t>demonstruje na konkrétních příkladech přínos antické kultury  a  zrod křes</w:t>
            </w:r>
            <w:r>
              <w:rPr>
                <w:rFonts w:ascii="Arial" w:hAnsi="Arial" w:cs="Arial"/>
                <w:color w:val="auto"/>
                <w:sz w:val="20"/>
                <w:szCs w:val="20"/>
              </w:rPr>
              <w:t xml:space="preserve">ťanství </w:t>
            </w:r>
          </w:p>
          <w:p w14:paraId="0C6778D1" w14:textId="77777777" w:rsidR="003620E9" w:rsidRPr="009F0BDE" w:rsidRDefault="003620E9" w:rsidP="00407546">
            <w:pPr>
              <w:pStyle w:val="Tlotextu"/>
              <w:spacing w:after="0" w:line="283" w:lineRule="exact"/>
              <w:ind w:firstLine="0"/>
              <w:rPr>
                <w:rFonts w:ascii="Arial" w:hAnsi="Arial" w:cs="Arial"/>
                <w:color w:val="auto"/>
                <w:sz w:val="20"/>
                <w:szCs w:val="20"/>
              </w:rPr>
            </w:pPr>
            <w:r w:rsidRPr="00CE5EBC">
              <w:rPr>
                <w:rFonts w:ascii="Arial" w:hAnsi="Arial" w:cs="Arial"/>
                <w:color w:val="auto"/>
                <w:sz w:val="20"/>
                <w:szCs w:val="20"/>
              </w:rPr>
              <w:t>D-9-3-0</w:t>
            </w:r>
            <w:r>
              <w:rPr>
                <w:rFonts w:ascii="Arial" w:hAnsi="Arial" w:cs="Arial"/>
                <w:color w:val="auto"/>
                <w:sz w:val="20"/>
                <w:szCs w:val="20"/>
              </w:rPr>
              <w:t>4</w:t>
            </w:r>
            <w:r w:rsidRPr="00CE5EBC">
              <w:rPr>
                <w:rFonts w:ascii="Arial" w:hAnsi="Arial" w:cs="Arial"/>
                <w:color w:val="auto"/>
                <w:sz w:val="20"/>
                <w:szCs w:val="20"/>
              </w:rPr>
              <w:t xml:space="preserve"> </w:t>
            </w:r>
            <w:r>
              <w:rPr>
                <w:rFonts w:ascii="Arial" w:hAnsi="Arial" w:cs="Arial"/>
                <w:color w:val="auto"/>
                <w:sz w:val="20"/>
                <w:szCs w:val="20"/>
              </w:rPr>
              <w:t xml:space="preserve">- </w:t>
            </w:r>
            <w:r w:rsidRPr="009F0BDE">
              <w:rPr>
                <w:rFonts w:ascii="Arial" w:hAnsi="Arial" w:cs="Arial"/>
                <w:color w:val="auto"/>
                <w:sz w:val="20"/>
                <w:szCs w:val="20"/>
              </w:rPr>
              <w:t>porovná formy vlády a postavení společenských skupin v jednotlivých státech a vysvětlí podstatu antické demokracie</w:t>
            </w:r>
          </w:p>
          <w:p w14:paraId="7E4CCF9B" w14:textId="3377C16D" w:rsidR="003620E9" w:rsidRDefault="003620E9" w:rsidP="00643DE3">
            <w:pPr>
              <w:pStyle w:val="Tlotextu"/>
              <w:spacing w:after="0" w:line="283" w:lineRule="exact"/>
              <w:ind w:firstLine="0"/>
              <w:rPr>
                <w:rFonts w:ascii="Arial" w:hAnsi="Arial" w:cs="Arial"/>
                <w:color w:val="auto"/>
                <w:sz w:val="20"/>
                <w:szCs w:val="20"/>
              </w:rPr>
            </w:pPr>
          </w:p>
          <w:p w14:paraId="144450A3" w14:textId="1BD62F1F" w:rsidR="003620E9" w:rsidRDefault="003620E9" w:rsidP="00643DE3">
            <w:pPr>
              <w:pStyle w:val="Tlotextu"/>
              <w:spacing w:after="0" w:line="283" w:lineRule="exact"/>
              <w:ind w:firstLine="0"/>
              <w:rPr>
                <w:rFonts w:ascii="Arial" w:hAnsi="Arial" w:cs="Arial"/>
                <w:color w:val="auto"/>
                <w:sz w:val="20"/>
                <w:szCs w:val="20"/>
              </w:rPr>
            </w:pPr>
          </w:p>
          <w:p w14:paraId="02DA6AB1" w14:textId="77777777" w:rsidR="003620E9" w:rsidRDefault="003620E9" w:rsidP="00643DE3">
            <w:pPr>
              <w:pStyle w:val="Tlotextu"/>
              <w:spacing w:after="0" w:line="283" w:lineRule="exact"/>
              <w:ind w:firstLine="0"/>
              <w:rPr>
                <w:rFonts w:ascii="Arial" w:hAnsi="Arial" w:cs="Arial"/>
                <w:color w:val="auto"/>
                <w:sz w:val="20"/>
                <w:szCs w:val="20"/>
              </w:rPr>
            </w:pPr>
          </w:p>
          <w:p w14:paraId="141B9E40" w14:textId="77777777" w:rsidR="003620E9" w:rsidRPr="00407546" w:rsidRDefault="003620E9" w:rsidP="00407546">
            <w:pPr>
              <w:pStyle w:val="Tlotextu"/>
              <w:spacing w:after="0" w:line="283" w:lineRule="exact"/>
              <w:rPr>
                <w:rFonts w:ascii="Arial" w:hAnsi="Arial" w:cs="Arial"/>
                <w:color w:val="00B050"/>
                <w:sz w:val="20"/>
                <w:szCs w:val="20"/>
              </w:rPr>
            </w:pPr>
            <w:r>
              <w:rPr>
                <w:rFonts w:ascii="Arial" w:hAnsi="Arial" w:cs="Arial"/>
                <w:color w:val="auto"/>
                <w:sz w:val="20"/>
                <w:szCs w:val="20"/>
              </w:rPr>
              <w:t xml:space="preserve"> </w:t>
            </w:r>
            <w:r w:rsidRPr="00407546">
              <w:rPr>
                <w:rFonts w:ascii="Arial" w:hAnsi="Arial" w:cs="Arial"/>
                <w:color w:val="auto"/>
                <w:sz w:val="20"/>
                <w:szCs w:val="20"/>
              </w:rPr>
              <w:t>VÝCHOVA K OBČANSTVÍ:</w:t>
            </w:r>
          </w:p>
          <w:p w14:paraId="0292C64F" w14:textId="77777777" w:rsidR="003620E9" w:rsidRPr="0098251D" w:rsidRDefault="003620E9" w:rsidP="00407546">
            <w:pPr>
              <w:pStyle w:val="Tlotextu"/>
              <w:spacing w:after="0" w:line="283" w:lineRule="exact"/>
              <w:rPr>
                <w:rFonts w:ascii="Arial" w:hAnsi="Arial" w:cs="Arial"/>
                <w:b/>
                <w:color w:val="00B050"/>
                <w:sz w:val="20"/>
                <w:szCs w:val="20"/>
              </w:rPr>
            </w:pPr>
          </w:p>
          <w:p w14:paraId="53CE7BFF" w14:textId="77777777" w:rsidR="003620E9" w:rsidRPr="009F0BDE" w:rsidRDefault="003620E9" w:rsidP="00407546">
            <w:pPr>
              <w:pStyle w:val="Tlotextu"/>
              <w:spacing w:after="0" w:line="283" w:lineRule="exact"/>
              <w:ind w:firstLine="0"/>
              <w:rPr>
                <w:rFonts w:ascii="Arial" w:hAnsi="Arial" w:cs="Arial"/>
                <w:color w:val="auto"/>
                <w:sz w:val="20"/>
                <w:szCs w:val="20"/>
              </w:rPr>
            </w:pPr>
            <w:r>
              <w:rPr>
                <w:rFonts w:ascii="Arial" w:hAnsi="Arial" w:cs="Arial"/>
                <w:color w:val="auto"/>
                <w:sz w:val="20"/>
                <w:szCs w:val="20"/>
              </w:rPr>
              <w:t xml:space="preserve">VO-9-1-01 - </w:t>
            </w:r>
            <w:r w:rsidRPr="009F0BDE">
              <w:rPr>
                <w:rFonts w:ascii="Arial" w:hAnsi="Arial" w:cs="Arial"/>
                <w:color w:val="auto"/>
                <w:sz w:val="20"/>
                <w:szCs w:val="20"/>
              </w:rPr>
              <w:t>objasní účel důležitých symbolů našeho státu a způsoby jejich používání</w:t>
            </w:r>
          </w:p>
          <w:p w14:paraId="63C55DB3" w14:textId="7FF56F11" w:rsidR="003620E9" w:rsidRDefault="003620E9" w:rsidP="00407546">
            <w:pPr>
              <w:pStyle w:val="Tlotextu"/>
              <w:spacing w:after="0" w:line="283" w:lineRule="exact"/>
              <w:rPr>
                <w:rFonts w:ascii="Arial" w:hAnsi="Arial" w:cs="Arial"/>
                <w:color w:val="auto"/>
                <w:sz w:val="20"/>
                <w:szCs w:val="20"/>
              </w:rPr>
            </w:pPr>
          </w:p>
          <w:p w14:paraId="25A8878D" w14:textId="4340F226" w:rsidR="003620E9" w:rsidRDefault="003620E9">
            <w:pPr>
              <w:pStyle w:val="Tlotextu"/>
              <w:spacing w:after="0" w:line="283" w:lineRule="exact"/>
              <w:rPr>
                <w:rFonts w:ascii="Arial" w:hAnsi="Arial" w:cs="Arial"/>
                <w:color w:val="auto"/>
                <w:sz w:val="20"/>
                <w:szCs w:val="20"/>
              </w:rPr>
            </w:pPr>
          </w:p>
        </w:tc>
        <w:tc>
          <w:tcPr>
            <w:tcW w:w="5333" w:type="dxa"/>
            <w:tcBorders>
              <w:top w:val="single" w:sz="8" w:space="0" w:color="00000A"/>
              <w:left w:val="single" w:sz="8" w:space="0" w:color="00000A"/>
              <w:bottom w:val="single" w:sz="8" w:space="0" w:color="00000A"/>
              <w:right w:val="single" w:sz="8" w:space="0" w:color="00000A"/>
            </w:tcBorders>
            <w:shd w:val="clear" w:color="auto" w:fill="FFFFFF" w:themeFill="background1"/>
            <w:tcMar>
              <w:top w:w="0" w:type="dxa"/>
              <w:left w:w="20" w:type="dxa"/>
              <w:bottom w:w="0" w:type="dxa"/>
              <w:right w:w="70" w:type="dxa"/>
            </w:tcMar>
          </w:tcPr>
          <w:p w14:paraId="470FD910" w14:textId="77777777" w:rsidR="003620E9" w:rsidRPr="009F0BDE" w:rsidRDefault="003620E9" w:rsidP="00407546">
            <w:pPr>
              <w:spacing w:line="283" w:lineRule="exact"/>
              <w:ind w:left="567" w:hanging="397"/>
              <w:rPr>
                <w:rFonts w:ascii="Arial" w:hAnsi="Arial" w:cs="Arial"/>
                <w:sz w:val="20"/>
                <w:szCs w:val="20"/>
              </w:rPr>
            </w:pPr>
          </w:p>
          <w:p w14:paraId="460706DD" w14:textId="77777777" w:rsidR="003620E9" w:rsidRPr="009F0BDE" w:rsidRDefault="003620E9" w:rsidP="00CB6741">
            <w:pPr>
              <w:pStyle w:val="Styl11bTunKurzvaVpravo02cmPed1b"/>
              <w:numPr>
                <w:ilvl w:val="0"/>
                <w:numId w:val="56"/>
              </w:numPr>
              <w:spacing w:before="0" w:line="283" w:lineRule="exact"/>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 xml:space="preserve">význam zkoumání dějin, získávání informací o dějinách; historické prameny </w:t>
            </w:r>
          </w:p>
          <w:p w14:paraId="169F3423" w14:textId="77777777" w:rsidR="003620E9" w:rsidRPr="009F0BDE" w:rsidRDefault="003620E9" w:rsidP="00CB6741">
            <w:pPr>
              <w:pStyle w:val="Styl11bTunKurzvaVpravo02cmPed1b"/>
              <w:numPr>
                <w:ilvl w:val="0"/>
                <w:numId w:val="57"/>
              </w:numPr>
              <w:spacing w:before="0" w:line="283" w:lineRule="exact"/>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historický čas a prostor</w:t>
            </w:r>
          </w:p>
          <w:p w14:paraId="749FF31C"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373E758E"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72309024"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4C16A0D3"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1B24A049"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6725DDFE" w14:textId="77777777" w:rsidR="003620E9" w:rsidRPr="009F0BDE" w:rsidRDefault="003620E9" w:rsidP="00CB6741">
            <w:pPr>
              <w:pStyle w:val="Styl11bTunKurzvaVpravo02cmPed1b"/>
              <w:numPr>
                <w:ilvl w:val="0"/>
                <w:numId w:val="57"/>
              </w:numPr>
              <w:spacing w:before="0" w:line="283" w:lineRule="exact"/>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člověk a lidská společnost v pravěku</w:t>
            </w:r>
          </w:p>
          <w:p w14:paraId="32C2526F" w14:textId="77777777" w:rsidR="003620E9" w:rsidRPr="009F0BDE" w:rsidRDefault="003620E9" w:rsidP="00407546">
            <w:pPr>
              <w:pStyle w:val="Styl11bTunKurzvaVpravo02cmPed1b"/>
              <w:spacing w:before="0" w:line="283" w:lineRule="exact"/>
              <w:rPr>
                <w:rFonts w:ascii="Arial" w:hAnsi="Arial" w:cs="Arial"/>
                <w:color w:val="auto"/>
                <w:sz w:val="20"/>
                <w:szCs w:val="20"/>
              </w:rPr>
            </w:pPr>
          </w:p>
          <w:p w14:paraId="63E13B26"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52A6FDF1"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6B68D7EC"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30305C9D"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4A5DD1D2"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p>
          <w:p w14:paraId="0C473684" w14:textId="77777777" w:rsidR="003620E9" w:rsidRPr="009F0BDE" w:rsidRDefault="003620E9" w:rsidP="00CB6741">
            <w:pPr>
              <w:pStyle w:val="Styl11bTunKurzvaVpravo02cmPed1b"/>
              <w:numPr>
                <w:ilvl w:val="0"/>
                <w:numId w:val="57"/>
              </w:numPr>
              <w:spacing w:before="0" w:line="283" w:lineRule="exact"/>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nejstarší starověké civilizace a jejich kulturní odkaz</w:t>
            </w:r>
          </w:p>
          <w:p w14:paraId="23031589" w14:textId="77777777" w:rsidR="003620E9" w:rsidRPr="009F0BDE" w:rsidRDefault="003620E9" w:rsidP="00CB6741">
            <w:pPr>
              <w:pStyle w:val="Styl11bTunKurzvaVpravo02cmPed1b"/>
              <w:numPr>
                <w:ilvl w:val="0"/>
                <w:numId w:val="57"/>
              </w:numPr>
              <w:spacing w:before="0" w:line="283" w:lineRule="exact"/>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antické Řecko a Řím</w:t>
            </w:r>
          </w:p>
          <w:p w14:paraId="485DE95C" w14:textId="77777777" w:rsidR="003620E9" w:rsidRPr="009F0BDE" w:rsidRDefault="003620E9" w:rsidP="00CB6741">
            <w:pPr>
              <w:pStyle w:val="Styl11bTunKurzvaVpravo02cmPed1b"/>
              <w:numPr>
                <w:ilvl w:val="0"/>
                <w:numId w:val="57"/>
              </w:numPr>
              <w:spacing w:before="0" w:line="283" w:lineRule="exact"/>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střední Evropa a její styky s antickým Středomořím</w:t>
            </w:r>
          </w:p>
          <w:p w14:paraId="55CE37ED" w14:textId="77777777" w:rsidR="003620E9" w:rsidRPr="009F0BDE" w:rsidRDefault="003620E9" w:rsidP="00407546">
            <w:pPr>
              <w:pStyle w:val="Tlotextu"/>
              <w:spacing w:after="0" w:line="283" w:lineRule="exact"/>
              <w:rPr>
                <w:rFonts w:ascii="Arial" w:hAnsi="Arial" w:cs="Arial"/>
                <w:color w:val="auto"/>
                <w:sz w:val="20"/>
                <w:szCs w:val="20"/>
              </w:rPr>
            </w:pPr>
          </w:p>
          <w:p w14:paraId="63446034" w14:textId="77777777" w:rsidR="003620E9" w:rsidRPr="009F0BDE" w:rsidRDefault="003620E9" w:rsidP="00407546">
            <w:pPr>
              <w:pStyle w:val="Tlotextu"/>
              <w:spacing w:after="0" w:line="283" w:lineRule="exact"/>
              <w:rPr>
                <w:rFonts w:ascii="Arial" w:hAnsi="Arial" w:cs="Arial"/>
                <w:color w:val="auto"/>
                <w:sz w:val="20"/>
                <w:szCs w:val="20"/>
              </w:rPr>
            </w:pPr>
          </w:p>
          <w:p w14:paraId="512B9450" w14:textId="77777777" w:rsidR="003620E9" w:rsidRPr="009F0BDE" w:rsidRDefault="003620E9" w:rsidP="00407546">
            <w:pPr>
              <w:pStyle w:val="Tlotextu"/>
              <w:spacing w:after="0" w:line="283" w:lineRule="exact"/>
              <w:rPr>
                <w:rFonts w:ascii="Arial" w:hAnsi="Arial" w:cs="Arial"/>
                <w:color w:val="auto"/>
                <w:sz w:val="20"/>
                <w:szCs w:val="20"/>
              </w:rPr>
            </w:pPr>
          </w:p>
          <w:p w14:paraId="0FE5B0B5" w14:textId="77777777" w:rsidR="003620E9" w:rsidRPr="009F0BDE" w:rsidRDefault="003620E9" w:rsidP="00407546">
            <w:pPr>
              <w:pStyle w:val="Tlotextu"/>
              <w:spacing w:after="0" w:line="283" w:lineRule="exact"/>
              <w:rPr>
                <w:rFonts w:ascii="Arial" w:hAnsi="Arial" w:cs="Arial"/>
                <w:color w:val="auto"/>
                <w:sz w:val="20"/>
                <w:szCs w:val="20"/>
              </w:rPr>
            </w:pPr>
          </w:p>
          <w:p w14:paraId="79B8DBF4" w14:textId="77777777" w:rsidR="003620E9" w:rsidRPr="009F0BDE" w:rsidRDefault="003620E9" w:rsidP="00407546">
            <w:pPr>
              <w:pStyle w:val="Tlotextu"/>
              <w:spacing w:after="0" w:line="283" w:lineRule="exact"/>
              <w:ind w:firstLine="0"/>
              <w:rPr>
                <w:rFonts w:ascii="Arial" w:hAnsi="Arial" w:cs="Arial"/>
                <w:color w:val="auto"/>
                <w:sz w:val="20"/>
                <w:szCs w:val="20"/>
              </w:rPr>
            </w:pPr>
          </w:p>
          <w:p w14:paraId="43DB156E" w14:textId="77777777" w:rsidR="003620E9" w:rsidRPr="009F0BDE" w:rsidRDefault="003620E9" w:rsidP="00407546">
            <w:pPr>
              <w:pStyle w:val="Tlotextu"/>
              <w:spacing w:after="0" w:line="283" w:lineRule="exact"/>
              <w:rPr>
                <w:rFonts w:ascii="Arial" w:hAnsi="Arial" w:cs="Arial"/>
                <w:color w:val="auto"/>
                <w:sz w:val="20"/>
                <w:szCs w:val="20"/>
              </w:rPr>
            </w:pPr>
          </w:p>
          <w:p w14:paraId="46D1E51E" w14:textId="77777777" w:rsidR="003620E9" w:rsidRPr="009F0BDE" w:rsidRDefault="003620E9" w:rsidP="00CB6741">
            <w:pPr>
              <w:pStyle w:val="Tlotextu"/>
              <w:numPr>
                <w:ilvl w:val="0"/>
                <w:numId w:val="58"/>
              </w:numPr>
              <w:spacing w:after="0" w:line="283" w:lineRule="exact"/>
              <w:rPr>
                <w:rFonts w:ascii="Arial" w:hAnsi="Arial" w:cs="Arial"/>
                <w:color w:val="auto"/>
                <w:sz w:val="20"/>
                <w:szCs w:val="20"/>
                <w:lang w:eastAsia="zh-CN"/>
              </w:rPr>
            </w:pPr>
            <w:r w:rsidRPr="009F0BDE">
              <w:rPr>
                <w:rFonts w:ascii="Arial" w:hAnsi="Arial" w:cs="Arial"/>
                <w:color w:val="auto"/>
                <w:sz w:val="20"/>
                <w:szCs w:val="20"/>
                <w:lang w:eastAsia="zh-CN"/>
              </w:rPr>
              <w:t>rodina</w:t>
            </w:r>
          </w:p>
          <w:p w14:paraId="7D4F86A9" w14:textId="77777777" w:rsidR="003620E9" w:rsidRPr="009F0BDE" w:rsidRDefault="003620E9" w:rsidP="00CB6741">
            <w:pPr>
              <w:pStyle w:val="Tlotextu"/>
              <w:numPr>
                <w:ilvl w:val="0"/>
                <w:numId w:val="58"/>
              </w:numPr>
              <w:spacing w:after="0" w:line="283" w:lineRule="exact"/>
              <w:rPr>
                <w:rFonts w:ascii="Arial" w:hAnsi="Arial" w:cs="Arial"/>
                <w:color w:val="auto"/>
                <w:sz w:val="20"/>
                <w:szCs w:val="20"/>
              </w:rPr>
            </w:pPr>
            <w:r w:rsidRPr="009F0BDE">
              <w:rPr>
                <w:rFonts w:ascii="Arial" w:hAnsi="Arial" w:cs="Arial"/>
                <w:color w:val="auto"/>
                <w:sz w:val="20"/>
                <w:szCs w:val="20"/>
              </w:rPr>
              <w:t>naše škola</w:t>
            </w:r>
          </w:p>
          <w:p w14:paraId="6EEE0EA2" w14:textId="77777777" w:rsidR="003620E9" w:rsidRPr="009F0BDE" w:rsidRDefault="003620E9" w:rsidP="00CB6741">
            <w:pPr>
              <w:pStyle w:val="Tlotextu"/>
              <w:numPr>
                <w:ilvl w:val="0"/>
                <w:numId w:val="58"/>
              </w:numPr>
              <w:spacing w:after="0" w:line="283" w:lineRule="exact"/>
              <w:rPr>
                <w:rFonts w:ascii="Arial" w:hAnsi="Arial" w:cs="Arial"/>
                <w:color w:val="auto"/>
                <w:sz w:val="20"/>
                <w:szCs w:val="20"/>
              </w:rPr>
            </w:pPr>
            <w:r w:rsidRPr="009F0BDE">
              <w:rPr>
                <w:rFonts w:ascii="Arial" w:hAnsi="Arial" w:cs="Arial"/>
                <w:color w:val="auto"/>
                <w:sz w:val="20"/>
                <w:szCs w:val="20"/>
              </w:rPr>
              <w:t>naše obec, region, kraj</w:t>
            </w:r>
          </w:p>
          <w:p w14:paraId="3DB445D4" w14:textId="77777777" w:rsidR="003620E9" w:rsidRPr="009F0BDE" w:rsidRDefault="003620E9" w:rsidP="00407546">
            <w:pPr>
              <w:pStyle w:val="Tlotextu"/>
              <w:spacing w:after="0" w:line="283" w:lineRule="exact"/>
              <w:rPr>
                <w:rFonts w:ascii="Arial" w:hAnsi="Arial" w:cs="Arial"/>
                <w:color w:val="auto"/>
                <w:sz w:val="20"/>
                <w:szCs w:val="20"/>
              </w:rPr>
            </w:pPr>
          </w:p>
          <w:p w14:paraId="47E79BEC" w14:textId="77777777" w:rsidR="003620E9" w:rsidRPr="009F0BDE" w:rsidRDefault="003620E9" w:rsidP="00407546">
            <w:pPr>
              <w:pStyle w:val="Tlotextu"/>
              <w:spacing w:after="0" w:line="283" w:lineRule="exact"/>
              <w:rPr>
                <w:rFonts w:ascii="Arial" w:hAnsi="Arial" w:cs="Arial"/>
                <w:color w:val="auto"/>
                <w:sz w:val="20"/>
                <w:szCs w:val="20"/>
              </w:rPr>
            </w:pPr>
          </w:p>
          <w:p w14:paraId="1B5598A2" w14:textId="77777777" w:rsidR="003620E9" w:rsidRPr="009F0BDE" w:rsidRDefault="003620E9" w:rsidP="00CB6741">
            <w:pPr>
              <w:pStyle w:val="Tlotextu"/>
              <w:numPr>
                <w:ilvl w:val="0"/>
                <w:numId w:val="58"/>
              </w:numPr>
              <w:spacing w:after="0" w:line="283" w:lineRule="exact"/>
              <w:rPr>
                <w:rFonts w:ascii="Arial" w:hAnsi="Arial" w:cs="Arial"/>
                <w:color w:val="auto"/>
                <w:sz w:val="20"/>
                <w:szCs w:val="20"/>
              </w:rPr>
            </w:pPr>
            <w:r w:rsidRPr="009F0BDE">
              <w:rPr>
                <w:rFonts w:ascii="Arial" w:hAnsi="Arial" w:cs="Arial"/>
                <w:color w:val="auto"/>
                <w:sz w:val="20"/>
                <w:szCs w:val="20"/>
              </w:rPr>
              <w:t>naše vlast</w:t>
            </w:r>
          </w:p>
          <w:p w14:paraId="4D64F8CD" w14:textId="77777777" w:rsidR="003620E9" w:rsidRDefault="003620E9">
            <w:pPr>
              <w:spacing w:line="283" w:lineRule="exact"/>
              <w:ind w:left="567" w:hanging="397"/>
              <w:rPr>
                <w:rFonts w:ascii="Arial" w:hAnsi="Arial" w:cs="Arial"/>
                <w:sz w:val="20"/>
                <w:szCs w:val="20"/>
              </w:rPr>
            </w:pPr>
          </w:p>
          <w:p w14:paraId="3D4F6606" w14:textId="77777777" w:rsidR="003620E9" w:rsidRDefault="003620E9">
            <w:pPr>
              <w:pStyle w:val="Styl11bTunKurzvaVpravo02cmPed1b"/>
              <w:spacing w:before="0" w:line="283" w:lineRule="exact"/>
              <w:rPr>
                <w:rFonts w:ascii="Arial" w:hAnsi="Arial" w:cs="Arial"/>
                <w:b w:val="0"/>
                <w:bCs w:val="0"/>
                <w:i w:val="0"/>
                <w:iCs w:val="0"/>
                <w:color w:val="auto"/>
                <w:sz w:val="20"/>
                <w:szCs w:val="20"/>
              </w:rPr>
            </w:pPr>
          </w:p>
          <w:p w14:paraId="2A09C973" w14:textId="77777777" w:rsidR="003620E9" w:rsidRDefault="003620E9">
            <w:pPr>
              <w:pStyle w:val="Styl11bTunKurzvaVpravo02cmPed1b"/>
              <w:spacing w:before="0" w:line="283" w:lineRule="exact"/>
              <w:rPr>
                <w:rFonts w:ascii="Arial" w:hAnsi="Arial" w:cs="Arial"/>
                <w:b w:val="0"/>
                <w:bCs w:val="0"/>
                <w:i w:val="0"/>
                <w:iCs w:val="0"/>
                <w:color w:val="auto"/>
                <w:sz w:val="20"/>
                <w:szCs w:val="20"/>
              </w:rPr>
            </w:pPr>
          </w:p>
          <w:p w14:paraId="54820F60" w14:textId="77777777" w:rsidR="003620E9" w:rsidRDefault="003620E9">
            <w:pPr>
              <w:pStyle w:val="Styl11bTunKurzvaVpravo02cmPed1b"/>
              <w:spacing w:before="0" w:line="283" w:lineRule="exact"/>
              <w:rPr>
                <w:rFonts w:ascii="Arial" w:hAnsi="Arial" w:cs="Arial"/>
                <w:b w:val="0"/>
                <w:bCs w:val="0"/>
                <w:i w:val="0"/>
                <w:iCs w:val="0"/>
                <w:color w:val="auto"/>
                <w:sz w:val="20"/>
                <w:szCs w:val="20"/>
              </w:rPr>
            </w:pPr>
          </w:p>
          <w:p w14:paraId="3DCB556F" w14:textId="77777777" w:rsidR="003620E9" w:rsidRDefault="003620E9" w:rsidP="00407546">
            <w:pPr>
              <w:pStyle w:val="Tlotextu"/>
              <w:spacing w:after="0" w:line="283" w:lineRule="exact"/>
              <w:ind w:left="530" w:firstLine="0"/>
              <w:rPr>
                <w:rFonts w:ascii="Arial" w:hAnsi="Arial" w:cs="Arial"/>
                <w:color w:val="auto"/>
                <w:sz w:val="20"/>
                <w:szCs w:val="20"/>
              </w:rPr>
            </w:pPr>
          </w:p>
        </w:tc>
        <w:tc>
          <w:tcPr>
            <w:tcW w:w="3828" w:type="dxa"/>
            <w:tcBorders>
              <w:top w:val="single" w:sz="8" w:space="0" w:color="00000A"/>
              <w:left w:val="nil"/>
              <w:bottom w:val="single" w:sz="8" w:space="0" w:color="00000A"/>
              <w:right w:val="single" w:sz="8" w:space="0" w:color="00000A"/>
            </w:tcBorders>
            <w:shd w:val="clear" w:color="auto" w:fill="FFFFFF" w:themeFill="background1"/>
          </w:tcPr>
          <w:p w14:paraId="3C99651B" w14:textId="77777777" w:rsidR="003620E9" w:rsidRDefault="003620E9">
            <w:pPr>
              <w:spacing w:line="283" w:lineRule="exact"/>
              <w:rPr>
                <w:rFonts w:ascii="Arial" w:hAnsi="Arial" w:cs="Arial"/>
                <w:sz w:val="20"/>
                <w:szCs w:val="20"/>
                <w:lang w:eastAsia="zh-CN"/>
              </w:rPr>
            </w:pPr>
            <w:r>
              <w:rPr>
                <w:rFonts w:ascii="Arial" w:hAnsi="Arial" w:cs="Arial"/>
                <w:sz w:val="20"/>
                <w:szCs w:val="20"/>
                <w:lang w:eastAsia="zh-CN"/>
              </w:rPr>
              <w:t> </w:t>
            </w:r>
          </w:p>
          <w:p w14:paraId="63C89838" w14:textId="77777777" w:rsidR="003620E9" w:rsidRDefault="003620E9">
            <w:pPr>
              <w:spacing w:line="283" w:lineRule="exact"/>
              <w:rPr>
                <w:rFonts w:ascii="Arial" w:hAnsi="Arial" w:cs="Arial"/>
                <w:sz w:val="20"/>
                <w:szCs w:val="20"/>
                <w:lang w:eastAsia="zh-CN"/>
              </w:rPr>
            </w:pPr>
          </w:p>
          <w:p w14:paraId="21848D43" w14:textId="76A84D63" w:rsidR="003620E9" w:rsidRDefault="003620E9">
            <w:pPr>
              <w:spacing w:line="283" w:lineRule="exact"/>
              <w:rPr>
                <w:rFonts w:ascii="Arial" w:hAnsi="Arial" w:cs="Arial"/>
                <w:sz w:val="20"/>
                <w:szCs w:val="20"/>
                <w:lang w:eastAsia="zh-CN"/>
              </w:rPr>
            </w:pPr>
          </w:p>
          <w:p w14:paraId="31ADC7D3" w14:textId="72D7C30A" w:rsidR="00E44909" w:rsidRDefault="00E44909">
            <w:pPr>
              <w:spacing w:line="283" w:lineRule="exact"/>
              <w:rPr>
                <w:rFonts w:ascii="Arial" w:hAnsi="Arial" w:cs="Arial"/>
                <w:sz w:val="20"/>
                <w:szCs w:val="20"/>
                <w:lang w:eastAsia="zh-CN"/>
              </w:rPr>
            </w:pPr>
          </w:p>
          <w:p w14:paraId="5A624B38" w14:textId="07EC9577" w:rsidR="00E44909" w:rsidRDefault="00E44909">
            <w:pPr>
              <w:spacing w:line="283" w:lineRule="exact"/>
              <w:rPr>
                <w:rFonts w:ascii="Arial" w:hAnsi="Arial" w:cs="Arial"/>
                <w:sz w:val="20"/>
                <w:szCs w:val="20"/>
                <w:lang w:eastAsia="zh-CN"/>
              </w:rPr>
            </w:pPr>
          </w:p>
          <w:p w14:paraId="1A2E9BD9" w14:textId="091D8E5B" w:rsidR="00E44909" w:rsidRDefault="00E44909">
            <w:pPr>
              <w:spacing w:line="283" w:lineRule="exact"/>
              <w:rPr>
                <w:rFonts w:ascii="Arial" w:hAnsi="Arial" w:cs="Arial"/>
                <w:sz w:val="20"/>
                <w:szCs w:val="20"/>
                <w:lang w:eastAsia="zh-CN"/>
              </w:rPr>
            </w:pPr>
          </w:p>
          <w:p w14:paraId="4DEAE737" w14:textId="47B4FEA0" w:rsidR="00E44909" w:rsidRDefault="00E44909">
            <w:pPr>
              <w:spacing w:line="283" w:lineRule="exact"/>
              <w:rPr>
                <w:rFonts w:ascii="Arial" w:hAnsi="Arial" w:cs="Arial"/>
                <w:sz w:val="20"/>
                <w:szCs w:val="20"/>
                <w:lang w:eastAsia="zh-CN"/>
              </w:rPr>
            </w:pPr>
          </w:p>
          <w:p w14:paraId="05990B35" w14:textId="5B4FA3E1" w:rsidR="00E44909" w:rsidRDefault="00E44909">
            <w:pPr>
              <w:spacing w:line="283" w:lineRule="exact"/>
              <w:rPr>
                <w:rFonts w:ascii="Arial" w:hAnsi="Arial" w:cs="Arial"/>
                <w:sz w:val="20"/>
                <w:szCs w:val="20"/>
                <w:lang w:eastAsia="zh-CN"/>
              </w:rPr>
            </w:pPr>
          </w:p>
          <w:p w14:paraId="194ECE59" w14:textId="7F4EFD7A" w:rsidR="00E44909" w:rsidRDefault="00E44909">
            <w:pPr>
              <w:spacing w:line="283" w:lineRule="exact"/>
              <w:rPr>
                <w:rFonts w:ascii="Arial" w:hAnsi="Arial" w:cs="Arial"/>
                <w:sz w:val="20"/>
                <w:szCs w:val="20"/>
                <w:lang w:eastAsia="zh-CN"/>
              </w:rPr>
            </w:pPr>
          </w:p>
          <w:p w14:paraId="145F26A9" w14:textId="215AE641" w:rsidR="00E44909" w:rsidRDefault="00E44909">
            <w:pPr>
              <w:spacing w:line="283" w:lineRule="exact"/>
              <w:rPr>
                <w:rFonts w:ascii="Arial" w:hAnsi="Arial" w:cs="Arial"/>
                <w:sz w:val="20"/>
                <w:szCs w:val="20"/>
                <w:lang w:eastAsia="zh-CN"/>
              </w:rPr>
            </w:pPr>
          </w:p>
          <w:p w14:paraId="374022AE" w14:textId="327F4999" w:rsidR="00E44909" w:rsidRDefault="00E44909">
            <w:pPr>
              <w:spacing w:line="283" w:lineRule="exact"/>
              <w:rPr>
                <w:rFonts w:ascii="Arial" w:hAnsi="Arial" w:cs="Arial"/>
                <w:sz w:val="20"/>
                <w:szCs w:val="20"/>
                <w:lang w:eastAsia="zh-CN"/>
              </w:rPr>
            </w:pPr>
          </w:p>
          <w:p w14:paraId="58374AFF" w14:textId="5C44FF5D" w:rsidR="00E44909" w:rsidRDefault="00E44909">
            <w:pPr>
              <w:spacing w:line="283" w:lineRule="exact"/>
              <w:rPr>
                <w:rFonts w:ascii="Arial" w:hAnsi="Arial" w:cs="Arial"/>
                <w:sz w:val="20"/>
                <w:szCs w:val="20"/>
                <w:lang w:eastAsia="zh-CN"/>
              </w:rPr>
            </w:pPr>
          </w:p>
          <w:p w14:paraId="5E056DBF" w14:textId="115025DC" w:rsidR="00E44909" w:rsidRDefault="00E44909">
            <w:pPr>
              <w:spacing w:line="283" w:lineRule="exact"/>
              <w:rPr>
                <w:rFonts w:ascii="Arial" w:hAnsi="Arial" w:cs="Arial"/>
                <w:sz w:val="20"/>
                <w:szCs w:val="20"/>
                <w:lang w:eastAsia="zh-CN"/>
              </w:rPr>
            </w:pPr>
          </w:p>
          <w:p w14:paraId="4AC92ADC" w14:textId="227E0DC5" w:rsidR="00E44909" w:rsidRDefault="00E44909">
            <w:pPr>
              <w:spacing w:line="283" w:lineRule="exact"/>
              <w:rPr>
                <w:rFonts w:ascii="Arial" w:hAnsi="Arial" w:cs="Arial"/>
                <w:sz w:val="20"/>
                <w:szCs w:val="20"/>
                <w:lang w:eastAsia="zh-CN"/>
              </w:rPr>
            </w:pPr>
          </w:p>
          <w:p w14:paraId="58E2FBDB" w14:textId="16E4F0BB" w:rsidR="00E44909" w:rsidRDefault="00E44909">
            <w:pPr>
              <w:spacing w:line="283" w:lineRule="exact"/>
              <w:rPr>
                <w:rFonts w:ascii="Arial" w:hAnsi="Arial" w:cs="Arial"/>
                <w:sz w:val="20"/>
                <w:szCs w:val="20"/>
                <w:lang w:eastAsia="zh-CN"/>
              </w:rPr>
            </w:pPr>
          </w:p>
          <w:p w14:paraId="67F3E62F" w14:textId="12D29861" w:rsidR="00E44909" w:rsidRDefault="00E44909">
            <w:pPr>
              <w:spacing w:line="283" w:lineRule="exact"/>
              <w:rPr>
                <w:rFonts w:ascii="Arial" w:hAnsi="Arial" w:cs="Arial"/>
                <w:sz w:val="20"/>
                <w:szCs w:val="20"/>
                <w:lang w:eastAsia="zh-CN"/>
              </w:rPr>
            </w:pPr>
          </w:p>
          <w:p w14:paraId="342C8C05" w14:textId="2C0459EF" w:rsidR="00E44909" w:rsidRDefault="00E44909">
            <w:pPr>
              <w:spacing w:line="283" w:lineRule="exact"/>
              <w:rPr>
                <w:rFonts w:ascii="Arial" w:hAnsi="Arial" w:cs="Arial"/>
                <w:sz w:val="20"/>
                <w:szCs w:val="20"/>
                <w:lang w:eastAsia="zh-CN"/>
              </w:rPr>
            </w:pPr>
          </w:p>
          <w:p w14:paraId="3DFAEF8E" w14:textId="5EC4EA3C" w:rsidR="00E44909" w:rsidRDefault="00E44909">
            <w:pPr>
              <w:spacing w:line="283" w:lineRule="exact"/>
              <w:rPr>
                <w:rFonts w:ascii="Arial" w:hAnsi="Arial" w:cs="Arial"/>
                <w:sz w:val="20"/>
                <w:szCs w:val="20"/>
                <w:lang w:eastAsia="zh-CN"/>
              </w:rPr>
            </w:pPr>
          </w:p>
          <w:p w14:paraId="35BB88D6" w14:textId="77777777" w:rsidR="00E44909" w:rsidRDefault="00E44909">
            <w:pPr>
              <w:spacing w:line="283" w:lineRule="exact"/>
              <w:rPr>
                <w:rFonts w:ascii="Arial" w:hAnsi="Arial" w:cs="Arial"/>
                <w:sz w:val="20"/>
                <w:szCs w:val="20"/>
                <w:lang w:eastAsia="zh-CN"/>
              </w:rPr>
            </w:pPr>
          </w:p>
          <w:p w14:paraId="752C12E9" w14:textId="77777777" w:rsidR="003620E9" w:rsidRDefault="003620E9">
            <w:pPr>
              <w:spacing w:line="283" w:lineRule="exact"/>
              <w:rPr>
                <w:rFonts w:ascii="Arial" w:hAnsi="Arial" w:cs="Arial"/>
                <w:sz w:val="20"/>
                <w:szCs w:val="20"/>
                <w:lang w:eastAsia="zh-CN"/>
              </w:rPr>
            </w:pPr>
          </w:p>
          <w:p w14:paraId="73D78B44" w14:textId="77777777" w:rsidR="003620E9" w:rsidRPr="003620E9" w:rsidRDefault="003620E9">
            <w:pPr>
              <w:spacing w:line="283" w:lineRule="exact"/>
              <w:rPr>
                <w:rFonts w:ascii="Arial" w:hAnsi="Arial" w:cs="Arial"/>
                <w:b/>
                <w:sz w:val="20"/>
                <w:szCs w:val="20"/>
                <w:lang w:eastAsia="zh-CN"/>
              </w:rPr>
            </w:pPr>
            <w:r w:rsidRPr="003620E9">
              <w:rPr>
                <w:rFonts w:ascii="Arial" w:hAnsi="Arial" w:cs="Arial"/>
                <w:b/>
                <w:sz w:val="20"/>
                <w:szCs w:val="20"/>
                <w:lang w:eastAsia="zh-CN"/>
              </w:rPr>
              <w:t xml:space="preserve">VDO </w:t>
            </w:r>
          </w:p>
          <w:p w14:paraId="34B89848" w14:textId="77777777" w:rsidR="00E44909" w:rsidRPr="00E44909" w:rsidRDefault="00E44909" w:rsidP="00E44909">
            <w:pPr>
              <w:spacing w:line="283" w:lineRule="exact"/>
              <w:rPr>
                <w:rFonts w:ascii="Arial" w:hAnsi="Arial" w:cs="Arial"/>
                <w:sz w:val="20"/>
                <w:szCs w:val="20"/>
                <w:lang w:eastAsia="zh-CN"/>
              </w:rPr>
            </w:pPr>
            <w:r w:rsidRPr="00E44909">
              <w:rPr>
                <w:rFonts w:ascii="Arial" w:hAnsi="Arial" w:cs="Arial"/>
                <w:sz w:val="20"/>
                <w:szCs w:val="20"/>
                <w:lang w:eastAsia="zh-CN"/>
              </w:rPr>
              <w:t>Občanská společnost a škola</w:t>
            </w:r>
          </w:p>
          <w:p w14:paraId="28B6DF5F"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Občan, občanská společnost a stát</w:t>
            </w:r>
          </w:p>
          <w:p w14:paraId="0AA3FFE1"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Formy participace občanů v politickém životě</w:t>
            </w:r>
          </w:p>
          <w:p w14:paraId="509C0F56"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Principy demokracie jako formy vlády a způsobu rozhodování</w:t>
            </w:r>
          </w:p>
          <w:p w14:paraId="767D43C5" w14:textId="77777777" w:rsidR="00E44909" w:rsidRPr="00E44909" w:rsidRDefault="00E44909" w:rsidP="00E44909">
            <w:pPr>
              <w:spacing w:line="283" w:lineRule="exact"/>
              <w:rPr>
                <w:rFonts w:ascii="Arial" w:hAnsi="Arial" w:cs="Arial"/>
                <w:b/>
                <w:sz w:val="20"/>
                <w:szCs w:val="20"/>
                <w:lang w:eastAsia="zh-CN"/>
              </w:rPr>
            </w:pPr>
            <w:r w:rsidRPr="00E44909">
              <w:rPr>
                <w:rFonts w:ascii="Arial" w:hAnsi="Arial" w:cs="Arial"/>
                <w:b/>
                <w:sz w:val="20"/>
                <w:szCs w:val="20"/>
                <w:lang w:eastAsia="zh-CN"/>
              </w:rPr>
              <w:t>OSV</w:t>
            </w:r>
          </w:p>
          <w:p w14:paraId="3E9DC817" w14:textId="77777777" w:rsidR="00E44909" w:rsidRPr="00E44909" w:rsidRDefault="00E44909" w:rsidP="00E44909">
            <w:pPr>
              <w:spacing w:line="283" w:lineRule="exact"/>
              <w:rPr>
                <w:rFonts w:ascii="Arial" w:hAnsi="Arial" w:cs="Arial"/>
                <w:sz w:val="20"/>
                <w:szCs w:val="20"/>
                <w:lang w:eastAsia="zh-CN"/>
              </w:rPr>
            </w:pPr>
            <w:r w:rsidRPr="00E44909">
              <w:rPr>
                <w:rFonts w:ascii="Arial" w:hAnsi="Arial" w:cs="Arial"/>
                <w:sz w:val="20"/>
                <w:szCs w:val="20"/>
                <w:lang w:eastAsia="zh-CN"/>
              </w:rPr>
              <w:t>Poznávání lidí</w:t>
            </w:r>
          </w:p>
          <w:p w14:paraId="4611E702" w14:textId="77777777" w:rsidR="00E44909" w:rsidRPr="00E44909" w:rsidRDefault="00E44909" w:rsidP="00E44909">
            <w:pPr>
              <w:spacing w:line="283" w:lineRule="exact"/>
              <w:rPr>
                <w:rFonts w:ascii="Arial" w:hAnsi="Arial" w:cs="Arial"/>
                <w:sz w:val="20"/>
                <w:szCs w:val="20"/>
                <w:lang w:eastAsia="zh-CN"/>
              </w:rPr>
            </w:pPr>
            <w:r w:rsidRPr="00E44909">
              <w:rPr>
                <w:rFonts w:ascii="Arial" w:hAnsi="Arial" w:cs="Arial"/>
                <w:sz w:val="20"/>
                <w:szCs w:val="20"/>
                <w:lang w:eastAsia="zh-CN"/>
              </w:rPr>
              <w:t>Řešení problémů a rozhodovací dovednosti</w:t>
            </w:r>
          </w:p>
          <w:p w14:paraId="0F92BAFB" w14:textId="37D80A99" w:rsidR="003620E9" w:rsidRDefault="00E44909" w:rsidP="00E44909">
            <w:pPr>
              <w:spacing w:line="283" w:lineRule="exact"/>
              <w:rPr>
                <w:rFonts w:ascii="Arial" w:hAnsi="Arial" w:cs="Arial"/>
                <w:sz w:val="20"/>
                <w:szCs w:val="20"/>
                <w:lang w:eastAsia="zh-CN"/>
              </w:rPr>
            </w:pPr>
            <w:r w:rsidRPr="00E44909">
              <w:rPr>
                <w:rFonts w:ascii="Arial" w:hAnsi="Arial" w:cs="Arial"/>
                <w:sz w:val="20"/>
                <w:szCs w:val="20"/>
                <w:lang w:eastAsia="zh-CN"/>
              </w:rPr>
              <w:t>Hodnoty, postoje, praktická etika</w:t>
            </w:r>
          </w:p>
        </w:tc>
      </w:tr>
    </w:tbl>
    <w:p w14:paraId="0ED60859" w14:textId="77777777" w:rsidR="00055535" w:rsidRDefault="00055535" w:rsidP="00055535"/>
    <w:p w14:paraId="440AF794" w14:textId="77777777" w:rsidR="00055535" w:rsidRDefault="00055535" w:rsidP="00055535">
      <w:r>
        <w:br w:type="page"/>
      </w:r>
    </w:p>
    <w:tbl>
      <w:tblPr>
        <w:tblW w:w="0" w:type="auto"/>
        <w:tblInd w:w="-214" w:type="dxa"/>
        <w:tblBorders>
          <w:insideH w:val="nil"/>
          <w:insideV w:val="nil"/>
        </w:tblBorders>
        <w:tblCellMar>
          <w:left w:w="70" w:type="dxa"/>
          <w:right w:w="70" w:type="dxa"/>
        </w:tblCellMar>
        <w:tblLook w:val="04A0" w:firstRow="1" w:lastRow="0" w:firstColumn="1" w:lastColumn="0" w:noHBand="0" w:noVBand="1"/>
      </w:tblPr>
      <w:tblGrid>
        <w:gridCol w:w="5641"/>
        <w:gridCol w:w="5488"/>
        <w:gridCol w:w="3544"/>
      </w:tblGrid>
      <w:tr w:rsidR="003620E9" w14:paraId="7215A916" w14:textId="77777777" w:rsidTr="003620E9">
        <w:trPr>
          <w:trHeight w:val="255"/>
        </w:trPr>
        <w:tc>
          <w:tcPr>
            <w:tcW w:w="5641" w:type="dxa"/>
            <w:tcBorders>
              <w:top w:val="nil"/>
              <w:left w:val="nil"/>
              <w:bottom w:val="nil"/>
              <w:right w:val="nil"/>
            </w:tcBorders>
            <w:shd w:val="clear" w:color="auto" w:fill="FFFFFF"/>
            <w:vAlign w:val="bottom"/>
            <w:hideMark/>
          </w:tcPr>
          <w:p w14:paraId="73C8B9E9" w14:textId="77777777" w:rsidR="003620E9" w:rsidRDefault="003620E9">
            <w:pPr>
              <w:spacing w:line="283" w:lineRule="exact"/>
              <w:rPr>
                <w:rFonts w:ascii="Arial" w:hAnsi="Arial" w:cs="Arial"/>
                <w:b/>
                <w:bCs/>
                <w:sz w:val="20"/>
                <w:szCs w:val="20"/>
                <w:lang w:eastAsia="zh-CN"/>
              </w:rPr>
            </w:pPr>
            <w:r>
              <w:rPr>
                <w:rFonts w:ascii="Arial" w:hAnsi="Arial" w:cs="Arial"/>
                <w:b/>
                <w:bCs/>
                <w:sz w:val="20"/>
                <w:szCs w:val="20"/>
                <w:lang w:eastAsia="zh-CN"/>
              </w:rPr>
              <w:t>Člověk a společnost 7. ročník</w:t>
            </w:r>
          </w:p>
        </w:tc>
        <w:tc>
          <w:tcPr>
            <w:tcW w:w="5488" w:type="dxa"/>
            <w:tcBorders>
              <w:top w:val="nil"/>
              <w:left w:val="nil"/>
              <w:bottom w:val="nil"/>
              <w:right w:val="nil"/>
            </w:tcBorders>
            <w:shd w:val="clear" w:color="auto" w:fill="FFFFFF"/>
            <w:vAlign w:val="bottom"/>
          </w:tcPr>
          <w:p w14:paraId="769114FB" w14:textId="77777777" w:rsidR="003620E9" w:rsidRDefault="003620E9">
            <w:pPr>
              <w:spacing w:line="283" w:lineRule="exact"/>
              <w:rPr>
                <w:rFonts w:ascii="Arial" w:hAnsi="Arial" w:cs="Arial"/>
                <w:lang w:eastAsia="zh-CN"/>
              </w:rPr>
            </w:pPr>
          </w:p>
        </w:tc>
        <w:tc>
          <w:tcPr>
            <w:tcW w:w="3544" w:type="dxa"/>
            <w:tcBorders>
              <w:top w:val="nil"/>
              <w:left w:val="nil"/>
              <w:bottom w:val="nil"/>
              <w:right w:val="nil"/>
            </w:tcBorders>
            <w:shd w:val="clear" w:color="auto" w:fill="FFFFFF"/>
            <w:vAlign w:val="bottom"/>
          </w:tcPr>
          <w:p w14:paraId="36DECC68" w14:textId="77777777" w:rsidR="003620E9" w:rsidRDefault="003620E9">
            <w:pPr>
              <w:spacing w:line="283" w:lineRule="exact"/>
              <w:rPr>
                <w:rFonts w:ascii="Arial" w:hAnsi="Arial" w:cs="Arial"/>
                <w:lang w:eastAsia="zh-CN"/>
              </w:rPr>
            </w:pPr>
          </w:p>
        </w:tc>
      </w:tr>
      <w:tr w:rsidR="003620E9" w14:paraId="13823C6B" w14:textId="77777777" w:rsidTr="003620E9">
        <w:trPr>
          <w:trHeight w:val="300"/>
        </w:trPr>
        <w:tc>
          <w:tcPr>
            <w:tcW w:w="5641" w:type="dxa"/>
            <w:tcBorders>
              <w:top w:val="single" w:sz="8" w:space="0" w:color="00000A"/>
              <w:left w:val="single" w:sz="8" w:space="0" w:color="00000A"/>
              <w:bottom w:val="nil"/>
              <w:right w:val="single" w:sz="8" w:space="0" w:color="00000A"/>
            </w:tcBorders>
            <w:shd w:val="clear" w:color="auto" w:fill="FFFFFF"/>
            <w:tcMar>
              <w:top w:w="0" w:type="dxa"/>
              <w:left w:w="20" w:type="dxa"/>
              <w:bottom w:w="0" w:type="dxa"/>
              <w:right w:w="70" w:type="dxa"/>
            </w:tcMar>
            <w:vAlign w:val="bottom"/>
            <w:hideMark/>
          </w:tcPr>
          <w:p w14:paraId="4404ABA6" w14:textId="77777777" w:rsidR="003620E9" w:rsidRDefault="003620E9">
            <w:pPr>
              <w:spacing w:line="283" w:lineRule="exact"/>
              <w:rPr>
                <w:rFonts w:ascii="Arial" w:hAnsi="Arial" w:cs="Arial"/>
                <w:lang w:eastAsia="zh-CN"/>
              </w:rPr>
            </w:pPr>
            <w:r>
              <w:rPr>
                <w:rFonts w:ascii="Arial" w:hAnsi="Arial" w:cs="Arial"/>
                <w:lang w:eastAsia="zh-CN"/>
              </w:rPr>
              <w:t> </w:t>
            </w:r>
          </w:p>
        </w:tc>
        <w:tc>
          <w:tcPr>
            <w:tcW w:w="5488" w:type="dxa"/>
            <w:tcBorders>
              <w:top w:val="single" w:sz="8" w:space="0" w:color="00000A"/>
              <w:left w:val="nil"/>
              <w:bottom w:val="nil"/>
              <w:right w:val="single" w:sz="8" w:space="0" w:color="00000A"/>
            </w:tcBorders>
            <w:shd w:val="clear" w:color="auto" w:fill="FFFFFF"/>
            <w:vAlign w:val="bottom"/>
            <w:hideMark/>
          </w:tcPr>
          <w:p w14:paraId="0239E67C" w14:textId="77777777" w:rsidR="003620E9" w:rsidRDefault="003620E9">
            <w:pPr>
              <w:spacing w:line="283" w:lineRule="exact"/>
              <w:rPr>
                <w:rFonts w:ascii="Arial" w:hAnsi="Arial" w:cs="Arial"/>
                <w:lang w:eastAsia="zh-CN"/>
              </w:rPr>
            </w:pPr>
            <w:r>
              <w:rPr>
                <w:rFonts w:ascii="Arial" w:hAnsi="Arial" w:cs="Arial"/>
                <w:lang w:eastAsia="zh-CN"/>
              </w:rPr>
              <w:t> </w:t>
            </w:r>
          </w:p>
        </w:tc>
        <w:tc>
          <w:tcPr>
            <w:tcW w:w="3544" w:type="dxa"/>
            <w:tcBorders>
              <w:top w:val="single" w:sz="8" w:space="0" w:color="00000A"/>
              <w:left w:val="nil"/>
              <w:bottom w:val="nil"/>
              <w:right w:val="single" w:sz="8" w:space="0" w:color="00000A"/>
            </w:tcBorders>
            <w:shd w:val="clear" w:color="auto" w:fill="FFFFFF"/>
            <w:vAlign w:val="bottom"/>
            <w:hideMark/>
          </w:tcPr>
          <w:p w14:paraId="024BDB19" w14:textId="77777777" w:rsidR="003620E9" w:rsidRDefault="003620E9">
            <w:pPr>
              <w:spacing w:line="283" w:lineRule="exact"/>
              <w:rPr>
                <w:rFonts w:ascii="Arial" w:hAnsi="Arial" w:cs="Arial"/>
                <w:lang w:eastAsia="zh-CN"/>
              </w:rPr>
            </w:pPr>
            <w:r>
              <w:rPr>
                <w:rFonts w:ascii="Arial" w:hAnsi="Arial" w:cs="Arial"/>
                <w:lang w:eastAsia="zh-CN"/>
              </w:rPr>
              <w:t> </w:t>
            </w:r>
          </w:p>
        </w:tc>
      </w:tr>
      <w:tr w:rsidR="003620E9" w14:paraId="79F6046B" w14:textId="77777777" w:rsidTr="003620E9">
        <w:trPr>
          <w:trHeight w:val="315"/>
        </w:trPr>
        <w:tc>
          <w:tcPr>
            <w:tcW w:w="5641" w:type="dxa"/>
            <w:tcBorders>
              <w:top w:val="nil"/>
              <w:left w:val="single" w:sz="8" w:space="0" w:color="00000A"/>
              <w:bottom w:val="nil"/>
              <w:right w:val="single" w:sz="8" w:space="0" w:color="00000A"/>
            </w:tcBorders>
            <w:shd w:val="clear" w:color="auto" w:fill="FFFFFF"/>
            <w:tcMar>
              <w:top w:w="0" w:type="dxa"/>
              <w:left w:w="20" w:type="dxa"/>
              <w:bottom w:w="0" w:type="dxa"/>
              <w:right w:w="70" w:type="dxa"/>
            </w:tcMar>
            <w:vAlign w:val="bottom"/>
            <w:hideMark/>
          </w:tcPr>
          <w:p w14:paraId="065482E2" w14:textId="77777777" w:rsidR="003620E9" w:rsidRDefault="003620E9">
            <w:pPr>
              <w:spacing w:line="283" w:lineRule="exact"/>
              <w:jc w:val="center"/>
              <w:rPr>
                <w:rFonts w:ascii="Arial" w:hAnsi="Arial" w:cs="Arial"/>
                <w:b/>
                <w:bCs/>
                <w:lang w:eastAsia="zh-CN"/>
              </w:rPr>
            </w:pPr>
            <w:r>
              <w:rPr>
                <w:rFonts w:ascii="Arial" w:hAnsi="Arial" w:cs="Arial"/>
                <w:b/>
                <w:bCs/>
                <w:lang w:eastAsia="zh-CN"/>
              </w:rPr>
              <w:t>Výstup</w:t>
            </w:r>
          </w:p>
        </w:tc>
        <w:tc>
          <w:tcPr>
            <w:tcW w:w="5488" w:type="dxa"/>
            <w:tcBorders>
              <w:top w:val="nil"/>
              <w:left w:val="nil"/>
              <w:bottom w:val="nil"/>
              <w:right w:val="single" w:sz="8" w:space="0" w:color="00000A"/>
            </w:tcBorders>
            <w:shd w:val="clear" w:color="auto" w:fill="FFFFFF"/>
            <w:vAlign w:val="bottom"/>
            <w:hideMark/>
          </w:tcPr>
          <w:p w14:paraId="732DB971" w14:textId="77777777" w:rsidR="003620E9" w:rsidRDefault="003620E9">
            <w:pPr>
              <w:spacing w:line="283" w:lineRule="exact"/>
              <w:jc w:val="center"/>
              <w:rPr>
                <w:rFonts w:ascii="Arial" w:hAnsi="Arial" w:cs="Arial"/>
                <w:b/>
                <w:bCs/>
                <w:lang w:eastAsia="zh-CN"/>
              </w:rPr>
            </w:pPr>
            <w:r>
              <w:rPr>
                <w:rFonts w:ascii="Arial" w:hAnsi="Arial" w:cs="Arial"/>
                <w:b/>
                <w:bCs/>
                <w:lang w:eastAsia="zh-CN"/>
              </w:rPr>
              <w:t>Učivo</w:t>
            </w:r>
          </w:p>
        </w:tc>
        <w:tc>
          <w:tcPr>
            <w:tcW w:w="3544" w:type="dxa"/>
            <w:tcBorders>
              <w:top w:val="nil"/>
              <w:left w:val="nil"/>
              <w:bottom w:val="nil"/>
              <w:right w:val="single" w:sz="8" w:space="0" w:color="00000A"/>
            </w:tcBorders>
            <w:shd w:val="clear" w:color="auto" w:fill="FFFFFF"/>
            <w:vAlign w:val="bottom"/>
            <w:hideMark/>
          </w:tcPr>
          <w:p w14:paraId="3C301DBC" w14:textId="77777777" w:rsidR="003620E9" w:rsidRDefault="003620E9">
            <w:pPr>
              <w:spacing w:line="283" w:lineRule="exact"/>
              <w:jc w:val="center"/>
              <w:rPr>
                <w:rFonts w:ascii="Arial" w:hAnsi="Arial" w:cs="Arial"/>
                <w:b/>
                <w:bCs/>
                <w:lang w:eastAsia="zh-CN"/>
              </w:rPr>
            </w:pPr>
            <w:r>
              <w:rPr>
                <w:rFonts w:ascii="Arial" w:hAnsi="Arial" w:cs="Arial"/>
                <w:b/>
                <w:bCs/>
                <w:lang w:eastAsia="zh-CN"/>
              </w:rPr>
              <w:t>Průřezová témata</w:t>
            </w:r>
          </w:p>
        </w:tc>
      </w:tr>
      <w:tr w:rsidR="003620E9" w14:paraId="1DD22B86" w14:textId="77777777" w:rsidTr="003620E9">
        <w:trPr>
          <w:trHeight w:val="315"/>
        </w:trPr>
        <w:tc>
          <w:tcPr>
            <w:tcW w:w="5641" w:type="dxa"/>
            <w:tcBorders>
              <w:top w:val="nil"/>
              <w:left w:val="single" w:sz="8" w:space="0" w:color="00000A"/>
              <w:bottom w:val="nil"/>
              <w:right w:val="single" w:sz="8" w:space="0" w:color="00000A"/>
            </w:tcBorders>
            <w:shd w:val="clear" w:color="auto" w:fill="FFFFFF"/>
            <w:tcMar>
              <w:top w:w="0" w:type="dxa"/>
              <w:left w:w="20" w:type="dxa"/>
              <w:bottom w:w="0" w:type="dxa"/>
              <w:right w:w="70" w:type="dxa"/>
            </w:tcMar>
            <w:vAlign w:val="bottom"/>
            <w:hideMark/>
          </w:tcPr>
          <w:p w14:paraId="6E14773A" w14:textId="77777777" w:rsidR="003620E9" w:rsidRDefault="003620E9">
            <w:pPr>
              <w:spacing w:line="283" w:lineRule="exact"/>
              <w:rPr>
                <w:rFonts w:ascii="Arial" w:hAnsi="Arial" w:cs="Arial"/>
                <w:lang w:eastAsia="zh-CN"/>
              </w:rPr>
            </w:pPr>
            <w:r>
              <w:rPr>
                <w:rFonts w:ascii="Arial" w:hAnsi="Arial" w:cs="Arial"/>
                <w:lang w:eastAsia="zh-CN"/>
              </w:rPr>
              <w:t> </w:t>
            </w:r>
          </w:p>
        </w:tc>
        <w:tc>
          <w:tcPr>
            <w:tcW w:w="5488" w:type="dxa"/>
            <w:tcBorders>
              <w:top w:val="nil"/>
              <w:left w:val="nil"/>
              <w:bottom w:val="nil"/>
              <w:right w:val="single" w:sz="8" w:space="0" w:color="00000A"/>
            </w:tcBorders>
            <w:shd w:val="clear" w:color="auto" w:fill="FFFFFF"/>
            <w:vAlign w:val="bottom"/>
            <w:hideMark/>
          </w:tcPr>
          <w:p w14:paraId="222EDDBD" w14:textId="77777777" w:rsidR="003620E9" w:rsidRDefault="003620E9">
            <w:pPr>
              <w:spacing w:line="283" w:lineRule="exact"/>
              <w:rPr>
                <w:rFonts w:ascii="Arial" w:hAnsi="Arial" w:cs="Arial"/>
                <w:lang w:eastAsia="zh-CN"/>
              </w:rPr>
            </w:pPr>
            <w:r>
              <w:rPr>
                <w:rFonts w:ascii="Arial" w:hAnsi="Arial" w:cs="Arial"/>
                <w:lang w:eastAsia="zh-CN"/>
              </w:rPr>
              <w:t> </w:t>
            </w:r>
          </w:p>
        </w:tc>
        <w:tc>
          <w:tcPr>
            <w:tcW w:w="3544" w:type="dxa"/>
            <w:tcBorders>
              <w:top w:val="nil"/>
              <w:left w:val="nil"/>
              <w:bottom w:val="nil"/>
              <w:right w:val="single" w:sz="8" w:space="0" w:color="00000A"/>
            </w:tcBorders>
            <w:shd w:val="clear" w:color="auto" w:fill="FFFFFF"/>
            <w:vAlign w:val="bottom"/>
          </w:tcPr>
          <w:p w14:paraId="7AFD6443" w14:textId="77777777" w:rsidR="003620E9" w:rsidRDefault="003620E9">
            <w:pPr>
              <w:spacing w:line="283" w:lineRule="exact"/>
              <w:jc w:val="center"/>
              <w:rPr>
                <w:rFonts w:ascii="Arial" w:hAnsi="Arial" w:cs="Arial"/>
                <w:lang w:eastAsia="zh-CN"/>
              </w:rPr>
            </w:pPr>
          </w:p>
        </w:tc>
      </w:tr>
      <w:tr w:rsidR="003620E9" w14:paraId="77E7F497" w14:textId="77777777" w:rsidTr="003620E9">
        <w:trPr>
          <w:trHeight w:val="330"/>
        </w:trPr>
        <w:tc>
          <w:tcPr>
            <w:tcW w:w="5641" w:type="dxa"/>
            <w:tcBorders>
              <w:top w:val="nil"/>
              <w:left w:val="single" w:sz="8" w:space="0" w:color="00000A"/>
              <w:bottom w:val="single" w:sz="8" w:space="0" w:color="00000A"/>
              <w:right w:val="single" w:sz="8" w:space="0" w:color="00000A"/>
            </w:tcBorders>
            <w:shd w:val="clear" w:color="auto" w:fill="FFFFFF"/>
            <w:tcMar>
              <w:top w:w="0" w:type="dxa"/>
              <w:left w:w="20" w:type="dxa"/>
              <w:bottom w:w="0" w:type="dxa"/>
              <w:right w:w="70" w:type="dxa"/>
            </w:tcMar>
            <w:vAlign w:val="bottom"/>
            <w:hideMark/>
          </w:tcPr>
          <w:p w14:paraId="22DC7877" w14:textId="77777777" w:rsidR="003620E9" w:rsidRDefault="003620E9">
            <w:pPr>
              <w:spacing w:line="283" w:lineRule="exact"/>
              <w:rPr>
                <w:rFonts w:ascii="Arial" w:hAnsi="Arial" w:cs="Arial"/>
                <w:b/>
                <w:bCs/>
                <w:lang w:eastAsia="zh-CN"/>
              </w:rPr>
            </w:pPr>
            <w:r>
              <w:rPr>
                <w:rFonts w:ascii="Arial" w:hAnsi="Arial" w:cs="Arial"/>
                <w:b/>
                <w:bCs/>
                <w:lang w:eastAsia="zh-CN"/>
              </w:rPr>
              <w:t>Žák:</w:t>
            </w:r>
          </w:p>
        </w:tc>
        <w:tc>
          <w:tcPr>
            <w:tcW w:w="5488" w:type="dxa"/>
            <w:tcBorders>
              <w:top w:val="nil"/>
              <w:left w:val="nil"/>
              <w:bottom w:val="single" w:sz="8" w:space="0" w:color="00000A"/>
              <w:right w:val="single" w:sz="8" w:space="0" w:color="00000A"/>
            </w:tcBorders>
            <w:shd w:val="clear" w:color="auto" w:fill="FFFFFF"/>
            <w:vAlign w:val="bottom"/>
            <w:hideMark/>
          </w:tcPr>
          <w:p w14:paraId="7F063D53" w14:textId="77777777" w:rsidR="003620E9" w:rsidRDefault="003620E9">
            <w:pPr>
              <w:spacing w:line="283" w:lineRule="exact"/>
              <w:rPr>
                <w:rFonts w:ascii="Arial" w:hAnsi="Arial" w:cs="Arial"/>
                <w:lang w:eastAsia="zh-CN"/>
              </w:rPr>
            </w:pPr>
            <w:r>
              <w:rPr>
                <w:rFonts w:ascii="Arial" w:hAnsi="Arial" w:cs="Arial"/>
                <w:lang w:eastAsia="zh-CN"/>
              </w:rPr>
              <w:t> </w:t>
            </w:r>
          </w:p>
        </w:tc>
        <w:tc>
          <w:tcPr>
            <w:tcW w:w="3544" w:type="dxa"/>
            <w:tcBorders>
              <w:top w:val="nil"/>
              <w:left w:val="nil"/>
              <w:bottom w:val="single" w:sz="8" w:space="0" w:color="00000A"/>
              <w:right w:val="single" w:sz="8" w:space="0" w:color="00000A"/>
            </w:tcBorders>
            <w:shd w:val="clear" w:color="auto" w:fill="FFFFFF"/>
            <w:vAlign w:val="bottom"/>
            <w:hideMark/>
          </w:tcPr>
          <w:p w14:paraId="2D6BA006" w14:textId="77777777" w:rsidR="003620E9" w:rsidRDefault="003620E9">
            <w:pPr>
              <w:spacing w:line="283" w:lineRule="exact"/>
              <w:rPr>
                <w:rFonts w:ascii="Arial" w:hAnsi="Arial" w:cs="Arial"/>
                <w:lang w:eastAsia="zh-CN"/>
              </w:rPr>
            </w:pPr>
            <w:r>
              <w:rPr>
                <w:rFonts w:ascii="Arial" w:hAnsi="Arial" w:cs="Arial"/>
                <w:lang w:eastAsia="zh-CN"/>
              </w:rPr>
              <w:t> </w:t>
            </w:r>
          </w:p>
        </w:tc>
      </w:tr>
      <w:tr w:rsidR="003620E9" w14:paraId="5589E86A" w14:textId="77777777" w:rsidTr="003620E9">
        <w:trPr>
          <w:trHeight w:val="48"/>
        </w:trPr>
        <w:tc>
          <w:tcPr>
            <w:tcW w:w="5641" w:type="dxa"/>
            <w:tcBorders>
              <w:top w:val="single" w:sz="8" w:space="0" w:color="00000A"/>
              <w:left w:val="single" w:sz="8" w:space="0" w:color="00000A"/>
              <w:bottom w:val="single" w:sz="4" w:space="0" w:color="auto"/>
              <w:right w:val="nil"/>
            </w:tcBorders>
            <w:shd w:val="clear" w:color="auto" w:fill="FFFFFF"/>
            <w:tcMar>
              <w:top w:w="0" w:type="dxa"/>
              <w:left w:w="20" w:type="dxa"/>
              <w:bottom w:w="0" w:type="dxa"/>
              <w:right w:w="70" w:type="dxa"/>
            </w:tcMar>
          </w:tcPr>
          <w:p w14:paraId="34FE9791" w14:textId="77777777" w:rsidR="003620E9" w:rsidRPr="009F0BDE" w:rsidRDefault="003620E9" w:rsidP="00407546">
            <w:pPr>
              <w:spacing w:line="283" w:lineRule="exact"/>
              <w:rPr>
                <w:rFonts w:ascii="Arial" w:hAnsi="Arial" w:cs="Arial"/>
                <w:bCs/>
                <w:sz w:val="20"/>
                <w:szCs w:val="20"/>
                <w:lang w:eastAsia="zh-CN"/>
              </w:rPr>
            </w:pPr>
            <w:r w:rsidRPr="009F0BDE">
              <w:rPr>
                <w:rFonts w:ascii="Arial" w:hAnsi="Arial" w:cs="Arial"/>
                <w:bCs/>
                <w:sz w:val="20"/>
                <w:szCs w:val="20"/>
                <w:lang w:eastAsia="zh-CN"/>
              </w:rPr>
              <w:t>DĚJEPIS:</w:t>
            </w:r>
          </w:p>
          <w:p w14:paraId="26097177"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D-9-4-01   popíše podstatnou změnu evropské situace, která nastala v důsledku příchodu nových etnik, christianizace a vzniku států </w:t>
            </w:r>
          </w:p>
          <w:p w14:paraId="5352A943" w14:textId="77777777" w:rsidR="003620E9" w:rsidRDefault="003620E9" w:rsidP="00407546">
            <w:pPr>
              <w:pStyle w:val="Styl11bTunKurzvaVpravo02cmPed1b"/>
              <w:spacing w:before="0" w:line="283" w:lineRule="exact"/>
              <w:ind w:left="0"/>
            </w:pPr>
          </w:p>
          <w:p w14:paraId="253450AC"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D-9-4-02   objasní situaci Velkomoravské říše a vnitřní vývoj českého státu a postavení těchto státních útvarů v evropských souvislostech</w:t>
            </w:r>
          </w:p>
          <w:p w14:paraId="6307AE73" w14:textId="77777777" w:rsidR="003620E9" w:rsidRDefault="003620E9" w:rsidP="00407546">
            <w:pPr>
              <w:pStyle w:val="Styl11bTunKurzvaVpravo02cmPed1b"/>
              <w:spacing w:before="0" w:line="283" w:lineRule="exact"/>
            </w:pPr>
          </w:p>
          <w:p w14:paraId="38BC550F"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D-9-4-03   vymezí úlohu křesťanství a víry v životě středověkého člověka, konflikty mezi světskou a církevní mocí</w:t>
            </w:r>
          </w:p>
          <w:p w14:paraId="2C17EDC7" w14:textId="77777777" w:rsidR="003620E9" w:rsidRDefault="003620E9" w:rsidP="00407546">
            <w:pPr>
              <w:pStyle w:val="Styl11bTunKurzvaVpravo02cmPed1b"/>
              <w:spacing w:before="0" w:line="283" w:lineRule="exact"/>
            </w:pPr>
          </w:p>
          <w:p w14:paraId="2D09B027"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D-9-4-04  ilustruje postavení jednotlivých vrstev středověké společnosti, uvede příklady románské a gotické kultury</w:t>
            </w:r>
          </w:p>
          <w:p w14:paraId="67B79F3C" w14:textId="77777777" w:rsidR="003620E9" w:rsidRDefault="003620E9" w:rsidP="00407546">
            <w:pPr>
              <w:pStyle w:val="Styl11bTunKurzvaVpravo02cmPed1b"/>
              <w:spacing w:before="0" w:line="283" w:lineRule="exact"/>
            </w:pPr>
          </w:p>
          <w:p w14:paraId="0A649D30" w14:textId="77777777" w:rsidR="003620E9" w:rsidRDefault="003620E9" w:rsidP="00407546">
            <w:pPr>
              <w:pStyle w:val="Styl11bTunKurzvaVpravo02cmPed1b"/>
              <w:spacing w:before="0" w:line="283" w:lineRule="exact"/>
              <w:ind w:left="-170" w:firstLine="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D</w:t>
            </w:r>
            <w:r>
              <w:rPr>
                <w:rFonts w:ascii="Arial" w:hAnsi="Arial" w:cs="Arial"/>
                <w:b w:val="0"/>
                <w:bCs w:val="0"/>
                <w:i w:val="0"/>
                <w:iCs w:val="0"/>
                <w:color w:val="auto"/>
                <w:sz w:val="20"/>
                <w:szCs w:val="20"/>
              </w:rPr>
              <w:t>D</w:t>
            </w:r>
            <w:r w:rsidRPr="2D8998E9">
              <w:rPr>
                <w:rFonts w:ascii="Arial" w:hAnsi="Arial" w:cs="Arial"/>
                <w:b w:val="0"/>
                <w:bCs w:val="0"/>
                <w:i w:val="0"/>
                <w:iCs w:val="0"/>
                <w:color w:val="auto"/>
                <w:sz w:val="20"/>
                <w:szCs w:val="20"/>
              </w:rPr>
              <w:t>-9-5-01 vysvětlí znovuobjevení antického ideálu člověka, nové myšlenky žádající reformu církve</w:t>
            </w:r>
          </w:p>
          <w:p w14:paraId="50EEEC7D" w14:textId="77777777" w:rsidR="003620E9" w:rsidRDefault="003620E9" w:rsidP="00407546">
            <w:pPr>
              <w:pStyle w:val="Styl11bTunKurzvaVpravo02cmPed1b"/>
              <w:spacing w:before="0" w:line="283" w:lineRule="exact"/>
              <w:ind w:left="-170" w:firstLine="0"/>
            </w:pPr>
          </w:p>
          <w:p w14:paraId="78F35E22"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w:t>
            </w: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 xml:space="preserve"> D-9-5-02 vymezí význam husitské tradice pro český politický  a kulturní život</w:t>
            </w:r>
          </w:p>
          <w:p w14:paraId="2B6F3FAE" w14:textId="77777777" w:rsidR="003620E9" w:rsidRDefault="003620E9" w:rsidP="00407546">
            <w:pPr>
              <w:pStyle w:val="Styl11bTunKurzvaVpravo02cmPed1b"/>
              <w:spacing w:before="0" w:line="283" w:lineRule="exact"/>
            </w:pPr>
          </w:p>
          <w:p w14:paraId="65EABD77" w14:textId="77777777" w:rsidR="003620E9" w:rsidRPr="009F0BDE" w:rsidRDefault="003620E9" w:rsidP="00407546">
            <w:pPr>
              <w:pStyle w:val="Styl11bTunKurzvaVpravo02cmPed1b"/>
              <w:spacing w:before="0" w:line="283" w:lineRule="exact"/>
              <w:ind w:left="-170" w:firstLine="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D</w:t>
            </w:r>
            <w:r>
              <w:rPr>
                <w:rFonts w:ascii="Arial" w:hAnsi="Arial" w:cs="Arial"/>
                <w:b w:val="0"/>
                <w:bCs w:val="0"/>
                <w:i w:val="0"/>
                <w:iCs w:val="0"/>
                <w:color w:val="auto"/>
                <w:sz w:val="20"/>
                <w:szCs w:val="20"/>
              </w:rPr>
              <w:t>D</w:t>
            </w:r>
            <w:r w:rsidRPr="2D8998E9">
              <w:rPr>
                <w:rFonts w:ascii="Arial" w:hAnsi="Arial" w:cs="Arial"/>
                <w:b w:val="0"/>
                <w:bCs w:val="0"/>
                <w:i w:val="0"/>
                <w:iCs w:val="0"/>
                <w:color w:val="auto"/>
                <w:sz w:val="20"/>
                <w:szCs w:val="20"/>
              </w:rPr>
              <w:t>-9-5-03 popíše průběh zámořských objevů, jejich příčiny a důsledky</w:t>
            </w:r>
          </w:p>
          <w:p w14:paraId="79737477" w14:textId="77777777" w:rsidR="003620E9" w:rsidRDefault="003620E9" w:rsidP="00407546">
            <w:pPr>
              <w:pStyle w:val="Styl11bTunKurzvaVpravo02cmPed1b"/>
              <w:spacing w:before="0" w:line="283" w:lineRule="exact"/>
              <w:ind w:left="-170" w:firstLine="0"/>
            </w:pPr>
          </w:p>
          <w:p w14:paraId="5D47EB32"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D</w:t>
            </w:r>
            <w:r>
              <w:rPr>
                <w:rFonts w:ascii="Arial" w:hAnsi="Arial" w:cs="Arial"/>
                <w:b w:val="0"/>
                <w:bCs w:val="0"/>
                <w:i w:val="0"/>
                <w:iCs w:val="0"/>
                <w:color w:val="auto"/>
                <w:sz w:val="20"/>
                <w:szCs w:val="20"/>
              </w:rPr>
              <w:t xml:space="preserve"> D</w:t>
            </w:r>
            <w:r w:rsidRPr="2D8998E9">
              <w:rPr>
                <w:rFonts w:ascii="Arial" w:hAnsi="Arial" w:cs="Arial"/>
                <w:b w:val="0"/>
                <w:bCs w:val="0"/>
                <w:i w:val="0"/>
                <w:iCs w:val="0"/>
                <w:color w:val="auto"/>
                <w:sz w:val="20"/>
                <w:szCs w:val="20"/>
              </w:rPr>
              <w:t>-9-5-04 objasní postavení českého státu v podmínkách  Evropy a jeho postavení uvnitř habsburské monarchie</w:t>
            </w:r>
          </w:p>
          <w:p w14:paraId="2B16C1A5" w14:textId="77777777" w:rsidR="003620E9" w:rsidRDefault="003620E9" w:rsidP="00407546">
            <w:pPr>
              <w:pStyle w:val="Styl11bTunKurzvaVpravo02cmPed1b"/>
              <w:spacing w:before="0" w:line="283" w:lineRule="exact"/>
            </w:pPr>
          </w:p>
          <w:p w14:paraId="230FA0AC"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D</w:t>
            </w:r>
            <w:r>
              <w:rPr>
                <w:rFonts w:ascii="Arial" w:hAnsi="Arial" w:cs="Arial"/>
                <w:b w:val="0"/>
                <w:bCs w:val="0"/>
                <w:i w:val="0"/>
                <w:iCs w:val="0"/>
                <w:color w:val="auto"/>
                <w:sz w:val="20"/>
                <w:szCs w:val="20"/>
              </w:rPr>
              <w:t>D</w:t>
            </w:r>
            <w:r w:rsidRPr="2D8998E9">
              <w:rPr>
                <w:rFonts w:ascii="Arial" w:hAnsi="Arial" w:cs="Arial"/>
                <w:b w:val="0"/>
                <w:bCs w:val="0"/>
                <w:i w:val="0"/>
                <w:iCs w:val="0"/>
                <w:color w:val="auto"/>
                <w:sz w:val="20"/>
                <w:szCs w:val="20"/>
              </w:rPr>
              <w:t>-9-5-05 objasní příčiny a důsledky vzniku třicetileté války  a posoudí její důsledky</w:t>
            </w:r>
          </w:p>
          <w:p w14:paraId="2993B623" w14:textId="77777777" w:rsidR="003620E9" w:rsidRDefault="003620E9" w:rsidP="00407546">
            <w:pPr>
              <w:pStyle w:val="Styl11bTunKurzvaVpravo02cmPed1b"/>
              <w:spacing w:before="0" w:line="283" w:lineRule="exact"/>
            </w:pPr>
          </w:p>
          <w:p w14:paraId="22BF136A" w14:textId="77777777" w:rsidR="003620E9" w:rsidRPr="009F0BDE" w:rsidRDefault="003620E9" w:rsidP="00407546">
            <w:pPr>
              <w:pStyle w:val="Styl11bTunKurzvaVpravo02cmPed1b"/>
              <w:spacing w:before="0" w:line="283" w:lineRule="exact"/>
              <w:rPr>
                <w:rFonts w:ascii="Arial" w:hAnsi="Arial" w:cs="Arial"/>
                <w:b w:val="0"/>
                <w:bCs w:val="0"/>
                <w:i w:val="0"/>
                <w:iCs w:val="0"/>
                <w:color w:val="auto"/>
                <w:sz w:val="20"/>
                <w:szCs w:val="20"/>
              </w:rPr>
            </w:pPr>
            <w:r w:rsidRPr="34D2002D">
              <w:rPr>
                <w:rFonts w:ascii="Arial" w:hAnsi="Arial" w:cs="Arial"/>
                <w:b w:val="0"/>
                <w:bCs w:val="0"/>
                <w:i w:val="0"/>
                <w:iCs w:val="0"/>
                <w:color w:val="auto"/>
                <w:sz w:val="20"/>
                <w:szCs w:val="20"/>
              </w:rPr>
              <w:t xml:space="preserve">   </w:t>
            </w:r>
            <w:r>
              <w:rPr>
                <w:rFonts w:ascii="Arial" w:hAnsi="Arial" w:cs="Arial"/>
                <w:b w:val="0"/>
                <w:bCs w:val="0"/>
                <w:i w:val="0"/>
                <w:iCs w:val="0"/>
                <w:color w:val="auto"/>
                <w:sz w:val="20"/>
                <w:szCs w:val="20"/>
              </w:rPr>
              <w:t xml:space="preserve"> </w:t>
            </w:r>
            <w:r w:rsidRPr="34D2002D">
              <w:rPr>
                <w:rFonts w:ascii="Arial" w:hAnsi="Arial" w:cs="Arial"/>
                <w:b w:val="0"/>
                <w:bCs w:val="0"/>
                <w:i w:val="0"/>
                <w:iCs w:val="0"/>
                <w:color w:val="auto"/>
                <w:sz w:val="20"/>
                <w:szCs w:val="20"/>
              </w:rPr>
              <w:t>D-9-5-06 rozpozná základní znaky jednotlivých kulturních stylů a uvede příklady významných kulturních památek</w:t>
            </w:r>
          </w:p>
          <w:p w14:paraId="175893EA" w14:textId="77777777" w:rsidR="003620E9" w:rsidRPr="009F0BDE" w:rsidRDefault="003620E9" w:rsidP="00407546">
            <w:pPr>
              <w:pStyle w:val="Styl11bTunKurzvaVpravo02cmPed1b"/>
              <w:spacing w:before="0" w:line="283" w:lineRule="exact"/>
              <w:rPr>
                <w:rFonts w:ascii="Arial" w:hAnsi="Arial" w:cs="Arial"/>
                <w:color w:val="auto"/>
                <w:sz w:val="20"/>
                <w:szCs w:val="20"/>
              </w:rPr>
            </w:pPr>
          </w:p>
          <w:p w14:paraId="31786A92" w14:textId="77777777" w:rsidR="003620E9" w:rsidRPr="009F0BDE" w:rsidRDefault="003620E9" w:rsidP="00407546">
            <w:pPr>
              <w:pStyle w:val="Styl11bTunKurzvaVpravo02cmPed1b"/>
              <w:spacing w:before="0" w:line="283" w:lineRule="exact"/>
              <w:ind w:left="0" w:right="113" w:firstLine="0"/>
              <w:rPr>
                <w:rFonts w:ascii="Arial" w:hAnsi="Arial" w:cs="Arial"/>
                <w:b w:val="0"/>
                <w:bCs w:val="0"/>
                <w:i w:val="0"/>
                <w:iCs w:val="0"/>
                <w:color w:val="auto"/>
                <w:sz w:val="20"/>
                <w:szCs w:val="20"/>
                <w:lang w:eastAsia="zh-CN"/>
              </w:rPr>
            </w:pPr>
          </w:p>
          <w:p w14:paraId="739D2B7E" w14:textId="77777777" w:rsidR="003620E9" w:rsidRPr="009F0BDE" w:rsidRDefault="003620E9" w:rsidP="00407546">
            <w:pPr>
              <w:pStyle w:val="Styl11bTunKurzvaVpravo02cmPed1b"/>
              <w:spacing w:before="0" w:line="283" w:lineRule="exact"/>
              <w:ind w:left="567" w:hanging="397"/>
              <w:rPr>
                <w:rFonts w:ascii="Arial" w:hAnsi="Arial" w:cs="Arial"/>
                <w:b w:val="0"/>
                <w:bCs w:val="0"/>
                <w:i w:val="0"/>
                <w:iCs w:val="0"/>
                <w:color w:val="auto"/>
                <w:sz w:val="20"/>
                <w:szCs w:val="20"/>
                <w:lang w:eastAsia="zh-CN"/>
              </w:rPr>
            </w:pPr>
            <w:r w:rsidRPr="34D2002D">
              <w:rPr>
                <w:rFonts w:ascii="Arial" w:hAnsi="Arial" w:cs="Arial"/>
                <w:b w:val="0"/>
                <w:bCs w:val="0"/>
                <w:i w:val="0"/>
                <w:iCs w:val="0"/>
                <w:color w:val="auto"/>
                <w:sz w:val="20"/>
                <w:szCs w:val="20"/>
                <w:lang w:eastAsia="zh-CN"/>
              </w:rPr>
              <w:t>VÝCHOVA K OBČANSTVÍ:</w:t>
            </w:r>
          </w:p>
          <w:p w14:paraId="6F9A7369" w14:textId="77777777" w:rsidR="003620E9" w:rsidRDefault="003620E9" w:rsidP="00407546">
            <w:pPr>
              <w:pStyle w:val="Styl11bTunKurzvaVpravo02cmPed1b"/>
              <w:spacing w:before="0" w:line="283" w:lineRule="exact"/>
              <w:ind w:left="567" w:hanging="397"/>
            </w:pPr>
            <w:r>
              <w:t xml:space="preserve">  </w:t>
            </w:r>
          </w:p>
          <w:p w14:paraId="134A800E"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VO-9-1-04 uplatňuje vhodné způsoby chování a komunikace v různých životních situacích</w:t>
            </w:r>
          </w:p>
          <w:p w14:paraId="2C1F44C5" w14:textId="77777777" w:rsidR="003620E9" w:rsidRDefault="003620E9" w:rsidP="00407546">
            <w:pPr>
              <w:pStyle w:val="Styl11bTunKurzvaVpravo02cmPed1b"/>
              <w:spacing w:before="0" w:line="283" w:lineRule="exact"/>
              <w:ind w:left="0"/>
            </w:pPr>
          </w:p>
          <w:p w14:paraId="469E0F6F" w14:textId="77777777" w:rsidR="003620E9" w:rsidRPr="009F0BDE" w:rsidRDefault="003620E9" w:rsidP="00407546">
            <w:pPr>
              <w:pStyle w:val="Styl11bTunKurzvaVpravo02cmPed1b"/>
              <w:spacing w:before="0" w:line="283" w:lineRule="exact"/>
              <w:ind w:left="-170" w:firstLine="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VO-9-1-05 objasní potřebu tolerance ve společnosti,  respektuje kulturní zvláštnosti i odlišné názory, zájmy, způsoby chování a myšlení lidí, zaujímá tolerantní postoje k menšinám</w:t>
            </w:r>
          </w:p>
          <w:p w14:paraId="38C2F54F" w14:textId="77777777" w:rsidR="003620E9" w:rsidRPr="009F0BDE" w:rsidRDefault="003620E9" w:rsidP="00407546">
            <w:pPr>
              <w:pStyle w:val="Styl11bTunKurzvaVpravo02cmPed1b"/>
              <w:spacing w:before="0" w:line="283" w:lineRule="exact"/>
              <w:rPr>
                <w:rFonts w:ascii="Arial" w:hAnsi="Arial" w:cs="Arial"/>
                <w:color w:val="auto"/>
                <w:sz w:val="20"/>
                <w:szCs w:val="20"/>
              </w:rPr>
            </w:pPr>
          </w:p>
          <w:p w14:paraId="2A49A554"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sidRPr="34D2002D">
              <w:rPr>
                <w:rFonts w:ascii="Arial" w:hAnsi="Arial" w:cs="Arial"/>
                <w:b w:val="0"/>
                <w:bCs w:val="0"/>
                <w:i w:val="0"/>
                <w:iCs w:val="0"/>
                <w:color w:val="auto"/>
                <w:sz w:val="20"/>
                <w:szCs w:val="20"/>
              </w:rPr>
              <w:t xml:space="preserve">   VO-9-1-06 rozpoznává netolerantní, rasistické, xenofobní   a extremistické projevy v chování lidí a zaujímá aktivní postoj proti všem projevům lidské nesnášenlivosti</w:t>
            </w:r>
          </w:p>
          <w:p w14:paraId="665841E2" w14:textId="77777777" w:rsidR="003620E9" w:rsidRPr="009F0BDE" w:rsidRDefault="003620E9" w:rsidP="00407546">
            <w:pPr>
              <w:pStyle w:val="Styl11bTunKurzvaVpravo02cmPed1b"/>
              <w:spacing w:before="0" w:line="283" w:lineRule="exact"/>
              <w:ind w:left="0"/>
            </w:pPr>
          </w:p>
          <w:p w14:paraId="62E4680C" w14:textId="77777777" w:rsidR="003620E9"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V</w:t>
            </w:r>
            <w:r w:rsidRPr="2D8998E9">
              <w:rPr>
                <w:rFonts w:ascii="Arial" w:hAnsi="Arial" w:cs="Arial"/>
                <w:b w:val="0"/>
                <w:bCs w:val="0"/>
                <w:i w:val="0"/>
                <w:iCs w:val="0"/>
                <w:color w:val="auto"/>
                <w:sz w:val="20"/>
                <w:szCs w:val="20"/>
              </w:rPr>
              <w:t>O-9-3-01 rozlišuje a porovnává různé formy vlastnictví, včetně duševního vlastnictví, a způsoby jejich ochrany, uvede příkla</w:t>
            </w:r>
            <w:r>
              <w:rPr>
                <w:rFonts w:ascii="Arial" w:hAnsi="Arial" w:cs="Arial"/>
                <w:b w:val="0"/>
                <w:bCs w:val="0"/>
                <w:i w:val="0"/>
                <w:iCs w:val="0"/>
                <w:color w:val="auto"/>
                <w:sz w:val="20"/>
                <w:szCs w:val="20"/>
              </w:rPr>
              <w:t>dy</w:t>
            </w:r>
          </w:p>
          <w:p w14:paraId="6F78723E" w14:textId="77777777" w:rsidR="003620E9"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p w14:paraId="7AC3A536" w14:textId="77777777" w:rsidR="003620E9"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VO-9-3-03  na příkladech ukáže vhodné využití různých nástrojů hotovostního a bezhotovostního placení, uvede příklady použití debetní a kreditní platební karty, vysvětlí jejich omezení</w:t>
            </w:r>
          </w:p>
          <w:p w14:paraId="3EA61003"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VO-9-3-04  vysvětlí, jakou funkci plní banky a jaké služby nabízejí, vysvětlí význam úroku placeného a přijatého, uvede nejčastější druhy pojištění a navrhne, kdy je využít</w:t>
            </w:r>
          </w:p>
          <w:p w14:paraId="03C125A0" w14:textId="77777777" w:rsidR="003620E9" w:rsidRDefault="003620E9" w:rsidP="00407546">
            <w:pPr>
              <w:pStyle w:val="Styl11bTunKurzvaVpravo02cmPed1b"/>
              <w:spacing w:before="0" w:line="283" w:lineRule="exact"/>
              <w:ind w:left="0"/>
            </w:pPr>
          </w:p>
          <w:p w14:paraId="23CD1922"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sidRPr="34D2002D">
              <w:rPr>
                <w:rFonts w:ascii="Arial" w:hAnsi="Arial" w:cs="Arial"/>
                <w:b w:val="0"/>
                <w:bCs w:val="0"/>
                <w:i w:val="0"/>
                <w:iCs w:val="0"/>
                <w:color w:val="auto"/>
                <w:sz w:val="20"/>
                <w:szCs w:val="20"/>
              </w:rPr>
              <w:t xml:space="preserve">   VO-9-4-01 rozlišuje nejčastější typy a formy států a na příkladech porovná jejich znaky</w:t>
            </w:r>
          </w:p>
          <w:p w14:paraId="0E49F510" w14:textId="77777777" w:rsidR="003620E9" w:rsidRPr="009F0BDE" w:rsidRDefault="003620E9" w:rsidP="00407546">
            <w:pPr>
              <w:pStyle w:val="Styl11bTunKurzvaVpravo02cmPed1b"/>
              <w:spacing w:before="0" w:line="283" w:lineRule="exact"/>
              <w:ind w:left="567" w:hanging="397"/>
              <w:rPr>
                <w:rFonts w:ascii="Arial" w:hAnsi="Arial" w:cs="Arial"/>
                <w:b w:val="0"/>
                <w:bCs w:val="0"/>
                <w:i w:val="0"/>
                <w:iCs w:val="0"/>
                <w:color w:val="auto"/>
                <w:sz w:val="20"/>
                <w:szCs w:val="20"/>
                <w:lang w:eastAsia="zh-CN"/>
              </w:rPr>
            </w:pPr>
          </w:p>
          <w:p w14:paraId="464B13C5"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VO-9-4-03 objasní výhody demokratického způsobu řízení státu pro každodenní život občanů</w:t>
            </w:r>
          </w:p>
          <w:p w14:paraId="494245CE" w14:textId="77777777" w:rsidR="003620E9" w:rsidRDefault="003620E9" w:rsidP="00407546">
            <w:pPr>
              <w:pStyle w:val="Styl11bTunKurzvaVpravo02cmPed1b"/>
              <w:spacing w:before="0" w:line="283" w:lineRule="exact"/>
              <w:ind w:left="0"/>
            </w:pPr>
          </w:p>
          <w:p w14:paraId="0E7CD67E" w14:textId="77777777" w:rsidR="003620E9" w:rsidRPr="009F0BDE" w:rsidRDefault="003620E9" w:rsidP="00407546">
            <w:pPr>
              <w:pStyle w:val="Styl11bTunKurzvaVpravo02cmPed1b"/>
              <w:spacing w:before="0" w:line="283" w:lineRule="exact"/>
              <w:ind w:left="0"/>
              <w:rPr>
                <w:rFonts w:ascii="Arial" w:hAnsi="Arial" w:cs="Arial"/>
                <w:b w:val="0"/>
                <w:bCs w:val="0"/>
                <w:i w:val="0"/>
                <w:iCs w:val="0"/>
                <w:color w:val="auto"/>
                <w:sz w:val="20"/>
                <w:szCs w:val="20"/>
              </w:rPr>
            </w:pPr>
            <w:r w:rsidRPr="34D2002D">
              <w:rPr>
                <w:rFonts w:ascii="Arial" w:hAnsi="Arial" w:cs="Arial"/>
                <w:b w:val="0"/>
                <w:bCs w:val="0"/>
                <w:i w:val="0"/>
                <w:iCs w:val="0"/>
                <w:color w:val="auto"/>
                <w:sz w:val="20"/>
                <w:szCs w:val="20"/>
              </w:rPr>
              <w:t xml:space="preserve">   VO-9-4-04 vyloží smysl voleb do zastupitelstev v demokratických státech a uvede příklady, jak mohou výsledky voleb ovlivňovat každodenní život občanů</w:t>
            </w:r>
          </w:p>
          <w:p w14:paraId="663D4D67" w14:textId="77777777" w:rsidR="003620E9" w:rsidRPr="009F0BDE" w:rsidRDefault="003620E9" w:rsidP="00407546">
            <w:pPr>
              <w:pStyle w:val="Styl11bTunKurzvaVpravo02cmPed1b"/>
              <w:spacing w:before="0" w:line="283" w:lineRule="exact"/>
              <w:ind w:left="567" w:right="113" w:firstLine="0"/>
              <w:rPr>
                <w:rFonts w:ascii="Arial" w:hAnsi="Arial" w:cs="Arial"/>
                <w:b w:val="0"/>
                <w:bCs w:val="0"/>
                <w:i w:val="0"/>
                <w:iCs w:val="0"/>
                <w:color w:val="auto"/>
                <w:sz w:val="20"/>
                <w:szCs w:val="20"/>
                <w:lang w:eastAsia="zh-CN"/>
              </w:rPr>
            </w:pPr>
          </w:p>
          <w:p w14:paraId="58CF5A02" w14:textId="77777777" w:rsidR="003620E9" w:rsidRPr="009F0BDE" w:rsidRDefault="003620E9" w:rsidP="00407546">
            <w:pPr>
              <w:pStyle w:val="Styl11bTunKurzvaVpravo02cmPed1b"/>
              <w:spacing w:before="0" w:line="283" w:lineRule="exact"/>
              <w:ind w:left="-170" w:firstLine="0"/>
              <w:rPr>
                <w:rFonts w:ascii="Arial" w:hAnsi="Arial" w:cs="Arial"/>
                <w:b w:val="0"/>
                <w:bCs w:val="0"/>
                <w:i w:val="0"/>
                <w:iCs w:val="0"/>
                <w:color w:val="auto"/>
                <w:sz w:val="20"/>
                <w:szCs w:val="20"/>
              </w:rPr>
            </w:pPr>
          </w:p>
          <w:p w14:paraId="2F045DD6" w14:textId="7B924218" w:rsidR="003620E9" w:rsidRDefault="003620E9" w:rsidP="00407546">
            <w:pPr>
              <w:pStyle w:val="paragraph"/>
              <w:spacing w:before="0" w:beforeAutospacing="0" w:after="0" w:afterAutospacing="0"/>
              <w:ind w:hanging="138"/>
              <w:textAlignment w:val="baseline"/>
              <w:rPr>
                <w:rFonts w:ascii="Arial" w:hAnsi="Arial" w:cs="Arial"/>
                <w:b/>
                <w:bCs/>
                <w:i/>
                <w:iCs/>
                <w:sz w:val="20"/>
                <w:szCs w:val="20"/>
                <w:lang w:eastAsia="zh-CN"/>
              </w:rPr>
            </w:pPr>
          </w:p>
        </w:tc>
        <w:tc>
          <w:tcPr>
            <w:tcW w:w="5488" w:type="dxa"/>
            <w:tcBorders>
              <w:top w:val="single" w:sz="8" w:space="0" w:color="00000A"/>
              <w:left w:val="single" w:sz="8" w:space="0" w:color="00000A"/>
              <w:bottom w:val="single" w:sz="4" w:space="0" w:color="auto"/>
              <w:right w:val="single" w:sz="8" w:space="0" w:color="00000A"/>
            </w:tcBorders>
            <w:shd w:val="clear" w:color="auto" w:fill="FFFFFF"/>
            <w:tcMar>
              <w:top w:w="0" w:type="dxa"/>
              <w:left w:w="20" w:type="dxa"/>
              <w:bottom w:w="0" w:type="dxa"/>
              <w:right w:w="70" w:type="dxa"/>
            </w:tcMar>
          </w:tcPr>
          <w:p w14:paraId="24B6CD44" w14:textId="00CEE59F" w:rsidR="003620E9" w:rsidRPr="009F0BDE" w:rsidRDefault="003620E9" w:rsidP="00407546">
            <w:pPr>
              <w:spacing w:line="283" w:lineRule="exact"/>
              <w:rPr>
                <w:rFonts w:ascii="Arial" w:hAnsi="Arial" w:cs="Arial"/>
                <w:sz w:val="20"/>
                <w:szCs w:val="20"/>
                <w:lang w:eastAsia="zh-CN"/>
              </w:rPr>
            </w:pPr>
          </w:p>
          <w:p w14:paraId="13ED795B"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nový etnický obraz Evropy</w:t>
            </w:r>
          </w:p>
          <w:p w14:paraId="18554EC2" w14:textId="77777777" w:rsidR="003620E9" w:rsidRPr="009F0BDE" w:rsidRDefault="003620E9" w:rsidP="00407546">
            <w:pPr>
              <w:pStyle w:val="Uivo"/>
              <w:spacing w:before="0" w:line="283" w:lineRule="exact"/>
              <w:ind w:left="170" w:right="0" w:firstLine="0"/>
            </w:pPr>
          </w:p>
          <w:p w14:paraId="1BBB32E2" w14:textId="77777777" w:rsidR="003620E9" w:rsidRPr="009F0BDE" w:rsidRDefault="003620E9" w:rsidP="00407546">
            <w:pPr>
              <w:pStyle w:val="Uivo"/>
              <w:spacing w:before="0" w:line="283" w:lineRule="exact"/>
              <w:ind w:right="0"/>
              <w:rPr>
                <w:rFonts w:ascii="Arial" w:hAnsi="Arial" w:cs="Arial"/>
                <w:color w:val="auto"/>
                <w:sz w:val="20"/>
                <w:szCs w:val="20"/>
              </w:rPr>
            </w:pPr>
          </w:p>
          <w:p w14:paraId="3DBAB5EA" w14:textId="77777777" w:rsidR="00E44909"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 xml:space="preserve">utváření států ve východoevropském       </w:t>
            </w:r>
          </w:p>
          <w:p w14:paraId="779BC9BC" w14:textId="0CCD5ECE" w:rsidR="003620E9" w:rsidRPr="009F0BDE" w:rsidRDefault="003620E9" w:rsidP="00E44909">
            <w:pPr>
              <w:pStyle w:val="Uivo"/>
              <w:spacing w:before="0" w:line="283" w:lineRule="exact"/>
              <w:ind w:right="0" w:firstLine="0"/>
              <w:rPr>
                <w:rFonts w:ascii="Arial" w:hAnsi="Arial" w:cs="Arial"/>
                <w:color w:val="auto"/>
                <w:sz w:val="20"/>
                <w:szCs w:val="20"/>
              </w:rPr>
            </w:pPr>
            <w:r w:rsidRPr="009F0BDE">
              <w:rPr>
                <w:rFonts w:ascii="Arial" w:hAnsi="Arial" w:cs="Arial"/>
                <w:color w:val="auto"/>
                <w:sz w:val="20"/>
                <w:szCs w:val="20"/>
              </w:rPr>
              <w:t>a západoevropském kulturním okruhu a jejich specifický vývoj</w:t>
            </w:r>
          </w:p>
          <w:p w14:paraId="2E9735FF"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34D2002D">
              <w:rPr>
                <w:rFonts w:ascii="Arial" w:hAnsi="Arial" w:cs="Arial"/>
                <w:color w:val="auto"/>
                <w:sz w:val="20"/>
                <w:szCs w:val="20"/>
              </w:rPr>
              <w:t>islám a islámské říše ovlivňující Evropu (Arabové, Turci)</w:t>
            </w:r>
          </w:p>
          <w:p w14:paraId="79FF457C" w14:textId="77777777" w:rsidR="003620E9" w:rsidRPr="009F0BDE" w:rsidRDefault="003620E9" w:rsidP="00407546">
            <w:pPr>
              <w:pStyle w:val="Uivo"/>
              <w:spacing w:before="0" w:line="283" w:lineRule="exact"/>
              <w:ind w:right="0"/>
              <w:rPr>
                <w:rFonts w:ascii="Arial" w:hAnsi="Arial" w:cs="Arial"/>
                <w:color w:val="auto"/>
                <w:sz w:val="20"/>
                <w:szCs w:val="20"/>
              </w:rPr>
            </w:pPr>
          </w:p>
          <w:p w14:paraId="51199BAF"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34D2002D">
              <w:rPr>
                <w:rFonts w:ascii="Arial" w:hAnsi="Arial" w:cs="Arial"/>
                <w:color w:val="auto"/>
                <w:sz w:val="20"/>
                <w:szCs w:val="20"/>
              </w:rPr>
              <w:t>Velká Morava a český stát, jejich vnitřní vývoj a postavení v Evropě</w:t>
            </w:r>
          </w:p>
          <w:p w14:paraId="5E76694E" w14:textId="77777777" w:rsidR="003620E9" w:rsidRPr="009F0BDE" w:rsidRDefault="003620E9" w:rsidP="00407546">
            <w:pPr>
              <w:pStyle w:val="Uivo"/>
              <w:spacing w:before="0" w:line="283" w:lineRule="exact"/>
              <w:ind w:right="0"/>
              <w:rPr>
                <w:rFonts w:ascii="Arial" w:hAnsi="Arial" w:cs="Arial"/>
                <w:color w:val="auto"/>
                <w:sz w:val="20"/>
                <w:szCs w:val="20"/>
              </w:rPr>
            </w:pPr>
          </w:p>
          <w:p w14:paraId="7FB2C247"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34D2002D">
              <w:rPr>
                <w:rFonts w:ascii="Arial" w:hAnsi="Arial" w:cs="Arial"/>
                <w:color w:val="auto"/>
                <w:sz w:val="20"/>
                <w:szCs w:val="20"/>
              </w:rPr>
              <w:t>křesťanství, papežství, císařství, křížové výpravy</w:t>
            </w:r>
          </w:p>
          <w:p w14:paraId="07D4220C" w14:textId="77777777" w:rsidR="003620E9" w:rsidRPr="009F0BDE" w:rsidRDefault="003620E9" w:rsidP="00407546">
            <w:pPr>
              <w:pStyle w:val="Uivo"/>
              <w:spacing w:before="0" w:line="283" w:lineRule="exact"/>
              <w:ind w:right="0"/>
              <w:rPr>
                <w:rFonts w:ascii="Arial" w:hAnsi="Arial" w:cs="Arial"/>
                <w:color w:val="auto"/>
                <w:sz w:val="20"/>
                <w:szCs w:val="20"/>
              </w:rPr>
            </w:pPr>
          </w:p>
          <w:p w14:paraId="702ACA66"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struktura středověké společnosti, funkce jednotlivých vrstev</w:t>
            </w:r>
          </w:p>
          <w:p w14:paraId="34A3930E"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kultura středověké společnosti – románské a gotické umění a vzdělanost</w:t>
            </w:r>
          </w:p>
          <w:p w14:paraId="024D5E6D" w14:textId="77777777" w:rsidR="003620E9" w:rsidRPr="009F0BDE" w:rsidRDefault="003620E9" w:rsidP="00407546">
            <w:pPr>
              <w:pStyle w:val="Uivo"/>
              <w:spacing w:before="0" w:line="283" w:lineRule="exact"/>
              <w:ind w:left="170" w:right="0" w:firstLine="0"/>
            </w:pPr>
          </w:p>
          <w:p w14:paraId="6D2C2302"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husitství</w:t>
            </w:r>
          </w:p>
          <w:p w14:paraId="5147F266" w14:textId="77777777" w:rsidR="003620E9" w:rsidRPr="009F0BDE" w:rsidRDefault="003620E9" w:rsidP="00407546">
            <w:pPr>
              <w:pStyle w:val="Uivo"/>
              <w:spacing w:before="0" w:line="283" w:lineRule="exact"/>
              <w:ind w:right="0"/>
            </w:pPr>
          </w:p>
          <w:p w14:paraId="502B0866"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renesance, humanismus</w:t>
            </w:r>
          </w:p>
          <w:p w14:paraId="1DEE06A0" w14:textId="77777777" w:rsidR="003620E9" w:rsidRPr="009F0BDE" w:rsidRDefault="003620E9" w:rsidP="00CB6741">
            <w:pPr>
              <w:pStyle w:val="Uivo"/>
              <w:numPr>
                <w:ilvl w:val="0"/>
                <w:numId w:val="59"/>
              </w:numPr>
              <w:spacing w:before="0" w:line="283" w:lineRule="exact"/>
              <w:ind w:left="567" w:right="0" w:hanging="397"/>
              <w:rPr>
                <w:rFonts w:ascii="Arial" w:hAnsi="Arial" w:cs="Arial"/>
                <w:color w:val="auto"/>
                <w:sz w:val="20"/>
                <w:szCs w:val="20"/>
              </w:rPr>
            </w:pPr>
            <w:r w:rsidRPr="34D2002D">
              <w:rPr>
                <w:rFonts w:ascii="Arial" w:hAnsi="Arial" w:cs="Arial"/>
                <w:color w:val="auto"/>
                <w:sz w:val="20"/>
                <w:szCs w:val="20"/>
              </w:rPr>
              <w:t>reformace a jejich šíření Evropou</w:t>
            </w:r>
          </w:p>
          <w:p w14:paraId="4F80EC3C" w14:textId="77777777" w:rsidR="003620E9" w:rsidRPr="009F0BDE" w:rsidRDefault="003620E9" w:rsidP="00407546">
            <w:pPr>
              <w:pStyle w:val="Uivo"/>
              <w:spacing w:before="0" w:line="283" w:lineRule="exact"/>
              <w:ind w:right="0"/>
              <w:rPr>
                <w:rFonts w:ascii="Arial" w:hAnsi="Arial" w:cs="Arial"/>
                <w:color w:val="auto"/>
                <w:sz w:val="20"/>
                <w:szCs w:val="20"/>
              </w:rPr>
            </w:pPr>
          </w:p>
          <w:p w14:paraId="1FF397E9" w14:textId="77777777" w:rsidR="003620E9" w:rsidRPr="009F0BDE" w:rsidRDefault="003620E9" w:rsidP="00407546">
            <w:pPr>
              <w:pStyle w:val="Uivo"/>
              <w:spacing w:before="0" w:line="283" w:lineRule="exact"/>
              <w:ind w:right="0"/>
              <w:rPr>
                <w:rFonts w:ascii="Arial" w:hAnsi="Arial" w:cs="Arial"/>
                <w:color w:val="auto"/>
                <w:sz w:val="20"/>
                <w:szCs w:val="20"/>
              </w:rPr>
            </w:pPr>
          </w:p>
          <w:p w14:paraId="5F177E83"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zámořské objevy a počátky dobývání světa</w:t>
            </w:r>
          </w:p>
          <w:p w14:paraId="235D62A0" w14:textId="77777777" w:rsidR="003620E9" w:rsidRPr="009F0BDE" w:rsidRDefault="003620E9" w:rsidP="00407546">
            <w:pPr>
              <w:pStyle w:val="Uivo"/>
              <w:spacing w:before="0" w:line="283" w:lineRule="exact"/>
              <w:ind w:right="0"/>
              <w:rPr>
                <w:rFonts w:ascii="Arial" w:hAnsi="Arial" w:cs="Arial"/>
                <w:color w:val="auto"/>
                <w:sz w:val="20"/>
                <w:szCs w:val="20"/>
              </w:rPr>
            </w:pPr>
          </w:p>
          <w:p w14:paraId="509D5157"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český stát a velmoci v 15. – 18. století</w:t>
            </w:r>
          </w:p>
          <w:p w14:paraId="3E465FCE" w14:textId="77777777" w:rsidR="003620E9" w:rsidRPr="009F0BDE" w:rsidRDefault="003620E9" w:rsidP="00407546">
            <w:pPr>
              <w:pStyle w:val="Uivo"/>
              <w:spacing w:before="0" w:line="283" w:lineRule="exact"/>
              <w:ind w:right="0"/>
              <w:rPr>
                <w:rFonts w:ascii="Arial" w:hAnsi="Arial" w:cs="Arial"/>
                <w:color w:val="auto"/>
                <w:sz w:val="20"/>
                <w:szCs w:val="20"/>
              </w:rPr>
            </w:pPr>
          </w:p>
          <w:p w14:paraId="2CD63C93" w14:textId="77777777" w:rsidR="003620E9" w:rsidRPr="009F0BDE" w:rsidRDefault="003620E9" w:rsidP="00407546">
            <w:pPr>
              <w:pStyle w:val="Uivo"/>
              <w:spacing w:before="0" w:line="283" w:lineRule="exact"/>
              <w:ind w:right="0"/>
              <w:rPr>
                <w:rFonts w:ascii="Arial" w:hAnsi="Arial" w:cs="Arial"/>
                <w:color w:val="auto"/>
                <w:sz w:val="20"/>
                <w:szCs w:val="20"/>
              </w:rPr>
            </w:pPr>
          </w:p>
          <w:p w14:paraId="31DEABF8" w14:textId="77777777" w:rsidR="003620E9" w:rsidRPr="009F0BDE" w:rsidRDefault="003620E9" w:rsidP="00407546">
            <w:pPr>
              <w:pStyle w:val="Uivo"/>
              <w:spacing w:before="0" w:line="283" w:lineRule="exact"/>
              <w:ind w:right="0"/>
              <w:rPr>
                <w:rFonts w:ascii="Arial" w:hAnsi="Arial" w:cs="Arial"/>
                <w:color w:val="auto"/>
                <w:sz w:val="20"/>
                <w:szCs w:val="20"/>
              </w:rPr>
            </w:pPr>
          </w:p>
          <w:p w14:paraId="46781765" w14:textId="77777777" w:rsidR="003620E9" w:rsidRPr="009F0BDE" w:rsidRDefault="003620E9" w:rsidP="00407546">
            <w:pPr>
              <w:pStyle w:val="Uivo"/>
              <w:spacing w:before="0" w:line="283" w:lineRule="exact"/>
              <w:ind w:right="0"/>
              <w:rPr>
                <w:rFonts w:ascii="Arial" w:hAnsi="Arial" w:cs="Arial"/>
                <w:color w:val="auto"/>
                <w:sz w:val="20"/>
                <w:szCs w:val="20"/>
              </w:rPr>
            </w:pPr>
          </w:p>
          <w:p w14:paraId="0826506A" w14:textId="77777777" w:rsidR="003620E9" w:rsidRPr="009F0BDE" w:rsidRDefault="003620E9" w:rsidP="00407546">
            <w:pPr>
              <w:pStyle w:val="Uivo"/>
              <w:spacing w:before="0" w:line="283" w:lineRule="exact"/>
              <w:ind w:right="0"/>
              <w:rPr>
                <w:rFonts w:ascii="Arial" w:hAnsi="Arial" w:cs="Arial"/>
                <w:color w:val="auto"/>
                <w:sz w:val="20"/>
                <w:szCs w:val="20"/>
              </w:rPr>
            </w:pPr>
          </w:p>
          <w:p w14:paraId="40E7BA5D" w14:textId="77777777" w:rsidR="003620E9" w:rsidRPr="009F0BDE" w:rsidRDefault="003620E9" w:rsidP="00407546">
            <w:pPr>
              <w:pStyle w:val="Uivo"/>
              <w:spacing w:before="0" w:line="283" w:lineRule="exact"/>
              <w:ind w:right="0"/>
              <w:rPr>
                <w:rFonts w:ascii="Arial" w:hAnsi="Arial" w:cs="Arial"/>
                <w:color w:val="auto"/>
                <w:sz w:val="20"/>
                <w:szCs w:val="20"/>
              </w:rPr>
            </w:pPr>
          </w:p>
          <w:p w14:paraId="14E5630C"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 xml:space="preserve">30letá válka </w:t>
            </w:r>
          </w:p>
          <w:p w14:paraId="3F156DFE" w14:textId="77777777" w:rsidR="003620E9" w:rsidRPr="009F0BDE" w:rsidRDefault="003620E9" w:rsidP="00407546">
            <w:pPr>
              <w:pStyle w:val="Uivo"/>
              <w:spacing w:before="0" w:line="283" w:lineRule="exact"/>
              <w:ind w:right="0"/>
              <w:rPr>
                <w:rFonts w:ascii="Arial" w:hAnsi="Arial" w:cs="Arial"/>
                <w:color w:val="auto"/>
                <w:sz w:val="20"/>
                <w:szCs w:val="20"/>
              </w:rPr>
            </w:pPr>
          </w:p>
          <w:p w14:paraId="342990AD" w14:textId="77777777" w:rsidR="003620E9" w:rsidRPr="009F0BDE" w:rsidRDefault="003620E9" w:rsidP="00407546">
            <w:pPr>
              <w:pStyle w:val="Uivo"/>
              <w:spacing w:before="0" w:line="283" w:lineRule="exact"/>
              <w:ind w:right="0"/>
              <w:rPr>
                <w:rFonts w:ascii="Arial" w:hAnsi="Arial" w:cs="Arial"/>
                <w:color w:val="auto"/>
                <w:sz w:val="20"/>
                <w:szCs w:val="20"/>
              </w:rPr>
            </w:pPr>
          </w:p>
          <w:p w14:paraId="39A009CD" w14:textId="77777777" w:rsidR="003620E9" w:rsidRPr="009F0BDE" w:rsidRDefault="003620E9" w:rsidP="00407546">
            <w:pPr>
              <w:pStyle w:val="Uivo"/>
              <w:spacing w:before="0" w:line="283" w:lineRule="exact"/>
              <w:ind w:right="0"/>
              <w:rPr>
                <w:rFonts w:ascii="Arial" w:hAnsi="Arial" w:cs="Arial"/>
                <w:color w:val="auto"/>
                <w:sz w:val="20"/>
                <w:szCs w:val="20"/>
              </w:rPr>
            </w:pPr>
          </w:p>
          <w:p w14:paraId="4BA4C5DA" w14:textId="77777777" w:rsidR="003620E9" w:rsidRPr="009F0BDE" w:rsidRDefault="003620E9" w:rsidP="00407546">
            <w:pPr>
              <w:pStyle w:val="Uivo"/>
              <w:spacing w:before="0" w:line="283" w:lineRule="exact"/>
              <w:ind w:right="0"/>
              <w:rPr>
                <w:rFonts w:ascii="Arial" w:hAnsi="Arial" w:cs="Arial"/>
                <w:color w:val="auto"/>
                <w:sz w:val="20"/>
                <w:szCs w:val="20"/>
              </w:rPr>
            </w:pPr>
          </w:p>
          <w:p w14:paraId="0B4727DF"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Kultura</w:t>
            </w:r>
          </w:p>
          <w:p w14:paraId="43D14A29" w14:textId="77777777" w:rsidR="003620E9" w:rsidRPr="009F0BDE" w:rsidRDefault="003620E9" w:rsidP="00407546">
            <w:pPr>
              <w:pStyle w:val="Uivo"/>
              <w:spacing w:before="0" w:line="283" w:lineRule="exact"/>
              <w:rPr>
                <w:rFonts w:ascii="Arial" w:hAnsi="Arial" w:cs="Arial"/>
                <w:color w:val="auto"/>
                <w:sz w:val="20"/>
                <w:szCs w:val="20"/>
              </w:rPr>
            </w:pPr>
          </w:p>
          <w:p w14:paraId="4F16F0EB" w14:textId="77777777" w:rsidR="003620E9" w:rsidRPr="009F0BDE" w:rsidRDefault="003620E9" w:rsidP="00407546">
            <w:pPr>
              <w:pStyle w:val="Uivo"/>
              <w:spacing w:before="0" w:line="283" w:lineRule="exact"/>
              <w:rPr>
                <w:rFonts w:ascii="Arial" w:hAnsi="Arial" w:cs="Arial"/>
                <w:color w:val="auto"/>
                <w:sz w:val="20"/>
                <w:szCs w:val="20"/>
              </w:rPr>
            </w:pPr>
          </w:p>
          <w:p w14:paraId="3E254209"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Vztahy mezi lidmi</w:t>
            </w:r>
          </w:p>
          <w:p w14:paraId="366324DE" w14:textId="77777777" w:rsidR="003620E9" w:rsidRPr="009F0BDE" w:rsidRDefault="003620E9" w:rsidP="00407546">
            <w:pPr>
              <w:pStyle w:val="Uivo"/>
              <w:spacing w:before="0" w:line="283" w:lineRule="exact"/>
              <w:rPr>
                <w:rFonts w:ascii="Arial" w:hAnsi="Arial" w:cs="Arial"/>
                <w:color w:val="auto"/>
                <w:sz w:val="20"/>
                <w:szCs w:val="20"/>
              </w:rPr>
            </w:pPr>
          </w:p>
          <w:p w14:paraId="148A2B13" w14:textId="77777777" w:rsidR="003620E9" w:rsidRPr="009F0BDE" w:rsidRDefault="003620E9" w:rsidP="00407546">
            <w:pPr>
              <w:pStyle w:val="Uivo"/>
              <w:spacing w:before="0" w:line="283" w:lineRule="exact"/>
              <w:rPr>
                <w:rFonts w:ascii="Arial" w:hAnsi="Arial" w:cs="Arial"/>
                <w:color w:val="auto"/>
                <w:sz w:val="20"/>
                <w:szCs w:val="20"/>
              </w:rPr>
            </w:pPr>
          </w:p>
          <w:p w14:paraId="13A323E3" w14:textId="77777777" w:rsidR="003620E9" w:rsidRPr="009F0BDE" w:rsidRDefault="003620E9" w:rsidP="00407546">
            <w:pPr>
              <w:pStyle w:val="Uivo"/>
              <w:spacing w:before="0" w:line="283" w:lineRule="exact"/>
              <w:rPr>
                <w:rFonts w:ascii="Arial" w:hAnsi="Arial" w:cs="Arial"/>
                <w:color w:val="auto"/>
                <w:sz w:val="20"/>
                <w:szCs w:val="20"/>
              </w:rPr>
            </w:pPr>
          </w:p>
          <w:p w14:paraId="74A486D7" w14:textId="77777777" w:rsidR="003620E9" w:rsidRPr="009F0BDE" w:rsidRDefault="003620E9" w:rsidP="00407546">
            <w:pPr>
              <w:pStyle w:val="Uivo"/>
              <w:spacing w:before="0" w:line="283" w:lineRule="exact"/>
              <w:rPr>
                <w:rFonts w:ascii="Arial" w:hAnsi="Arial" w:cs="Arial"/>
                <w:color w:val="auto"/>
                <w:sz w:val="20"/>
                <w:szCs w:val="20"/>
              </w:rPr>
            </w:pPr>
          </w:p>
          <w:p w14:paraId="66D5DBF7" w14:textId="77777777" w:rsidR="003620E9" w:rsidRDefault="003620E9" w:rsidP="00407546">
            <w:pPr>
              <w:pStyle w:val="Uivo"/>
              <w:spacing w:before="0" w:line="283" w:lineRule="exact"/>
              <w:rPr>
                <w:rFonts w:ascii="Arial" w:hAnsi="Arial" w:cs="Arial"/>
                <w:color w:val="auto"/>
                <w:sz w:val="20"/>
                <w:szCs w:val="20"/>
              </w:rPr>
            </w:pPr>
          </w:p>
          <w:p w14:paraId="3564884B"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Majetek a vlastnictví</w:t>
            </w:r>
          </w:p>
          <w:p w14:paraId="6CCD7EDC" w14:textId="77777777" w:rsidR="003620E9" w:rsidRPr="009F0BDE" w:rsidRDefault="003620E9" w:rsidP="00407546">
            <w:pPr>
              <w:pStyle w:val="Uivo"/>
              <w:spacing w:before="0" w:line="283" w:lineRule="exact"/>
              <w:rPr>
                <w:rFonts w:ascii="Arial" w:hAnsi="Arial" w:cs="Arial"/>
                <w:color w:val="auto"/>
                <w:sz w:val="20"/>
                <w:szCs w:val="20"/>
              </w:rPr>
            </w:pPr>
          </w:p>
          <w:p w14:paraId="2288A10E" w14:textId="77777777" w:rsidR="003620E9" w:rsidRPr="009F0BDE" w:rsidRDefault="003620E9" w:rsidP="00407546">
            <w:pPr>
              <w:pStyle w:val="Uivo"/>
              <w:spacing w:before="0" w:line="283" w:lineRule="exact"/>
              <w:rPr>
                <w:rFonts w:ascii="Arial" w:hAnsi="Arial" w:cs="Arial"/>
                <w:color w:val="auto"/>
                <w:sz w:val="20"/>
                <w:szCs w:val="20"/>
              </w:rPr>
            </w:pPr>
          </w:p>
          <w:p w14:paraId="6E97558C" w14:textId="77777777" w:rsidR="003620E9" w:rsidRDefault="003620E9" w:rsidP="00407546">
            <w:pPr>
              <w:pStyle w:val="Uivo"/>
              <w:spacing w:before="0" w:line="283" w:lineRule="exact"/>
              <w:rPr>
                <w:rFonts w:ascii="Arial" w:hAnsi="Arial" w:cs="Arial"/>
                <w:color w:val="auto"/>
                <w:sz w:val="20"/>
                <w:szCs w:val="20"/>
              </w:rPr>
            </w:pPr>
          </w:p>
          <w:p w14:paraId="3EB9D64B" w14:textId="77777777" w:rsidR="003620E9" w:rsidRDefault="003620E9" w:rsidP="00407546">
            <w:pPr>
              <w:pStyle w:val="Uivo"/>
              <w:spacing w:before="0" w:line="283" w:lineRule="exact"/>
              <w:rPr>
                <w:rFonts w:ascii="Arial" w:hAnsi="Arial" w:cs="Arial"/>
                <w:color w:val="auto"/>
                <w:sz w:val="20"/>
                <w:szCs w:val="20"/>
              </w:rPr>
            </w:pPr>
          </w:p>
          <w:p w14:paraId="7A5ECD97" w14:textId="77777777" w:rsidR="003620E9" w:rsidRDefault="003620E9" w:rsidP="00407546">
            <w:pPr>
              <w:pStyle w:val="Uivo"/>
              <w:spacing w:before="0" w:line="283" w:lineRule="exact"/>
              <w:rPr>
                <w:rFonts w:ascii="Arial" w:hAnsi="Arial" w:cs="Arial"/>
                <w:color w:val="auto"/>
                <w:sz w:val="20"/>
                <w:szCs w:val="20"/>
              </w:rPr>
            </w:pPr>
          </w:p>
          <w:p w14:paraId="22020B99" w14:textId="77777777" w:rsidR="003620E9" w:rsidRDefault="003620E9" w:rsidP="00407546">
            <w:pPr>
              <w:pStyle w:val="Uivo"/>
              <w:spacing w:before="0" w:line="283" w:lineRule="exact"/>
              <w:rPr>
                <w:rFonts w:ascii="Arial" w:hAnsi="Arial" w:cs="Arial"/>
                <w:color w:val="auto"/>
                <w:sz w:val="20"/>
                <w:szCs w:val="20"/>
              </w:rPr>
            </w:pPr>
          </w:p>
          <w:p w14:paraId="4383BC3B" w14:textId="77777777" w:rsidR="003620E9" w:rsidRDefault="003620E9" w:rsidP="00407546">
            <w:pPr>
              <w:pStyle w:val="Uivo"/>
              <w:spacing w:before="0" w:line="283" w:lineRule="exact"/>
              <w:rPr>
                <w:rFonts w:ascii="Arial" w:hAnsi="Arial" w:cs="Arial"/>
                <w:color w:val="auto"/>
                <w:sz w:val="20"/>
                <w:szCs w:val="20"/>
              </w:rPr>
            </w:pPr>
          </w:p>
          <w:p w14:paraId="2FD9007F" w14:textId="77777777" w:rsidR="003620E9" w:rsidRDefault="003620E9" w:rsidP="00407546">
            <w:pPr>
              <w:pStyle w:val="Uivo"/>
              <w:spacing w:before="0" w:line="283" w:lineRule="exact"/>
              <w:rPr>
                <w:rFonts w:ascii="Arial" w:hAnsi="Arial" w:cs="Arial"/>
                <w:color w:val="auto"/>
                <w:sz w:val="20"/>
                <w:szCs w:val="20"/>
              </w:rPr>
            </w:pPr>
          </w:p>
          <w:p w14:paraId="32F4D28B" w14:textId="77777777" w:rsidR="003620E9" w:rsidRDefault="003620E9" w:rsidP="00407546">
            <w:pPr>
              <w:pStyle w:val="Uivo"/>
              <w:spacing w:before="0" w:line="283" w:lineRule="exact"/>
              <w:rPr>
                <w:rFonts w:ascii="Arial" w:hAnsi="Arial" w:cs="Arial"/>
                <w:color w:val="auto"/>
                <w:sz w:val="20"/>
                <w:szCs w:val="20"/>
              </w:rPr>
            </w:pPr>
          </w:p>
          <w:p w14:paraId="753DE021" w14:textId="77777777" w:rsidR="003620E9" w:rsidRDefault="003620E9" w:rsidP="00407546">
            <w:pPr>
              <w:pStyle w:val="Uivo"/>
              <w:spacing w:before="0" w:line="283" w:lineRule="exact"/>
              <w:rPr>
                <w:rFonts w:ascii="Arial" w:hAnsi="Arial" w:cs="Arial"/>
                <w:color w:val="auto"/>
                <w:sz w:val="20"/>
                <w:szCs w:val="20"/>
              </w:rPr>
            </w:pPr>
          </w:p>
          <w:p w14:paraId="61CC56AF" w14:textId="77777777" w:rsidR="003620E9" w:rsidRDefault="003620E9" w:rsidP="00407546">
            <w:pPr>
              <w:pStyle w:val="Uivo"/>
              <w:spacing w:before="0" w:line="283" w:lineRule="exact"/>
              <w:rPr>
                <w:rFonts w:ascii="Arial" w:hAnsi="Arial" w:cs="Arial"/>
                <w:color w:val="auto"/>
                <w:sz w:val="20"/>
                <w:szCs w:val="20"/>
              </w:rPr>
            </w:pPr>
          </w:p>
          <w:p w14:paraId="77266BC9" w14:textId="77777777" w:rsidR="003620E9" w:rsidRDefault="003620E9" w:rsidP="00407546">
            <w:pPr>
              <w:pStyle w:val="Uivo"/>
              <w:spacing w:before="0" w:line="283" w:lineRule="exact"/>
              <w:rPr>
                <w:rFonts w:ascii="Arial" w:hAnsi="Arial" w:cs="Arial"/>
                <w:color w:val="auto"/>
                <w:sz w:val="20"/>
                <w:szCs w:val="20"/>
              </w:rPr>
            </w:pPr>
          </w:p>
          <w:p w14:paraId="1801F3A9" w14:textId="77777777" w:rsidR="003620E9" w:rsidRPr="009F0BDE" w:rsidRDefault="003620E9" w:rsidP="00407546">
            <w:pPr>
              <w:pStyle w:val="Uivo"/>
              <w:spacing w:before="0" w:line="283" w:lineRule="exact"/>
              <w:rPr>
                <w:rFonts w:ascii="Arial" w:hAnsi="Arial" w:cs="Arial"/>
                <w:color w:val="auto"/>
                <w:sz w:val="20"/>
                <w:szCs w:val="20"/>
              </w:rPr>
            </w:pPr>
          </w:p>
          <w:p w14:paraId="1DED54C4" w14:textId="77777777" w:rsidR="003620E9" w:rsidRPr="009F0BDE" w:rsidRDefault="003620E9" w:rsidP="00407546">
            <w:pPr>
              <w:pStyle w:val="Uivo"/>
              <w:spacing w:before="0" w:line="283" w:lineRule="exact"/>
              <w:rPr>
                <w:rFonts w:ascii="Arial" w:hAnsi="Arial" w:cs="Arial"/>
                <w:color w:val="auto"/>
                <w:sz w:val="20"/>
                <w:szCs w:val="20"/>
              </w:rPr>
            </w:pPr>
          </w:p>
          <w:p w14:paraId="34D9A9C9" w14:textId="77777777" w:rsidR="003620E9" w:rsidRPr="009F0BDE" w:rsidRDefault="003620E9" w:rsidP="00407546">
            <w:pPr>
              <w:pStyle w:val="Uivo"/>
              <w:spacing w:before="0" w:line="283" w:lineRule="exact"/>
              <w:rPr>
                <w:rFonts w:ascii="Arial" w:hAnsi="Arial" w:cs="Arial"/>
                <w:color w:val="auto"/>
                <w:sz w:val="20"/>
                <w:szCs w:val="20"/>
              </w:rPr>
            </w:pPr>
          </w:p>
          <w:p w14:paraId="1D5361E8"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Stát</w:t>
            </w:r>
          </w:p>
          <w:p w14:paraId="22DFCB9D" w14:textId="77777777" w:rsidR="003620E9" w:rsidRPr="009F0BDE" w:rsidRDefault="003620E9" w:rsidP="00407546">
            <w:pPr>
              <w:pStyle w:val="Uivo"/>
              <w:spacing w:before="0" w:line="283" w:lineRule="exact"/>
              <w:rPr>
                <w:rFonts w:ascii="Arial" w:hAnsi="Arial" w:cs="Arial"/>
                <w:color w:val="auto"/>
                <w:sz w:val="20"/>
                <w:szCs w:val="20"/>
              </w:rPr>
            </w:pPr>
          </w:p>
          <w:p w14:paraId="7E9300B3" w14:textId="77777777" w:rsidR="003620E9" w:rsidRPr="009F0BDE" w:rsidRDefault="003620E9" w:rsidP="00407546">
            <w:pPr>
              <w:pStyle w:val="Uivo"/>
              <w:spacing w:before="0" w:line="283" w:lineRule="exact"/>
              <w:rPr>
                <w:rFonts w:ascii="Arial" w:hAnsi="Arial" w:cs="Arial"/>
                <w:color w:val="auto"/>
                <w:sz w:val="20"/>
                <w:szCs w:val="20"/>
              </w:rPr>
            </w:pPr>
          </w:p>
          <w:p w14:paraId="688EDBD8"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Principy demokracie</w:t>
            </w:r>
          </w:p>
          <w:p w14:paraId="4B94E162" w14:textId="77777777" w:rsidR="003620E9" w:rsidRPr="009F0BDE" w:rsidRDefault="003620E9" w:rsidP="00407546">
            <w:pPr>
              <w:pStyle w:val="Uivo"/>
              <w:spacing w:before="0" w:line="283" w:lineRule="exact"/>
              <w:rPr>
                <w:rFonts w:ascii="Arial" w:hAnsi="Arial" w:cs="Arial"/>
                <w:color w:val="auto"/>
                <w:sz w:val="20"/>
                <w:szCs w:val="20"/>
              </w:rPr>
            </w:pPr>
          </w:p>
          <w:p w14:paraId="01A4DEB6" w14:textId="77777777" w:rsidR="003620E9" w:rsidRPr="009F0BDE" w:rsidRDefault="003620E9" w:rsidP="004F1A1F">
            <w:pPr>
              <w:pStyle w:val="Uivo"/>
              <w:spacing w:before="0" w:line="283" w:lineRule="exact"/>
              <w:ind w:left="0" w:firstLine="0"/>
              <w:rPr>
                <w:rFonts w:ascii="Arial" w:hAnsi="Arial" w:cs="Arial"/>
                <w:color w:val="auto"/>
                <w:sz w:val="20"/>
                <w:szCs w:val="20"/>
              </w:rPr>
            </w:pPr>
          </w:p>
          <w:p w14:paraId="2D00939B" w14:textId="77777777" w:rsidR="003620E9" w:rsidRPr="009F0BDE" w:rsidRDefault="003620E9" w:rsidP="00407546">
            <w:pPr>
              <w:pStyle w:val="Uivo"/>
              <w:spacing w:before="0" w:line="283" w:lineRule="exact"/>
              <w:rPr>
                <w:rFonts w:ascii="Arial" w:hAnsi="Arial" w:cs="Arial"/>
                <w:color w:val="auto"/>
                <w:sz w:val="20"/>
                <w:szCs w:val="20"/>
              </w:rPr>
            </w:pPr>
          </w:p>
          <w:p w14:paraId="0A2B7096" w14:textId="77777777" w:rsidR="003620E9" w:rsidRPr="009F0BDE" w:rsidRDefault="003620E9" w:rsidP="00407546">
            <w:pPr>
              <w:pStyle w:val="Uivo"/>
              <w:spacing w:before="0" w:line="283" w:lineRule="exact"/>
              <w:rPr>
                <w:rFonts w:ascii="Arial" w:hAnsi="Arial" w:cs="Arial"/>
                <w:color w:val="auto"/>
                <w:sz w:val="20"/>
                <w:szCs w:val="20"/>
              </w:rPr>
            </w:pPr>
          </w:p>
          <w:p w14:paraId="3F8AF037"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 xml:space="preserve">Lidská práva </w:t>
            </w:r>
          </w:p>
          <w:p w14:paraId="502E3546"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Zásady lidského soužití</w:t>
            </w:r>
          </w:p>
          <w:p w14:paraId="17BEA4EF" w14:textId="77777777" w:rsidR="003620E9" w:rsidRPr="009F0BDE" w:rsidRDefault="003620E9" w:rsidP="00407546">
            <w:pPr>
              <w:pStyle w:val="Uivo"/>
              <w:spacing w:before="0" w:line="283" w:lineRule="exact"/>
              <w:rPr>
                <w:rFonts w:ascii="Arial" w:hAnsi="Arial" w:cs="Arial"/>
                <w:color w:val="auto"/>
                <w:sz w:val="20"/>
                <w:szCs w:val="20"/>
              </w:rPr>
            </w:pPr>
          </w:p>
          <w:p w14:paraId="71DBF392" w14:textId="77777777" w:rsidR="003620E9" w:rsidRPr="009F0BDE" w:rsidRDefault="003620E9" w:rsidP="004F1A1F">
            <w:pPr>
              <w:pStyle w:val="Uivo"/>
              <w:spacing w:before="0" w:line="283" w:lineRule="exact"/>
              <w:ind w:left="0" w:firstLine="0"/>
              <w:rPr>
                <w:rFonts w:ascii="Arial" w:hAnsi="Arial" w:cs="Arial"/>
                <w:color w:val="auto"/>
                <w:sz w:val="20"/>
                <w:szCs w:val="20"/>
              </w:rPr>
            </w:pPr>
          </w:p>
          <w:p w14:paraId="1E1C0F38"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Tolerance k národnostním menšinám</w:t>
            </w:r>
          </w:p>
          <w:p w14:paraId="35808F77" w14:textId="77777777" w:rsidR="003620E9" w:rsidRPr="009F0BDE" w:rsidRDefault="003620E9" w:rsidP="00407546">
            <w:pPr>
              <w:pStyle w:val="Uivo"/>
              <w:spacing w:before="0" w:line="283" w:lineRule="exact"/>
              <w:rPr>
                <w:rFonts w:ascii="Arial" w:hAnsi="Arial" w:cs="Arial"/>
                <w:color w:val="auto"/>
                <w:sz w:val="20"/>
                <w:szCs w:val="20"/>
              </w:rPr>
            </w:pPr>
          </w:p>
          <w:p w14:paraId="5DB56E46" w14:textId="77777777" w:rsidR="003620E9" w:rsidRPr="009F0BDE" w:rsidRDefault="003620E9" w:rsidP="004F1A1F">
            <w:pPr>
              <w:pStyle w:val="Uivo"/>
              <w:spacing w:before="0" w:line="283" w:lineRule="exact"/>
              <w:ind w:left="0" w:firstLine="0"/>
              <w:rPr>
                <w:rFonts w:ascii="Arial" w:hAnsi="Arial" w:cs="Arial"/>
                <w:color w:val="auto"/>
                <w:sz w:val="20"/>
                <w:szCs w:val="20"/>
              </w:rPr>
            </w:pPr>
          </w:p>
          <w:p w14:paraId="14544B06" w14:textId="77777777" w:rsidR="003620E9" w:rsidRPr="009F0BDE" w:rsidRDefault="003620E9" w:rsidP="00CB6741">
            <w:pPr>
              <w:pStyle w:val="Uivo"/>
              <w:numPr>
                <w:ilvl w:val="0"/>
                <w:numId w:val="60"/>
              </w:numPr>
              <w:spacing w:before="0" w:line="283" w:lineRule="exact"/>
              <w:ind w:left="567" w:hanging="397"/>
              <w:rPr>
                <w:rFonts w:ascii="Arial" w:hAnsi="Arial" w:cs="Arial"/>
                <w:color w:val="auto"/>
                <w:sz w:val="20"/>
                <w:szCs w:val="20"/>
              </w:rPr>
            </w:pPr>
            <w:r w:rsidRPr="009F0BDE">
              <w:rPr>
                <w:rFonts w:ascii="Arial" w:hAnsi="Arial" w:cs="Arial"/>
                <w:color w:val="auto"/>
                <w:sz w:val="20"/>
                <w:szCs w:val="20"/>
              </w:rPr>
              <w:t>Ochrana obyvatel za mimořádných událostí</w:t>
            </w:r>
          </w:p>
          <w:p w14:paraId="5590A642" w14:textId="77777777" w:rsidR="003620E9" w:rsidRDefault="003620E9" w:rsidP="00407546">
            <w:pPr>
              <w:spacing w:line="283" w:lineRule="exact"/>
              <w:rPr>
                <w:rFonts w:ascii="Arial" w:hAnsi="Arial" w:cs="Arial"/>
                <w:sz w:val="20"/>
                <w:szCs w:val="20"/>
                <w:lang w:eastAsia="zh-CN"/>
              </w:rPr>
            </w:pPr>
          </w:p>
          <w:p w14:paraId="5F247544" w14:textId="77777777" w:rsidR="003620E9" w:rsidRPr="009A0EC6" w:rsidRDefault="003620E9" w:rsidP="00407546">
            <w:pPr>
              <w:pStyle w:val="Uivo"/>
              <w:spacing w:before="0" w:line="283" w:lineRule="exact"/>
              <w:ind w:right="0" w:firstLine="0"/>
              <w:rPr>
                <w:rFonts w:ascii="Arial" w:hAnsi="Arial" w:cs="Arial"/>
                <w:color w:val="auto"/>
                <w:sz w:val="20"/>
                <w:szCs w:val="20"/>
              </w:rPr>
            </w:pPr>
          </w:p>
          <w:p w14:paraId="72873164" w14:textId="77777777" w:rsidR="003620E9" w:rsidRDefault="003620E9" w:rsidP="00407546">
            <w:pPr>
              <w:pStyle w:val="Uivo"/>
              <w:spacing w:before="0" w:line="283" w:lineRule="exact"/>
              <w:ind w:right="0"/>
              <w:rPr>
                <w:rFonts w:ascii="Arial" w:hAnsi="Arial" w:cs="Arial"/>
                <w:color w:val="auto"/>
                <w:sz w:val="20"/>
                <w:szCs w:val="20"/>
              </w:rPr>
            </w:pPr>
          </w:p>
          <w:p w14:paraId="4262B07F" w14:textId="77777777" w:rsidR="003620E9" w:rsidRDefault="003620E9" w:rsidP="00407546">
            <w:pPr>
              <w:pStyle w:val="Uivo"/>
              <w:spacing w:before="0" w:line="283" w:lineRule="exact"/>
              <w:rPr>
                <w:rFonts w:ascii="Arial" w:hAnsi="Arial" w:cs="Arial"/>
                <w:color w:val="auto"/>
                <w:sz w:val="20"/>
                <w:szCs w:val="20"/>
                <w:lang w:eastAsia="zh-CN"/>
              </w:rPr>
            </w:pPr>
          </w:p>
        </w:tc>
        <w:tc>
          <w:tcPr>
            <w:tcW w:w="3544" w:type="dxa"/>
            <w:tcBorders>
              <w:top w:val="single" w:sz="8" w:space="0" w:color="00000A"/>
              <w:left w:val="nil"/>
              <w:bottom w:val="single" w:sz="4" w:space="0" w:color="auto"/>
              <w:right w:val="single" w:sz="8" w:space="0" w:color="00000A"/>
            </w:tcBorders>
            <w:shd w:val="clear" w:color="auto" w:fill="FFFFFF"/>
          </w:tcPr>
          <w:p w14:paraId="5F19C636" w14:textId="77777777" w:rsidR="003620E9" w:rsidRDefault="003620E9" w:rsidP="00407546">
            <w:pPr>
              <w:spacing w:line="283" w:lineRule="exact"/>
              <w:rPr>
                <w:rFonts w:ascii="Arial" w:hAnsi="Arial" w:cs="Arial"/>
                <w:sz w:val="20"/>
                <w:szCs w:val="20"/>
                <w:lang w:eastAsia="zh-CN"/>
              </w:rPr>
            </w:pPr>
            <w:r>
              <w:rPr>
                <w:rFonts w:ascii="Arial" w:hAnsi="Arial" w:cs="Arial"/>
                <w:sz w:val="20"/>
                <w:szCs w:val="20"/>
                <w:lang w:eastAsia="zh-CN"/>
              </w:rPr>
              <w:t> </w:t>
            </w:r>
          </w:p>
          <w:p w14:paraId="211E3FDE" w14:textId="77777777" w:rsidR="003620E9" w:rsidRPr="003620E9" w:rsidRDefault="003620E9" w:rsidP="00407546">
            <w:pPr>
              <w:pStyle w:val="Normlnweb"/>
              <w:spacing w:line="283" w:lineRule="exact"/>
              <w:rPr>
                <w:rFonts w:ascii="Arial" w:hAnsi="Arial" w:cs="Arial"/>
                <w:b/>
                <w:sz w:val="20"/>
                <w:szCs w:val="20"/>
                <w:lang w:eastAsia="zh-CN"/>
              </w:rPr>
            </w:pPr>
            <w:r w:rsidRPr="003620E9">
              <w:rPr>
                <w:rFonts w:ascii="Arial" w:hAnsi="Arial" w:cs="Arial"/>
                <w:b/>
                <w:sz w:val="20"/>
                <w:szCs w:val="20"/>
                <w:lang w:eastAsia="zh-CN"/>
              </w:rPr>
              <w:t xml:space="preserve">EGS </w:t>
            </w:r>
          </w:p>
          <w:p w14:paraId="7AD5E9CB" w14:textId="1C4BC055" w:rsidR="003620E9" w:rsidRDefault="003620E9" w:rsidP="00407546">
            <w:pPr>
              <w:pStyle w:val="Normlnweb"/>
              <w:spacing w:line="283" w:lineRule="exact"/>
              <w:rPr>
                <w:rFonts w:ascii="Arial" w:hAnsi="Arial" w:cs="Arial"/>
                <w:sz w:val="20"/>
                <w:szCs w:val="20"/>
                <w:lang w:eastAsia="zh-CN"/>
              </w:rPr>
            </w:pPr>
            <w:r>
              <w:rPr>
                <w:rFonts w:ascii="Arial" w:hAnsi="Arial" w:cs="Arial"/>
                <w:sz w:val="20"/>
                <w:szCs w:val="20"/>
                <w:lang w:eastAsia="zh-CN"/>
              </w:rPr>
              <w:t>Jsme Evropané</w:t>
            </w:r>
          </w:p>
          <w:p w14:paraId="7B770B53" w14:textId="77777777" w:rsidR="003620E9" w:rsidRDefault="003620E9" w:rsidP="00407546">
            <w:pPr>
              <w:spacing w:line="283" w:lineRule="exact"/>
              <w:rPr>
                <w:rFonts w:ascii="Arial" w:hAnsi="Arial" w:cs="Arial"/>
                <w:sz w:val="20"/>
                <w:szCs w:val="20"/>
                <w:lang w:eastAsia="zh-CN"/>
              </w:rPr>
            </w:pPr>
          </w:p>
          <w:p w14:paraId="20FA75A7" w14:textId="77777777" w:rsidR="003620E9" w:rsidRDefault="003620E9" w:rsidP="00407546">
            <w:pPr>
              <w:spacing w:line="283" w:lineRule="exact"/>
              <w:rPr>
                <w:rFonts w:ascii="Arial" w:hAnsi="Arial" w:cs="Arial"/>
                <w:sz w:val="20"/>
                <w:szCs w:val="20"/>
                <w:lang w:eastAsia="zh-CN"/>
              </w:rPr>
            </w:pPr>
          </w:p>
          <w:p w14:paraId="43803CF1" w14:textId="77777777" w:rsidR="003620E9" w:rsidRDefault="003620E9" w:rsidP="00407546">
            <w:pPr>
              <w:spacing w:line="283" w:lineRule="exact"/>
              <w:rPr>
                <w:rFonts w:ascii="Arial" w:hAnsi="Arial" w:cs="Arial"/>
                <w:sz w:val="20"/>
                <w:szCs w:val="20"/>
                <w:lang w:eastAsia="zh-CN"/>
              </w:rPr>
            </w:pPr>
          </w:p>
          <w:p w14:paraId="29AEC903" w14:textId="77777777" w:rsidR="003620E9" w:rsidRDefault="003620E9" w:rsidP="00407546">
            <w:pPr>
              <w:spacing w:line="283" w:lineRule="exact"/>
              <w:rPr>
                <w:rFonts w:ascii="Arial" w:hAnsi="Arial" w:cs="Arial"/>
                <w:sz w:val="20"/>
                <w:szCs w:val="20"/>
                <w:lang w:eastAsia="zh-CN"/>
              </w:rPr>
            </w:pPr>
          </w:p>
          <w:p w14:paraId="31623B4D" w14:textId="77777777" w:rsidR="003620E9" w:rsidRDefault="003620E9" w:rsidP="00407546">
            <w:pPr>
              <w:spacing w:line="283" w:lineRule="exact"/>
              <w:rPr>
                <w:rFonts w:ascii="Arial" w:hAnsi="Arial" w:cs="Arial"/>
                <w:sz w:val="20"/>
                <w:szCs w:val="20"/>
                <w:lang w:eastAsia="zh-CN"/>
              </w:rPr>
            </w:pPr>
          </w:p>
          <w:p w14:paraId="2089D031" w14:textId="77777777" w:rsidR="003620E9" w:rsidRDefault="003620E9" w:rsidP="00407546">
            <w:pPr>
              <w:spacing w:line="283" w:lineRule="exact"/>
              <w:rPr>
                <w:rFonts w:ascii="Arial" w:hAnsi="Arial" w:cs="Arial"/>
                <w:sz w:val="20"/>
                <w:szCs w:val="20"/>
                <w:lang w:eastAsia="zh-CN"/>
              </w:rPr>
            </w:pPr>
          </w:p>
          <w:p w14:paraId="6204ABC2" w14:textId="77777777" w:rsidR="003620E9" w:rsidRDefault="003620E9" w:rsidP="00407546">
            <w:pPr>
              <w:spacing w:line="283" w:lineRule="exact"/>
              <w:rPr>
                <w:rFonts w:ascii="Arial" w:hAnsi="Arial" w:cs="Arial"/>
                <w:sz w:val="20"/>
                <w:szCs w:val="20"/>
                <w:lang w:eastAsia="zh-CN"/>
              </w:rPr>
            </w:pPr>
          </w:p>
          <w:p w14:paraId="683E2803" w14:textId="77777777" w:rsidR="003620E9" w:rsidRDefault="003620E9" w:rsidP="00407546">
            <w:pPr>
              <w:spacing w:line="283" w:lineRule="exact"/>
              <w:rPr>
                <w:rFonts w:ascii="Arial" w:hAnsi="Arial" w:cs="Arial"/>
                <w:sz w:val="20"/>
                <w:szCs w:val="20"/>
                <w:lang w:eastAsia="zh-CN"/>
              </w:rPr>
            </w:pPr>
          </w:p>
          <w:p w14:paraId="3391E291" w14:textId="77777777" w:rsidR="003620E9" w:rsidRDefault="003620E9" w:rsidP="00407546">
            <w:pPr>
              <w:spacing w:line="283" w:lineRule="exact"/>
              <w:rPr>
                <w:rFonts w:ascii="Arial" w:hAnsi="Arial" w:cs="Arial"/>
                <w:sz w:val="20"/>
                <w:szCs w:val="20"/>
                <w:lang w:eastAsia="zh-CN"/>
              </w:rPr>
            </w:pPr>
          </w:p>
          <w:p w14:paraId="7EADA898" w14:textId="77777777" w:rsidR="003620E9" w:rsidRDefault="003620E9" w:rsidP="00407546">
            <w:pPr>
              <w:spacing w:line="283" w:lineRule="exact"/>
              <w:rPr>
                <w:rFonts w:ascii="Arial" w:hAnsi="Arial" w:cs="Arial"/>
                <w:sz w:val="20"/>
                <w:szCs w:val="20"/>
                <w:lang w:eastAsia="zh-CN"/>
              </w:rPr>
            </w:pPr>
          </w:p>
          <w:p w14:paraId="6729B9D7" w14:textId="77777777" w:rsidR="003620E9" w:rsidRDefault="003620E9" w:rsidP="00407546">
            <w:pPr>
              <w:spacing w:line="283" w:lineRule="exact"/>
              <w:rPr>
                <w:rFonts w:ascii="Arial" w:hAnsi="Arial" w:cs="Arial"/>
                <w:sz w:val="20"/>
                <w:szCs w:val="20"/>
                <w:lang w:eastAsia="zh-CN"/>
              </w:rPr>
            </w:pPr>
          </w:p>
          <w:p w14:paraId="46CB593A" w14:textId="77777777" w:rsidR="003620E9" w:rsidRDefault="003620E9" w:rsidP="00407546">
            <w:pPr>
              <w:spacing w:line="283" w:lineRule="exact"/>
              <w:rPr>
                <w:rFonts w:ascii="Arial" w:hAnsi="Arial" w:cs="Arial"/>
                <w:sz w:val="20"/>
                <w:szCs w:val="20"/>
                <w:lang w:eastAsia="zh-CN"/>
              </w:rPr>
            </w:pPr>
          </w:p>
          <w:p w14:paraId="022AE409" w14:textId="77777777" w:rsidR="003620E9" w:rsidRDefault="003620E9" w:rsidP="00407546">
            <w:pPr>
              <w:spacing w:line="283" w:lineRule="exact"/>
              <w:rPr>
                <w:rFonts w:ascii="Arial" w:hAnsi="Arial" w:cs="Arial"/>
                <w:sz w:val="20"/>
                <w:szCs w:val="20"/>
                <w:lang w:eastAsia="zh-CN"/>
              </w:rPr>
            </w:pPr>
          </w:p>
          <w:p w14:paraId="427AD834" w14:textId="77777777" w:rsidR="003620E9" w:rsidRDefault="003620E9" w:rsidP="00407546">
            <w:pPr>
              <w:spacing w:line="283" w:lineRule="exact"/>
              <w:rPr>
                <w:rFonts w:ascii="Arial" w:hAnsi="Arial" w:cs="Arial"/>
                <w:sz w:val="20"/>
                <w:szCs w:val="20"/>
                <w:lang w:eastAsia="zh-CN"/>
              </w:rPr>
            </w:pPr>
          </w:p>
          <w:p w14:paraId="7DC51FCD" w14:textId="77777777" w:rsidR="003620E9" w:rsidRDefault="003620E9" w:rsidP="00407546">
            <w:pPr>
              <w:spacing w:line="283" w:lineRule="exact"/>
              <w:rPr>
                <w:rFonts w:ascii="Arial" w:hAnsi="Arial" w:cs="Arial"/>
                <w:sz w:val="20"/>
                <w:szCs w:val="20"/>
                <w:lang w:eastAsia="zh-CN"/>
              </w:rPr>
            </w:pPr>
          </w:p>
          <w:p w14:paraId="0E61F54F" w14:textId="77777777" w:rsidR="003620E9" w:rsidRDefault="003620E9" w:rsidP="00407546">
            <w:pPr>
              <w:spacing w:line="283" w:lineRule="exact"/>
              <w:rPr>
                <w:rFonts w:ascii="Arial" w:hAnsi="Arial" w:cs="Arial"/>
                <w:sz w:val="20"/>
                <w:szCs w:val="20"/>
                <w:lang w:eastAsia="zh-CN"/>
              </w:rPr>
            </w:pPr>
          </w:p>
          <w:p w14:paraId="5F0C98A9" w14:textId="77777777" w:rsidR="003620E9" w:rsidRDefault="003620E9" w:rsidP="00407546">
            <w:pPr>
              <w:spacing w:line="283" w:lineRule="exact"/>
              <w:rPr>
                <w:rFonts w:ascii="Arial" w:hAnsi="Arial" w:cs="Arial"/>
                <w:sz w:val="20"/>
                <w:szCs w:val="20"/>
                <w:lang w:eastAsia="zh-CN"/>
              </w:rPr>
            </w:pPr>
          </w:p>
          <w:p w14:paraId="014977BF" w14:textId="77777777" w:rsidR="003620E9" w:rsidRDefault="003620E9" w:rsidP="00407546">
            <w:pPr>
              <w:spacing w:line="283" w:lineRule="exact"/>
              <w:rPr>
                <w:rFonts w:ascii="Arial" w:hAnsi="Arial" w:cs="Arial"/>
                <w:sz w:val="20"/>
                <w:szCs w:val="20"/>
                <w:lang w:eastAsia="zh-CN"/>
              </w:rPr>
            </w:pPr>
          </w:p>
          <w:p w14:paraId="7A838086" w14:textId="77777777" w:rsidR="003620E9" w:rsidRDefault="003620E9" w:rsidP="00407546">
            <w:pPr>
              <w:spacing w:line="283" w:lineRule="exact"/>
              <w:rPr>
                <w:rFonts w:ascii="Arial" w:hAnsi="Arial" w:cs="Arial"/>
                <w:sz w:val="20"/>
                <w:szCs w:val="20"/>
                <w:lang w:eastAsia="zh-CN"/>
              </w:rPr>
            </w:pPr>
          </w:p>
          <w:p w14:paraId="21E67FFB" w14:textId="77777777" w:rsidR="003620E9" w:rsidRDefault="003620E9" w:rsidP="00407546">
            <w:pPr>
              <w:spacing w:line="283" w:lineRule="exact"/>
              <w:rPr>
                <w:rFonts w:ascii="Arial" w:hAnsi="Arial" w:cs="Arial"/>
                <w:sz w:val="20"/>
                <w:szCs w:val="20"/>
                <w:lang w:eastAsia="zh-CN"/>
              </w:rPr>
            </w:pPr>
          </w:p>
          <w:p w14:paraId="22C88365" w14:textId="77777777" w:rsidR="003620E9" w:rsidRDefault="003620E9" w:rsidP="00407546">
            <w:pPr>
              <w:spacing w:line="283" w:lineRule="exact"/>
              <w:rPr>
                <w:rFonts w:ascii="Arial" w:hAnsi="Arial" w:cs="Arial"/>
                <w:sz w:val="20"/>
                <w:szCs w:val="20"/>
                <w:lang w:eastAsia="zh-CN"/>
              </w:rPr>
            </w:pPr>
          </w:p>
          <w:p w14:paraId="016590E9" w14:textId="77777777" w:rsidR="003620E9" w:rsidRDefault="003620E9" w:rsidP="00407546">
            <w:pPr>
              <w:spacing w:line="283" w:lineRule="exact"/>
              <w:rPr>
                <w:rFonts w:ascii="Arial" w:hAnsi="Arial" w:cs="Arial"/>
                <w:sz w:val="20"/>
                <w:szCs w:val="20"/>
                <w:lang w:eastAsia="zh-CN"/>
              </w:rPr>
            </w:pPr>
          </w:p>
          <w:p w14:paraId="3074FE9B" w14:textId="77777777" w:rsidR="003620E9" w:rsidRDefault="003620E9" w:rsidP="00407546">
            <w:pPr>
              <w:spacing w:line="283" w:lineRule="exact"/>
              <w:rPr>
                <w:rFonts w:ascii="Arial" w:hAnsi="Arial" w:cs="Arial"/>
                <w:sz w:val="20"/>
                <w:szCs w:val="20"/>
                <w:lang w:eastAsia="zh-CN"/>
              </w:rPr>
            </w:pPr>
          </w:p>
          <w:p w14:paraId="286B029A" w14:textId="6062824B" w:rsidR="003620E9" w:rsidRPr="003620E9" w:rsidRDefault="003620E9" w:rsidP="00407546">
            <w:pPr>
              <w:pStyle w:val="Normlnweb"/>
              <w:spacing w:line="283" w:lineRule="exact"/>
              <w:rPr>
                <w:rFonts w:ascii="Arial" w:hAnsi="Arial" w:cs="Arial"/>
                <w:b/>
                <w:sz w:val="20"/>
                <w:szCs w:val="20"/>
              </w:rPr>
            </w:pPr>
            <w:r w:rsidRPr="003620E9">
              <w:rPr>
                <w:rFonts w:ascii="Arial" w:hAnsi="Arial" w:cs="Arial"/>
                <w:b/>
                <w:sz w:val="20"/>
                <w:szCs w:val="20"/>
              </w:rPr>
              <w:t xml:space="preserve">VDO </w:t>
            </w:r>
          </w:p>
          <w:p w14:paraId="4365FA13" w14:textId="38BC3C88" w:rsidR="003620E9" w:rsidRDefault="003620E9" w:rsidP="00407546">
            <w:pPr>
              <w:pStyle w:val="Normlnweb"/>
              <w:spacing w:line="283" w:lineRule="exact"/>
              <w:rPr>
                <w:rFonts w:ascii="Arial" w:hAnsi="Arial" w:cs="Arial"/>
                <w:sz w:val="20"/>
                <w:szCs w:val="20"/>
              </w:rPr>
            </w:pPr>
            <w:r>
              <w:rPr>
                <w:rFonts w:ascii="Arial" w:hAnsi="Arial" w:cs="Arial"/>
                <w:sz w:val="20"/>
                <w:szCs w:val="20"/>
              </w:rPr>
              <w:t>Principy demokracie jako formy vlády a způsobu rozhodování</w:t>
            </w:r>
          </w:p>
          <w:p w14:paraId="3A3787BD" w14:textId="77777777" w:rsidR="003620E9" w:rsidRDefault="003620E9" w:rsidP="00407546">
            <w:pPr>
              <w:pStyle w:val="Normlnweb"/>
              <w:spacing w:line="283" w:lineRule="exact"/>
              <w:rPr>
                <w:rFonts w:ascii="Arial" w:hAnsi="Arial" w:cs="Arial"/>
                <w:sz w:val="20"/>
                <w:szCs w:val="20"/>
              </w:rPr>
            </w:pPr>
          </w:p>
          <w:p w14:paraId="042A1B1F" w14:textId="77777777" w:rsidR="003620E9" w:rsidRPr="003620E9" w:rsidRDefault="003620E9" w:rsidP="00407546">
            <w:pPr>
              <w:pStyle w:val="Normlnweb"/>
              <w:spacing w:line="283" w:lineRule="exact"/>
              <w:rPr>
                <w:rFonts w:ascii="Arial" w:hAnsi="Arial" w:cs="Arial"/>
                <w:b/>
                <w:sz w:val="20"/>
                <w:szCs w:val="20"/>
              </w:rPr>
            </w:pPr>
            <w:r w:rsidRPr="003620E9">
              <w:rPr>
                <w:rFonts w:ascii="Arial" w:hAnsi="Arial" w:cs="Arial"/>
                <w:b/>
                <w:sz w:val="20"/>
                <w:szCs w:val="20"/>
              </w:rPr>
              <w:t xml:space="preserve">MKV </w:t>
            </w:r>
          </w:p>
          <w:p w14:paraId="7F5F3985" w14:textId="2C4F9594" w:rsidR="003620E9" w:rsidRDefault="003620E9" w:rsidP="00407546">
            <w:pPr>
              <w:pStyle w:val="Normlnweb"/>
              <w:spacing w:line="283" w:lineRule="exact"/>
              <w:rPr>
                <w:rFonts w:ascii="Arial" w:hAnsi="Arial" w:cs="Arial"/>
                <w:sz w:val="20"/>
                <w:szCs w:val="20"/>
              </w:rPr>
            </w:pPr>
            <w:r>
              <w:rPr>
                <w:rFonts w:ascii="Arial" w:hAnsi="Arial" w:cs="Arial"/>
                <w:sz w:val="20"/>
                <w:szCs w:val="20"/>
              </w:rPr>
              <w:t>Kulturní diference</w:t>
            </w:r>
          </w:p>
          <w:p w14:paraId="032E97AF" w14:textId="5E5F2B42" w:rsidR="003620E9" w:rsidRDefault="003620E9" w:rsidP="00407546">
            <w:pPr>
              <w:pStyle w:val="Normlnweb"/>
              <w:spacing w:line="283" w:lineRule="exact"/>
              <w:rPr>
                <w:rFonts w:ascii="Arial" w:hAnsi="Arial" w:cs="Arial"/>
                <w:sz w:val="20"/>
                <w:szCs w:val="20"/>
              </w:rPr>
            </w:pPr>
            <w:r>
              <w:rPr>
                <w:rFonts w:ascii="Arial" w:hAnsi="Arial" w:cs="Arial"/>
                <w:sz w:val="20"/>
                <w:szCs w:val="20"/>
              </w:rPr>
              <w:t>Lidské vztahy</w:t>
            </w:r>
          </w:p>
          <w:p w14:paraId="66DED394" w14:textId="751B50DF" w:rsidR="003620E9" w:rsidRDefault="003620E9" w:rsidP="00407546">
            <w:pPr>
              <w:pStyle w:val="Normlnweb"/>
              <w:spacing w:line="283" w:lineRule="exact"/>
              <w:rPr>
                <w:rFonts w:ascii="Arial" w:hAnsi="Arial" w:cs="Arial"/>
                <w:sz w:val="20"/>
                <w:szCs w:val="20"/>
              </w:rPr>
            </w:pPr>
            <w:r>
              <w:rPr>
                <w:rFonts w:ascii="Arial" w:hAnsi="Arial" w:cs="Arial"/>
                <w:sz w:val="20"/>
                <w:szCs w:val="20"/>
              </w:rPr>
              <w:t xml:space="preserve">Etnický původ </w:t>
            </w:r>
          </w:p>
          <w:p w14:paraId="4DF4A673" w14:textId="3AA85558" w:rsidR="003620E9" w:rsidRDefault="003620E9" w:rsidP="00407546">
            <w:pPr>
              <w:pStyle w:val="Normlnweb"/>
              <w:spacing w:line="283" w:lineRule="exact"/>
              <w:rPr>
                <w:rFonts w:ascii="Arial" w:hAnsi="Arial" w:cs="Arial"/>
                <w:sz w:val="20"/>
                <w:szCs w:val="20"/>
              </w:rPr>
            </w:pPr>
            <w:r>
              <w:rPr>
                <w:rFonts w:ascii="Arial" w:hAnsi="Arial" w:cs="Arial"/>
                <w:sz w:val="20"/>
                <w:szCs w:val="20"/>
              </w:rPr>
              <w:t>Princip sociálního smíru a solidarity</w:t>
            </w:r>
          </w:p>
        </w:tc>
      </w:tr>
      <w:tr w:rsidR="003620E9" w14:paraId="4F3550A0" w14:textId="77777777" w:rsidTr="003620E9">
        <w:trPr>
          <w:trHeight w:val="255"/>
        </w:trPr>
        <w:tc>
          <w:tcPr>
            <w:tcW w:w="5641" w:type="dxa"/>
            <w:tcBorders>
              <w:top w:val="single" w:sz="4" w:space="0" w:color="auto"/>
              <w:left w:val="nil"/>
              <w:bottom w:val="nil"/>
              <w:right w:val="nil"/>
            </w:tcBorders>
            <w:shd w:val="clear" w:color="auto" w:fill="FFFFFF"/>
            <w:vAlign w:val="bottom"/>
          </w:tcPr>
          <w:p w14:paraId="26A5FDE8" w14:textId="77777777" w:rsidR="003620E9" w:rsidRDefault="003620E9" w:rsidP="00407546">
            <w:pPr>
              <w:spacing w:line="283" w:lineRule="exact"/>
              <w:rPr>
                <w:rFonts w:ascii="Arial" w:hAnsi="Arial" w:cs="Arial"/>
                <w:lang w:eastAsia="zh-CN"/>
              </w:rPr>
            </w:pPr>
          </w:p>
        </w:tc>
        <w:tc>
          <w:tcPr>
            <w:tcW w:w="5488" w:type="dxa"/>
            <w:tcBorders>
              <w:top w:val="single" w:sz="4" w:space="0" w:color="auto"/>
              <w:left w:val="nil"/>
              <w:bottom w:val="nil"/>
              <w:right w:val="nil"/>
            </w:tcBorders>
            <w:shd w:val="clear" w:color="auto" w:fill="FFFFFF"/>
            <w:vAlign w:val="bottom"/>
          </w:tcPr>
          <w:p w14:paraId="490A6720" w14:textId="77777777" w:rsidR="003620E9" w:rsidRDefault="003620E9" w:rsidP="00407546">
            <w:pPr>
              <w:spacing w:line="283" w:lineRule="exact"/>
              <w:rPr>
                <w:rFonts w:ascii="Arial" w:hAnsi="Arial" w:cs="Arial"/>
                <w:lang w:eastAsia="zh-CN"/>
              </w:rPr>
            </w:pPr>
          </w:p>
        </w:tc>
        <w:tc>
          <w:tcPr>
            <w:tcW w:w="3544" w:type="dxa"/>
            <w:tcBorders>
              <w:top w:val="single" w:sz="4" w:space="0" w:color="auto"/>
              <w:left w:val="nil"/>
              <w:bottom w:val="nil"/>
              <w:right w:val="nil"/>
            </w:tcBorders>
            <w:shd w:val="clear" w:color="auto" w:fill="FFFFFF"/>
            <w:vAlign w:val="bottom"/>
          </w:tcPr>
          <w:p w14:paraId="2F231928" w14:textId="77777777" w:rsidR="003620E9" w:rsidRDefault="003620E9" w:rsidP="00407546">
            <w:pPr>
              <w:spacing w:line="283" w:lineRule="exact"/>
              <w:rPr>
                <w:rFonts w:ascii="Arial" w:hAnsi="Arial" w:cs="Arial"/>
                <w:lang w:eastAsia="zh-CN"/>
              </w:rPr>
            </w:pPr>
          </w:p>
        </w:tc>
      </w:tr>
    </w:tbl>
    <w:p w14:paraId="4B62DD85" w14:textId="77777777" w:rsidR="00055535" w:rsidRDefault="00055535" w:rsidP="00055535"/>
    <w:p w14:paraId="2AD91787" w14:textId="33FA6782" w:rsidR="00055535" w:rsidRDefault="00055535" w:rsidP="00055535">
      <w:pPr>
        <w:rPr>
          <w:sz w:val="20"/>
          <w:szCs w:val="20"/>
        </w:rPr>
      </w:pPr>
    </w:p>
    <w:p w14:paraId="2861C0AB" w14:textId="49291CD0" w:rsidR="003620E9" w:rsidRDefault="003620E9" w:rsidP="00055535">
      <w:pPr>
        <w:rPr>
          <w:sz w:val="20"/>
          <w:szCs w:val="20"/>
        </w:rPr>
      </w:pPr>
    </w:p>
    <w:p w14:paraId="49433659" w14:textId="77777777" w:rsidR="003620E9" w:rsidRDefault="003620E9" w:rsidP="00055535">
      <w:pPr>
        <w:rPr>
          <w:sz w:val="20"/>
          <w:szCs w:val="20"/>
        </w:rPr>
      </w:pPr>
    </w:p>
    <w:tbl>
      <w:tblPr>
        <w:tblW w:w="0" w:type="auto"/>
        <w:tblBorders>
          <w:insideH w:val="nil"/>
          <w:insideV w:val="nil"/>
        </w:tblBorders>
        <w:tblCellMar>
          <w:left w:w="70" w:type="dxa"/>
          <w:right w:w="70" w:type="dxa"/>
        </w:tblCellMar>
        <w:tblLook w:val="04A0" w:firstRow="1" w:lastRow="0" w:firstColumn="1" w:lastColumn="0" w:noHBand="0" w:noVBand="1"/>
      </w:tblPr>
      <w:tblGrid>
        <w:gridCol w:w="5427"/>
        <w:gridCol w:w="5630"/>
        <w:gridCol w:w="3402"/>
      </w:tblGrid>
      <w:tr w:rsidR="003620E9" w14:paraId="4C114DF4" w14:textId="77777777" w:rsidTr="003620E9">
        <w:trPr>
          <w:trHeight w:val="255"/>
        </w:trPr>
        <w:tc>
          <w:tcPr>
            <w:tcW w:w="5427" w:type="dxa"/>
            <w:tcBorders>
              <w:top w:val="nil"/>
              <w:left w:val="nil"/>
              <w:bottom w:val="nil"/>
              <w:right w:val="nil"/>
            </w:tcBorders>
            <w:shd w:val="clear" w:color="auto" w:fill="FFFFFF" w:themeFill="background1"/>
            <w:vAlign w:val="bottom"/>
            <w:hideMark/>
          </w:tcPr>
          <w:p w14:paraId="65685235" w14:textId="77777777" w:rsidR="003620E9" w:rsidRDefault="003620E9">
            <w:pPr>
              <w:spacing w:line="283" w:lineRule="exact"/>
              <w:rPr>
                <w:rFonts w:ascii="Arial" w:hAnsi="Arial" w:cs="Arial"/>
                <w:b/>
                <w:bCs/>
                <w:sz w:val="20"/>
                <w:szCs w:val="20"/>
                <w:lang w:eastAsia="zh-CN"/>
              </w:rPr>
            </w:pPr>
            <w:r>
              <w:rPr>
                <w:rFonts w:ascii="Arial" w:hAnsi="Arial" w:cs="Arial"/>
                <w:b/>
                <w:bCs/>
                <w:sz w:val="20"/>
                <w:szCs w:val="20"/>
                <w:lang w:eastAsia="zh-CN"/>
              </w:rPr>
              <w:t>Člověk a společnost 8. ročník</w:t>
            </w:r>
          </w:p>
        </w:tc>
        <w:tc>
          <w:tcPr>
            <w:tcW w:w="5630" w:type="dxa"/>
            <w:tcBorders>
              <w:top w:val="nil"/>
              <w:left w:val="nil"/>
              <w:bottom w:val="nil"/>
              <w:right w:val="nil"/>
            </w:tcBorders>
            <w:shd w:val="clear" w:color="auto" w:fill="FFFFFF" w:themeFill="background1"/>
            <w:vAlign w:val="bottom"/>
          </w:tcPr>
          <w:p w14:paraId="6E26B5FC" w14:textId="77777777" w:rsidR="003620E9" w:rsidRDefault="003620E9">
            <w:pPr>
              <w:spacing w:line="283" w:lineRule="exact"/>
              <w:ind w:left="567" w:hanging="397"/>
              <w:rPr>
                <w:rFonts w:ascii="Arial" w:hAnsi="Arial" w:cs="Arial"/>
                <w:sz w:val="20"/>
                <w:szCs w:val="20"/>
                <w:lang w:eastAsia="zh-CN"/>
              </w:rPr>
            </w:pPr>
          </w:p>
        </w:tc>
        <w:tc>
          <w:tcPr>
            <w:tcW w:w="3402" w:type="dxa"/>
            <w:tcBorders>
              <w:top w:val="nil"/>
              <w:left w:val="nil"/>
              <w:bottom w:val="nil"/>
              <w:right w:val="nil"/>
            </w:tcBorders>
            <w:shd w:val="clear" w:color="auto" w:fill="FFFFFF" w:themeFill="background1"/>
            <w:vAlign w:val="bottom"/>
          </w:tcPr>
          <w:p w14:paraId="5E20729D" w14:textId="77777777" w:rsidR="003620E9" w:rsidRDefault="003620E9">
            <w:pPr>
              <w:spacing w:line="283" w:lineRule="exact"/>
              <w:ind w:left="567" w:hanging="397"/>
              <w:rPr>
                <w:rFonts w:ascii="Arial" w:hAnsi="Arial" w:cs="Arial"/>
                <w:sz w:val="20"/>
                <w:szCs w:val="20"/>
                <w:lang w:eastAsia="zh-CN"/>
              </w:rPr>
            </w:pPr>
          </w:p>
        </w:tc>
      </w:tr>
      <w:tr w:rsidR="003620E9" w14:paraId="41D599EB" w14:textId="77777777" w:rsidTr="003620E9">
        <w:trPr>
          <w:trHeight w:val="300"/>
        </w:trPr>
        <w:tc>
          <w:tcPr>
            <w:tcW w:w="5427" w:type="dxa"/>
            <w:tcBorders>
              <w:top w:val="single" w:sz="8" w:space="0" w:color="00000A"/>
              <w:left w:val="single" w:sz="8" w:space="0" w:color="00000A"/>
              <w:bottom w:val="nil"/>
              <w:right w:val="single" w:sz="8" w:space="0" w:color="00000A"/>
            </w:tcBorders>
            <w:shd w:val="clear" w:color="auto" w:fill="FFFFFF" w:themeFill="background1"/>
            <w:tcMar>
              <w:top w:w="0" w:type="dxa"/>
              <w:left w:w="20" w:type="dxa"/>
              <w:bottom w:w="0" w:type="dxa"/>
              <w:right w:w="70" w:type="dxa"/>
            </w:tcMar>
            <w:vAlign w:val="bottom"/>
            <w:hideMark/>
          </w:tcPr>
          <w:p w14:paraId="4EE86C2C"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5630" w:type="dxa"/>
            <w:tcBorders>
              <w:top w:val="single" w:sz="8" w:space="0" w:color="00000A"/>
              <w:left w:val="nil"/>
              <w:bottom w:val="nil"/>
              <w:right w:val="single" w:sz="8" w:space="0" w:color="00000A"/>
            </w:tcBorders>
            <w:shd w:val="clear" w:color="auto" w:fill="FFFFFF" w:themeFill="background1"/>
            <w:vAlign w:val="bottom"/>
            <w:hideMark/>
          </w:tcPr>
          <w:p w14:paraId="458AA85B"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3402" w:type="dxa"/>
            <w:tcBorders>
              <w:top w:val="single" w:sz="8" w:space="0" w:color="00000A"/>
              <w:left w:val="nil"/>
              <w:bottom w:val="nil"/>
              <w:right w:val="single" w:sz="8" w:space="0" w:color="00000A"/>
            </w:tcBorders>
            <w:shd w:val="clear" w:color="auto" w:fill="FFFFFF" w:themeFill="background1"/>
            <w:vAlign w:val="bottom"/>
            <w:hideMark/>
          </w:tcPr>
          <w:p w14:paraId="736972C3"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r>
      <w:tr w:rsidR="003620E9" w14:paraId="35C996F5" w14:textId="77777777" w:rsidTr="003620E9">
        <w:trPr>
          <w:trHeight w:val="315"/>
        </w:trPr>
        <w:tc>
          <w:tcPr>
            <w:tcW w:w="5427" w:type="dxa"/>
            <w:tcBorders>
              <w:top w:val="nil"/>
              <w:left w:val="single" w:sz="8" w:space="0" w:color="00000A"/>
              <w:bottom w:val="nil"/>
              <w:right w:val="single" w:sz="8" w:space="0" w:color="00000A"/>
            </w:tcBorders>
            <w:shd w:val="clear" w:color="auto" w:fill="FFFFFF" w:themeFill="background1"/>
            <w:tcMar>
              <w:top w:w="0" w:type="dxa"/>
              <w:left w:w="20" w:type="dxa"/>
              <w:bottom w:w="0" w:type="dxa"/>
              <w:right w:w="70" w:type="dxa"/>
            </w:tcMar>
            <w:vAlign w:val="bottom"/>
            <w:hideMark/>
          </w:tcPr>
          <w:p w14:paraId="3A7EB306" w14:textId="77777777" w:rsidR="003620E9" w:rsidRDefault="003620E9">
            <w:pPr>
              <w:spacing w:line="283" w:lineRule="exact"/>
              <w:ind w:left="567" w:hanging="397"/>
              <w:jc w:val="center"/>
              <w:rPr>
                <w:rFonts w:ascii="Arial" w:hAnsi="Arial" w:cs="Arial"/>
                <w:b/>
                <w:bCs/>
                <w:lang w:eastAsia="zh-CN"/>
              </w:rPr>
            </w:pPr>
            <w:r>
              <w:rPr>
                <w:rFonts w:ascii="Arial" w:hAnsi="Arial" w:cs="Arial"/>
                <w:b/>
                <w:bCs/>
                <w:lang w:eastAsia="zh-CN"/>
              </w:rPr>
              <w:t>Výstup</w:t>
            </w:r>
          </w:p>
        </w:tc>
        <w:tc>
          <w:tcPr>
            <w:tcW w:w="5630" w:type="dxa"/>
            <w:tcBorders>
              <w:top w:val="nil"/>
              <w:left w:val="nil"/>
              <w:bottom w:val="nil"/>
              <w:right w:val="single" w:sz="8" w:space="0" w:color="00000A"/>
            </w:tcBorders>
            <w:shd w:val="clear" w:color="auto" w:fill="FFFFFF" w:themeFill="background1"/>
            <w:vAlign w:val="bottom"/>
            <w:hideMark/>
          </w:tcPr>
          <w:p w14:paraId="29A6C12D" w14:textId="77777777" w:rsidR="003620E9" w:rsidRDefault="003620E9">
            <w:pPr>
              <w:spacing w:line="283" w:lineRule="exact"/>
              <w:ind w:left="567" w:hanging="397"/>
              <w:jc w:val="center"/>
              <w:rPr>
                <w:rFonts w:ascii="Arial" w:hAnsi="Arial" w:cs="Arial"/>
                <w:b/>
                <w:bCs/>
                <w:lang w:eastAsia="zh-CN"/>
              </w:rPr>
            </w:pPr>
            <w:r>
              <w:rPr>
                <w:rFonts w:ascii="Arial" w:hAnsi="Arial" w:cs="Arial"/>
                <w:b/>
                <w:bCs/>
                <w:lang w:eastAsia="zh-CN"/>
              </w:rPr>
              <w:t>Učivo</w:t>
            </w:r>
          </w:p>
        </w:tc>
        <w:tc>
          <w:tcPr>
            <w:tcW w:w="3402" w:type="dxa"/>
            <w:tcBorders>
              <w:top w:val="nil"/>
              <w:left w:val="nil"/>
              <w:bottom w:val="nil"/>
              <w:right w:val="single" w:sz="8" w:space="0" w:color="00000A"/>
            </w:tcBorders>
            <w:shd w:val="clear" w:color="auto" w:fill="FFFFFF" w:themeFill="background1"/>
            <w:vAlign w:val="bottom"/>
            <w:hideMark/>
          </w:tcPr>
          <w:p w14:paraId="7D4DA692" w14:textId="77777777" w:rsidR="003620E9" w:rsidRDefault="003620E9">
            <w:pPr>
              <w:spacing w:line="283" w:lineRule="exact"/>
              <w:ind w:left="567" w:hanging="397"/>
              <w:jc w:val="center"/>
              <w:rPr>
                <w:rFonts w:ascii="Arial" w:hAnsi="Arial" w:cs="Arial"/>
                <w:b/>
                <w:bCs/>
                <w:lang w:eastAsia="zh-CN"/>
              </w:rPr>
            </w:pPr>
            <w:r>
              <w:rPr>
                <w:rFonts w:ascii="Arial" w:hAnsi="Arial" w:cs="Arial"/>
                <w:b/>
                <w:bCs/>
                <w:lang w:eastAsia="zh-CN"/>
              </w:rPr>
              <w:t>Průřezová témata</w:t>
            </w:r>
          </w:p>
        </w:tc>
      </w:tr>
      <w:tr w:rsidR="003620E9" w14:paraId="7FAF653E" w14:textId="77777777" w:rsidTr="003620E9">
        <w:trPr>
          <w:trHeight w:val="315"/>
        </w:trPr>
        <w:tc>
          <w:tcPr>
            <w:tcW w:w="5427" w:type="dxa"/>
            <w:tcBorders>
              <w:top w:val="nil"/>
              <w:left w:val="single" w:sz="8" w:space="0" w:color="00000A"/>
              <w:bottom w:val="nil"/>
              <w:right w:val="single" w:sz="8" w:space="0" w:color="00000A"/>
            </w:tcBorders>
            <w:shd w:val="clear" w:color="auto" w:fill="FFFFFF" w:themeFill="background1"/>
            <w:tcMar>
              <w:top w:w="0" w:type="dxa"/>
              <w:left w:w="20" w:type="dxa"/>
              <w:bottom w:w="0" w:type="dxa"/>
              <w:right w:w="70" w:type="dxa"/>
            </w:tcMar>
            <w:vAlign w:val="bottom"/>
            <w:hideMark/>
          </w:tcPr>
          <w:p w14:paraId="11B10DDF"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5630" w:type="dxa"/>
            <w:tcBorders>
              <w:top w:val="nil"/>
              <w:left w:val="nil"/>
              <w:bottom w:val="nil"/>
              <w:right w:val="single" w:sz="8" w:space="0" w:color="00000A"/>
            </w:tcBorders>
            <w:shd w:val="clear" w:color="auto" w:fill="FFFFFF" w:themeFill="background1"/>
            <w:vAlign w:val="bottom"/>
            <w:hideMark/>
          </w:tcPr>
          <w:p w14:paraId="506DE7D2"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3402" w:type="dxa"/>
            <w:tcBorders>
              <w:top w:val="nil"/>
              <w:left w:val="nil"/>
              <w:bottom w:val="nil"/>
              <w:right w:val="single" w:sz="8" w:space="0" w:color="00000A"/>
            </w:tcBorders>
            <w:shd w:val="clear" w:color="auto" w:fill="FFFFFF" w:themeFill="background1"/>
            <w:vAlign w:val="bottom"/>
          </w:tcPr>
          <w:p w14:paraId="23634BE4" w14:textId="77777777" w:rsidR="003620E9" w:rsidRDefault="003620E9">
            <w:pPr>
              <w:spacing w:line="283" w:lineRule="exact"/>
              <w:ind w:left="567" w:hanging="397"/>
              <w:jc w:val="center"/>
              <w:rPr>
                <w:rFonts w:ascii="Arial" w:hAnsi="Arial" w:cs="Arial"/>
                <w:lang w:eastAsia="zh-CN"/>
              </w:rPr>
            </w:pPr>
          </w:p>
        </w:tc>
      </w:tr>
      <w:tr w:rsidR="003620E9" w14:paraId="00CDC22C" w14:textId="77777777" w:rsidTr="003620E9">
        <w:trPr>
          <w:trHeight w:val="330"/>
        </w:trPr>
        <w:tc>
          <w:tcPr>
            <w:tcW w:w="5427" w:type="dxa"/>
            <w:tcBorders>
              <w:top w:val="nil"/>
              <w:left w:val="single" w:sz="8" w:space="0" w:color="00000A"/>
              <w:bottom w:val="single" w:sz="8" w:space="0" w:color="00000A"/>
              <w:right w:val="single" w:sz="8" w:space="0" w:color="00000A"/>
            </w:tcBorders>
            <w:shd w:val="clear" w:color="auto" w:fill="FFFFFF" w:themeFill="background1"/>
            <w:tcMar>
              <w:top w:w="0" w:type="dxa"/>
              <w:left w:w="20" w:type="dxa"/>
              <w:bottom w:w="0" w:type="dxa"/>
              <w:right w:w="70" w:type="dxa"/>
            </w:tcMar>
            <w:vAlign w:val="bottom"/>
            <w:hideMark/>
          </w:tcPr>
          <w:p w14:paraId="06CBED32" w14:textId="77777777" w:rsidR="003620E9" w:rsidRDefault="003620E9">
            <w:pPr>
              <w:spacing w:line="283" w:lineRule="exact"/>
              <w:ind w:left="567" w:hanging="397"/>
              <w:rPr>
                <w:rFonts w:ascii="Arial" w:hAnsi="Arial" w:cs="Arial"/>
                <w:b/>
                <w:bCs/>
                <w:lang w:eastAsia="zh-CN"/>
              </w:rPr>
            </w:pPr>
            <w:r>
              <w:rPr>
                <w:rFonts w:ascii="Arial" w:hAnsi="Arial" w:cs="Arial"/>
                <w:b/>
                <w:bCs/>
                <w:lang w:eastAsia="zh-CN"/>
              </w:rPr>
              <w:t>Žák:</w:t>
            </w:r>
          </w:p>
        </w:tc>
        <w:tc>
          <w:tcPr>
            <w:tcW w:w="5630" w:type="dxa"/>
            <w:tcBorders>
              <w:top w:val="nil"/>
              <w:left w:val="nil"/>
              <w:bottom w:val="single" w:sz="8" w:space="0" w:color="00000A"/>
              <w:right w:val="single" w:sz="8" w:space="0" w:color="00000A"/>
            </w:tcBorders>
            <w:shd w:val="clear" w:color="auto" w:fill="FFFFFF" w:themeFill="background1"/>
            <w:vAlign w:val="bottom"/>
            <w:hideMark/>
          </w:tcPr>
          <w:p w14:paraId="58573968"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3402" w:type="dxa"/>
            <w:tcBorders>
              <w:top w:val="nil"/>
              <w:left w:val="nil"/>
              <w:bottom w:val="single" w:sz="8" w:space="0" w:color="00000A"/>
              <w:right w:val="single" w:sz="8" w:space="0" w:color="00000A"/>
            </w:tcBorders>
            <w:shd w:val="clear" w:color="auto" w:fill="FFFFFF" w:themeFill="background1"/>
            <w:vAlign w:val="bottom"/>
            <w:hideMark/>
          </w:tcPr>
          <w:p w14:paraId="254224FF"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r>
      <w:tr w:rsidR="003620E9" w14:paraId="18624DFA" w14:textId="77777777" w:rsidTr="003620E9">
        <w:trPr>
          <w:trHeight w:val="6021"/>
        </w:trPr>
        <w:tc>
          <w:tcPr>
            <w:tcW w:w="5427" w:type="dxa"/>
            <w:tcBorders>
              <w:top w:val="single" w:sz="8" w:space="0" w:color="00000A"/>
              <w:left w:val="single" w:sz="8" w:space="0" w:color="00000A"/>
              <w:bottom w:val="single" w:sz="4" w:space="0" w:color="auto"/>
              <w:right w:val="nil"/>
            </w:tcBorders>
            <w:shd w:val="clear" w:color="auto" w:fill="FFFFFF" w:themeFill="background1"/>
            <w:tcMar>
              <w:top w:w="0" w:type="dxa"/>
              <w:left w:w="20" w:type="dxa"/>
              <w:bottom w:w="0" w:type="dxa"/>
              <w:right w:w="70" w:type="dxa"/>
            </w:tcMar>
          </w:tcPr>
          <w:p w14:paraId="19007FC2" w14:textId="77777777" w:rsidR="003620E9" w:rsidRPr="00B67E12" w:rsidRDefault="003620E9" w:rsidP="00A06CD4">
            <w:pPr>
              <w:pStyle w:val="paragraph"/>
              <w:spacing w:before="0" w:beforeAutospacing="0" w:after="0" w:afterAutospacing="0"/>
              <w:ind w:hanging="138"/>
              <w:textAlignment w:val="baseline"/>
              <w:rPr>
                <w:rFonts w:ascii="Segoe UI" w:hAnsi="Segoe UI" w:cs="Segoe UI"/>
                <w:bCs/>
                <w:iCs/>
                <w:color w:val="00000A"/>
                <w:sz w:val="15"/>
                <w:szCs w:val="15"/>
              </w:rPr>
            </w:pPr>
            <w:r>
              <w:rPr>
                <w:rStyle w:val="eop"/>
                <w:rFonts w:ascii="Arial" w:hAnsi="Arial" w:cs="Arial"/>
                <w:b/>
                <w:bCs/>
                <w:i/>
                <w:iCs/>
                <w:sz w:val="20"/>
                <w:szCs w:val="20"/>
              </w:rPr>
              <w:t> </w:t>
            </w:r>
          </w:p>
          <w:p w14:paraId="4E7DC6E7" w14:textId="77777777" w:rsidR="003620E9" w:rsidRPr="009F0BDE" w:rsidRDefault="003620E9" w:rsidP="00B67E12">
            <w:pPr>
              <w:spacing w:line="283" w:lineRule="exact"/>
              <w:rPr>
                <w:rFonts w:ascii="Arial" w:hAnsi="Arial" w:cs="Arial"/>
                <w:sz w:val="20"/>
                <w:szCs w:val="20"/>
                <w:lang w:eastAsia="zh-CN"/>
              </w:rPr>
            </w:pPr>
            <w:r w:rsidRPr="009F0BDE">
              <w:rPr>
                <w:rFonts w:ascii="Arial" w:hAnsi="Arial" w:cs="Arial"/>
                <w:sz w:val="20"/>
                <w:szCs w:val="20"/>
                <w:lang w:eastAsia="zh-CN"/>
              </w:rPr>
              <w:t>DĚJEPIS:</w:t>
            </w:r>
          </w:p>
          <w:p w14:paraId="4A4475CB" w14:textId="77777777" w:rsidR="003620E9" w:rsidRDefault="003620E9" w:rsidP="00B67E12">
            <w:pPr>
              <w:pStyle w:val="Styl11bTunKurzvaVpravo02cmPed1b"/>
              <w:spacing w:before="0" w:line="283" w:lineRule="exact"/>
              <w:ind w:left="-170" w:firstLine="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D-9-5-06 rozpozná základní znaky jednotlivých kulturních stylů a uvede příklady významných kulturních památek</w:t>
            </w:r>
          </w:p>
          <w:p w14:paraId="3F67B979" w14:textId="77777777" w:rsidR="003620E9" w:rsidRDefault="003620E9" w:rsidP="00B67E12">
            <w:pPr>
              <w:pStyle w:val="Styl11bTunKurzvaVpravo02cmPed1b"/>
              <w:spacing w:before="0" w:line="283" w:lineRule="exact"/>
              <w:ind w:left="-170" w:firstLine="0"/>
              <w:rPr>
                <w:rFonts w:ascii="Arial" w:hAnsi="Arial" w:cs="Arial"/>
                <w:b w:val="0"/>
                <w:bCs w:val="0"/>
                <w:i w:val="0"/>
                <w:iCs w:val="0"/>
                <w:color w:val="auto"/>
                <w:sz w:val="20"/>
                <w:szCs w:val="20"/>
              </w:rPr>
            </w:pPr>
          </w:p>
          <w:p w14:paraId="094330CD" w14:textId="77777777" w:rsidR="003620E9" w:rsidRDefault="003620E9" w:rsidP="00B67E12">
            <w:pPr>
              <w:pStyle w:val="Styl11bTunKurzvaVpravo02cmPed1b"/>
              <w:spacing w:before="0" w:line="283" w:lineRule="exact"/>
              <w:ind w:left="-170" w:firstLine="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D-9-6-01 vysvětlí podstatné ekonomické, sociální, politické a kulturní změny ve vybraných zemích a u nás, které charakterizují modernizaci společnosti</w:t>
            </w:r>
          </w:p>
          <w:p w14:paraId="71B3D3C7" w14:textId="77777777" w:rsidR="003620E9" w:rsidRDefault="003620E9" w:rsidP="00B67E12">
            <w:pPr>
              <w:pStyle w:val="Styl11bTunKurzvaVpravo02cmPed1b"/>
              <w:spacing w:before="0" w:line="283" w:lineRule="exact"/>
              <w:ind w:left="0"/>
            </w:pPr>
          </w:p>
          <w:p w14:paraId="1AD0790C"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 xml:space="preserve">D-9-6-02 objasní souvislost mezi událostmi francouzské revoluce a napoleonských válek na a rozbitím starých společenských struktur v Evropě </w:t>
            </w:r>
          </w:p>
          <w:p w14:paraId="4AC08FA9"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p>
          <w:p w14:paraId="5854191D" w14:textId="77777777" w:rsidR="003620E9" w:rsidRPr="009F0BDE" w:rsidRDefault="003620E9" w:rsidP="00B67E12">
            <w:pPr>
              <w:pStyle w:val="Styl11bTunKurzvaVpravo02cmPed1b"/>
              <w:spacing w:before="0" w:line="283" w:lineRule="exact"/>
              <w:ind w:left="0" w:firstLine="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D-9-6-03 porovná jednotlivé fáze utváření novodobého českého národa v souvislosti s národními hnutími vybraných evropských národů</w:t>
            </w:r>
          </w:p>
          <w:p w14:paraId="2D545BC2" w14:textId="77777777" w:rsidR="003620E9" w:rsidRDefault="003620E9" w:rsidP="00B67E12">
            <w:pPr>
              <w:pStyle w:val="Styl11bTunKurzvaVpravo02cmPed1b"/>
              <w:spacing w:before="0" w:line="283" w:lineRule="exact"/>
              <w:ind w:left="0" w:firstLine="0"/>
            </w:pPr>
          </w:p>
          <w:p w14:paraId="1850DC5F" w14:textId="77777777" w:rsidR="003620E9"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D-9-6-01 vysvětlí podstatné ekonomické, sociální, politické  a kulturní změny  u nás, které charakterizují modernizaci společnosti</w:t>
            </w:r>
          </w:p>
          <w:p w14:paraId="7122F982" w14:textId="77777777" w:rsidR="003620E9" w:rsidRDefault="003620E9" w:rsidP="00B67E12">
            <w:pPr>
              <w:pStyle w:val="Styl11bTunKurzvaVpravo02cmPed1b"/>
              <w:spacing w:before="0" w:line="283" w:lineRule="exact"/>
              <w:ind w:left="0" w:firstLine="0"/>
            </w:pPr>
          </w:p>
          <w:p w14:paraId="65CAD7A0" w14:textId="77777777" w:rsidR="003620E9" w:rsidRPr="009F0BDE" w:rsidRDefault="003620E9" w:rsidP="00B67E12">
            <w:pPr>
              <w:pStyle w:val="Styl11bTunKurzvaVpravo02cmPed1b"/>
              <w:spacing w:before="0" w:line="283" w:lineRule="exact"/>
              <w:ind w:left="0" w:firstLine="0"/>
            </w:pPr>
            <w:r w:rsidRPr="2D8998E9">
              <w:rPr>
                <w:rFonts w:ascii="Arial" w:hAnsi="Arial" w:cs="Arial"/>
                <w:b w:val="0"/>
                <w:bCs w:val="0"/>
                <w:i w:val="0"/>
                <w:iCs w:val="0"/>
                <w:color w:val="auto"/>
                <w:sz w:val="20"/>
                <w:szCs w:val="20"/>
              </w:rPr>
              <w:t xml:space="preserve">  D-9-6-04 vysvětlí rozdílné tempo modernizace a prohloubení nerovnoměrnosti vývoje jednotlivých částí Evropy a světa včetně důsledků, ke kterým tato nerovnoměrnost vedla; charakterizuje soupeření mezi velmocemi a vymezí význam kolonií</w:t>
            </w:r>
          </w:p>
          <w:p w14:paraId="31BF0871" w14:textId="77777777" w:rsidR="003620E9" w:rsidRPr="009F0BDE" w:rsidRDefault="003620E9" w:rsidP="00B67E12">
            <w:pPr>
              <w:pStyle w:val="Styl11bTunKurzvaVpravo02cmPed1b"/>
              <w:spacing w:before="0" w:line="283" w:lineRule="exact"/>
              <w:ind w:left="567" w:hanging="397"/>
              <w:rPr>
                <w:rFonts w:ascii="Arial" w:hAnsi="Arial" w:cs="Arial"/>
                <w:color w:val="auto"/>
                <w:sz w:val="20"/>
                <w:szCs w:val="20"/>
              </w:rPr>
            </w:pPr>
          </w:p>
          <w:p w14:paraId="08B39F6F"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w:t>
            </w:r>
            <w:r>
              <w:rPr>
                <w:rFonts w:ascii="Arial" w:hAnsi="Arial" w:cs="Arial"/>
                <w:b w:val="0"/>
                <w:bCs w:val="0"/>
                <w:i w:val="0"/>
                <w:iCs w:val="0"/>
                <w:color w:val="auto"/>
                <w:sz w:val="20"/>
                <w:szCs w:val="20"/>
              </w:rPr>
              <w:t xml:space="preserve">  </w:t>
            </w:r>
            <w:r w:rsidRPr="2D8998E9">
              <w:rPr>
                <w:rFonts w:ascii="Arial" w:hAnsi="Arial" w:cs="Arial"/>
                <w:b w:val="0"/>
                <w:bCs w:val="0"/>
                <w:i w:val="0"/>
                <w:iCs w:val="0"/>
                <w:color w:val="auto"/>
                <w:sz w:val="20"/>
                <w:szCs w:val="20"/>
              </w:rPr>
              <w:t>D-9-7-01 na příkladech demonstruje zneužití techniky  ve světových válkách a jeho důsledky</w:t>
            </w:r>
          </w:p>
          <w:p w14:paraId="6DF82AA1" w14:textId="77777777" w:rsidR="003620E9" w:rsidRPr="009F0BDE" w:rsidRDefault="003620E9" w:rsidP="00B67E12">
            <w:pPr>
              <w:spacing w:line="283" w:lineRule="exact"/>
              <w:ind w:left="567" w:hanging="397"/>
              <w:rPr>
                <w:rFonts w:ascii="Arial" w:hAnsi="Arial" w:cs="Arial"/>
                <w:b/>
                <w:bCs/>
                <w:sz w:val="20"/>
                <w:szCs w:val="20"/>
                <w:lang w:eastAsia="zh-CN"/>
              </w:rPr>
            </w:pPr>
          </w:p>
          <w:p w14:paraId="6488635D" w14:textId="77777777" w:rsidR="003620E9" w:rsidRDefault="003620E9" w:rsidP="00B67E12">
            <w:pPr>
              <w:spacing w:line="283" w:lineRule="exact"/>
              <w:ind w:left="170"/>
              <w:rPr>
                <w:b/>
                <w:bCs/>
                <w:lang w:eastAsia="zh-CN"/>
              </w:rPr>
            </w:pPr>
          </w:p>
          <w:p w14:paraId="5F58D0CF" w14:textId="77777777" w:rsidR="003620E9" w:rsidRDefault="003620E9" w:rsidP="00B67E12">
            <w:pPr>
              <w:spacing w:line="283" w:lineRule="exact"/>
              <w:ind w:left="170"/>
              <w:rPr>
                <w:b/>
                <w:bCs/>
                <w:lang w:eastAsia="zh-CN"/>
              </w:rPr>
            </w:pPr>
          </w:p>
          <w:p w14:paraId="6D4F6FDC" w14:textId="77777777" w:rsidR="003620E9" w:rsidRDefault="003620E9" w:rsidP="00B67E12">
            <w:pPr>
              <w:spacing w:line="283" w:lineRule="exact"/>
              <w:ind w:left="170"/>
              <w:rPr>
                <w:b/>
                <w:bCs/>
                <w:lang w:eastAsia="zh-CN"/>
              </w:rPr>
            </w:pPr>
          </w:p>
          <w:p w14:paraId="1B8342E2" w14:textId="77777777" w:rsidR="003620E9" w:rsidRDefault="003620E9" w:rsidP="00B67E12">
            <w:pPr>
              <w:spacing w:line="283" w:lineRule="exact"/>
              <w:ind w:left="170"/>
              <w:rPr>
                <w:b/>
                <w:bCs/>
                <w:lang w:eastAsia="zh-CN"/>
              </w:rPr>
            </w:pPr>
          </w:p>
          <w:p w14:paraId="15A9AA9A" w14:textId="77777777" w:rsidR="003620E9" w:rsidRDefault="003620E9" w:rsidP="00B67E12">
            <w:pPr>
              <w:spacing w:line="283" w:lineRule="exact"/>
              <w:ind w:left="170"/>
              <w:rPr>
                <w:b/>
                <w:bCs/>
                <w:lang w:eastAsia="zh-CN"/>
              </w:rPr>
            </w:pPr>
          </w:p>
          <w:p w14:paraId="290288E6" w14:textId="77777777" w:rsidR="003620E9" w:rsidRDefault="003620E9" w:rsidP="00B67E12">
            <w:pPr>
              <w:spacing w:line="283" w:lineRule="exact"/>
              <w:ind w:left="170"/>
              <w:rPr>
                <w:b/>
                <w:bCs/>
                <w:lang w:eastAsia="zh-CN"/>
              </w:rPr>
            </w:pPr>
          </w:p>
          <w:p w14:paraId="614AA6CF" w14:textId="77777777" w:rsidR="003620E9" w:rsidRDefault="003620E9" w:rsidP="00B67E12">
            <w:pPr>
              <w:spacing w:line="283" w:lineRule="exact"/>
              <w:ind w:left="170"/>
              <w:rPr>
                <w:b/>
                <w:bCs/>
                <w:lang w:eastAsia="zh-CN"/>
              </w:rPr>
            </w:pPr>
          </w:p>
          <w:p w14:paraId="07EE4971" w14:textId="77777777" w:rsidR="003620E9" w:rsidRDefault="003620E9" w:rsidP="00B67E12">
            <w:pPr>
              <w:spacing w:line="283" w:lineRule="exact"/>
              <w:ind w:left="170"/>
              <w:rPr>
                <w:b/>
                <w:bCs/>
                <w:lang w:eastAsia="zh-CN"/>
              </w:rPr>
            </w:pPr>
          </w:p>
          <w:p w14:paraId="5B84194A" w14:textId="77777777" w:rsidR="003620E9" w:rsidRDefault="003620E9" w:rsidP="00B67E12">
            <w:pPr>
              <w:spacing w:line="283" w:lineRule="exact"/>
              <w:ind w:left="170"/>
              <w:rPr>
                <w:b/>
                <w:bCs/>
                <w:lang w:eastAsia="zh-CN"/>
              </w:rPr>
            </w:pPr>
          </w:p>
          <w:p w14:paraId="75CB1049" w14:textId="77777777" w:rsidR="003620E9" w:rsidRPr="009F0BDE" w:rsidRDefault="003620E9" w:rsidP="00B67E12">
            <w:pPr>
              <w:spacing w:line="283" w:lineRule="exact"/>
              <w:rPr>
                <w:b/>
                <w:bCs/>
                <w:lang w:eastAsia="zh-CN"/>
              </w:rPr>
            </w:pPr>
          </w:p>
          <w:p w14:paraId="0A3CA9A6" w14:textId="77777777" w:rsidR="003620E9" w:rsidRPr="009F0BDE" w:rsidRDefault="003620E9" w:rsidP="00B67E12">
            <w:pPr>
              <w:spacing w:line="283" w:lineRule="exact"/>
              <w:ind w:left="567" w:hanging="397"/>
              <w:rPr>
                <w:rFonts w:ascii="Arial" w:hAnsi="Arial" w:cs="Arial"/>
                <w:b/>
                <w:bCs/>
                <w:sz w:val="20"/>
                <w:szCs w:val="20"/>
                <w:lang w:eastAsia="zh-CN"/>
              </w:rPr>
            </w:pPr>
          </w:p>
          <w:p w14:paraId="5444F2C9" w14:textId="77777777" w:rsidR="003620E9" w:rsidRPr="009F0BDE" w:rsidRDefault="003620E9" w:rsidP="00B67E12">
            <w:pPr>
              <w:pStyle w:val="Styl11bTunKurzvaVpravo02cmPed1b"/>
              <w:spacing w:before="0" w:line="283" w:lineRule="exact"/>
              <w:ind w:left="567" w:hanging="397"/>
              <w:rPr>
                <w:rFonts w:ascii="Arial" w:hAnsi="Arial" w:cs="Arial"/>
                <w:b w:val="0"/>
                <w:bCs w:val="0"/>
                <w:i w:val="0"/>
                <w:iCs w:val="0"/>
                <w:color w:val="auto"/>
                <w:sz w:val="20"/>
                <w:szCs w:val="20"/>
                <w:lang w:eastAsia="zh-CN"/>
              </w:rPr>
            </w:pPr>
            <w:r w:rsidRPr="2D8998E9">
              <w:rPr>
                <w:rFonts w:ascii="Arial" w:hAnsi="Arial" w:cs="Arial"/>
                <w:b w:val="0"/>
                <w:bCs w:val="0"/>
                <w:i w:val="0"/>
                <w:iCs w:val="0"/>
                <w:color w:val="auto"/>
                <w:sz w:val="20"/>
                <w:szCs w:val="20"/>
                <w:lang w:eastAsia="zh-CN"/>
              </w:rPr>
              <w:t>VÝCHOVA K OBČANSTVÍ:</w:t>
            </w:r>
          </w:p>
          <w:p w14:paraId="7422ECAC" w14:textId="77777777" w:rsidR="003620E9" w:rsidRDefault="003620E9" w:rsidP="00B67E12">
            <w:pPr>
              <w:pStyle w:val="Styl11bTunKurzvaVpravo02cmPed1b"/>
              <w:spacing w:before="0" w:line="283" w:lineRule="exact"/>
              <w:ind w:left="567" w:hanging="397"/>
              <w:rPr>
                <w:lang w:eastAsia="zh-CN"/>
              </w:rPr>
            </w:pPr>
          </w:p>
          <w:p w14:paraId="7ADE72A6" w14:textId="77777777" w:rsidR="003620E9" w:rsidRDefault="003620E9" w:rsidP="00B67E12">
            <w:pPr>
              <w:spacing w:line="283" w:lineRule="exact"/>
              <w:rPr>
                <w:rFonts w:ascii="Arial" w:hAnsi="Arial" w:cs="Arial"/>
                <w:sz w:val="20"/>
                <w:szCs w:val="20"/>
              </w:rPr>
            </w:pPr>
            <w:r w:rsidRPr="2D8998E9">
              <w:rPr>
                <w:rFonts w:ascii="Arial" w:hAnsi="Arial" w:cs="Arial"/>
                <w:sz w:val="20"/>
                <w:szCs w:val="20"/>
              </w:rPr>
              <w:t>VO-9-1-02 rozlišuje projevy vlastenectví od projevů nacionalismu</w:t>
            </w:r>
          </w:p>
          <w:p w14:paraId="42E1475C" w14:textId="77777777" w:rsidR="003620E9" w:rsidRDefault="003620E9" w:rsidP="00B67E12">
            <w:pPr>
              <w:pStyle w:val="Styl11bTunKurzvaVpravo02cmPed1b"/>
              <w:spacing w:before="0" w:line="283" w:lineRule="exact"/>
              <w:ind w:left="567" w:hanging="397"/>
              <w:rPr>
                <w:lang w:eastAsia="zh-CN"/>
              </w:rPr>
            </w:pPr>
          </w:p>
          <w:p w14:paraId="577B7467"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VO-9-2-01 objasní, jak může realističtější poznání a hodnocení vlastní osobnosti a potenciálu pozitivně ovlivnit jeho rozhodování, vztahy s druhými lidmi i kvalitu života</w:t>
            </w:r>
          </w:p>
          <w:p w14:paraId="362D8768" w14:textId="77777777" w:rsidR="003620E9" w:rsidRDefault="003620E9" w:rsidP="00B67E12">
            <w:pPr>
              <w:pStyle w:val="Styl11bTunKurzvaVpravo02cmPed1b"/>
              <w:spacing w:before="0" w:line="283" w:lineRule="exact"/>
              <w:ind w:left="0"/>
            </w:pPr>
          </w:p>
          <w:p w14:paraId="0BB08184"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VO-9-2-02 posoudí vliv osobních vlastností na dosahování individuálních i společných cílů, objasní význam vůle při dosahování cílů a překonávání překážek</w:t>
            </w:r>
          </w:p>
          <w:p w14:paraId="0D656B8A" w14:textId="77777777" w:rsidR="003620E9" w:rsidRDefault="003620E9" w:rsidP="00B67E12">
            <w:pPr>
              <w:pStyle w:val="Styl11bTunKurzvaVpravo02cmPed1b"/>
              <w:spacing w:before="0" w:line="283" w:lineRule="exact"/>
              <w:ind w:left="0"/>
            </w:pPr>
          </w:p>
          <w:p w14:paraId="06DB44A9" w14:textId="77777777" w:rsidR="003620E9"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VO-9-2-03 kriticky hodnotí a vhodně koriguje své chování a jednání</w:t>
            </w:r>
          </w:p>
          <w:p w14:paraId="24E5AB5D"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p>
          <w:p w14:paraId="19EBC975" w14:textId="77777777" w:rsidR="003620E9" w:rsidRDefault="003620E9" w:rsidP="00B67E12">
            <w:pPr>
              <w:pStyle w:val="Styl11bTunKurzvaVpravo02cmPed1b"/>
              <w:spacing w:before="0" w:line="283" w:lineRule="exact"/>
              <w:ind w:left="0"/>
            </w:pPr>
          </w:p>
          <w:p w14:paraId="059C499A" w14:textId="77777777" w:rsidR="003620E9" w:rsidRPr="009F0BDE" w:rsidRDefault="003620E9" w:rsidP="00B67E12">
            <w:pPr>
              <w:pStyle w:val="Styl11bTunKurzvaVpravo02cmPed1b"/>
              <w:spacing w:before="0" w:line="283" w:lineRule="exact"/>
              <w:ind w:left="0"/>
              <w:rPr>
                <w:rFonts w:ascii="Arial" w:hAnsi="Arial" w:cs="Arial"/>
                <w:b w:val="0"/>
                <w:bCs w:val="0"/>
                <w:i w:val="0"/>
                <w:iCs w:val="0"/>
                <w:color w:val="auto"/>
                <w:sz w:val="20"/>
                <w:szCs w:val="20"/>
              </w:rPr>
            </w:pPr>
            <w:r w:rsidRPr="2D8998E9">
              <w:rPr>
                <w:rFonts w:ascii="Arial" w:hAnsi="Arial" w:cs="Arial"/>
                <w:b w:val="0"/>
                <w:bCs w:val="0"/>
                <w:i w:val="0"/>
                <w:iCs w:val="0"/>
                <w:color w:val="auto"/>
                <w:sz w:val="20"/>
                <w:szCs w:val="20"/>
              </w:rPr>
              <w:t xml:space="preserve">   VO-9-2-04 popíše, jak lze usměrňovat a kultivovat charakterové a volní vlastnosti, rozvíjet osobní přednosti, překonávat osobní nedostatky a pěstovat zdravou sebedůvěru</w:t>
            </w:r>
          </w:p>
          <w:p w14:paraId="57C03FFB" w14:textId="77777777" w:rsidR="003620E9" w:rsidRPr="009F0BDE" w:rsidRDefault="003620E9" w:rsidP="00B67E12">
            <w:pPr>
              <w:spacing w:line="283" w:lineRule="exact"/>
              <w:ind w:left="567" w:hanging="397"/>
            </w:pPr>
          </w:p>
          <w:p w14:paraId="05637261" w14:textId="77777777" w:rsidR="003620E9" w:rsidRPr="009F0BDE" w:rsidRDefault="003620E9" w:rsidP="00B67E12">
            <w:pPr>
              <w:suppressAutoHyphens/>
              <w:spacing w:line="283" w:lineRule="exact"/>
              <w:rPr>
                <w:rFonts w:ascii="Arial" w:hAnsi="Arial" w:cs="Arial"/>
                <w:sz w:val="20"/>
                <w:szCs w:val="20"/>
              </w:rPr>
            </w:pPr>
            <w:r w:rsidRPr="2D8998E9">
              <w:rPr>
                <w:rFonts w:ascii="Arial" w:hAnsi="Arial" w:cs="Arial"/>
                <w:sz w:val="20"/>
                <w:szCs w:val="20"/>
              </w:rPr>
              <w:t>VO-9-4-02rozlišuje a porovnává úkoly jednotlivých složek státní moci ČR i jejich orgánů  a institucí, uvede příklady institucí a orgánů, které se podílejí na správě obcí, krajů a státu</w:t>
            </w:r>
          </w:p>
          <w:p w14:paraId="08573842" w14:textId="77777777" w:rsidR="003620E9" w:rsidRPr="00B67E12" w:rsidRDefault="003620E9" w:rsidP="00A06CD4">
            <w:pPr>
              <w:pStyle w:val="paragraph"/>
              <w:spacing w:before="0" w:beforeAutospacing="0" w:after="0" w:afterAutospacing="0"/>
              <w:textAlignment w:val="baseline"/>
              <w:rPr>
                <w:rStyle w:val="eop"/>
                <w:rFonts w:ascii="Arial" w:hAnsi="Arial" w:cs="Arial"/>
                <w:bCs/>
                <w:iCs/>
                <w:sz w:val="20"/>
                <w:szCs w:val="20"/>
              </w:rPr>
            </w:pPr>
          </w:p>
          <w:p w14:paraId="151600EA"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082DC8AF"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5F78937A"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2FBE881D"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3B787D61"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186EB899"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6AAC8E8F"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78E60100"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2AC16346" w14:textId="77777777" w:rsidR="003620E9" w:rsidRDefault="003620E9" w:rsidP="00A06CD4">
            <w:pPr>
              <w:pStyle w:val="paragraph"/>
              <w:spacing w:before="0" w:beforeAutospacing="0" w:after="0" w:afterAutospacing="0"/>
              <w:textAlignment w:val="baseline"/>
              <w:rPr>
                <w:rStyle w:val="eop"/>
                <w:rFonts w:ascii="Arial" w:hAnsi="Arial" w:cs="Arial"/>
                <w:b/>
                <w:bCs/>
                <w:i/>
                <w:iCs/>
                <w:sz w:val="20"/>
                <w:szCs w:val="20"/>
              </w:rPr>
            </w:pPr>
          </w:p>
          <w:p w14:paraId="580A3B16" w14:textId="77777777" w:rsidR="003620E9" w:rsidRDefault="003620E9" w:rsidP="00A06CD4">
            <w:pPr>
              <w:pStyle w:val="paragraph"/>
              <w:spacing w:before="0" w:beforeAutospacing="0" w:after="0" w:afterAutospacing="0"/>
              <w:textAlignment w:val="baseline"/>
              <w:rPr>
                <w:rFonts w:ascii="Segoe UI" w:hAnsi="Segoe UI" w:cs="Segoe UI"/>
                <w:b/>
                <w:bCs/>
                <w:i/>
                <w:iCs/>
                <w:color w:val="00000A"/>
                <w:sz w:val="15"/>
                <w:szCs w:val="15"/>
              </w:rPr>
            </w:pPr>
          </w:p>
          <w:p w14:paraId="0E15770B" w14:textId="6F667E4D" w:rsidR="003620E9" w:rsidRDefault="003620E9" w:rsidP="004F1A1F">
            <w:pPr>
              <w:pStyle w:val="paragraph"/>
              <w:spacing w:before="0" w:beforeAutospacing="0" w:after="0" w:afterAutospacing="0"/>
              <w:ind w:left="463" w:hanging="326"/>
              <w:textAlignment w:val="baseline"/>
              <w:rPr>
                <w:rFonts w:ascii="Segoe UI" w:hAnsi="Segoe UI" w:cs="Segoe UI"/>
                <w:sz w:val="15"/>
                <w:szCs w:val="15"/>
              </w:rPr>
            </w:pPr>
            <w:r>
              <w:rPr>
                <w:rStyle w:val="eop"/>
                <w:rFonts w:ascii="Arial" w:hAnsi="Arial" w:cs="Arial"/>
                <w:b/>
                <w:bCs/>
                <w:i/>
                <w:iCs/>
                <w:sz w:val="20"/>
                <w:szCs w:val="20"/>
              </w:rPr>
              <w:t> </w:t>
            </w:r>
          </w:p>
          <w:p w14:paraId="68849991" w14:textId="77777777" w:rsidR="003620E9" w:rsidRDefault="003620E9">
            <w:pPr>
              <w:spacing w:line="283" w:lineRule="exact"/>
              <w:ind w:left="567" w:hanging="397"/>
              <w:rPr>
                <w:rFonts w:ascii="Arial" w:hAnsi="Arial" w:cs="Arial"/>
                <w:b/>
                <w:bCs/>
                <w:sz w:val="20"/>
                <w:szCs w:val="20"/>
                <w:lang w:eastAsia="zh-CN"/>
              </w:rPr>
            </w:pPr>
          </w:p>
          <w:p w14:paraId="42042ED6" w14:textId="77777777" w:rsidR="003620E9" w:rsidRDefault="003620E9">
            <w:pPr>
              <w:spacing w:line="283" w:lineRule="exact"/>
              <w:ind w:left="567" w:hanging="397"/>
              <w:rPr>
                <w:rFonts w:ascii="Arial" w:hAnsi="Arial" w:cs="Arial"/>
                <w:b/>
                <w:bCs/>
                <w:sz w:val="20"/>
                <w:szCs w:val="20"/>
                <w:lang w:eastAsia="zh-CN"/>
              </w:rPr>
            </w:pPr>
          </w:p>
          <w:p w14:paraId="590A50FF" w14:textId="77777777" w:rsidR="003620E9" w:rsidRDefault="003620E9" w:rsidP="00C53EA8">
            <w:pPr>
              <w:pStyle w:val="paragraph"/>
              <w:spacing w:before="0" w:beforeAutospacing="0" w:after="0" w:afterAutospacing="0"/>
              <w:ind w:hanging="138"/>
              <w:textAlignment w:val="baseline"/>
              <w:rPr>
                <w:rFonts w:ascii="Segoe UI" w:hAnsi="Segoe UI" w:cs="Segoe UI"/>
                <w:b/>
                <w:bCs/>
                <w:i/>
                <w:iCs/>
                <w:color w:val="00000A"/>
                <w:sz w:val="15"/>
                <w:szCs w:val="15"/>
              </w:rPr>
            </w:pPr>
            <w:r>
              <w:rPr>
                <w:rStyle w:val="eop"/>
                <w:rFonts w:ascii="Arial" w:hAnsi="Arial" w:cs="Arial"/>
                <w:b/>
                <w:bCs/>
                <w:i/>
                <w:iCs/>
                <w:sz w:val="20"/>
                <w:szCs w:val="20"/>
              </w:rPr>
              <w:t> </w:t>
            </w:r>
          </w:p>
          <w:p w14:paraId="7BD237A0" w14:textId="77777777" w:rsidR="003620E9" w:rsidRDefault="003620E9" w:rsidP="00C53EA8">
            <w:pPr>
              <w:pStyle w:val="paragraph"/>
              <w:spacing w:before="0" w:beforeAutospacing="0" w:after="0" w:afterAutospacing="0"/>
              <w:ind w:hanging="138"/>
              <w:textAlignment w:val="baseline"/>
              <w:rPr>
                <w:rFonts w:ascii="Segoe UI" w:hAnsi="Segoe UI" w:cs="Segoe UI"/>
                <w:b/>
                <w:bCs/>
                <w:i/>
                <w:iCs/>
                <w:color w:val="00000A"/>
                <w:sz w:val="15"/>
                <w:szCs w:val="15"/>
              </w:rPr>
            </w:pPr>
            <w:r>
              <w:rPr>
                <w:rStyle w:val="eop"/>
                <w:b/>
                <w:bCs/>
                <w:i/>
                <w:iCs/>
                <w:color w:val="00000A"/>
                <w:sz w:val="22"/>
                <w:szCs w:val="22"/>
              </w:rPr>
              <w:t> </w:t>
            </w:r>
          </w:p>
          <w:p w14:paraId="6C9C4735" w14:textId="3E2D6AC9" w:rsidR="003620E9" w:rsidRDefault="003620E9" w:rsidP="004F1A1F">
            <w:pPr>
              <w:pStyle w:val="paragraph"/>
              <w:spacing w:before="0" w:beforeAutospacing="0" w:after="0" w:afterAutospacing="0"/>
              <w:ind w:hanging="138"/>
              <w:textAlignment w:val="baseline"/>
              <w:rPr>
                <w:rFonts w:ascii="Arial" w:hAnsi="Arial" w:cs="Arial"/>
                <w:b/>
                <w:bCs/>
                <w:sz w:val="20"/>
                <w:szCs w:val="20"/>
                <w:lang w:eastAsia="zh-CN"/>
              </w:rPr>
            </w:pPr>
            <w:r>
              <w:rPr>
                <w:rStyle w:val="normaltextrun"/>
                <w:rFonts w:ascii="Arial" w:hAnsi="Arial" w:cs="Arial"/>
                <w:sz w:val="20"/>
                <w:szCs w:val="20"/>
              </w:rPr>
              <w:t>  </w:t>
            </w:r>
          </w:p>
        </w:tc>
        <w:tc>
          <w:tcPr>
            <w:tcW w:w="5630" w:type="dxa"/>
            <w:tcBorders>
              <w:top w:val="single" w:sz="8" w:space="0" w:color="00000A"/>
              <w:left w:val="single" w:sz="8" w:space="0" w:color="00000A"/>
              <w:bottom w:val="single" w:sz="4" w:space="0" w:color="auto"/>
              <w:right w:val="single" w:sz="8" w:space="0" w:color="00000A"/>
            </w:tcBorders>
            <w:shd w:val="clear" w:color="auto" w:fill="FFFFFF" w:themeFill="background1"/>
            <w:tcMar>
              <w:top w:w="0" w:type="dxa"/>
              <w:left w:w="20" w:type="dxa"/>
              <w:bottom w:w="0" w:type="dxa"/>
              <w:right w:w="70" w:type="dxa"/>
            </w:tcMar>
          </w:tcPr>
          <w:p w14:paraId="56468B1D" w14:textId="77777777" w:rsidR="003620E9" w:rsidRPr="009F0BDE" w:rsidRDefault="003620E9" w:rsidP="00B67E12">
            <w:pPr>
              <w:spacing w:line="283" w:lineRule="exact"/>
              <w:ind w:left="567" w:hanging="397"/>
              <w:rPr>
                <w:rFonts w:ascii="Arial" w:hAnsi="Arial" w:cs="Arial"/>
                <w:sz w:val="20"/>
                <w:szCs w:val="20"/>
                <w:lang w:eastAsia="zh-CN"/>
              </w:rPr>
            </w:pPr>
          </w:p>
          <w:p w14:paraId="6B53B019"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barokní doba a osvícenství</w:t>
            </w:r>
          </w:p>
          <w:p w14:paraId="0497A3C0" w14:textId="77777777" w:rsidR="003620E9" w:rsidRPr="009F0BDE" w:rsidRDefault="003620E9" w:rsidP="00B67E12">
            <w:pPr>
              <w:pStyle w:val="Uivo"/>
              <w:spacing w:before="0" w:line="283" w:lineRule="exact"/>
              <w:ind w:left="0" w:right="0" w:firstLine="0"/>
              <w:rPr>
                <w:rFonts w:ascii="Arial" w:hAnsi="Arial" w:cs="Arial"/>
                <w:color w:val="auto"/>
                <w:sz w:val="20"/>
                <w:szCs w:val="20"/>
              </w:rPr>
            </w:pPr>
          </w:p>
          <w:p w14:paraId="4871A92F" w14:textId="77777777" w:rsidR="003620E9" w:rsidRPr="009F0BDE" w:rsidRDefault="003620E9" w:rsidP="00B67E12">
            <w:pPr>
              <w:pStyle w:val="Uivo"/>
              <w:spacing w:before="0" w:line="283" w:lineRule="exact"/>
              <w:ind w:right="0"/>
              <w:rPr>
                <w:rFonts w:ascii="Arial" w:hAnsi="Arial" w:cs="Arial"/>
                <w:color w:val="auto"/>
                <w:sz w:val="20"/>
                <w:szCs w:val="20"/>
              </w:rPr>
            </w:pPr>
          </w:p>
          <w:p w14:paraId="4B743EE6"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Velká francouzská revoluce a napo-leonské období, jejich vliv na Evropu       a svět; vznik USA</w:t>
            </w:r>
          </w:p>
          <w:p w14:paraId="459DDAB1" w14:textId="77777777" w:rsidR="003620E9" w:rsidRPr="009F0BDE" w:rsidRDefault="003620E9" w:rsidP="00B67E12">
            <w:pPr>
              <w:pStyle w:val="Uivo"/>
              <w:spacing w:before="0" w:line="283" w:lineRule="exact"/>
              <w:ind w:left="0" w:right="0" w:firstLine="0"/>
              <w:rPr>
                <w:rFonts w:ascii="Arial" w:hAnsi="Arial" w:cs="Arial"/>
                <w:color w:val="auto"/>
                <w:sz w:val="20"/>
                <w:szCs w:val="20"/>
              </w:rPr>
            </w:pPr>
          </w:p>
          <w:p w14:paraId="53DB89AC" w14:textId="77777777" w:rsidR="003620E9" w:rsidRPr="009F0BDE" w:rsidRDefault="003620E9" w:rsidP="00B67E12">
            <w:pPr>
              <w:pStyle w:val="Uivo"/>
              <w:spacing w:before="0" w:line="283" w:lineRule="exact"/>
              <w:ind w:right="0"/>
              <w:rPr>
                <w:rFonts w:ascii="Arial" w:hAnsi="Arial" w:cs="Arial"/>
                <w:color w:val="auto"/>
                <w:sz w:val="20"/>
                <w:szCs w:val="20"/>
              </w:rPr>
            </w:pPr>
          </w:p>
          <w:p w14:paraId="283D6F5E"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 xml:space="preserve">industrializace a její důsledky pro společnost; sociální otázka </w:t>
            </w:r>
          </w:p>
          <w:p w14:paraId="57E6217E" w14:textId="77777777" w:rsidR="003620E9" w:rsidRPr="00EC3487" w:rsidRDefault="003620E9" w:rsidP="00B67E12">
            <w:pPr>
              <w:spacing w:line="283" w:lineRule="exact"/>
              <w:rPr>
                <w:rFonts w:ascii="Arial" w:hAnsi="Arial" w:cs="Arial"/>
                <w:sz w:val="20"/>
                <w:szCs w:val="20"/>
              </w:rPr>
            </w:pPr>
          </w:p>
          <w:p w14:paraId="329FCF64"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 xml:space="preserve">národní hnutí velkých a malých národů; utváření novodobého českého národa </w:t>
            </w:r>
          </w:p>
          <w:p w14:paraId="37E40965" w14:textId="77777777" w:rsidR="003620E9" w:rsidRPr="009F0BDE" w:rsidRDefault="003620E9" w:rsidP="00B67E12">
            <w:pPr>
              <w:pStyle w:val="Uivo"/>
              <w:spacing w:before="0" w:line="283" w:lineRule="exact"/>
              <w:ind w:right="0"/>
              <w:rPr>
                <w:rFonts w:ascii="Arial" w:hAnsi="Arial" w:cs="Arial"/>
                <w:color w:val="auto"/>
                <w:sz w:val="20"/>
                <w:szCs w:val="20"/>
              </w:rPr>
            </w:pPr>
          </w:p>
          <w:p w14:paraId="424927E8"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revoluce 19. století jako prostředek řešení politických, sociálních a národnostních problémů</w:t>
            </w:r>
          </w:p>
          <w:p w14:paraId="0B8CBC50" w14:textId="77777777" w:rsidR="003620E9" w:rsidRPr="009F0BDE" w:rsidRDefault="003620E9" w:rsidP="00B67E12">
            <w:pPr>
              <w:pStyle w:val="Uivo"/>
              <w:spacing w:before="0" w:line="283" w:lineRule="exact"/>
              <w:ind w:right="0"/>
              <w:rPr>
                <w:rFonts w:ascii="Arial" w:hAnsi="Arial" w:cs="Arial"/>
                <w:color w:val="auto"/>
                <w:sz w:val="20"/>
                <w:szCs w:val="20"/>
              </w:rPr>
            </w:pPr>
          </w:p>
          <w:p w14:paraId="3120F20D" w14:textId="77777777" w:rsidR="003620E9" w:rsidRPr="009F0BDE" w:rsidRDefault="003620E9" w:rsidP="00B67E12">
            <w:pPr>
              <w:pStyle w:val="Uivo"/>
              <w:spacing w:before="0" w:line="283" w:lineRule="exact"/>
              <w:ind w:right="0"/>
              <w:rPr>
                <w:rFonts w:ascii="Arial" w:hAnsi="Arial" w:cs="Arial"/>
                <w:color w:val="auto"/>
                <w:sz w:val="20"/>
                <w:szCs w:val="20"/>
              </w:rPr>
            </w:pPr>
          </w:p>
          <w:p w14:paraId="57F29DE9"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politické proudy (konzervativismus, liberalismus, demokratismus, socialismus), ústava, politické strany, občanská práva</w:t>
            </w:r>
          </w:p>
          <w:p w14:paraId="11A0CE89" w14:textId="77777777" w:rsidR="003620E9" w:rsidRPr="009F0BDE" w:rsidRDefault="003620E9" w:rsidP="00B67E12">
            <w:pPr>
              <w:pStyle w:val="Uivo"/>
              <w:spacing w:before="0" w:line="283" w:lineRule="exact"/>
              <w:ind w:right="0"/>
              <w:rPr>
                <w:rFonts w:ascii="Arial" w:hAnsi="Arial" w:cs="Arial"/>
                <w:color w:val="auto"/>
                <w:sz w:val="20"/>
                <w:szCs w:val="20"/>
              </w:rPr>
            </w:pPr>
          </w:p>
          <w:p w14:paraId="61201DE8"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svět 2. poloviny 19. století</w:t>
            </w:r>
          </w:p>
          <w:p w14:paraId="282839B4"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konflikty mezi velmocemi, kolonialismus</w:t>
            </w:r>
          </w:p>
          <w:p w14:paraId="2A3A81DD" w14:textId="77777777" w:rsidR="003620E9" w:rsidRPr="009F0BDE" w:rsidRDefault="003620E9" w:rsidP="00B67E12">
            <w:pPr>
              <w:pStyle w:val="Uivo"/>
              <w:spacing w:before="0" w:line="283" w:lineRule="exact"/>
              <w:ind w:left="0" w:right="0" w:firstLine="0"/>
              <w:rPr>
                <w:rFonts w:ascii="Arial" w:hAnsi="Arial" w:cs="Arial"/>
                <w:color w:val="auto"/>
                <w:sz w:val="20"/>
                <w:szCs w:val="20"/>
              </w:rPr>
            </w:pPr>
          </w:p>
          <w:p w14:paraId="2194BC1A" w14:textId="77777777" w:rsidR="003620E9" w:rsidRPr="009F0BDE" w:rsidRDefault="003620E9" w:rsidP="00B67E12">
            <w:pPr>
              <w:pStyle w:val="Uivo"/>
              <w:spacing w:before="0" w:line="283" w:lineRule="exact"/>
              <w:ind w:right="0"/>
              <w:rPr>
                <w:rFonts w:ascii="Arial" w:hAnsi="Arial" w:cs="Arial"/>
                <w:color w:val="auto"/>
                <w:sz w:val="20"/>
                <w:szCs w:val="20"/>
              </w:rPr>
            </w:pPr>
          </w:p>
          <w:p w14:paraId="6200E97D"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České země 2. poloviny 19. století</w:t>
            </w:r>
          </w:p>
          <w:p w14:paraId="580A5B84"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přelom 19. a 20. století</w:t>
            </w:r>
          </w:p>
          <w:p w14:paraId="2065C181" w14:textId="77777777" w:rsidR="003620E9" w:rsidRPr="009F0BDE" w:rsidRDefault="003620E9" w:rsidP="00B67E12">
            <w:pPr>
              <w:pStyle w:val="Uivo"/>
              <w:spacing w:before="0" w:line="283" w:lineRule="exact"/>
              <w:ind w:left="0" w:right="0" w:firstLine="0"/>
              <w:rPr>
                <w:rFonts w:ascii="Arial" w:hAnsi="Arial" w:cs="Arial"/>
                <w:color w:val="auto"/>
                <w:sz w:val="20"/>
                <w:szCs w:val="20"/>
              </w:rPr>
            </w:pPr>
          </w:p>
          <w:p w14:paraId="7ABD3093" w14:textId="77777777" w:rsidR="003620E9" w:rsidRPr="009F0BDE" w:rsidRDefault="003620E9" w:rsidP="00B67E12">
            <w:pPr>
              <w:pStyle w:val="Uivo"/>
              <w:spacing w:before="0" w:line="283" w:lineRule="exact"/>
              <w:ind w:right="0"/>
              <w:rPr>
                <w:rFonts w:ascii="Arial" w:hAnsi="Arial" w:cs="Arial"/>
                <w:color w:val="auto"/>
                <w:sz w:val="20"/>
                <w:szCs w:val="20"/>
              </w:rPr>
            </w:pPr>
          </w:p>
          <w:p w14:paraId="46FD78E1"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 xml:space="preserve">první světová válka a její politické, sociální a kulturní důsledky </w:t>
            </w:r>
          </w:p>
          <w:p w14:paraId="051324C9"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vznik Československa</w:t>
            </w:r>
          </w:p>
          <w:p w14:paraId="4A76ECB7" w14:textId="77777777" w:rsidR="003620E9" w:rsidRPr="009F0BDE" w:rsidRDefault="003620E9" w:rsidP="00B67E12">
            <w:pPr>
              <w:spacing w:line="283" w:lineRule="exact"/>
              <w:ind w:left="567" w:hanging="397"/>
              <w:rPr>
                <w:rFonts w:ascii="Arial" w:hAnsi="Arial" w:cs="Arial"/>
                <w:sz w:val="20"/>
                <w:szCs w:val="20"/>
                <w:lang w:eastAsia="zh-CN"/>
              </w:rPr>
            </w:pPr>
          </w:p>
          <w:p w14:paraId="4F63FD13" w14:textId="77777777" w:rsidR="003620E9" w:rsidRPr="009F0BDE" w:rsidRDefault="003620E9" w:rsidP="00B67E12">
            <w:pPr>
              <w:spacing w:line="283" w:lineRule="exact"/>
              <w:ind w:left="567" w:hanging="397"/>
              <w:rPr>
                <w:rFonts w:ascii="Arial" w:hAnsi="Arial" w:cs="Arial"/>
                <w:sz w:val="20"/>
                <w:szCs w:val="20"/>
                <w:lang w:eastAsia="zh-CN"/>
              </w:rPr>
            </w:pPr>
          </w:p>
          <w:p w14:paraId="49F09E83" w14:textId="77777777" w:rsidR="003620E9" w:rsidRPr="009F0BDE" w:rsidRDefault="003620E9" w:rsidP="00B67E12">
            <w:pPr>
              <w:spacing w:line="283" w:lineRule="exact"/>
              <w:ind w:left="567" w:hanging="397"/>
              <w:rPr>
                <w:rFonts w:ascii="Arial" w:hAnsi="Arial" w:cs="Arial"/>
                <w:sz w:val="20"/>
                <w:szCs w:val="20"/>
                <w:lang w:eastAsia="zh-CN"/>
              </w:rPr>
            </w:pPr>
          </w:p>
          <w:p w14:paraId="2EFDF4E9" w14:textId="77777777" w:rsidR="003620E9" w:rsidRPr="009F0BDE" w:rsidRDefault="003620E9" w:rsidP="00B67E12">
            <w:pPr>
              <w:spacing w:line="283" w:lineRule="exact"/>
              <w:ind w:left="567" w:hanging="397"/>
              <w:rPr>
                <w:rFonts w:ascii="Arial" w:hAnsi="Arial" w:cs="Arial"/>
                <w:sz w:val="20"/>
                <w:szCs w:val="20"/>
                <w:lang w:eastAsia="zh-CN"/>
              </w:rPr>
            </w:pPr>
          </w:p>
          <w:p w14:paraId="5FA96902" w14:textId="77777777" w:rsidR="003620E9" w:rsidRPr="009F0BDE" w:rsidRDefault="003620E9" w:rsidP="00B67E12">
            <w:pPr>
              <w:spacing w:line="283" w:lineRule="exact"/>
              <w:ind w:left="567" w:hanging="397"/>
              <w:rPr>
                <w:rFonts w:ascii="Arial" w:hAnsi="Arial" w:cs="Arial"/>
                <w:sz w:val="20"/>
                <w:szCs w:val="20"/>
                <w:lang w:eastAsia="zh-CN"/>
              </w:rPr>
            </w:pPr>
          </w:p>
          <w:p w14:paraId="012E4DD1" w14:textId="77777777" w:rsidR="003620E9" w:rsidRPr="009F0BDE" w:rsidRDefault="003620E9" w:rsidP="00B67E12">
            <w:pPr>
              <w:spacing w:line="283" w:lineRule="exact"/>
              <w:ind w:left="567" w:hanging="397"/>
              <w:rPr>
                <w:rFonts w:ascii="Arial" w:hAnsi="Arial" w:cs="Arial"/>
                <w:sz w:val="20"/>
                <w:szCs w:val="20"/>
              </w:rPr>
            </w:pPr>
          </w:p>
          <w:p w14:paraId="686C0777" w14:textId="77777777" w:rsidR="003620E9" w:rsidRPr="009F0BDE" w:rsidRDefault="003620E9" w:rsidP="00CB6741">
            <w:pPr>
              <w:pStyle w:val="Styl11bTunKurzvaVpravo02cmPed1b"/>
              <w:numPr>
                <w:ilvl w:val="0"/>
                <w:numId w:val="61"/>
              </w:numPr>
              <w:spacing w:before="0" w:line="283" w:lineRule="exact"/>
              <w:ind w:left="567" w:hanging="397"/>
              <w:rPr>
                <w:rFonts w:ascii="Arial" w:hAnsi="Arial" w:cs="Arial"/>
                <w:b w:val="0"/>
                <w:bCs w:val="0"/>
                <w:i w:val="0"/>
                <w:iCs w:val="0"/>
                <w:color w:val="auto"/>
                <w:sz w:val="20"/>
                <w:szCs w:val="20"/>
                <w:lang w:eastAsia="zh-CN"/>
              </w:rPr>
            </w:pPr>
            <w:r w:rsidRPr="009F0BDE">
              <w:rPr>
                <w:rFonts w:ascii="Arial" w:hAnsi="Arial" w:cs="Arial"/>
                <w:b w:val="0"/>
                <w:bCs w:val="0"/>
                <w:i w:val="0"/>
                <w:iCs w:val="0"/>
                <w:color w:val="auto"/>
                <w:sz w:val="20"/>
                <w:szCs w:val="20"/>
                <w:lang w:eastAsia="zh-CN"/>
              </w:rPr>
              <w:t>Osobnost</w:t>
            </w:r>
          </w:p>
          <w:p w14:paraId="13675772" w14:textId="77777777" w:rsidR="003620E9" w:rsidRPr="00EC3487" w:rsidRDefault="003620E9" w:rsidP="00CB6741">
            <w:pPr>
              <w:pStyle w:val="Styl11bTunKurzvaVpravo02cmPed1b"/>
              <w:numPr>
                <w:ilvl w:val="0"/>
                <w:numId w:val="61"/>
              </w:numPr>
              <w:spacing w:before="0" w:line="283" w:lineRule="exact"/>
              <w:ind w:left="567" w:hanging="397"/>
              <w:rPr>
                <w:rFonts w:ascii="Arial" w:hAnsi="Arial" w:cs="Arial"/>
                <w:b w:val="0"/>
                <w:bCs w:val="0"/>
                <w:i w:val="0"/>
                <w:iCs w:val="0"/>
                <w:color w:val="auto"/>
                <w:sz w:val="20"/>
                <w:szCs w:val="20"/>
                <w:lang w:eastAsia="zh-CN"/>
              </w:rPr>
            </w:pPr>
            <w:r>
              <w:rPr>
                <w:rFonts w:ascii="Arial" w:hAnsi="Arial" w:cs="Arial"/>
                <w:b w:val="0"/>
                <w:bCs w:val="0"/>
                <w:i w:val="0"/>
                <w:iCs w:val="0"/>
                <w:color w:val="auto"/>
                <w:sz w:val="20"/>
                <w:szCs w:val="20"/>
                <w:lang w:eastAsia="zh-CN"/>
              </w:rPr>
              <w:t>Psychické procesy a stavy</w:t>
            </w:r>
          </w:p>
          <w:p w14:paraId="7E926EFA" w14:textId="77777777" w:rsidR="003620E9" w:rsidRPr="009F0BDE"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52B8605C" w14:textId="77777777" w:rsidR="003620E9" w:rsidRPr="009F0BDE"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065586DC" w14:textId="77777777" w:rsidR="003620E9" w:rsidRPr="009F0BDE" w:rsidRDefault="003620E9" w:rsidP="00CB6741">
            <w:pPr>
              <w:pStyle w:val="Styl11bTunKurzvaVpravo02cmPed1b"/>
              <w:numPr>
                <w:ilvl w:val="0"/>
                <w:numId w:val="61"/>
              </w:numPr>
              <w:spacing w:before="0" w:line="283" w:lineRule="exact"/>
              <w:ind w:left="567" w:hanging="397"/>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nacionalismus</w:t>
            </w:r>
          </w:p>
          <w:p w14:paraId="1A236CCF" w14:textId="77777777" w:rsidR="003620E9" w:rsidRPr="009F0BDE" w:rsidRDefault="003620E9" w:rsidP="00B67E12">
            <w:pPr>
              <w:pStyle w:val="Styl11bTunKurzvaVpravo02cmPed1b"/>
              <w:spacing w:before="0" w:line="283" w:lineRule="exact"/>
              <w:ind w:left="567" w:hanging="397"/>
              <w:rPr>
                <w:rFonts w:ascii="Arial" w:hAnsi="Arial" w:cs="Arial"/>
                <w:color w:val="auto"/>
                <w:sz w:val="20"/>
                <w:szCs w:val="20"/>
              </w:rPr>
            </w:pPr>
          </w:p>
          <w:p w14:paraId="5C11EE3B"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36ED2DA4"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43FCCF1C"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54A2398A"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6E865133"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31E60B36"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6148EFDB"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46268B36"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4FB76A9C"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4A81D443"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71B8F643"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5FCC6611"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3F749296"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76285A5B" w14:textId="77777777" w:rsidR="003620E9"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051F5B69" w14:textId="77777777" w:rsidR="003620E9" w:rsidRPr="009F0BDE" w:rsidRDefault="003620E9" w:rsidP="00B67E12">
            <w:pPr>
              <w:pStyle w:val="Styl11bTunKurzvaVpravo02cmPed1b"/>
              <w:spacing w:before="0" w:line="283" w:lineRule="exact"/>
              <w:ind w:left="567" w:hanging="397"/>
              <w:rPr>
                <w:rFonts w:ascii="Arial" w:hAnsi="Arial" w:cs="Arial"/>
                <w:b w:val="0"/>
                <w:bCs w:val="0"/>
                <w:color w:val="auto"/>
                <w:sz w:val="20"/>
                <w:szCs w:val="20"/>
              </w:rPr>
            </w:pPr>
          </w:p>
          <w:p w14:paraId="1F02727C" w14:textId="77777777" w:rsidR="003620E9" w:rsidRPr="009F0BDE" w:rsidRDefault="003620E9" w:rsidP="00CB6741">
            <w:pPr>
              <w:pStyle w:val="Styl11bTunKurzvaVpravo02cmPed1b"/>
              <w:numPr>
                <w:ilvl w:val="0"/>
                <w:numId w:val="61"/>
              </w:numPr>
              <w:spacing w:before="0" w:line="283" w:lineRule="exact"/>
              <w:ind w:left="567" w:hanging="397"/>
              <w:rPr>
                <w:rFonts w:ascii="Arial" w:hAnsi="Arial" w:cs="Arial"/>
                <w:b w:val="0"/>
                <w:bCs w:val="0"/>
                <w:i w:val="0"/>
                <w:iCs w:val="0"/>
                <w:color w:val="auto"/>
                <w:sz w:val="20"/>
                <w:szCs w:val="20"/>
                <w:lang w:eastAsia="zh-CN"/>
              </w:rPr>
            </w:pPr>
            <w:r w:rsidRPr="009F0BDE">
              <w:rPr>
                <w:rFonts w:ascii="Arial" w:hAnsi="Arial" w:cs="Arial"/>
                <w:b w:val="0"/>
                <w:bCs w:val="0"/>
                <w:i w:val="0"/>
                <w:iCs w:val="0"/>
                <w:color w:val="auto"/>
                <w:sz w:val="20"/>
                <w:szCs w:val="20"/>
                <w:lang w:eastAsia="zh-CN"/>
              </w:rPr>
              <w:t>Právo (složky státní moci, Ústava)</w:t>
            </w:r>
          </w:p>
          <w:p w14:paraId="681DAF92" w14:textId="77777777" w:rsidR="003620E9" w:rsidRPr="00B67E12" w:rsidRDefault="003620E9" w:rsidP="00B67E12">
            <w:pPr>
              <w:pStyle w:val="Styl11bTunKurzvaVpravo02cmPed1b"/>
              <w:spacing w:before="0" w:line="283" w:lineRule="exact"/>
              <w:ind w:left="0" w:firstLine="0"/>
              <w:rPr>
                <w:rFonts w:ascii="Arial" w:hAnsi="Arial" w:cs="Arial"/>
                <w:b w:val="0"/>
                <w:i w:val="0"/>
                <w:sz w:val="20"/>
                <w:szCs w:val="20"/>
                <w:lang w:eastAsia="zh-CN"/>
              </w:rPr>
            </w:pPr>
          </w:p>
        </w:tc>
        <w:tc>
          <w:tcPr>
            <w:tcW w:w="3402" w:type="dxa"/>
            <w:tcBorders>
              <w:top w:val="single" w:sz="8" w:space="0" w:color="00000A"/>
              <w:left w:val="nil"/>
              <w:bottom w:val="single" w:sz="4" w:space="0" w:color="auto"/>
              <w:right w:val="single" w:sz="8" w:space="0" w:color="00000A"/>
            </w:tcBorders>
            <w:shd w:val="clear" w:color="auto" w:fill="FFFFFF" w:themeFill="background1"/>
          </w:tcPr>
          <w:p w14:paraId="55E56627" w14:textId="77777777" w:rsidR="003620E9" w:rsidRPr="00E44909" w:rsidRDefault="003620E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 </w:t>
            </w:r>
          </w:p>
          <w:p w14:paraId="7265172F" w14:textId="77777777" w:rsidR="003620E9" w:rsidRPr="00E44909" w:rsidRDefault="003620E9">
            <w:pPr>
              <w:spacing w:line="283" w:lineRule="exact"/>
              <w:ind w:left="567" w:hanging="397"/>
              <w:rPr>
                <w:rFonts w:ascii="Arial" w:hAnsi="Arial" w:cs="Arial"/>
                <w:sz w:val="20"/>
                <w:szCs w:val="20"/>
                <w:lang w:eastAsia="zh-CN"/>
              </w:rPr>
            </w:pPr>
          </w:p>
          <w:p w14:paraId="03D20C35" w14:textId="77777777" w:rsidR="00E44909" w:rsidRPr="00E44909" w:rsidRDefault="00E44909">
            <w:pPr>
              <w:spacing w:line="283" w:lineRule="exact"/>
              <w:ind w:left="567" w:hanging="397"/>
              <w:rPr>
                <w:rFonts w:ascii="Arial" w:hAnsi="Arial" w:cs="Arial"/>
                <w:sz w:val="20"/>
                <w:szCs w:val="20"/>
                <w:lang w:eastAsia="zh-CN"/>
              </w:rPr>
            </w:pPr>
          </w:p>
          <w:p w14:paraId="2C2AFA10" w14:textId="7A424DCA" w:rsidR="00E44909" w:rsidRDefault="00E44909" w:rsidP="00E44909">
            <w:pPr>
              <w:spacing w:line="283" w:lineRule="exact"/>
              <w:ind w:left="567" w:hanging="397"/>
              <w:rPr>
                <w:rFonts w:ascii="Arial" w:hAnsi="Arial" w:cs="Arial"/>
                <w:b/>
                <w:sz w:val="20"/>
                <w:szCs w:val="20"/>
                <w:lang w:eastAsia="zh-CN"/>
              </w:rPr>
            </w:pPr>
            <w:r w:rsidRPr="00E44909">
              <w:rPr>
                <w:rFonts w:ascii="Arial" w:hAnsi="Arial" w:cs="Arial"/>
                <w:b/>
                <w:sz w:val="20"/>
                <w:szCs w:val="20"/>
                <w:lang w:eastAsia="zh-CN"/>
              </w:rPr>
              <w:t>OSV</w:t>
            </w:r>
          </w:p>
          <w:p w14:paraId="5CAF403B" w14:textId="77777777" w:rsidR="00E44909" w:rsidRPr="00E44909" w:rsidRDefault="00E44909" w:rsidP="00E44909">
            <w:pPr>
              <w:spacing w:line="283" w:lineRule="exact"/>
              <w:ind w:left="567" w:hanging="397"/>
              <w:rPr>
                <w:rFonts w:ascii="Arial" w:hAnsi="Arial" w:cs="Arial"/>
                <w:b/>
                <w:sz w:val="20"/>
                <w:szCs w:val="20"/>
                <w:lang w:eastAsia="zh-CN"/>
              </w:rPr>
            </w:pPr>
          </w:p>
          <w:p w14:paraId="07C8031F" w14:textId="77777777" w:rsidR="00E44909" w:rsidRPr="00E44909" w:rsidRDefault="00E44909" w:rsidP="00E4490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Poznávání lidí</w:t>
            </w:r>
          </w:p>
          <w:p w14:paraId="1F2C5E6E" w14:textId="77777777" w:rsidR="00E44909" w:rsidRPr="00E44909" w:rsidRDefault="00E44909" w:rsidP="00E4490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Řešení problémů a rozhodovací dovednosti</w:t>
            </w:r>
          </w:p>
          <w:p w14:paraId="042F7536" w14:textId="77777777" w:rsidR="00E44909" w:rsidRPr="00E44909" w:rsidRDefault="00E44909" w:rsidP="00E4490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Hodnoty, postoje, praktická etika</w:t>
            </w:r>
          </w:p>
          <w:p w14:paraId="2BB04487" w14:textId="77777777" w:rsidR="00E44909" w:rsidRPr="00E44909" w:rsidRDefault="00E44909" w:rsidP="00E4490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VDO</w:t>
            </w:r>
          </w:p>
          <w:p w14:paraId="2441B374" w14:textId="77777777" w:rsidR="00E44909" w:rsidRPr="00E44909" w:rsidRDefault="00E44909" w:rsidP="00E4490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Občanská společnost a škola</w:t>
            </w:r>
          </w:p>
          <w:p w14:paraId="078E3CC4" w14:textId="77777777" w:rsidR="00E44909" w:rsidRPr="00E44909" w:rsidRDefault="00E44909" w:rsidP="00E44909">
            <w:pPr>
              <w:spacing w:line="283" w:lineRule="exact"/>
              <w:ind w:left="567" w:hanging="397"/>
              <w:rPr>
                <w:rFonts w:ascii="Arial" w:hAnsi="Arial" w:cs="Arial"/>
                <w:sz w:val="20"/>
                <w:szCs w:val="20"/>
                <w:lang w:eastAsia="zh-CN"/>
              </w:rPr>
            </w:pPr>
            <w:r w:rsidRPr="00E44909">
              <w:rPr>
                <w:rFonts w:ascii="Arial" w:hAnsi="Arial" w:cs="Arial"/>
                <w:sz w:val="20"/>
                <w:szCs w:val="20"/>
                <w:lang w:eastAsia="zh-CN"/>
              </w:rPr>
              <w:t>Občan, občanská společnost a stát</w:t>
            </w:r>
          </w:p>
          <w:p w14:paraId="5C8CD882" w14:textId="2B374EAD" w:rsidR="00E44909" w:rsidRPr="00E44909" w:rsidRDefault="00E44909">
            <w:pPr>
              <w:spacing w:line="283" w:lineRule="exact"/>
              <w:ind w:left="567" w:hanging="397"/>
              <w:rPr>
                <w:rFonts w:ascii="Arial" w:hAnsi="Arial" w:cs="Arial"/>
                <w:sz w:val="20"/>
                <w:szCs w:val="20"/>
                <w:lang w:eastAsia="zh-CN"/>
              </w:rPr>
            </w:pPr>
          </w:p>
        </w:tc>
      </w:tr>
      <w:tr w:rsidR="003620E9" w14:paraId="052A67F5" w14:textId="77777777" w:rsidTr="003620E9">
        <w:trPr>
          <w:trHeight w:val="255"/>
        </w:trPr>
        <w:tc>
          <w:tcPr>
            <w:tcW w:w="5427" w:type="dxa"/>
            <w:tcBorders>
              <w:top w:val="single" w:sz="4" w:space="0" w:color="auto"/>
              <w:left w:val="nil"/>
              <w:bottom w:val="nil"/>
              <w:right w:val="nil"/>
            </w:tcBorders>
            <w:shd w:val="clear" w:color="auto" w:fill="FFFFFF" w:themeFill="background1"/>
            <w:vAlign w:val="bottom"/>
          </w:tcPr>
          <w:p w14:paraId="0E563E59" w14:textId="77777777" w:rsidR="003620E9" w:rsidRDefault="003620E9">
            <w:pPr>
              <w:spacing w:line="283" w:lineRule="exact"/>
              <w:ind w:left="567" w:hanging="397"/>
              <w:rPr>
                <w:rFonts w:ascii="Arial" w:hAnsi="Arial" w:cs="Arial"/>
                <w:lang w:eastAsia="zh-CN"/>
              </w:rPr>
            </w:pPr>
          </w:p>
        </w:tc>
        <w:tc>
          <w:tcPr>
            <w:tcW w:w="5630" w:type="dxa"/>
            <w:tcBorders>
              <w:top w:val="single" w:sz="4" w:space="0" w:color="auto"/>
              <w:left w:val="nil"/>
              <w:bottom w:val="nil"/>
              <w:right w:val="nil"/>
            </w:tcBorders>
            <w:shd w:val="clear" w:color="auto" w:fill="FFFFFF" w:themeFill="background1"/>
            <w:vAlign w:val="bottom"/>
          </w:tcPr>
          <w:p w14:paraId="1DA29D99" w14:textId="77777777" w:rsidR="003620E9" w:rsidRDefault="003620E9">
            <w:pPr>
              <w:spacing w:line="283" w:lineRule="exact"/>
              <w:ind w:left="567" w:hanging="397"/>
              <w:rPr>
                <w:rFonts w:ascii="Arial" w:hAnsi="Arial" w:cs="Arial"/>
                <w:lang w:eastAsia="zh-CN"/>
              </w:rPr>
            </w:pPr>
          </w:p>
        </w:tc>
        <w:tc>
          <w:tcPr>
            <w:tcW w:w="3402" w:type="dxa"/>
            <w:tcBorders>
              <w:top w:val="single" w:sz="4" w:space="0" w:color="auto"/>
              <w:left w:val="nil"/>
              <w:bottom w:val="nil"/>
              <w:right w:val="nil"/>
            </w:tcBorders>
            <w:shd w:val="clear" w:color="auto" w:fill="FFFFFF" w:themeFill="background1"/>
            <w:vAlign w:val="bottom"/>
          </w:tcPr>
          <w:p w14:paraId="0284B214" w14:textId="77777777" w:rsidR="003620E9" w:rsidRDefault="003620E9">
            <w:pPr>
              <w:spacing w:line="283" w:lineRule="exact"/>
              <w:ind w:left="567" w:hanging="397"/>
              <w:rPr>
                <w:rFonts w:ascii="Arial" w:hAnsi="Arial" w:cs="Arial"/>
                <w:lang w:eastAsia="zh-CN"/>
              </w:rPr>
            </w:pPr>
          </w:p>
        </w:tc>
      </w:tr>
    </w:tbl>
    <w:p w14:paraId="46E2E298" w14:textId="77777777" w:rsidR="00055535" w:rsidRDefault="00055535" w:rsidP="00055535"/>
    <w:p w14:paraId="091BAABA" w14:textId="77777777" w:rsidR="00055535" w:rsidRDefault="00055535" w:rsidP="00055535">
      <w:pPr>
        <w:rPr>
          <w:sz w:val="20"/>
          <w:szCs w:val="20"/>
        </w:rPr>
      </w:pPr>
      <w:r>
        <w:br w:type="page"/>
      </w:r>
    </w:p>
    <w:tbl>
      <w:tblPr>
        <w:tblW w:w="14459" w:type="dxa"/>
        <w:tblBorders>
          <w:insideH w:val="nil"/>
          <w:insideV w:val="nil"/>
        </w:tblBorders>
        <w:tblCellMar>
          <w:left w:w="70" w:type="dxa"/>
          <w:right w:w="70" w:type="dxa"/>
        </w:tblCellMar>
        <w:tblLook w:val="04A0" w:firstRow="1" w:lastRow="0" w:firstColumn="1" w:lastColumn="0" w:noHBand="0" w:noVBand="1"/>
      </w:tblPr>
      <w:tblGrid>
        <w:gridCol w:w="5425"/>
        <w:gridCol w:w="5632"/>
        <w:gridCol w:w="3402"/>
      </w:tblGrid>
      <w:tr w:rsidR="003620E9" w14:paraId="75842C49" w14:textId="77777777" w:rsidTr="003620E9">
        <w:trPr>
          <w:trHeight w:val="270"/>
        </w:trPr>
        <w:tc>
          <w:tcPr>
            <w:tcW w:w="5425" w:type="dxa"/>
            <w:tcBorders>
              <w:top w:val="nil"/>
              <w:left w:val="nil"/>
              <w:bottom w:val="nil"/>
              <w:right w:val="nil"/>
            </w:tcBorders>
            <w:shd w:val="clear" w:color="auto" w:fill="FFFFFF"/>
            <w:vAlign w:val="bottom"/>
            <w:hideMark/>
          </w:tcPr>
          <w:p w14:paraId="05715C51" w14:textId="77777777" w:rsidR="003620E9" w:rsidRDefault="003620E9">
            <w:pPr>
              <w:spacing w:line="283" w:lineRule="exact"/>
              <w:rPr>
                <w:rFonts w:ascii="Arial" w:hAnsi="Arial" w:cs="Arial"/>
                <w:sz w:val="20"/>
                <w:szCs w:val="20"/>
              </w:rPr>
            </w:pPr>
            <w:r>
              <w:rPr>
                <w:rFonts w:ascii="Arial" w:hAnsi="Arial" w:cs="Arial"/>
                <w:b/>
                <w:bCs/>
                <w:sz w:val="20"/>
                <w:szCs w:val="20"/>
                <w:lang w:eastAsia="zh-CN"/>
              </w:rPr>
              <w:t>Člověk a společnost 9. ročník</w:t>
            </w:r>
          </w:p>
        </w:tc>
        <w:tc>
          <w:tcPr>
            <w:tcW w:w="5632" w:type="dxa"/>
            <w:tcBorders>
              <w:top w:val="nil"/>
              <w:left w:val="nil"/>
              <w:bottom w:val="nil"/>
              <w:right w:val="nil"/>
            </w:tcBorders>
            <w:shd w:val="clear" w:color="auto" w:fill="FFFFFF"/>
            <w:vAlign w:val="bottom"/>
          </w:tcPr>
          <w:p w14:paraId="68EF527C" w14:textId="77777777" w:rsidR="003620E9" w:rsidRDefault="003620E9">
            <w:pPr>
              <w:spacing w:line="283" w:lineRule="exact"/>
              <w:ind w:left="567" w:hanging="397"/>
              <w:rPr>
                <w:rFonts w:ascii="Arial" w:hAnsi="Arial" w:cs="Arial"/>
                <w:sz w:val="20"/>
                <w:szCs w:val="20"/>
                <w:lang w:eastAsia="zh-CN"/>
              </w:rPr>
            </w:pPr>
          </w:p>
        </w:tc>
        <w:tc>
          <w:tcPr>
            <w:tcW w:w="3402" w:type="dxa"/>
            <w:tcBorders>
              <w:top w:val="nil"/>
              <w:left w:val="nil"/>
              <w:bottom w:val="nil"/>
              <w:right w:val="nil"/>
            </w:tcBorders>
            <w:shd w:val="clear" w:color="auto" w:fill="FFFFFF"/>
            <w:vAlign w:val="bottom"/>
          </w:tcPr>
          <w:p w14:paraId="403C4EB1" w14:textId="77777777" w:rsidR="003620E9" w:rsidRDefault="003620E9">
            <w:pPr>
              <w:spacing w:line="283" w:lineRule="exact"/>
              <w:ind w:left="567" w:hanging="397"/>
              <w:rPr>
                <w:rFonts w:ascii="Arial" w:hAnsi="Arial" w:cs="Arial"/>
                <w:sz w:val="20"/>
                <w:szCs w:val="20"/>
                <w:lang w:eastAsia="zh-CN"/>
              </w:rPr>
            </w:pPr>
          </w:p>
        </w:tc>
      </w:tr>
      <w:tr w:rsidR="003620E9" w14:paraId="570CC5DA" w14:textId="77777777" w:rsidTr="003620E9">
        <w:trPr>
          <w:trHeight w:val="300"/>
        </w:trPr>
        <w:tc>
          <w:tcPr>
            <w:tcW w:w="5425" w:type="dxa"/>
            <w:tcBorders>
              <w:top w:val="single" w:sz="8" w:space="0" w:color="00000A"/>
              <w:left w:val="single" w:sz="8" w:space="0" w:color="00000A"/>
              <w:bottom w:val="nil"/>
              <w:right w:val="single" w:sz="8" w:space="0" w:color="00000A"/>
            </w:tcBorders>
            <w:shd w:val="clear" w:color="auto" w:fill="FFFFFF"/>
            <w:tcMar>
              <w:top w:w="0" w:type="dxa"/>
              <w:left w:w="20" w:type="dxa"/>
              <w:bottom w:w="0" w:type="dxa"/>
              <w:right w:w="70" w:type="dxa"/>
            </w:tcMar>
            <w:vAlign w:val="bottom"/>
            <w:hideMark/>
          </w:tcPr>
          <w:p w14:paraId="6AA3DB09"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5632" w:type="dxa"/>
            <w:tcBorders>
              <w:top w:val="single" w:sz="8" w:space="0" w:color="00000A"/>
              <w:left w:val="nil"/>
              <w:bottom w:val="nil"/>
              <w:right w:val="single" w:sz="8" w:space="0" w:color="00000A"/>
            </w:tcBorders>
            <w:shd w:val="clear" w:color="auto" w:fill="FFFFFF"/>
            <w:vAlign w:val="bottom"/>
            <w:hideMark/>
          </w:tcPr>
          <w:p w14:paraId="2B16E57A"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3402" w:type="dxa"/>
            <w:tcBorders>
              <w:top w:val="single" w:sz="8" w:space="0" w:color="00000A"/>
              <w:left w:val="nil"/>
              <w:bottom w:val="nil"/>
              <w:right w:val="single" w:sz="8" w:space="0" w:color="00000A"/>
            </w:tcBorders>
            <w:shd w:val="clear" w:color="auto" w:fill="FFFFFF"/>
            <w:vAlign w:val="bottom"/>
            <w:hideMark/>
          </w:tcPr>
          <w:p w14:paraId="286E40CE"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r>
      <w:tr w:rsidR="003620E9" w14:paraId="0629088F" w14:textId="77777777" w:rsidTr="003620E9">
        <w:trPr>
          <w:trHeight w:val="315"/>
        </w:trPr>
        <w:tc>
          <w:tcPr>
            <w:tcW w:w="5425" w:type="dxa"/>
            <w:tcBorders>
              <w:top w:val="nil"/>
              <w:left w:val="single" w:sz="8" w:space="0" w:color="00000A"/>
              <w:bottom w:val="nil"/>
              <w:right w:val="single" w:sz="8" w:space="0" w:color="00000A"/>
            </w:tcBorders>
            <w:shd w:val="clear" w:color="auto" w:fill="FFFFFF"/>
            <w:tcMar>
              <w:top w:w="0" w:type="dxa"/>
              <w:left w:w="20" w:type="dxa"/>
              <w:bottom w:w="0" w:type="dxa"/>
              <w:right w:w="70" w:type="dxa"/>
            </w:tcMar>
            <w:vAlign w:val="bottom"/>
            <w:hideMark/>
          </w:tcPr>
          <w:p w14:paraId="200F21BA" w14:textId="77777777" w:rsidR="003620E9" w:rsidRDefault="003620E9">
            <w:pPr>
              <w:spacing w:line="283" w:lineRule="exact"/>
              <w:ind w:left="567" w:hanging="397"/>
              <w:jc w:val="center"/>
              <w:rPr>
                <w:rFonts w:ascii="Arial" w:hAnsi="Arial" w:cs="Arial"/>
                <w:b/>
                <w:bCs/>
                <w:lang w:eastAsia="zh-CN"/>
              </w:rPr>
            </w:pPr>
            <w:r>
              <w:rPr>
                <w:rFonts w:ascii="Arial" w:hAnsi="Arial" w:cs="Arial"/>
                <w:b/>
                <w:bCs/>
                <w:lang w:eastAsia="zh-CN"/>
              </w:rPr>
              <w:t>Výstup</w:t>
            </w:r>
          </w:p>
        </w:tc>
        <w:tc>
          <w:tcPr>
            <w:tcW w:w="5632" w:type="dxa"/>
            <w:tcBorders>
              <w:top w:val="nil"/>
              <w:left w:val="nil"/>
              <w:bottom w:val="nil"/>
              <w:right w:val="single" w:sz="8" w:space="0" w:color="00000A"/>
            </w:tcBorders>
            <w:shd w:val="clear" w:color="auto" w:fill="FFFFFF"/>
            <w:vAlign w:val="bottom"/>
            <w:hideMark/>
          </w:tcPr>
          <w:p w14:paraId="7F8D94C3" w14:textId="77777777" w:rsidR="003620E9" w:rsidRDefault="003620E9">
            <w:pPr>
              <w:spacing w:line="283" w:lineRule="exact"/>
              <w:ind w:left="567" w:hanging="397"/>
              <w:jc w:val="center"/>
              <w:rPr>
                <w:rFonts w:ascii="Arial" w:hAnsi="Arial" w:cs="Arial"/>
                <w:b/>
                <w:bCs/>
                <w:lang w:eastAsia="zh-CN"/>
              </w:rPr>
            </w:pPr>
            <w:r>
              <w:rPr>
                <w:rFonts w:ascii="Arial" w:hAnsi="Arial" w:cs="Arial"/>
                <w:b/>
                <w:bCs/>
                <w:lang w:eastAsia="zh-CN"/>
              </w:rPr>
              <w:t>Učivo</w:t>
            </w:r>
          </w:p>
        </w:tc>
        <w:tc>
          <w:tcPr>
            <w:tcW w:w="3402" w:type="dxa"/>
            <w:tcBorders>
              <w:top w:val="nil"/>
              <w:left w:val="nil"/>
              <w:bottom w:val="nil"/>
              <w:right w:val="single" w:sz="8" w:space="0" w:color="00000A"/>
            </w:tcBorders>
            <w:shd w:val="clear" w:color="auto" w:fill="FFFFFF"/>
            <w:vAlign w:val="bottom"/>
            <w:hideMark/>
          </w:tcPr>
          <w:p w14:paraId="759105E1" w14:textId="77777777" w:rsidR="003620E9" w:rsidRDefault="003620E9">
            <w:pPr>
              <w:spacing w:line="283" w:lineRule="exact"/>
              <w:ind w:left="567" w:hanging="397"/>
              <w:jc w:val="center"/>
              <w:rPr>
                <w:rFonts w:ascii="Arial" w:hAnsi="Arial" w:cs="Arial"/>
                <w:b/>
                <w:bCs/>
                <w:lang w:eastAsia="zh-CN"/>
              </w:rPr>
            </w:pPr>
            <w:r>
              <w:rPr>
                <w:rFonts w:ascii="Arial" w:hAnsi="Arial" w:cs="Arial"/>
                <w:b/>
                <w:bCs/>
                <w:lang w:eastAsia="zh-CN"/>
              </w:rPr>
              <w:t>Průřezová témata</w:t>
            </w:r>
          </w:p>
        </w:tc>
      </w:tr>
      <w:tr w:rsidR="003620E9" w14:paraId="5066762F" w14:textId="77777777" w:rsidTr="003620E9">
        <w:trPr>
          <w:trHeight w:val="315"/>
        </w:trPr>
        <w:tc>
          <w:tcPr>
            <w:tcW w:w="5425" w:type="dxa"/>
            <w:tcBorders>
              <w:top w:val="nil"/>
              <w:left w:val="single" w:sz="8" w:space="0" w:color="00000A"/>
              <w:bottom w:val="nil"/>
              <w:right w:val="single" w:sz="8" w:space="0" w:color="00000A"/>
            </w:tcBorders>
            <w:shd w:val="clear" w:color="auto" w:fill="FFFFFF"/>
            <w:tcMar>
              <w:top w:w="0" w:type="dxa"/>
              <w:left w:w="20" w:type="dxa"/>
              <w:bottom w:w="0" w:type="dxa"/>
              <w:right w:w="70" w:type="dxa"/>
            </w:tcMar>
            <w:vAlign w:val="bottom"/>
            <w:hideMark/>
          </w:tcPr>
          <w:p w14:paraId="6F3A0680"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5632" w:type="dxa"/>
            <w:tcBorders>
              <w:top w:val="nil"/>
              <w:left w:val="nil"/>
              <w:bottom w:val="nil"/>
              <w:right w:val="single" w:sz="8" w:space="0" w:color="00000A"/>
            </w:tcBorders>
            <w:shd w:val="clear" w:color="auto" w:fill="FFFFFF"/>
            <w:vAlign w:val="bottom"/>
            <w:hideMark/>
          </w:tcPr>
          <w:p w14:paraId="20185151"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3402" w:type="dxa"/>
            <w:tcBorders>
              <w:top w:val="nil"/>
              <w:left w:val="nil"/>
              <w:bottom w:val="nil"/>
              <w:right w:val="single" w:sz="8" w:space="0" w:color="00000A"/>
            </w:tcBorders>
            <w:shd w:val="clear" w:color="auto" w:fill="FFFFFF"/>
            <w:vAlign w:val="bottom"/>
          </w:tcPr>
          <w:p w14:paraId="5FF44ACB" w14:textId="77777777" w:rsidR="003620E9" w:rsidRDefault="003620E9">
            <w:pPr>
              <w:spacing w:line="283" w:lineRule="exact"/>
              <w:ind w:left="567" w:hanging="397"/>
              <w:jc w:val="center"/>
              <w:rPr>
                <w:rFonts w:ascii="Arial" w:hAnsi="Arial" w:cs="Arial"/>
                <w:lang w:eastAsia="zh-CN"/>
              </w:rPr>
            </w:pPr>
          </w:p>
        </w:tc>
      </w:tr>
      <w:tr w:rsidR="003620E9" w14:paraId="06102D49" w14:textId="77777777" w:rsidTr="003620E9">
        <w:trPr>
          <w:trHeight w:val="330"/>
        </w:trPr>
        <w:tc>
          <w:tcPr>
            <w:tcW w:w="5425" w:type="dxa"/>
            <w:tcBorders>
              <w:top w:val="nil"/>
              <w:left w:val="single" w:sz="8" w:space="0" w:color="00000A"/>
              <w:bottom w:val="single" w:sz="8" w:space="0" w:color="00000A"/>
              <w:right w:val="single" w:sz="8" w:space="0" w:color="00000A"/>
            </w:tcBorders>
            <w:shd w:val="clear" w:color="auto" w:fill="FFFFFF"/>
            <w:tcMar>
              <w:top w:w="0" w:type="dxa"/>
              <w:left w:w="20" w:type="dxa"/>
              <w:bottom w:w="0" w:type="dxa"/>
              <w:right w:w="70" w:type="dxa"/>
            </w:tcMar>
            <w:vAlign w:val="bottom"/>
            <w:hideMark/>
          </w:tcPr>
          <w:p w14:paraId="05D0D9C5" w14:textId="77777777" w:rsidR="003620E9" w:rsidRDefault="003620E9">
            <w:pPr>
              <w:spacing w:line="283" w:lineRule="exact"/>
              <w:ind w:left="567" w:hanging="397"/>
              <w:rPr>
                <w:rFonts w:ascii="Arial" w:hAnsi="Arial" w:cs="Arial"/>
                <w:b/>
                <w:bCs/>
                <w:lang w:eastAsia="zh-CN"/>
              </w:rPr>
            </w:pPr>
            <w:r>
              <w:rPr>
                <w:rFonts w:ascii="Arial" w:hAnsi="Arial" w:cs="Arial"/>
                <w:b/>
                <w:bCs/>
                <w:lang w:eastAsia="zh-CN"/>
              </w:rPr>
              <w:t>Žák:</w:t>
            </w:r>
          </w:p>
        </w:tc>
        <w:tc>
          <w:tcPr>
            <w:tcW w:w="5632" w:type="dxa"/>
            <w:tcBorders>
              <w:top w:val="nil"/>
              <w:left w:val="nil"/>
              <w:bottom w:val="single" w:sz="8" w:space="0" w:color="00000A"/>
              <w:right w:val="single" w:sz="8" w:space="0" w:color="00000A"/>
            </w:tcBorders>
            <w:shd w:val="clear" w:color="auto" w:fill="FFFFFF"/>
            <w:vAlign w:val="bottom"/>
            <w:hideMark/>
          </w:tcPr>
          <w:p w14:paraId="383F153C"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c>
          <w:tcPr>
            <w:tcW w:w="3402" w:type="dxa"/>
            <w:tcBorders>
              <w:top w:val="nil"/>
              <w:left w:val="nil"/>
              <w:bottom w:val="single" w:sz="8" w:space="0" w:color="00000A"/>
              <w:right w:val="single" w:sz="8" w:space="0" w:color="00000A"/>
            </w:tcBorders>
            <w:shd w:val="clear" w:color="auto" w:fill="FFFFFF"/>
            <w:vAlign w:val="bottom"/>
            <w:hideMark/>
          </w:tcPr>
          <w:p w14:paraId="671E8140" w14:textId="77777777" w:rsidR="003620E9" w:rsidRDefault="003620E9">
            <w:pPr>
              <w:spacing w:line="283" w:lineRule="exact"/>
              <w:ind w:left="567" w:hanging="397"/>
              <w:rPr>
                <w:rFonts w:ascii="Arial" w:hAnsi="Arial" w:cs="Arial"/>
                <w:lang w:eastAsia="zh-CN"/>
              </w:rPr>
            </w:pPr>
            <w:r>
              <w:rPr>
                <w:rFonts w:ascii="Arial" w:hAnsi="Arial" w:cs="Arial"/>
                <w:lang w:eastAsia="zh-CN"/>
              </w:rPr>
              <w:t> </w:t>
            </w:r>
          </w:p>
        </w:tc>
      </w:tr>
      <w:tr w:rsidR="003620E9" w14:paraId="1CD8B6F5" w14:textId="77777777" w:rsidTr="003620E9">
        <w:trPr>
          <w:trHeight w:val="4840"/>
        </w:trPr>
        <w:tc>
          <w:tcPr>
            <w:tcW w:w="5425" w:type="dxa"/>
            <w:tcBorders>
              <w:top w:val="single" w:sz="8" w:space="0" w:color="00000A"/>
              <w:left w:val="single" w:sz="8" w:space="0" w:color="00000A"/>
              <w:bottom w:val="single" w:sz="4" w:space="0" w:color="auto"/>
              <w:right w:val="nil"/>
            </w:tcBorders>
            <w:shd w:val="clear" w:color="auto" w:fill="FFFFFF"/>
            <w:tcMar>
              <w:top w:w="0" w:type="dxa"/>
              <w:left w:w="20" w:type="dxa"/>
              <w:bottom w:w="0" w:type="dxa"/>
              <w:right w:w="70" w:type="dxa"/>
            </w:tcMar>
          </w:tcPr>
          <w:p w14:paraId="63F9EF49" w14:textId="77777777" w:rsidR="003620E9" w:rsidRPr="00B67E12" w:rsidRDefault="003620E9" w:rsidP="00B67E12">
            <w:pPr>
              <w:shd w:val="clear" w:color="auto" w:fill="FFFFFF"/>
              <w:spacing w:line="283" w:lineRule="exact"/>
              <w:ind w:left="567" w:hanging="397"/>
              <w:rPr>
                <w:rFonts w:ascii="Arial" w:hAnsi="Arial" w:cs="Arial"/>
                <w:sz w:val="20"/>
                <w:szCs w:val="20"/>
                <w:lang w:eastAsia="zh-CN"/>
              </w:rPr>
            </w:pPr>
            <w:r w:rsidRPr="00B67E12">
              <w:rPr>
                <w:rFonts w:ascii="Arial" w:hAnsi="Arial" w:cs="Arial"/>
                <w:sz w:val="20"/>
                <w:szCs w:val="20"/>
                <w:lang w:eastAsia="zh-CN"/>
              </w:rPr>
              <w:t>DĚJEPIS:</w:t>
            </w:r>
          </w:p>
          <w:p w14:paraId="065DA288"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D-9-7-02  </w:t>
            </w:r>
            <w:r w:rsidRPr="009F0BDE">
              <w:rPr>
                <w:rFonts w:ascii="Arial" w:hAnsi="Arial" w:cs="Arial"/>
                <w:b w:val="0"/>
                <w:i w:val="0"/>
                <w:iCs w:val="0"/>
                <w:color w:val="auto"/>
                <w:sz w:val="20"/>
                <w:szCs w:val="20"/>
              </w:rPr>
              <w:t>rozpozná klady a nedostatky demokratických systémů</w:t>
            </w:r>
          </w:p>
          <w:p w14:paraId="5130FB2B"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i w:val="0"/>
                <w:iCs w:val="0"/>
                <w:color w:val="auto"/>
                <w:sz w:val="20"/>
                <w:szCs w:val="20"/>
              </w:rPr>
            </w:pPr>
          </w:p>
          <w:p w14:paraId="5F209090"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D-9-7-03  </w:t>
            </w:r>
            <w:r w:rsidRPr="009F0BDE">
              <w:rPr>
                <w:rFonts w:ascii="Arial" w:hAnsi="Arial" w:cs="Arial"/>
                <w:b w:val="0"/>
                <w:i w:val="0"/>
                <w:iCs w:val="0"/>
                <w:color w:val="auto"/>
                <w:sz w:val="20"/>
                <w:szCs w:val="20"/>
              </w:rPr>
              <w:t>charakterizuje jednotlivé totalitní systémy, příčiny jejich nastolení v širších ekonomických a politických souvislostech a důsledky jejich existence pro svět; rozpozná destruktivní sílu totalitarismu a vypjatého nacionalismu</w:t>
            </w:r>
          </w:p>
          <w:p w14:paraId="7F56CC62"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3FEBD745"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55AE3BB8"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D-9-7-05  </w:t>
            </w:r>
            <w:r w:rsidRPr="009F0BDE">
              <w:rPr>
                <w:rFonts w:ascii="Arial" w:hAnsi="Arial" w:cs="Arial"/>
                <w:b w:val="0"/>
                <w:i w:val="0"/>
                <w:iCs w:val="0"/>
                <w:color w:val="auto"/>
                <w:sz w:val="20"/>
                <w:szCs w:val="20"/>
              </w:rPr>
              <w:t>zhodnotí postavení Československa v evropských souvislostech a jeho vnitřní sociální, politické, hospodářské a kulturní prostředí</w:t>
            </w:r>
          </w:p>
          <w:p w14:paraId="1835F0E4"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686715A5"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55B64B55"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D-9-7-04  </w:t>
            </w:r>
            <w:r w:rsidRPr="009F0BDE">
              <w:rPr>
                <w:rFonts w:ascii="Arial" w:hAnsi="Arial" w:cs="Arial"/>
                <w:b w:val="0"/>
                <w:i w:val="0"/>
                <w:iCs w:val="0"/>
                <w:color w:val="auto"/>
                <w:sz w:val="20"/>
                <w:szCs w:val="20"/>
              </w:rPr>
              <w:t>na příkladech vyloží antisemitismus, rasismus a jejich nepřijatelnost z hlediska lidských práv</w:t>
            </w:r>
          </w:p>
          <w:p w14:paraId="4D74E767"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D-9-7-01  </w:t>
            </w:r>
            <w:r w:rsidRPr="009F0BDE">
              <w:rPr>
                <w:rFonts w:ascii="Arial" w:hAnsi="Arial" w:cs="Arial"/>
                <w:b w:val="0"/>
                <w:i w:val="0"/>
                <w:iCs w:val="0"/>
                <w:color w:val="auto"/>
                <w:sz w:val="20"/>
                <w:szCs w:val="20"/>
              </w:rPr>
              <w:t>na příkladech demonstruje zneužití techniky ve světových válkách a jeho důsledky</w:t>
            </w:r>
          </w:p>
          <w:p w14:paraId="18DE26FF"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1D8AD08B"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716F180B"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4DFA5D00"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D-9-8-02  </w:t>
            </w:r>
            <w:r w:rsidRPr="009F0BDE">
              <w:rPr>
                <w:rFonts w:ascii="Arial" w:hAnsi="Arial" w:cs="Arial"/>
                <w:b w:val="0"/>
                <w:i w:val="0"/>
                <w:iCs w:val="0"/>
                <w:color w:val="auto"/>
                <w:sz w:val="20"/>
                <w:szCs w:val="20"/>
              </w:rPr>
              <w:t xml:space="preserve">vysvětlí  a na příkladech doloží mocenské a politické důvody euroatlantické hospodářské a vojenské spolupráce </w:t>
            </w:r>
          </w:p>
          <w:p w14:paraId="18CE9E59"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D-9-8-01  </w:t>
            </w:r>
            <w:r w:rsidRPr="009F0BDE">
              <w:rPr>
                <w:rFonts w:ascii="Arial" w:hAnsi="Arial" w:cs="Arial"/>
                <w:b w:val="0"/>
                <w:i w:val="0"/>
                <w:iCs w:val="0"/>
                <w:color w:val="auto"/>
                <w:sz w:val="20"/>
                <w:szCs w:val="20"/>
              </w:rPr>
              <w:t>vysvětlí příčiny a důsledky vzniku bipolárního světa; uvede příklady střetávání obou bloků</w:t>
            </w:r>
          </w:p>
          <w:p w14:paraId="499D6B89"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color w:val="auto"/>
                <w:sz w:val="20"/>
                <w:szCs w:val="20"/>
              </w:rPr>
            </w:pPr>
          </w:p>
          <w:p w14:paraId="3733513E"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color w:val="auto"/>
                <w:sz w:val="20"/>
                <w:szCs w:val="20"/>
              </w:rPr>
            </w:pPr>
          </w:p>
          <w:p w14:paraId="46C095A2"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color w:val="auto"/>
                <w:sz w:val="20"/>
                <w:szCs w:val="20"/>
              </w:rPr>
            </w:pPr>
          </w:p>
          <w:p w14:paraId="65394715"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color w:val="auto"/>
                <w:sz w:val="20"/>
                <w:szCs w:val="20"/>
              </w:rPr>
            </w:pPr>
          </w:p>
          <w:p w14:paraId="6168EBA9"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D-9-8-03  </w:t>
            </w:r>
            <w:r w:rsidRPr="009F0BDE">
              <w:rPr>
                <w:rFonts w:ascii="Arial" w:hAnsi="Arial" w:cs="Arial"/>
                <w:b w:val="0"/>
                <w:i w:val="0"/>
                <w:iCs w:val="0"/>
                <w:color w:val="auto"/>
                <w:sz w:val="20"/>
                <w:szCs w:val="20"/>
              </w:rPr>
              <w:t>posoudí postavení rozvojových zemí</w:t>
            </w:r>
          </w:p>
          <w:p w14:paraId="112595FA"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69F75AA7"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515DB9C5"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D-9-8-04  </w:t>
            </w:r>
            <w:r w:rsidRPr="009F0BDE">
              <w:rPr>
                <w:rFonts w:ascii="Arial" w:hAnsi="Arial" w:cs="Arial"/>
                <w:b w:val="0"/>
                <w:i w:val="0"/>
                <w:iCs w:val="0"/>
                <w:color w:val="auto"/>
                <w:sz w:val="20"/>
                <w:szCs w:val="20"/>
              </w:rPr>
              <w:t>prokáže základní orientaci v problémech současného světa</w:t>
            </w:r>
          </w:p>
          <w:p w14:paraId="13AC9322"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i w:val="0"/>
                <w:iCs w:val="0"/>
                <w:color w:val="auto"/>
                <w:sz w:val="20"/>
                <w:szCs w:val="20"/>
                <w:lang w:eastAsia="zh-CN"/>
              </w:rPr>
            </w:pPr>
          </w:p>
          <w:p w14:paraId="5E954DA6"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i w:val="0"/>
                <w:iCs w:val="0"/>
                <w:color w:val="auto"/>
                <w:sz w:val="20"/>
                <w:szCs w:val="20"/>
                <w:lang w:eastAsia="zh-CN"/>
              </w:rPr>
            </w:pPr>
          </w:p>
          <w:p w14:paraId="20D0D264"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i w:val="0"/>
                <w:iCs w:val="0"/>
                <w:color w:val="auto"/>
                <w:sz w:val="20"/>
                <w:szCs w:val="20"/>
                <w:lang w:eastAsia="zh-CN"/>
              </w:rPr>
            </w:pPr>
          </w:p>
          <w:p w14:paraId="06240E30"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i w:val="0"/>
                <w:iCs w:val="0"/>
                <w:color w:val="auto"/>
                <w:sz w:val="20"/>
                <w:szCs w:val="20"/>
                <w:lang w:eastAsia="zh-CN"/>
              </w:rPr>
            </w:pPr>
          </w:p>
          <w:p w14:paraId="30410255" w14:textId="77777777" w:rsidR="003620E9" w:rsidRPr="00B67E12"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lang w:eastAsia="zh-CN"/>
              </w:rPr>
            </w:pPr>
          </w:p>
          <w:p w14:paraId="490347E0" w14:textId="77777777" w:rsidR="003620E9" w:rsidRPr="00B67E12" w:rsidRDefault="003620E9" w:rsidP="00B67E12">
            <w:pPr>
              <w:pStyle w:val="Styl11bTunKurzvaVpravo02cmPed1b"/>
              <w:shd w:val="clear" w:color="auto" w:fill="FFFFFF"/>
              <w:spacing w:before="0" w:line="283" w:lineRule="exact"/>
              <w:ind w:left="567" w:hanging="397"/>
              <w:rPr>
                <w:rFonts w:ascii="Arial" w:hAnsi="Arial" w:cs="Arial"/>
                <w:b w:val="0"/>
                <w:bCs w:val="0"/>
                <w:i w:val="0"/>
                <w:iCs w:val="0"/>
                <w:color w:val="auto"/>
                <w:sz w:val="20"/>
                <w:szCs w:val="20"/>
                <w:lang w:eastAsia="zh-CN"/>
              </w:rPr>
            </w:pPr>
            <w:r w:rsidRPr="00B67E12">
              <w:rPr>
                <w:rFonts w:ascii="Arial" w:hAnsi="Arial" w:cs="Arial"/>
                <w:b w:val="0"/>
                <w:bCs w:val="0"/>
                <w:i w:val="0"/>
                <w:iCs w:val="0"/>
                <w:color w:val="auto"/>
                <w:sz w:val="20"/>
                <w:szCs w:val="20"/>
                <w:lang w:eastAsia="zh-CN"/>
              </w:rPr>
              <w:t>VÝCHOVA K OBČANSTVÍ:</w:t>
            </w:r>
          </w:p>
          <w:p w14:paraId="1DE943C7"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VO-9-4-02  </w:t>
            </w:r>
            <w:r w:rsidRPr="009F0BDE">
              <w:rPr>
                <w:rFonts w:ascii="Arial" w:hAnsi="Arial" w:cs="Arial"/>
                <w:b w:val="0"/>
                <w:i w:val="0"/>
                <w:iCs w:val="0"/>
                <w:color w:val="auto"/>
                <w:sz w:val="20"/>
                <w:szCs w:val="20"/>
              </w:rPr>
              <w:t>rozlišuje a porovnává úkoly jednotlivých složek státní moci ČR i jejich orgánů a institucí, uvede příklady institucí a orgánů, které se podílejí na správě obcí, krajů a státu</w:t>
            </w:r>
          </w:p>
          <w:p w14:paraId="18D9F63F" w14:textId="77777777" w:rsidR="003620E9" w:rsidRPr="009F0BDE" w:rsidRDefault="003620E9" w:rsidP="00B67E12">
            <w:pPr>
              <w:pStyle w:val="StylStyl11bTunKurzvaVpravo02cmPed1bZa3"/>
              <w:shd w:val="clear" w:color="auto" w:fill="FFFFFF"/>
              <w:spacing w:before="0" w:after="0" w:line="283" w:lineRule="exact"/>
              <w:ind w:left="0" w:firstLine="0"/>
              <w:rPr>
                <w:rFonts w:ascii="Arial" w:hAnsi="Arial" w:cs="Arial"/>
                <w:b w:val="0"/>
                <w:i w:val="0"/>
                <w:iCs w:val="0"/>
                <w:color w:val="auto"/>
                <w:sz w:val="20"/>
              </w:rPr>
            </w:pPr>
          </w:p>
          <w:p w14:paraId="7CC89744" w14:textId="77777777" w:rsidR="003620E9" w:rsidRPr="009F0BDE" w:rsidRDefault="003620E9" w:rsidP="00B67E12">
            <w:pPr>
              <w:pStyle w:val="Styl11bTunKurzvaVpravo02cmPed1b"/>
              <w:shd w:val="clear" w:color="auto" w:fill="FFFFFF"/>
              <w:spacing w:before="0" w:line="283" w:lineRule="exact"/>
              <w:ind w:left="0" w:firstLine="0"/>
              <w:rPr>
                <w:rFonts w:ascii="Arial" w:hAnsi="Arial" w:cs="Arial"/>
                <w:b w:val="0"/>
                <w:i w:val="0"/>
                <w:iCs w:val="0"/>
                <w:color w:val="auto"/>
                <w:sz w:val="20"/>
                <w:szCs w:val="20"/>
              </w:rPr>
            </w:pPr>
            <w:r>
              <w:rPr>
                <w:rFonts w:ascii="Arial" w:hAnsi="Arial" w:cs="Arial"/>
                <w:b w:val="0"/>
                <w:i w:val="0"/>
                <w:iCs w:val="0"/>
                <w:color w:val="auto"/>
                <w:sz w:val="20"/>
                <w:szCs w:val="20"/>
              </w:rPr>
              <w:t xml:space="preserve">VO-9-5-01  </w:t>
            </w:r>
            <w:r w:rsidRPr="009F0BDE">
              <w:rPr>
                <w:rFonts w:ascii="Arial" w:hAnsi="Arial" w:cs="Arial"/>
                <w:b w:val="0"/>
                <w:i w:val="0"/>
                <w:iCs w:val="0"/>
                <w:color w:val="auto"/>
                <w:sz w:val="20"/>
                <w:szCs w:val="20"/>
              </w:rPr>
              <w:t>popíše vliv začlenění ČR do EU na každodenní život občanů, uvede příklady práv občanů ČR v rámci EU i možných způsobů jejich uplatňování</w:t>
            </w:r>
          </w:p>
          <w:p w14:paraId="365FF760"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1AA1F877" w14:textId="77777777" w:rsidR="003620E9" w:rsidRPr="009F0BDE" w:rsidRDefault="003620E9" w:rsidP="00B67E12">
            <w:pPr>
              <w:pStyle w:val="Styl11bTunKurzvaVpravo02cmPed1b"/>
              <w:shd w:val="clear" w:color="auto" w:fill="FFFFFF"/>
              <w:spacing w:before="0" w:line="283" w:lineRule="exact"/>
              <w:ind w:left="567" w:hanging="397"/>
              <w:rPr>
                <w:rFonts w:ascii="Arial" w:hAnsi="Arial" w:cs="Arial"/>
                <w:b w:val="0"/>
                <w:i w:val="0"/>
                <w:iCs w:val="0"/>
                <w:color w:val="auto"/>
                <w:sz w:val="20"/>
                <w:szCs w:val="20"/>
              </w:rPr>
            </w:pPr>
          </w:p>
          <w:p w14:paraId="3371D653" w14:textId="77777777" w:rsidR="003620E9" w:rsidRDefault="003620E9" w:rsidP="00B67E12">
            <w:pPr>
              <w:shd w:val="clear" w:color="auto" w:fill="FFFFFF"/>
              <w:spacing w:line="283" w:lineRule="exact"/>
              <w:ind w:left="567" w:hanging="397"/>
              <w:rPr>
                <w:rFonts w:ascii="Arial" w:hAnsi="Arial" w:cs="Arial"/>
                <w:b/>
                <w:bCs/>
                <w:sz w:val="20"/>
                <w:szCs w:val="20"/>
                <w:lang w:eastAsia="zh-CN"/>
              </w:rPr>
            </w:pPr>
          </w:p>
        </w:tc>
        <w:tc>
          <w:tcPr>
            <w:tcW w:w="5632" w:type="dxa"/>
            <w:tcBorders>
              <w:top w:val="single" w:sz="8" w:space="0" w:color="00000A"/>
              <w:left w:val="single" w:sz="8" w:space="0" w:color="00000A"/>
              <w:bottom w:val="single" w:sz="4" w:space="0" w:color="auto"/>
              <w:right w:val="single" w:sz="8" w:space="0" w:color="00000A"/>
            </w:tcBorders>
            <w:shd w:val="clear" w:color="auto" w:fill="FFFFFF"/>
            <w:tcMar>
              <w:top w:w="0" w:type="dxa"/>
              <w:left w:w="20" w:type="dxa"/>
              <w:bottom w:w="0" w:type="dxa"/>
              <w:right w:w="70" w:type="dxa"/>
            </w:tcMar>
          </w:tcPr>
          <w:p w14:paraId="1956C7F7" w14:textId="77777777" w:rsidR="003620E9" w:rsidRPr="009F0BDE" w:rsidRDefault="003620E9" w:rsidP="00B67E12">
            <w:pPr>
              <w:spacing w:line="283" w:lineRule="exact"/>
              <w:ind w:left="567" w:hanging="397"/>
              <w:rPr>
                <w:rFonts w:ascii="Arial" w:hAnsi="Arial" w:cs="Arial"/>
                <w:sz w:val="20"/>
                <w:szCs w:val="20"/>
                <w:lang w:eastAsia="zh-CN"/>
              </w:rPr>
            </w:pPr>
            <w:r w:rsidRPr="009F0BDE">
              <w:rPr>
                <w:rFonts w:ascii="Arial" w:hAnsi="Arial" w:cs="Arial"/>
                <w:sz w:val="20"/>
                <w:szCs w:val="20"/>
                <w:lang w:eastAsia="zh-CN"/>
              </w:rPr>
              <w:t> </w:t>
            </w:r>
          </w:p>
          <w:p w14:paraId="31420222" w14:textId="77777777" w:rsidR="003620E9" w:rsidRPr="009F0BDE" w:rsidRDefault="003620E9" w:rsidP="00CB6741">
            <w:pPr>
              <w:pStyle w:val="Styl11bTunKurzvaVpravo02cmPed1b"/>
              <w:numPr>
                <w:ilvl w:val="0"/>
                <w:numId w:val="62"/>
              </w:numPr>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lang w:eastAsia="zh-CN"/>
              </w:rPr>
              <w:t xml:space="preserve">nové </w:t>
            </w:r>
            <w:r w:rsidRPr="009F0BDE">
              <w:rPr>
                <w:rFonts w:ascii="Arial" w:hAnsi="Arial" w:cs="Arial"/>
                <w:b w:val="0"/>
                <w:bCs w:val="0"/>
                <w:i w:val="0"/>
                <w:iCs w:val="0"/>
                <w:color w:val="auto"/>
                <w:sz w:val="20"/>
                <w:szCs w:val="20"/>
              </w:rPr>
              <w:t>politické uspořádání Evropy        po 1. světové válce</w:t>
            </w:r>
          </w:p>
          <w:p w14:paraId="4C589D0E" w14:textId="77777777" w:rsidR="003620E9" w:rsidRPr="009F0BDE" w:rsidRDefault="003620E9" w:rsidP="00B67E12">
            <w:pPr>
              <w:pStyle w:val="Styl11bTunKurzvaVpravo02cmPed1b"/>
              <w:rPr>
                <w:rFonts w:ascii="Arial" w:hAnsi="Arial" w:cs="Arial"/>
                <w:color w:val="auto"/>
                <w:sz w:val="20"/>
                <w:szCs w:val="20"/>
              </w:rPr>
            </w:pPr>
          </w:p>
          <w:p w14:paraId="7E8DFF98" w14:textId="77777777" w:rsidR="003620E9" w:rsidRPr="009F0BDE" w:rsidRDefault="003620E9" w:rsidP="00CB6741">
            <w:pPr>
              <w:pStyle w:val="Styl11bTunKurzvaVpravo02cmPed1b"/>
              <w:numPr>
                <w:ilvl w:val="0"/>
                <w:numId w:val="62"/>
              </w:numPr>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mezinárodně politická a hospodářská situace ve 20. a 30. letech</w:t>
            </w:r>
          </w:p>
          <w:p w14:paraId="28935E6F" w14:textId="77777777" w:rsidR="003620E9" w:rsidRPr="009F0BDE" w:rsidRDefault="003620E9" w:rsidP="00CB6741">
            <w:pPr>
              <w:pStyle w:val="Styl11bTunKurzvaVpravo02cmPed1b"/>
              <w:numPr>
                <w:ilvl w:val="0"/>
                <w:numId w:val="62"/>
              </w:numPr>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 xml:space="preserve">totalitní systémy –komunismus, fašismus, nacismus – důsledky pro Československo a svět </w:t>
            </w:r>
          </w:p>
          <w:p w14:paraId="389A97AD" w14:textId="77777777" w:rsidR="003620E9" w:rsidRPr="009F0BDE" w:rsidRDefault="003620E9" w:rsidP="00B67E12">
            <w:pPr>
              <w:pStyle w:val="Styl11bTunKurzvaVpravo02cmPed1b"/>
              <w:rPr>
                <w:rFonts w:ascii="Arial" w:hAnsi="Arial" w:cs="Arial"/>
                <w:color w:val="auto"/>
                <w:sz w:val="20"/>
                <w:szCs w:val="20"/>
              </w:rPr>
            </w:pPr>
          </w:p>
          <w:p w14:paraId="1DB9890A" w14:textId="77777777" w:rsidR="003620E9" w:rsidRPr="009F0BDE" w:rsidRDefault="003620E9" w:rsidP="00CB6741">
            <w:pPr>
              <w:pStyle w:val="Styl11bTunKurzvaVpravo02cmPed1b"/>
              <w:numPr>
                <w:ilvl w:val="0"/>
                <w:numId w:val="62"/>
              </w:numPr>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lang w:eastAsia="zh-CN"/>
              </w:rPr>
              <w:t xml:space="preserve">Československo a jeho </w:t>
            </w:r>
            <w:r w:rsidRPr="009F0BDE">
              <w:rPr>
                <w:rFonts w:ascii="Arial" w:hAnsi="Arial" w:cs="Arial"/>
                <w:b w:val="0"/>
                <w:bCs w:val="0"/>
                <w:i w:val="0"/>
                <w:iCs w:val="0"/>
                <w:color w:val="auto"/>
                <w:sz w:val="20"/>
                <w:szCs w:val="20"/>
              </w:rPr>
              <w:t>hospodářsko-politický vývoj, sociální a národnostní problémy</w:t>
            </w:r>
          </w:p>
          <w:p w14:paraId="71CAF928" w14:textId="77777777" w:rsidR="003620E9" w:rsidRPr="009F0BDE" w:rsidRDefault="003620E9" w:rsidP="00B67E12">
            <w:pPr>
              <w:pStyle w:val="Styl11bTunKurzvaVpravo02cmPed1b"/>
              <w:rPr>
                <w:rFonts w:ascii="Arial" w:hAnsi="Arial" w:cs="Arial"/>
                <w:color w:val="auto"/>
                <w:sz w:val="20"/>
                <w:szCs w:val="20"/>
              </w:rPr>
            </w:pPr>
          </w:p>
          <w:p w14:paraId="12C55A09" w14:textId="77777777" w:rsidR="003620E9" w:rsidRPr="009F0BDE" w:rsidRDefault="003620E9" w:rsidP="00B67E12">
            <w:pPr>
              <w:pStyle w:val="Styl11bTunKurzvaVpravo02cmPed1b"/>
              <w:rPr>
                <w:rFonts w:ascii="Arial" w:hAnsi="Arial" w:cs="Arial"/>
                <w:color w:val="auto"/>
                <w:sz w:val="20"/>
                <w:szCs w:val="20"/>
              </w:rPr>
            </w:pPr>
          </w:p>
          <w:p w14:paraId="381BD154" w14:textId="77777777" w:rsidR="003620E9" w:rsidRPr="009F0BDE" w:rsidRDefault="003620E9" w:rsidP="00CB6741">
            <w:pPr>
              <w:pStyle w:val="Styl11bTunKurzvaVpravo02cmPed1b"/>
              <w:numPr>
                <w:ilvl w:val="0"/>
                <w:numId w:val="60"/>
              </w:numPr>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druhá světová válka, holocaust; situace v našich zemích, domácí a zahraniční odboj; politické, mocenské a ekonomické důsledky války</w:t>
            </w:r>
          </w:p>
          <w:p w14:paraId="1E3A56FD" w14:textId="77777777" w:rsidR="003620E9" w:rsidRPr="009F0BDE" w:rsidRDefault="003620E9" w:rsidP="00B67E12">
            <w:pPr>
              <w:pStyle w:val="Styl11bTunKurzvaVpravo02cmPed1b"/>
              <w:rPr>
                <w:rFonts w:ascii="Arial" w:hAnsi="Arial" w:cs="Arial"/>
                <w:color w:val="auto"/>
                <w:sz w:val="20"/>
                <w:szCs w:val="20"/>
              </w:rPr>
            </w:pPr>
          </w:p>
          <w:p w14:paraId="3F27E8B9" w14:textId="77777777" w:rsidR="003620E9" w:rsidRPr="009F0BDE" w:rsidRDefault="003620E9" w:rsidP="00CB6741">
            <w:pPr>
              <w:pStyle w:val="Styl11bTunKurzvaVpravo02cmPed1b"/>
              <w:numPr>
                <w:ilvl w:val="0"/>
                <w:numId w:val="60"/>
              </w:numPr>
              <w:rPr>
                <w:rFonts w:ascii="Arial" w:hAnsi="Arial" w:cs="Arial"/>
                <w:b w:val="0"/>
                <w:bCs w:val="0"/>
                <w:i w:val="0"/>
                <w:iCs w:val="0"/>
                <w:color w:val="auto"/>
                <w:sz w:val="20"/>
                <w:szCs w:val="20"/>
              </w:rPr>
            </w:pPr>
            <w:r w:rsidRPr="009F0BDE">
              <w:rPr>
                <w:rFonts w:ascii="Arial" w:hAnsi="Arial" w:cs="Arial"/>
                <w:b w:val="0"/>
                <w:bCs w:val="0"/>
                <w:i w:val="0"/>
                <w:iCs w:val="0"/>
                <w:color w:val="auto"/>
                <w:sz w:val="20"/>
                <w:szCs w:val="20"/>
              </w:rPr>
              <w:t xml:space="preserve">svět po 2. světové válce </w:t>
            </w:r>
          </w:p>
          <w:p w14:paraId="7917DF9D" w14:textId="77777777" w:rsidR="003620E9" w:rsidRPr="009F0BDE" w:rsidRDefault="003620E9" w:rsidP="00B67E12">
            <w:pPr>
              <w:pStyle w:val="Styl11bTunKurzvaVpravo02cmPed1b"/>
              <w:rPr>
                <w:rFonts w:ascii="Arial" w:hAnsi="Arial" w:cs="Arial"/>
                <w:color w:val="auto"/>
                <w:sz w:val="20"/>
                <w:szCs w:val="20"/>
              </w:rPr>
            </w:pPr>
          </w:p>
          <w:p w14:paraId="23EA8525"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7702A0B3"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studená válka, rozdělení světa do vojenských bloků  reprezentovaných supervelmocemi</w:t>
            </w:r>
          </w:p>
          <w:p w14:paraId="3ADBDF13"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vnitřní situace v zemích východního bloku</w:t>
            </w:r>
          </w:p>
          <w:p w14:paraId="2009B30C" w14:textId="77777777" w:rsidR="003620E9" w:rsidRPr="009F0BDE" w:rsidRDefault="003620E9" w:rsidP="00B67E12">
            <w:pPr>
              <w:pStyle w:val="Uivo"/>
              <w:spacing w:before="0" w:line="283" w:lineRule="exact"/>
              <w:ind w:right="0"/>
              <w:rPr>
                <w:rFonts w:ascii="Arial" w:hAnsi="Arial" w:cs="Arial"/>
                <w:color w:val="auto"/>
                <w:sz w:val="20"/>
                <w:szCs w:val="20"/>
              </w:rPr>
            </w:pPr>
          </w:p>
          <w:p w14:paraId="2F26905A"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lang w:eastAsia="zh-CN"/>
              </w:rPr>
            </w:pPr>
            <w:r w:rsidRPr="009F0BDE">
              <w:rPr>
                <w:rFonts w:ascii="Arial" w:hAnsi="Arial" w:cs="Arial"/>
                <w:color w:val="auto"/>
                <w:sz w:val="20"/>
                <w:szCs w:val="20"/>
                <w:lang w:eastAsia="zh-CN"/>
              </w:rPr>
              <w:t>vývoj Československa od roku 1945 do roku 1989, vznik České republiky</w:t>
            </w:r>
          </w:p>
          <w:p w14:paraId="757CA0FD"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4938F103"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2882D788"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rozpad koloniálního systému, mimoevropský svět</w:t>
            </w:r>
          </w:p>
          <w:p w14:paraId="3E935546" w14:textId="77777777" w:rsidR="003620E9" w:rsidRPr="009F0BDE" w:rsidRDefault="003620E9" w:rsidP="00B67E12">
            <w:pPr>
              <w:pStyle w:val="Uivo"/>
              <w:spacing w:before="0" w:line="283" w:lineRule="exact"/>
              <w:ind w:right="0"/>
              <w:rPr>
                <w:rFonts w:ascii="Arial" w:hAnsi="Arial" w:cs="Arial"/>
                <w:color w:val="auto"/>
                <w:sz w:val="20"/>
                <w:szCs w:val="20"/>
              </w:rPr>
            </w:pPr>
          </w:p>
          <w:p w14:paraId="353B223E"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problémy současnosti</w:t>
            </w:r>
          </w:p>
          <w:p w14:paraId="389D66C3" w14:textId="77777777" w:rsidR="003620E9" w:rsidRPr="009F0BDE" w:rsidRDefault="003620E9" w:rsidP="00B67E12">
            <w:pPr>
              <w:pStyle w:val="Uivo"/>
              <w:spacing w:before="0" w:line="283" w:lineRule="exact"/>
              <w:ind w:right="0"/>
              <w:rPr>
                <w:rFonts w:ascii="Arial" w:hAnsi="Arial" w:cs="Arial"/>
                <w:color w:val="auto"/>
                <w:sz w:val="20"/>
                <w:szCs w:val="20"/>
              </w:rPr>
            </w:pPr>
          </w:p>
          <w:p w14:paraId="097C1033"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věda, technika a vzdělání jako faktory vývoje; sport a zábava</w:t>
            </w:r>
          </w:p>
          <w:p w14:paraId="77862155" w14:textId="77777777" w:rsidR="003620E9" w:rsidRPr="009F0BDE" w:rsidRDefault="003620E9" w:rsidP="00B67E12">
            <w:pPr>
              <w:pStyle w:val="Uivo"/>
              <w:spacing w:before="0" w:line="283" w:lineRule="exact"/>
              <w:ind w:right="0"/>
              <w:rPr>
                <w:rFonts w:ascii="Arial" w:hAnsi="Arial" w:cs="Arial"/>
                <w:color w:val="auto"/>
                <w:sz w:val="20"/>
                <w:szCs w:val="20"/>
              </w:rPr>
            </w:pPr>
          </w:p>
          <w:p w14:paraId="6FB9AB8B"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40F6E277"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5A5AC985"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67F1C86F"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lang w:eastAsia="zh-CN"/>
              </w:rPr>
            </w:pPr>
            <w:r w:rsidRPr="009F0BDE">
              <w:rPr>
                <w:rFonts w:ascii="Arial" w:hAnsi="Arial" w:cs="Arial"/>
                <w:color w:val="auto"/>
                <w:sz w:val="20"/>
                <w:szCs w:val="20"/>
                <w:lang w:eastAsia="zh-CN"/>
              </w:rPr>
              <w:t>Státní občanství ČR</w:t>
            </w:r>
          </w:p>
          <w:p w14:paraId="41A3315A"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lang w:eastAsia="zh-CN"/>
              </w:rPr>
            </w:pPr>
            <w:r w:rsidRPr="009F0BDE">
              <w:rPr>
                <w:rFonts w:ascii="Arial" w:hAnsi="Arial" w:cs="Arial"/>
                <w:color w:val="auto"/>
                <w:sz w:val="20"/>
                <w:szCs w:val="20"/>
                <w:lang w:eastAsia="zh-CN"/>
              </w:rPr>
              <w:t>Občan a právo</w:t>
            </w:r>
          </w:p>
          <w:p w14:paraId="2CA91A2B"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lang w:eastAsia="zh-CN"/>
              </w:rPr>
            </w:pPr>
            <w:r w:rsidRPr="009F0BDE">
              <w:rPr>
                <w:rFonts w:ascii="Arial" w:hAnsi="Arial" w:cs="Arial"/>
                <w:color w:val="auto"/>
                <w:sz w:val="20"/>
                <w:szCs w:val="20"/>
                <w:lang w:eastAsia="zh-CN"/>
              </w:rPr>
              <w:t>Právní ochrana</w:t>
            </w:r>
          </w:p>
          <w:p w14:paraId="6E5DC09B" w14:textId="77777777" w:rsidR="003620E9" w:rsidRPr="009F0BDE" w:rsidRDefault="003620E9" w:rsidP="00B67E12">
            <w:pPr>
              <w:pStyle w:val="Uivo"/>
              <w:spacing w:before="0" w:line="283" w:lineRule="exact"/>
              <w:ind w:left="0" w:right="0" w:firstLine="0"/>
              <w:rPr>
                <w:rFonts w:ascii="Arial" w:hAnsi="Arial" w:cs="Arial"/>
                <w:color w:val="auto"/>
                <w:sz w:val="20"/>
                <w:szCs w:val="20"/>
                <w:lang w:eastAsia="zh-CN"/>
              </w:rPr>
            </w:pPr>
          </w:p>
          <w:p w14:paraId="1DB2E41C" w14:textId="77777777" w:rsidR="003620E9" w:rsidRPr="009F0BDE" w:rsidRDefault="003620E9" w:rsidP="00B67E12">
            <w:pPr>
              <w:pStyle w:val="Uivo"/>
              <w:spacing w:before="0" w:line="283" w:lineRule="exact"/>
              <w:ind w:right="0"/>
              <w:rPr>
                <w:rFonts w:ascii="Arial" w:hAnsi="Arial" w:cs="Arial"/>
                <w:color w:val="auto"/>
                <w:sz w:val="20"/>
                <w:szCs w:val="20"/>
                <w:lang w:eastAsia="zh-CN"/>
              </w:rPr>
            </w:pPr>
          </w:p>
          <w:p w14:paraId="72E5CBED"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rPr>
            </w:pPr>
            <w:r w:rsidRPr="009F0BDE">
              <w:rPr>
                <w:rFonts w:ascii="Arial" w:hAnsi="Arial" w:cs="Arial"/>
                <w:color w:val="auto"/>
                <w:sz w:val="20"/>
                <w:szCs w:val="20"/>
              </w:rPr>
              <w:t>významné mezinárodní organizace (EU, NATO, OSN)</w:t>
            </w:r>
          </w:p>
          <w:p w14:paraId="74CD476B" w14:textId="77777777" w:rsidR="003620E9" w:rsidRPr="009F0BDE" w:rsidRDefault="003620E9" w:rsidP="00B67E12">
            <w:pPr>
              <w:pStyle w:val="Uivo"/>
              <w:spacing w:before="0" w:line="283" w:lineRule="exact"/>
              <w:ind w:left="0" w:right="0" w:firstLine="0"/>
              <w:rPr>
                <w:rFonts w:ascii="Arial" w:hAnsi="Arial" w:cs="Arial"/>
                <w:color w:val="auto"/>
                <w:sz w:val="20"/>
                <w:szCs w:val="20"/>
                <w:lang w:eastAsia="zh-CN"/>
              </w:rPr>
            </w:pPr>
          </w:p>
          <w:p w14:paraId="0239CBAF"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lang w:eastAsia="zh-CN"/>
              </w:rPr>
            </w:pPr>
            <w:r w:rsidRPr="009F0BDE">
              <w:rPr>
                <w:rFonts w:ascii="Arial" w:hAnsi="Arial" w:cs="Arial"/>
                <w:color w:val="auto"/>
                <w:sz w:val="20"/>
                <w:szCs w:val="20"/>
                <w:lang w:eastAsia="zh-CN"/>
              </w:rPr>
              <w:t>Globální svět</w:t>
            </w:r>
          </w:p>
          <w:p w14:paraId="7E47BD21" w14:textId="77777777" w:rsidR="003620E9" w:rsidRPr="009F0BDE" w:rsidRDefault="003620E9" w:rsidP="00B67E12">
            <w:pPr>
              <w:pStyle w:val="Uivo"/>
              <w:spacing w:before="0" w:line="283" w:lineRule="exact"/>
              <w:ind w:right="0"/>
              <w:rPr>
                <w:rFonts w:ascii="Arial" w:hAnsi="Arial" w:cs="Arial"/>
                <w:color w:val="auto"/>
                <w:sz w:val="20"/>
                <w:szCs w:val="20"/>
              </w:rPr>
            </w:pPr>
          </w:p>
          <w:p w14:paraId="212FA2EA" w14:textId="77777777" w:rsidR="003620E9" w:rsidRPr="009F0BDE" w:rsidRDefault="003620E9" w:rsidP="00B67E12">
            <w:pPr>
              <w:pStyle w:val="Uivo"/>
              <w:spacing w:before="0" w:line="283" w:lineRule="exact"/>
              <w:ind w:left="0" w:right="0" w:firstLine="0"/>
              <w:rPr>
                <w:rFonts w:ascii="Arial" w:hAnsi="Arial" w:cs="Arial"/>
                <w:color w:val="auto"/>
                <w:sz w:val="20"/>
                <w:szCs w:val="20"/>
              </w:rPr>
            </w:pPr>
          </w:p>
          <w:p w14:paraId="3B89A23B" w14:textId="77777777" w:rsidR="003620E9" w:rsidRPr="009F0BDE" w:rsidRDefault="003620E9" w:rsidP="00CB6741">
            <w:pPr>
              <w:pStyle w:val="Uivo"/>
              <w:numPr>
                <w:ilvl w:val="0"/>
                <w:numId w:val="60"/>
              </w:numPr>
              <w:spacing w:before="0" w:line="283" w:lineRule="exact"/>
              <w:ind w:left="567" w:right="0" w:hanging="397"/>
              <w:rPr>
                <w:rFonts w:ascii="Arial" w:hAnsi="Arial" w:cs="Arial"/>
                <w:color w:val="auto"/>
                <w:sz w:val="20"/>
                <w:szCs w:val="20"/>
                <w:lang w:eastAsia="zh-CN"/>
              </w:rPr>
            </w:pPr>
            <w:r w:rsidRPr="009F0BDE">
              <w:rPr>
                <w:rFonts w:ascii="Arial" w:hAnsi="Arial" w:cs="Arial"/>
                <w:color w:val="auto"/>
                <w:sz w:val="20"/>
                <w:szCs w:val="20"/>
                <w:lang w:eastAsia="zh-CN"/>
              </w:rPr>
              <w:t>Média, reklama, propaganda</w:t>
            </w:r>
          </w:p>
          <w:p w14:paraId="2A218641" w14:textId="77777777" w:rsidR="003620E9" w:rsidRPr="009F0BDE" w:rsidRDefault="003620E9" w:rsidP="00B67E12">
            <w:pPr>
              <w:pStyle w:val="Uivo"/>
              <w:spacing w:before="0" w:line="283" w:lineRule="exact"/>
              <w:ind w:right="0"/>
              <w:rPr>
                <w:rFonts w:ascii="Arial" w:hAnsi="Arial" w:cs="Arial"/>
                <w:color w:val="auto"/>
                <w:sz w:val="20"/>
                <w:szCs w:val="20"/>
              </w:rPr>
            </w:pPr>
          </w:p>
          <w:p w14:paraId="632836C4" w14:textId="77777777" w:rsidR="003620E9" w:rsidRPr="009F0BDE" w:rsidRDefault="003620E9" w:rsidP="00B67E12">
            <w:pPr>
              <w:pStyle w:val="Uivo"/>
              <w:spacing w:before="0" w:line="283" w:lineRule="exact"/>
              <w:ind w:right="0"/>
              <w:rPr>
                <w:rFonts w:ascii="Arial" w:hAnsi="Arial" w:cs="Arial"/>
                <w:color w:val="auto"/>
                <w:sz w:val="20"/>
                <w:szCs w:val="20"/>
              </w:rPr>
            </w:pPr>
          </w:p>
          <w:p w14:paraId="18C9DE2A" w14:textId="77777777" w:rsidR="003620E9" w:rsidRPr="009F0BDE" w:rsidRDefault="003620E9" w:rsidP="00B67E12">
            <w:pPr>
              <w:pStyle w:val="Uivo"/>
              <w:spacing w:before="0" w:line="283" w:lineRule="exact"/>
              <w:ind w:right="0"/>
              <w:rPr>
                <w:rFonts w:ascii="Arial" w:hAnsi="Arial" w:cs="Arial"/>
                <w:color w:val="auto"/>
                <w:sz w:val="20"/>
                <w:szCs w:val="20"/>
              </w:rPr>
            </w:pPr>
          </w:p>
          <w:p w14:paraId="36B3B974" w14:textId="77777777" w:rsidR="003620E9" w:rsidRDefault="003620E9" w:rsidP="00B67E12">
            <w:pPr>
              <w:pStyle w:val="Uivo"/>
              <w:spacing w:before="0" w:line="283" w:lineRule="exact"/>
              <w:ind w:right="0"/>
              <w:rPr>
                <w:rFonts w:ascii="Arial" w:hAnsi="Arial" w:cs="Arial"/>
                <w:color w:val="auto"/>
                <w:sz w:val="20"/>
                <w:szCs w:val="20"/>
              </w:rPr>
            </w:pPr>
          </w:p>
        </w:tc>
        <w:tc>
          <w:tcPr>
            <w:tcW w:w="3402" w:type="dxa"/>
            <w:tcBorders>
              <w:top w:val="single" w:sz="8" w:space="0" w:color="00000A"/>
              <w:left w:val="nil"/>
              <w:bottom w:val="single" w:sz="4" w:space="0" w:color="auto"/>
              <w:right w:val="single" w:sz="8" w:space="0" w:color="00000A"/>
            </w:tcBorders>
            <w:shd w:val="clear" w:color="auto" w:fill="FFFFFF"/>
          </w:tcPr>
          <w:p w14:paraId="27DE678A" w14:textId="77777777" w:rsidR="003620E9" w:rsidRDefault="003620E9" w:rsidP="00B67E12">
            <w:pPr>
              <w:spacing w:line="283" w:lineRule="exact"/>
              <w:ind w:left="567" w:hanging="397"/>
              <w:rPr>
                <w:rFonts w:ascii="Arial" w:hAnsi="Arial" w:cs="Arial"/>
                <w:sz w:val="20"/>
                <w:szCs w:val="20"/>
                <w:lang w:eastAsia="zh-CN"/>
              </w:rPr>
            </w:pPr>
            <w:r>
              <w:rPr>
                <w:rFonts w:ascii="Arial" w:hAnsi="Arial" w:cs="Arial"/>
                <w:sz w:val="20"/>
                <w:szCs w:val="20"/>
                <w:lang w:eastAsia="zh-CN"/>
              </w:rPr>
              <w:t> </w:t>
            </w:r>
          </w:p>
          <w:p w14:paraId="1A36EF27" w14:textId="77777777" w:rsidR="003620E9" w:rsidRDefault="003620E9" w:rsidP="00B67E12">
            <w:pPr>
              <w:spacing w:line="283" w:lineRule="exact"/>
              <w:ind w:left="567" w:hanging="397"/>
              <w:rPr>
                <w:rFonts w:ascii="Arial" w:hAnsi="Arial" w:cs="Arial"/>
                <w:sz w:val="20"/>
                <w:szCs w:val="20"/>
                <w:lang w:eastAsia="zh-CN"/>
              </w:rPr>
            </w:pPr>
          </w:p>
          <w:p w14:paraId="488172B9" w14:textId="77777777" w:rsidR="003620E9" w:rsidRDefault="003620E9" w:rsidP="00B67E12">
            <w:pPr>
              <w:spacing w:line="283" w:lineRule="exact"/>
              <w:ind w:left="567" w:hanging="397"/>
              <w:rPr>
                <w:rFonts w:ascii="Arial" w:hAnsi="Arial" w:cs="Arial"/>
                <w:sz w:val="20"/>
                <w:szCs w:val="20"/>
                <w:lang w:eastAsia="zh-CN"/>
              </w:rPr>
            </w:pPr>
          </w:p>
          <w:p w14:paraId="291B0EF5" w14:textId="77777777" w:rsidR="003620E9" w:rsidRDefault="003620E9" w:rsidP="00B67E12">
            <w:pPr>
              <w:spacing w:line="283" w:lineRule="exact"/>
              <w:ind w:left="567" w:hanging="397"/>
              <w:rPr>
                <w:rFonts w:ascii="Arial" w:hAnsi="Arial" w:cs="Arial"/>
                <w:sz w:val="20"/>
                <w:szCs w:val="20"/>
                <w:lang w:eastAsia="zh-CN"/>
              </w:rPr>
            </w:pPr>
          </w:p>
          <w:p w14:paraId="0E198820" w14:textId="77777777" w:rsidR="003620E9" w:rsidRDefault="003620E9" w:rsidP="00B67E12">
            <w:pPr>
              <w:spacing w:line="283" w:lineRule="exact"/>
              <w:ind w:left="567" w:hanging="397"/>
              <w:rPr>
                <w:rFonts w:ascii="Arial" w:hAnsi="Arial" w:cs="Arial"/>
                <w:sz w:val="20"/>
                <w:szCs w:val="20"/>
                <w:lang w:eastAsia="zh-CN"/>
              </w:rPr>
            </w:pPr>
          </w:p>
          <w:p w14:paraId="0487F32B" w14:textId="77777777" w:rsidR="003620E9" w:rsidRDefault="003620E9" w:rsidP="00B67E12">
            <w:pPr>
              <w:spacing w:line="283" w:lineRule="exact"/>
              <w:ind w:left="567" w:hanging="397"/>
              <w:rPr>
                <w:rFonts w:ascii="Arial" w:hAnsi="Arial" w:cs="Arial"/>
                <w:sz w:val="20"/>
                <w:szCs w:val="20"/>
                <w:lang w:eastAsia="zh-CN"/>
              </w:rPr>
            </w:pPr>
          </w:p>
          <w:p w14:paraId="6E886D4B" w14:textId="77777777" w:rsidR="003620E9" w:rsidRDefault="003620E9" w:rsidP="00B67E12">
            <w:pPr>
              <w:spacing w:line="283" w:lineRule="exact"/>
              <w:ind w:left="567" w:hanging="397"/>
              <w:rPr>
                <w:rFonts w:ascii="Arial" w:hAnsi="Arial" w:cs="Arial"/>
                <w:sz w:val="20"/>
                <w:szCs w:val="20"/>
                <w:lang w:eastAsia="zh-CN"/>
              </w:rPr>
            </w:pPr>
          </w:p>
          <w:p w14:paraId="3988A0CE" w14:textId="77777777" w:rsidR="00E44909" w:rsidRPr="00E44909" w:rsidRDefault="00E44909" w:rsidP="00E44909">
            <w:pPr>
              <w:pStyle w:val="Normlnweb"/>
              <w:spacing w:line="283" w:lineRule="exact"/>
              <w:rPr>
                <w:rFonts w:ascii="Arial" w:hAnsi="Arial" w:cs="Arial"/>
                <w:b/>
                <w:sz w:val="20"/>
                <w:szCs w:val="20"/>
              </w:rPr>
            </w:pPr>
            <w:r w:rsidRPr="00E44909">
              <w:rPr>
                <w:rFonts w:ascii="Arial" w:hAnsi="Arial" w:cs="Arial"/>
                <w:b/>
                <w:sz w:val="20"/>
                <w:szCs w:val="20"/>
              </w:rPr>
              <w:t xml:space="preserve">OSV </w:t>
            </w:r>
          </w:p>
          <w:p w14:paraId="498DDB4C"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Poznávání lidí</w:t>
            </w:r>
          </w:p>
          <w:p w14:paraId="6222D1FE"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Řešení problémů a rozhodovací dovednosti</w:t>
            </w:r>
          </w:p>
          <w:p w14:paraId="6CDEDFE0"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Hodnoty, postoje, praktická etika</w:t>
            </w:r>
          </w:p>
          <w:p w14:paraId="02D5CAB0" w14:textId="77777777" w:rsidR="003620E9" w:rsidRDefault="003620E9" w:rsidP="00B67E12">
            <w:pPr>
              <w:spacing w:line="283" w:lineRule="exact"/>
              <w:ind w:left="567" w:hanging="397"/>
              <w:rPr>
                <w:rFonts w:ascii="Arial" w:hAnsi="Arial" w:cs="Arial"/>
                <w:sz w:val="20"/>
                <w:szCs w:val="20"/>
                <w:lang w:eastAsia="zh-CN"/>
              </w:rPr>
            </w:pPr>
          </w:p>
          <w:p w14:paraId="5ECD7FE7" w14:textId="77777777" w:rsidR="003620E9" w:rsidRDefault="003620E9" w:rsidP="00B67E12">
            <w:pPr>
              <w:spacing w:line="283" w:lineRule="exact"/>
              <w:ind w:left="567" w:hanging="397"/>
              <w:rPr>
                <w:rFonts w:ascii="Arial" w:hAnsi="Arial" w:cs="Arial"/>
                <w:sz w:val="20"/>
                <w:szCs w:val="20"/>
                <w:lang w:eastAsia="zh-CN"/>
              </w:rPr>
            </w:pPr>
          </w:p>
          <w:p w14:paraId="0CB0A314" w14:textId="77777777" w:rsidR="003620E9" w:rsidRDefault="003620E9" w:rsidP="00B67E12">
            <w:pPr>
              <w:spacing w:line="283" w:lineRule="exact"/>
              <w:ind w:left="567" w:hanging="397"/>
              <w:rPr>
                <w:rFonts w:ascii="Arial" w:hAnsi="Arial" w:cs="Arial"/>
                <w:sz w:val="20"/>
                <w:szCs w:val="20"/>
                <w:lang w:eastAsia="zh-CN"/>
              </w:rPr>
            </w:pPr>
          </w:p>
          <w:p w14:paraId="6F6CFECB" w14:textId="77777777" w:rsidR="003620E9" w:rsidRDefault="003620E9" w:rsidP="00B67E12">
            <w:pPr>
              <w:spacing w:line="283" w:lineRule="exact"/>
              <w:ind w:left="567" w:hanging="397"/>
              <w:rPr>
                <w:rFonts w:ascii="Arial" w:hAnsi="Arial" w:cs="Arial"/>
                <w:sz w:val="20"/>
                <w:szCs w:val="20"/>
                <w:lang w:eastAsia="zh-CN"/>
              </w:rPr>
            </w:pPr>
          </w:p>
          <w:p w14:paraId="4377AB5B" w14:textId="77777777" w:rsidR="003620E9" w:rsidRDefault="003620E9" w:rsidP="00B67E12">
            <w:pPr>
              <w:spacing w:line="283" w:lineRule="exact"/>
              <w:ind w:left="567" w:hanging="397"/>
              <w:rPr>
                <w:rFonts w:ascii="Arial" w:hAnsi="Arial" w:cs="Arial"/>
                <w:sz w:val="20"/>
                <w:szCs w:val="20"/>
                <w:lang w:eastAsia="zh-CN"/>
              </w:rPr>
            </w:pPr>
          </w:p>
          <w:p w14:paraId="60F59467" w14:textId="77777777" w:rsidR="003620E9" w:rsidRDefault="003620E9" w:rsidP="00B67E12">
            <w:pPr>
              <w:spacing w:line="283" w:lineRule="exact"/>
              <w:ind w:left="567" w:hanging="397"/>
              <w:rPr>
                <w:rFonts w:ascii="Arial" w:hAnsi="Arial" w:cs="Arial"/>
                <w:sz w:val="20"/>
                <w:szCs w:val="20"/>
                <w:lang w:eastAsia="zh-CN"/>
              </w:rPr>
            </w:pPr>
          </w:p>
          <w:p w14:paraId="484B2529" w14:textId="77777777" w:rsidR="003620E9" w:rsidRDefault="003620E9" w:rsidP="00B67E12">
            <w:pPr>
              <w:spacing w:line="283" w:lineRule="exact"/>
              <w:ind w:left="567" w:hanging="397"/>
              <w:rPr>
                <w:rFonts w:ascii="Arial" w:hAnsi="Arial" w:cs="Arial"/>
                <w:sz w:val="20"/>
                <w:szCs w:val="20"/>
                <w:lang w:eastAsia="zh-CN"/>
              </w:rPr>
            </w:pPr>
          </w:p>
          <w:p w14:paraId="05DD6566" w14:textId="77777777" w:rsidR="003620E9" w:rsidRDefault="003620E9" w:rsidP="00B67E12">
            <w:pPr>
              <w:spacing w:line="283" w:lineRule="exact"/>
              <w:ind w:left="567" w:hanging="397"/>
              <w:rPr>
                <w:rFonts w:ascii="Arial" w:hAnsi="Arial" w:cs="Arial"/>
                <w:sz w:val="20"/>
                <w:szCs w:val="20"/>
                <w:lang w:eastAsia="zh-CN"/>
              </w:rPr>
            </w:pPr>
          </w:p>
          <w:p w14:paraId="1987A2D1" w14:textId="77777777" w:rsidR="003620E9" w:rsidRDefault="003620E9" w:rsidP="00B67E12">
            <w:pPr>
              <w:spacing w:line="283" w:lineRule="exact"/>
              <w:ind w:left="567" w:hanging="397"/>
              <w:rPr>
                <w:rFonts w:ascii="Arial" w:hAnsi="Arial" w:cs="Arial"/>
                <w:sz w:val="20"/>
                <w:szCs w:val="20"/>
                <w:lang w:eastAsia="zh-CN"/>
              </w:rPr>
            </w:pPr>
          </w:p>
          <w:p w14:paraId="037DFE93" w14:textId="77777777" w:rsidR="003620E9" w:rsidRDefault="003620E9" w:rsidP="00B67E12">
            <w:pPr>
              <w:spacing w:line="283" w:lineRule="exact"/>
              <w:ind w:left="567" w:hanging="397"/>
              <w:rPr>
                <w:rFonts w:ascii="Arial" w:hAnsi="Arial" w:cs="Arial"/>
                <w:sz w:val="20"/>
                <w:szCs w:val="20"/>
                <w:lang w:eastAsia="zh-CN"/>
              </w:rPr>
            </w:pPr>
          </w:p>
          <w:p w14:paraId="139C0E4B" w14:textId="77777777" w:rsidR="003620E9" w:rsidRDefault="003620E9" w:rsidP="00B67E12">
            <w:pPr>
              <w:spacing w:line="283" w:lineRule="exact"/>
              <w:ind w:left="567" w:hanging="397"/>
              <w:rPr>
                <w:rFonts w:ascii="Arial" w:hAnsi="Arial" w:cs="Arial"/>
                <w:sz w:val="20"/>
                <w:szCs w:val="20"/>
                <w:lang w:eastAsia="zh-CN"/>
              </w:rPr>
            </w:pPr>
          </w:p>
          <w:p w14:paraId="64DD1242" w14:textId="77777777" w:rsidR="003620E9" w:rsidRDefault="003620E9" w:rsidP="00B67E12">
            <w:pPr>
              <w:spacing w:line="283" w:lineRule="exact"/>
              <w:ind w:left="567" w:hanging="397"/>
              <w:rPr>
                <w:rFonts w:ascii="Arial" w:hAnsi="Arial" w:cs="Arial"/>
                <w:sz w:val="20"/>
                <w:szCs w:val="20"/>
                <w:lang w:eastAsia="zh-CN"/>
              </w:rPr>
            </w:pPr>
          </w:p>
          <w:p w14:paraId="101264F7" w14:textId="77777777" w:rsidR="003620E9" w:rsidRDefault="003620E9" w:rsidP="00B67E12">
            <w:pPr>
              <w:spacing w:line="283" w:lineRule="exact"/>
              <w:ind w:left="567" w:hanging="397"/>
              <w:rPr>
                <w:rFonts w:ascii="Arial" w:hAnsi="Arial" w:cs="Arial"/>
                <w:sz w:val="20"/>
                <w:szCs w:val="20"/>
                <w:lang w:eastAsia="zh-CN"/>
              </w:rPr>
            </w:pPr>
          </w:p>
          <w:p w14:paraId="2CB81C4B" w14:textId="77777777" w:rsidR="003620E9" w:rsidRDefault="003620E9" w:rsidP="00B67E12">
            <w:pPr>
              <w:spacing w:line="283" w:lineRule="exact"/>
              <w:ind w:left="567" w:hanging="397"/>
              <w:rPr>
                <w:rFonts w:ascii="Arial" w:hAnsi="Arial" w:cs="Arial"/>
                <w:sz w:val="20"/>
                <w:szCs w:val="20"/>
                <w:lang w:eastAsia="zh-CN"/>
              </w:rPr>
            </w:pPr>
          </w:p>
          <w:p w14:paraId="2E222471" w14:textId="77777777" w:rsidR="003620E9" w:rsidRDefault="003620E9" w:rsidP="00B67E12">
            <w:pPr>
              <w:spacing w:line="283" w:lineRule="exact"/>
              <w:ind w:left="567" w:hanging="397"/>
              <w:rPr>
                <w:rFonts w:ascii="Arial" w:hAnsi="Arial" w:cs="Arial"/>
                <w:sz w:val="20"/>
                <w:szCs w:val="20"/>
                <w:lang w:eastAsia="zh-CN"/>
              </w:rPr>
            </w:pPr>
          </w:p>
          <w:p w14:paraId="6EDCC98E" w14:textId="77777777" w:rsidR="003620E9" w:rsidRDefault="003620E9" w:rsidP="00B67E12">
            <w:pPr>
              <w:spacing w:line="283" w:lineRule="exact"/>
              <w:ind w:left="567" w:hanging="397"/>
              <w:rPr>
                <w:rFonts w:ascii="Arial" w:hAnsi="Arial" w:cs="Arial"/>
                <w:sz w:val="20"/>
                <w:szCs w:val="20"/>
                <w:lang w:eastAsia="zh-CN"/>
              </w:rPr>
            </w:pPr>
          </w:p>
          <w:p w14:paraId="272D49DE" w14:textId="77777777" w:rsidR="003620E9" w:rsidRDefault="003620E9" w:rsidP="00B67E12">
            <w:pPr>
              <w:spacing w:line="283" w:lineRule="exact"/>
              <w:ind w:left="567" w:hanging="397"/>
              <w:rPr>
                <w:rFonts w:ascii="Arial" w:hAnsi="Arial" w:cs="Arial"/>
                <w:sz w:val="20"/>
                <w:szCs w:val="20"/>
                <w:lang w:eastAsia="zh-CN"/>
              </w:rPr>
            </w:pPr>
          </w:p>
          <w:p w14:paraId="0F77981A" w14:textId="77777777" w:rsidR="003620E9" w:rsidRDefault="003620E9" w:rsidP="00B67E12">
            <w:pPr>
              <w:spacing w:line="283" w:lineRule="exact"/>
              <w:ind w:left="567" w:hanging="397"/>
              <w:rPr>
                <w:rFonts w:ascii="Arial" w:hAnsi="Arial" w:cs="Arial"/>
                <w:sz w:val="20"/>
                <w:szCs w:val="20"/>
                <w:lang w:eastAsia="zh-CN"/>
              </w:rPr>
            </w:pPr>
          </w:p>
          <w:p w14:paraId="7A12D7BC" w14:textId="77777777" w:rsidR="003620E9" w:rsidRDefault="003620E9" w:rsidP="00B67E12">
            <w:pPr>
              <w:spacing w:line="283" w:lineRule="exact"/>
              <w:ind w:left="567" w:hanging="397"/>
              <w:rPr>
                <w:rFonts w:ascii="Arial" w:hAnsi="Arial" w:cs="Arial"/>
                <w:sz w:val="20"/>
                <w:szCs w:val="20"/>
                <w:lang w:eastAsia="zh-CN"/>
              </w:rPr>
            </w:pPr>
          </w:p>
          <w:p w14:paraId="3FEB53A3" w14:textId="77777777" w:rsidR="003620E9" w:rsidRDefault="003620E9" w:rsidP="00B67E12">
            <w:pPr>
              <w:spacing w:line="283" w:lineRule="exact"/>
              <w:ind w:left="567" w:hanging="397"/>
              <w:rPr>
                <w:rFonts w:ascii="Arial" w:hAnsi="Arial" w:cs="Arial"/>
                <w:sz w:val="20"/>
                <w:szCs w:val="20"/>
                <w:lang w:eastAsia="zh-CN"/>
              </w:rPr>
            </w:pPr>
          </w:p>
          <w:p w14:paraId="41F4764C" w14:textId="77777777" w:rsidR="003620E9" w:rsidRDefault="003620E9" w:rsidP="00B67E12">
            <w:pPr>
              <w:spacing w:line="283" w:lineRule="exact"/>
              <w:ind w:left="567" w:hanging="397"/>
              <w:rPr>
                <w:rFonts w:ascii="Arial" w:hAnsi="Arial" w:cs="Arial"/>
                <w:sz w:val="20"/>
                <w:szCs w:val="20"/>
                <w:lang w:eastAsia="zh-CN"/>
              </w:rPr>
            </w:pPr>
          </w:p>
          <w:p w14:paraId="3CEDA52F" w14:textId="77777777" w:rsidR="00E44909" w:rsidRPr="00E44909" w:rsidRDefault="00E44909" w:rsidP="00E44909">
            <w:pPr>
              <w:pStyle w:val="Normlnweb"/>
              <w:spacing w:line="283" w:lineRule="exact"/>
              <w:rPr>
                <w:rFonts w:ascii="Arial" w:hAnsi="Arial" w:cs="Arial"/>
                <w:b/>
                <w:sz w:val="20"/>
                <w:szCs w:val="20"/>
              </w:rPr>
            </w:pPr>
            <w:r w:rsidRPr="00E44909">
              <w:rPr>
                <w:rFonts w:ascii="Arial" w:hAnsi="Arial" w:cs="Arial"/>
                <w:b/>
                <w:sz w:val="20"/>
                <w:szCs w:val="20"/>
              </w:rPr>
              <w:t xml:space="preserve">VDO </w:t>
            </w:r>
          </w:p>
          <w:p w14:paraId="03E6CB34" w14:textId="77777777" w:rsidR="00E44909" w:rsidRDefault="00E44909" w:rsidP="00E44909">
            <w:pPr>
              <w:pStyle w:val="Normlnweb"/>
              <w:spacing w:line="283" w:lineRule="exact"/>
              <w:rPr>
                <w:rFonts w:ascii="Arial" w:hAnsi="Arial" w:cs="Arial"/>
                <w:sz w:val="20"/>
                <w:szCs w:val="20"/>
              </w:rPr>
            </w:pPr>
            <w:r w:rsidRPr="6FF11218">
              <w:rPr>
                <w:rFonts w:ascii="Arial" w:hAnsi="Arial" w:cs="Arial"/>
                <w:sz w:val="20"/>
                <w:szCs w:val="20"/>
              </w:rPr>
              <w:t>Občan, občanská společnost a stát</w:t>
            </w:r>
          </w:p>
          <w:p w14:paraId="480E362C" w14:textId="77777777" w:rsidR="00E44909" w:rsidRP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Formy participace občanů v politickém životě</w:t>
            </w:r>
          </w:p>
          <w:p w14:paraId="64411D3C" w14:textId="145B1AFE" w:rsidR="00E44909" w:rsidRDefault="00E44909" w:rsidP="00E44909">
            <w:pPr>
              <w:pStyle w:val="Normlnweb"/>
              <w:spacing w:line="283" w:lineRule="exact"/>
              <w:rPr>
                <w:rFonts w:ascii="Arial" w:hAnsi="Arial" w:cs="Arial"/>
                <w:sz w:val="20"/>
                <w:szCs w:val="20"/>
              </w:rPr>
            </w:pPr>
            <w:r w:rsidRPr="00E44909">
              <w:rPr>
                <w:rFonts w:ascii="Arial" w:hAnsi="Arial" w:cs="Arial"/>
                <w:sz w:val="20"/>
                <w:szCs w:val="20"/>
              </w:rPr>
              <w:t>Principy demokracie jako formy vlády a způsobu rozhodování</w:t>
            </w:r>
          </w:p>
          <w:p w14:paraId="06274809" w14:textId="42E72BD0" w:rsidR="00E44909" w:rsidRPr="00E44909" w:rsidRDefault="00E44909" w:rsidP="00E44909">
            <w:pPr>
              <w:pStyle w:val="Normlnweb"/>
              <w:spacing w:line="283" w:lineRule="exact"/>
              <w:rPr>
                <w:rFonts w:ascii="Arial" w:hAnsi="Arial" w:cs="Arial"/>
                <w:sz w:val="20"/>
                <w:szCs w:val="20"/>
              </w:rPr>
            </w:pPr>
            <w:r>
              <w:rPr>
                <w:rFonts w:ascii="Arial" w:hAnsi="Arial" w:cs="Arial"/>
                <w:sz w:val="20"/>
                <w:szCs w:val="20"/>
              </w:rPr>
              <w:t>Občanská společnost a škola</w:t>
            </w:r>
          </w:p>
          <w:p w14:paraId="773237BB" w14:textId="77777777" w:rsidR="003620E9" w:rsidRPr="003620E9" w:rsidRDefault="003620E9" w:rsidP="00B67E12">
            <w:pPr>
              <w:pStyle w:val="Normlnweb"/>
              <w:spacing w:line="283" w:lineRule="exact"/>
              <w:rPr>
                <w:rFonts w:ascii="Arial" w:hAnsi="Arial" w:cs="Arial"/>
                <w:b/>
                <w:sz w:val="20"/>
                <w:szCs w:val="20"/>
                <w:lang w:eastAsia="zh-CN"/>
              </w:rPr>
            </w:pPr>
            <w:bookmarkStart w:id="61" w:name="__DdeLink__9527_83950203"/>
            <w:bookmarkEnd w:id="61"/>
            <w:r w:rsidRPr="003620E9">
              <w:rPr>
                <w:rFonts w:ascii="Arial" w:hAnsi="Arial" w:cs="Arial"/>
                <w:b/>
                <w:sz w:val="20"/>
                <w:szCs w:val="20"/>
                <w:lang w:eastAsia="zh-CN"/>
              </w:rPr>
              <w:t>EGS</w:t>
            </w:r>
          </w:p>
          <w:p w14:paraId="721224EA" w14:textId="7D81CA13" w:rsidR="003620E9" w:rsidRDefault="003620E9" w:rsidP="00B67E12">
            <w:pPr>
              <w:pStyle w:val="Normlnweb"/>
              <w:spacing w:line="283" w:lineRule="exact"/>
              <w:rPr>
                <w:rFonts w:ascii="Arial" w:hAnsi="Arial" w:cs="Arial"/>
                <w:sz w:val="20"/>
                <w:szCs w:val="20"/>
                <w:lang w:eastAsia="zh-CN"/>
              </w:rPr>
            </w:pPr>
            <w:r>
              <w:rPr>
                <w:rFonts w:ascii="Arial" w:hAnsi="Arial" w:cs="Arial"/>
                <w:sz w:val="20"/>
                <w:szCs w:val="20"/>
                <w:lang w:eastAsia="zh-CN"/>
              </w:rPr>
              <w:t xml:space="preserve"> Jsme Evropané</w:t>
            </w:r>
          </w:p>
          <w:p w14:paraId="3D1F29DB" w14:textId="69979B6E" w:rsidR="003620E9" w:rsidRDefault="003620E9" w:rsidP="00B67E12">
            <w:pPr>
              <w:pStyle w:val="Normlnweb"/>
              <w:spacing w:line="283" w:lineRule="exact"/>
              <w:rPr>
                <w:rFonts w:ascii="Arial" w:hAnsi="Arial" w:cs="Arial"/>
                <w:sz w:val="20"/>
                <w:szCs w:val="20"/>
                <w:lang w:eastAsia="zh-CN"/>
              </w:rPr>
            </w:pPr>
            <w:r>
              <w:rPr>
                <w:rFonts w:ascii="Arial" w:hAnsi="Arial" w:cs="Arial"/>
                <w:sz w:val="20"/>
                <w:szCs w:val="20"/>
                <w:lang w:eastAsia="zh-CN"/>
              </w:rPr>
              <w:t>Objevujeme Evropu a svět</w:t>
            </w:r>
          </w:p>
          <w:p w14:paraId="4D8F541D" w14:textId="77777777" w:rsidR="003620E9" w:rsidRPr="003620E9" w:rsidRDefault="003620E9" w:rsidP="00B67E12">
            <w:pPr>
              <w:pStyle w:val="Normlnweb"/>
              <w:spacing w:line="283" w:lineRule="exact"/>
              <w:rPr>
                <w:rFonts w:ascii="Arial" w:hAnsi="Arial" w:cs="Arial"/>
                <w:b/>
                <w:sz w:val="20"/>
                <w:szCs w:val="20"/>
              </w:rPr>
            </w:pPr>
            <w:r w:rsidRPr="003620E9">
              <w:rPr>
                <w:rFonts w:ascii="Arial" w:hAnsi="Arial" w:cs="Arial"/>
                <w:b/>
                <w:sz w:val="20"/>
                <w:szCs w:val="20"/>
              </w:rPr>
              <w:t>MDV</w:t>
            </w:r>
          </w:p>
          <w:p w14:paraId="6F959258" w14:textId="0E9AB960" w:rsidR="003620E9" w:rsidRDefault="003620E9" w:rsidP="00B67E12">
            <w:pPr>
              <w:pStyle w:val="Normlnweb"/>
              <w:spacing w:line="283" w:lineRule="exact"/>
              <w:rPr>
                <w:rFonts w:ascii="Arial" w:hAnsi="Arial" w:cs="Arial"/>
                <w:sz w:val="20"/>
                <w:szCs w:val="20"/>
              </w:rPr>
            </w:pPr>
            <w:r>
              <w:rPr>
                <w:rFonts w:ascii="Arial" w:hAnsi="Arial" w:cs="Arial"/>
                <w:sz w:val="20"/>
                <w:szCs w:val="20"/>
              </w:rPr>
              <w:t>Fungování a vliv médií ve společnosti</w:t>
            </w:r>
          </w:p>
        </w:tc>
      </w:tr>
    </w:tbl>
    <w:p w14:paraId="3D0BB917" w14:textId="77777777" w:rsidR="00B67E12" w:rsidRDefault="00B67E12" w:rsidP="002B1224">
      <w:pPr>
        <w:pStyle w:val="Nadpis3"/>
        <w:numPr>
          <w:ilvl w:val="0"/>
          <w:numId w:val="0"/>
        </w:numPr>
        <w:jc w:val="left"/>
        <w:rPr>
          <w:sz w:val="32"/>
          <w:szCs w:val="32"/>
        </w:rPr>
        <w:sectPr w:rsidR="00B67E12" w:rsidSect="00B67E12">
          <w:pgSz w:w="16838" w:h="11906" w:orient="landscape"/>
          <w:pgMar w:top="851" w:right="567" w:bottom="851" w:left="998" w:header="709" w:footer="709" w:gutter="0"/>
          <w:cols w:space="708"/>
          <w:titlePg/>
          <w:docGrid w:linePitch="360"/>
        </w:sectPr>
      </w:pPr>
      <w:bookmarkStart w:id="62" w:name="_Toc29027496"/>
    </w:p>
    <w:p w14:paraId="0845519D" w14:textId="68520551" w:rsidR="002B1224" w:rsidRPr="002B1224" w:rsidRDefault="002B1224" w:rsidP="002B1224">
      <w:pPr>
        <w:pStyle w:val="Nadpis3"/>
        <w:numPr>
          <w:ilvl w:val="0"/>
          <w:numId w:val="0"/>
        </w:numPr>
        <w:jc w:val="left"/>
        <w:rPr>
          <w:sz w:val="32"/>
          <w:szCs w:val="32"/>
        </w:rPr>
      </w:pPr>
      <w:r w:rsidRPr="002B1224">
        <w:rPr>
          <w:sz w:val="32"/>
          <w:szCs w:val="32"/>
        </w:rPr>
        <w:t>5.4 Matematika a její aplikace</w:t>
      </w:r>
    </w:p>
    <w:p w14:paraId="30FA9F42" w14:textId="67F482BD" w:rsidR="00A42555" w:rsidRDefault="002B1224" w:rsidP="002B1224">
      <w:pPr>
        <w:pStyle w:val="Nadpis3"/>
        <w:numPr>
          <w:ilvl w:val="0"/>
          <w:numId w:val="0"/>
        </w:numPr>
        <w:jc w:val="left"/>
      </w:pPr>
      <w:r>
        <w:t xml:space="preserve">5.4.1 </w:t>
      </w:r>
      <w:r w:rsidR="00A42555" w:rsidRPr="00B71040">
        <w:t xml:space="preserve">Vzdělávací </w:t>
      </w:r>
      <w:r>
        <w:t>obor:</w:t>
      </w:r>
      <w:r w:rsidR="00A42555" w:rsidRPr="00B71040">
        <w:t xml:space="preserve">   Matematika</w:t>
      </w:r>
      <w:bookmarkEnd w:id="62"/>
      <w:r>
        <w:t xml:space="preserve"> a její aplikace</w:t>
      </w:r>
    </w:p>
    <w:p w14:paraId="2A486CA5" w14:textId="77777777" w:rsidR="002B1224" w:rsidRPr="002B1224" w:rsidRDefault="002B1224" w:rsidP="002B1224"/>
    <w:p w14:paraId="19BC6A0A" w14:textId="56F3F46B" w:rsidR="00A42555" w:rsidRPr="00B71040" w:rsidRDefault="00A42555">
      <w:pPr>
        <w:rPr>
          <w:b/>
          <w:bCs/>
          <w:sz w:val="28"/>
          <w:szCs w:val="28"/>
        </w:rPr>
      </w:pPr>
      <w:r w:rsidRPr="00B71040">
        <w:rPr>
          <w:b/>
          <w:bCs/>
          <w:sz w:val="28"/>
          <w:szCs w:val="28"/>
        </w:rPr>
        <w:t xml:space="preserve">CHARAKTERISTIKA  VYUČOVACÍHO  PŘEDMĚTU – </w:t>
      </w:r>
      <w:r w:rsidR="002B1224">
        <w:rPr>
          <w:b/>
          <w:bCs/>
          <w:sz w:val="28"/>
          <w:szCs w:val="28"/>
        </w:rPr>
        <w:t xml:space="preserve">Matematika - </w:t>
      </w:r>
      <w:r w:rsidR="00865D51" w:rsidRPr="00B71040">
        <w:rPr>
          <w:b/>
          <w:bCs/>
          <w:sz w:val="28"/>
          <w:szCs w:val="28"/>
        </w:rPr>
        <w:t>I</w:t>
      </w:r>
      <w:r w:rsidRPr="00B71040">
        <w:rPr>
          <w:b/>
          <w:bCs/>
          <w:sz w:val="28"/>
          <w:szCs w:val="28"/>
        </w:rPr>
        <w:t>. stupeň</w:t>
      </w:r>
    </w:p>
    <w:p w14:paraId="6C3CCAE9" w14:textId="77777777" w:rsidR="008C1EE5" w:rsidRPr="00B71040" w:rsidRDefault="008C1EE5" w:rsidP="00865D51">
      <w:pPr>
        <w:rPr>
          <w:b/>
          <w:bCs/>
        </w:rPr>
      </w:pPr>
    </w:p>
    <w:p w14:paraId="73413F35" w14:textId="77777777" w:rsidR="00865D51" w:rsidRPr="00B71040" w:rsidRDefault="00A42555" w:rsidP="00865D51">
      <w:pPr>
        <w:rPr>
          <w:b/>
          <w:bCs/>
        </w:rPr>
      </w:pPr>
      <w:r w:rsidRPr="00B71040">
        <w:rPr>
          <w:b/>
          <w:bCs/>
        </w:rPr>
        <w:t>Vzdělávací obsah předmětu</w:t>
      </w:r>
      <w:r w:rsidR="00865D51" w:rsidRPr="00B71040">
        <w:rPr>
          <w:b/>
          <w:bCs/>
        </w:rPr>
        <w:t>:</w:t>
      </w:r>
    </w:p>
    <w:p w14:paraId="2922CA1E" w14:textId="77777777" w:rsidR="00A42555" w:rsidRPr="00B71040" w:rsidRDefault="00A42555" w:rsidP="002B123B">
      <w:pPr>
        <w:jc w:val="both"/>
      </w:pPr>
      <w:r w:rsidRPr="00B71040">
        <w:t>Rozvíjí intelektuální schopnosti žáků, jejich paměť, představivost, tvořivost, abstraktní myšlení, schopnost logického úsudku. Klade důraz na porozumění základním myšlenkovým postupům a pojmům matematiky a jejich vzájemným vztahům. Žáci si postupně osvojují některé pojmy, algoritmy, termíny, symboliku a jejich způsoby užití. Určují a znázorňují geometrické útvary a osvojují si základy rýsovací techniky. Rozvíjejí své dovednosti a schopnosti řešit praktické úlohy.</w:t>
      </w:r>
    </w:p>
    <w:p w14:paraId="36B0B019" w14:textId="77777777" w:rsidR="00A42555" w:rsidRPr="00B71040" w:rsidRDefault="00A42555">
      <w:pPr>
        <w:ind w:firstLine="708"/>
      </w:pPr>
    </w:p>
    <w:p w14:paraId="336088B3" w14:textId="77777777" w:rsidR="00A42555" w:rsidRPr="00B71040" w:rsidRDefault="00A42555">
      <w:pPr>
        <w:rPr>
          <w:b/>
          <w:bCs/>
        </w:rPr>
      </w:pPr>
      <w:r w:rsidRPr="00B71040">
        <w:rPr>
          <w:b/>
          <w:bCs/>
        </w:rPr>
        <w:t>Formy realizace:</w:t>
      </w:r>
    </w:p>
    <w:p w14:paraId="1968F7CC" w14:textId="77777777" w:rsidR="00A42555" w:rsidRPr="00B71040" w:rsidRDefault="00A42555">
      <w:pPr>
        <w:rPr>
          <w:b/>
          <w:bCs/>
        </w:rPr>
      </w:pPr>
    </w:p>
    <w:p w14:paraId="6AF70C7F" w14:textId="77777777" w:rsidR="00A42555" w:rsidRPr="00B71040" w:rsidRDefault="00A42555" w:rsidP="002B123B">
      <w:pPr>
        <w:jc w:val="both"/>
      </w:pPr>
      <w:r w:rsidRPr="00B71040">
        <w:rPr>
          <w:bCs/>
        </w:rPr>
        <w:t>Vyučovací hodina</w:t>
      </w:r>
      <w:r w:rsidR="00865D51" w:rsidRPr="00B71040">
        <w:rPr>
          <w:b/>
          <w:bCs/>
        </w:rPr>
        <w:t xml:space="preserve">: </w:t>
      </w:r>
      <w:r w:rsidRPr="00B71040">
        <w:t>skupinové vyučování, výklad, samostatná práce, hry, soutěže, výukové programy na PC, krátkodobé projekty</w:t>
      </w:r>
    </w:p>
    <w:p w14:paraId="22A7579A" w14:textId="77777777" w:rsidR="00A42555" w:rsidRPr="00B71040" w:rsidRDefault="00A42555"/>
    <w:p w14:paraId="08D88557" w14:textId="77777777" w:rsidR="00A42555" w:rsidRPr="00B71040" w:rsidRDefault="00865D51" w:rsidP="002B123B">
      <w:pPr>
        <w:jc w:val="both"/>
      </w:pPr>
      <w:r w:rsidRPr="00B71040">
        <w:rPr>
          <w:b/>
          <w:bCs/>
        </w:rPr>
        <w:t xml:space="preserve">Soutěže: </w:t>
      </w:r>
      <w:r w:rsidR="00A42555" w:rsidRPr="00B71040">
        <w:t>účast</w:t>
      </w:r>
      <w:r w:rsidR="00A42555" w:rsidRPr="00B71040">
        <w:rPr>
          <w:b/>
          <w:bCs/>
        </w:rPr>
        <w:t xml:space="preserve"> </w:t>
      </w:r>
      <w:r w:rsidR="00A42555" w:rsidRPr="00B71040">
        <w:t>na vybraných akcích dle rozpisu pro daný školní rok</w:t>
      </w:r>
      <w:r w:rsidRPr="00B71040">
        <w:t xml:space="preserve"> – dle možností</w:t>
      </w:r>
    </w:p>
    <w:p w14:paraId="75801EA3" w14:textId="77777777" w:rsidR="00A42555" w:rsidRPr="00B71040" w:rsidRDefault="00A42555">
      <w:pPr>
        <w:rPr>
          <w:b/>
          <w:bCs/>
        </w:rPr>
      </w:pPr>
    </w:p>
    <w:p w14:paraId="4F2450B8" w14:textId="6647922C" w:rsidR="00A42555" w:rsidRPr="00B71040" w:rsidRDefault="00A42555">
      <w:r w:rsidRPr="00B71040">
        <w:rPr>
          <w:b/>
          <w:bCs/>
        </w:rPr>
        <w:t>Časová dotace</w:t>
      </w:r>
      <w:r w:rsidR="00865D51" w:rsidRPr="00B71040">
        <w:rPr>
          <w:b/>
          <w:bCs/>
        </w:rPr>
        <w:t xml:space="preserve">: </w:t>
      </w:r>
      <w:r w:rsidR="00632C79">
        <w:t>1.ročník = 4 hodiny týdně, 2., 3., 4., 5. ročník = 5 hodin týdně</w:t>
      </w:r>
      <w:r w:rsidRPr="00B71040">
        <w:t xml:space="preserve"> </w:t>
      </w:r>
    </w:p>
    <w:p w14:paraId="3F398646" w14:textId="77777777" w:rsidR="00A42555" w:rsidRPr="00B71040" w:rsidRDefault="00A42555"/>
    <w:p w14:paraId="1CE106B2" w14:textId="77777777" w:rsidR="00A42555" w:rsidRPr="00B71040" w:rsidRDefault="00A42555">
      <w:r w:rsidRPr="00B71040">
        <w:rPr>
          <w:b/>
          <w:bCs/>
        </w:rPr>
        <w:t>Místo realizace</w:t>
      </w:r>
      <w:r w:rsidR="00865D51" w:rsidRPr="00B71040">
        <w:t xml:space="preserve">: </w:t>
      </w:r>
      <w:r w:rsidRPr="00B71040">
        <w:t>běžná třída, učebna výpočetní techniky</w:t>
      </w:r>
    </w:p>
    <w:p w14:paraId="7FCA9747" w14:textId="77777777" w:rsidR="00A42555" w:rsidRPr="00B71040" w:rsidRDefault="00A42555"/>
    <w:p w14:paraId="1A1A7CFA" w14:textId="77777777" w:rsidR="00A42555" w:rsidRPr="00B71040" w:rsidRDefault="00A42555">
      <w:pPr>
        <w:rPr>
          <w:b/>
          <w:bCs/>
        </w:rPr>
      </w:pPr>
      <w:r w:rsidRPr="00B71040">
        <w:rPr>
          <w:b/>
          <w:bCs/>
        </w:rPr>
        <w:t>Výchovné a vzdělávací strategie pro rozvoj klíčových kompetencí žáků</w:t>
      </w:r>
    </w:p>
    <w:p w14:paraId="053931CE" w14:textId="497DEA46" w:rsidR="00A42555" w:rsidRPr="00B71040" w:rsidRDefault="00A42555">
      <w:pPr>
        <w:tabs>
          <w:tab w:val="left" w:pos="1134"/>
        </w:tabs>
        <w:rPr>
          <w:b/>
          <w:bCs/>
        </w:rPr>
      </w:pPr>
      <w:r w:rsidRPr="00B71040">
        <w:rPr>
          <w:b/>
          <w:bCs/>
        </w:rPr>
        <w:t>Kompetence k</w:t>
      </w:r>
      <w:r w:rsidR="00632C79">
        <w:rPr>
          <w:b/>
          <w:bCs/>
        </w:rPr>
        <w:t> </w:t>
      </w:r>
      <w:r w:rsidRPr="00B71040">
        <w:rPr>
          <w:b/>
          <w:bCs/>
        </w:rPr>
        <w:t>učení</w:t>
      </w:r>
      <w:r w:rsidR="00632C79">
        <w:rPr>
          <w:b/>
          <w:bCs/>
        </w:rPr>
        <w:t>:</w:t>
      </w:r>
    </w:p>
    <w:p w14:paraId="7E385B0A" w14:textId="77777777" w:rsidR="00A42555" w:rsidRPr="00B71040" w:rsidRDefault="00A42555" w:rsidP="00F72658">
      <w:pPr>
        <w:numPr>
          <w:ilvl w:val="0"/>
          <w:numId w:val="3"/>
        </w:numPr>
        <w:tabs>
          <w:tab w:val="left" w:pos="1134"/>
        </w:tabs>
      </w:pPr>
      <w:r w:rsidRPr="00B71040">
        <w:t>vedeme žáka k promýšlení úloh</w:t>
      </w:r>
    </w:p>
    <w:p w14:paraId="5309791B" w14:textId="77777777" w:rsidR="00A42555" w:rsidRPr="00B71040" w:rsidRDefault="00A42555" w:rsidP="00F72658">
      <w:pPr>
        <w:numPr>
          <w:ilvl w:val="0"/>
          <w:numId w:val="3"/>
        </w:numPr>
        <w:tabs>
          <w:tab w:val="left" w:pos="1134"/>
        </w:tabs>
      </w:pPr>
      <w:r w:rsidRPr="00B71040">
        <w:t>vedeme žáka ke schopnosti plánovat, navrhovat řešení a vybírat prostředky, metody, postupy</w:t>
      </w:r>
    </w:p>
    <w:p w14:paraId="2D77DEFF" w14:textId="77777777" w:rsidR="00A42555" w:rsidRPr="00B71040" w:rsidRDefault="00A42555" w:rsidP="00F72658">
      <w:pPr>
        <w:numPr>
          <w:ilvl w:val="0"/>
          <w:numId w:val="3"/>
        </w:numPr>
        <w:tabs>
          <w:tab w:val="left" w:pos="1134"/>
        </w:tabs>
      </w:pPr>
      <w:r w:rsidRPr="00B71040">
        <w:t xml:space="preserve">vedeme žáka ke schopnosti kontrolovat výsledky své práce, pracovat s chybou </w:t>
      </w:r>
    </w:p>
    <w:p w14:paraId="6AB29C79" w14:textId="77777777" w:rsidR="00A42555" w:rsidRPr="00B71040" w:rsidRDefault="00A42555" w:rsidP="00F72658">
      <w:pPr>
        <w:numPr>
          <w:ilvl w:val="0"/>
          <w:numId w:val="3"/>
        </w:numPr>
        <w:tabs>
          <w:tab w:val="left" w:pos="1134"/>
        </w:tabs>
      </w:pPr>
      <w:r w:rsidRPr="00B71040">
        <w:t>vedeme žáka k používání správných základních pojmů a schopnosti aplikovat je v reálných situacích a při řešení praktických problémů</w:t>
      </w:r>
    </w:p>
    <w:p w14:paraId="6129C4DE" w14:textId="77777777" w:rsidR="00A42555" w:rsidRPr="00B71040" w:rsidRDefault="00A42555" w:rsidP="00F72658">
      <w:pPr>
        <w:numPr>
          <w:ilvl w:val="0"/>
          <w:numId w:val="3"/>
        </w:numPr>
        <w:tabs>
          <w:tab w:val="left" w:pos="1134"/>
        </w:tabs>
      </w:pPr>
      <w:r w:rsidRPr="00B71040">
        <w:t>vedeme žáka ke schopnosti zpracovávat informační zdroje</w:t>
      </w:r>
    </w:p>
    <w:p w14:paraId="1A725C9B" w14:textId="77777777" w:rsidR="00A42555" w:rsidRPr="00B71040" w:rsidRDefault="00A42555" w:rsidP="00F72658">
      <w:pPr>
        <w:numPr>
          <w:ilvl w:val="0"/>
          <w:numId w:val="3"/>
        </w:numPr>
        <w:tabs>
          <w:tab w:val="left" w:pos="1134"/>
        </w:tabs>
      </w:pPr>
      <w:r w:rsidRPr="00B71040">
        <w:t>vedeme žáka ke schopnosti operovat s obecně používanými termíny, znaky, symboly</w:t>
      </w:r>
    </w:p>
    <w:p w14:paraId="305765A0" w14:textId="77777777" w:rsidR="00A42555" w:rsidRPr="00B71040" w:rsidRDefault="00A42555" w:rsidP="00F72658">
      <w:pPr>
        <w:numPr>
          <w:ilvl w:val="0"/>
          <w:numId w:val="3"/>
        </w:numPr>
        <w:tabs>
          <w:tab w:val="left" w:pos="1134"/>
        </w:tabs>
      </w:pPr>
      <w:r w:rsidRPr="00B71040">
        <w:t>vedeme žáka ke schopnosti vyvozovat závěry dle vlastních zkušeností</w:t>
      </w:r>
    </w:p>
    <w:p w14:paraId="23E27143" w14:textId="77777777" w:rsidR="00A42555" w:rsidRPr="00B71040" w:rsidRDefault="00A42555" w:rsidP="002B123B">
      <w:pPr>
        <w:numPr>
          <w:ilvl w:val="0"/>
          <w:numId w:val="3"/>
        </w:numPr>
        <w:tabs>
          <w:tab w:val="left" w:pos="1134"/>
        </w:tabs>
        <w:jc w:val="both"/>
      </w:pPr>
      <w:r w:rsidRPr="00B71040">
        <w:t>vedeme žáka ke schopnosti pracovat s matematickými grafy, diagramy a tabulkami, vyjadřovat se k jejich obsahu a významu</w:t>
      </w:r>
    </w:p>
    <w:p w14:paraId="411FCB6A" w14:textId="77777777" w:rsidR="00A42555" w:rsidRPr="00B71040" w:rsidRDefault="00A42555" w:rsidP="00F72658">
      <w:pPr>
        <w:numPr>
          <w:ilvl w:val="0"/>
          <w:numId w:val="3"/>
        </w:numPr>
        <w:tabs>
          <w:tab w:val="left" w:pos="1134"/>
        </w:tabs>
      </w:pPr>
      <w:r w:rsidRPr="00B71040">
        <w:t>vedeme žáka ke schopnosti posuzovat výsledky své práce a porovnávat se svými možnostmi</w:t>
      </w:r>
    </w:p>
    <w:p w14:paraId="7BCB848F" w14:textId="77777777" w:rsidR="002B123B" w:rsidRPr="00B71040" w:rsidRDefault="002B123B" w:rsidP="002B123B">
      <w:pPr>
        <w:tabs>
          <w:tab w:val="left" w:pos="1134"/>
        </w:tabs>
        <w:ind w:left="540"/>
      </w:pPr>
    </w:p>
    <w:p w14:paraId="49A96719" w14:textId="7E9155F8" w:rsidR="00A42555" w:rsidRPr="00B71040" w:rsidRDefault="00A42555">
      <w:pPr>
        <w:tabs>
          <w:tab w:val="left" w:pos="1134"/>
        </w:tabs>
        <w:rPr>
          <w:b/>
          <w:bCs/>
        </w:rPr>
      </w:pPr>
      <w:r w:rsidRPr="00B71040">
        <w:rPr>
          <w:b/>
          <w:bCs/>
        </w:rPr>
        <w:t>Kompetence k řešení problémů</w:t>
      </w:r>
      <w:r w:rsidR="00632C79">
        <w:rPr>
          <w:b/>
          <w:bCs/>
        </w:rPr>
        <w:t>:</w:t>
      </w:r>
    </w:p>
    <w:p w14:paraId="02E4FB62" w14:textId="77777777" w:rsidR="00A42555" w:rsidRPr="00B71040" w:rsidRDefault="00A42555" w:rsidP="00F72658">
      <w:pPr>
        <w:numPr>
          <w:ilvl w:val="0"/>
          <w:numId w:val="3"/>
        </w:numPr>
        <w:tabs>
          <w:tab w:val="left" w:pos="1134"/>
        </w:tabs>
      </w:pPr>
      <w:r w:rsidRPr="00B71040">
        <w:t>vedeme žáky k poznávání a zpracování problému</w:t>
      </w:r>
    </w:p>
    <w:p w14:paraId="258C9527" w14:textId="77777777" w:rsidR="00A42555" w:rsidRPr="00B71040" w:rsidRDefault="00A42555" w:rsidP="00F72658">
      <w:pPr>
        <w:numPr>
          <w:ilvl w:val="0"/>
          <w:numId w:val="3"/>
        </w:numPr>
        <w:tabs>
          <w:tab w:val="left" w:pos="1134"/>
        </w:tabs>
      </w:pPr>
      <w:r w:rsidRPr="00B71040">
        <w:t>vedeme žáky k tvorbě stručného záznamu o zjištěných informacích</w:t>
      </w:r>
    </w:p>
    <w:p w14:paraId="1D42B5A4" w14:textId="77777777" w:rsidR="00A42555" w:rsidRPr="00B71040" w:rsidRDefault="00A42555" w:rsidP="00F72658">
      <w:pPr>
        <w:numPr>
          <w:ilvl w:val="0"/>
          <w:numId w:val="3"/>
        </w:numPr>
        <w:tabs>
          <w:tab w:val="left" w:pos="1134"/>
        </w:tabs>
      </w:pPr>
      <w:r w:rsidRPr="00B71040">
        <w:t>podporujeme hledání více možností řešení</w:t>
      </w:r>
      <w:r w:rsidR="00F11F87" w:rsidRPr="00B71040">
        <w:t xml:space="preserve"> (slovosled)</w:t>
      </w:r>
    </w:p>
    <w:p w14:paraId="233F0F19" w14:textId="77777777" w:rsidR="00A42555" w:rsidRPr="00B71040" w:rsidRDefault="00A42555" w:rsidP="00F72658">
      <w:pPr>
        <w:numPr>
          <w:ilvl w:val="0"/>
          <w:numId w:val="3"/>
        </w:numPr>
        <w:tabs>
          <w:tab w:val="left" w:pos="1134"/>
        </w:tabs>
      </w:pPr>
      <w:r w:rsidRPr="00B71040">
        <w:t>vedeme žáka k posouzení správnosti zvoleného řešení</w:t>
      </w:r>
    </w:p>
    <w:p w14:paraId="4533069A" w14:textId="77777777" w:rsidR="00A42555" w:rsidRPr="00B71040" w:rsidRDefault="00A42555" w:rsidP="00F72658">
      <w:pPr>
        <w:numPr>
          <w:ilvl w:val="0"/>
          <w:numId w:val="3"/>
        </w:numPr>
        <w:tabs>
          <w:tab w:val="left" w:pos="1134"/>
        </w:tabs>
      </w:pPr>
      <w:r w:rsidRPr="00B71040">
        <w:t>vedeme žáka k tomu, aby uměl správně požádat o radu a pomoc</w:t>
      </w:r>
    </w:p>
    <w:p w14:paraId="51911796" w14:textId="77777777" w:rsidR="00A42555" w:rsidRPr="00B71040" w:rsidRDefault="00A42555" w:rsidP="00F72658">
      <w:pPr>
        <w:numPr>
          <w:ilvl w:val="0"/>
          <w:numId w:val="3"/>
        </w:numPr>
        <w:tabs>
          <w:tab w:val="left" w:pos="1134"/>
        </w:tabs>
      </w:pPr>
      <w:r w:rsidRPr="00B71040">
        <w:t>vedeme žáka k tomu, aby dokázal přijmout chyby</w:t>
      </w:r>
    </w:p>
    <w:p w14:paraId="4642C6EF" w14:textId="77777777" w:rsidR="00A42555" w:rsidRPr="00B71040" w:rsidRDefault="00A42555" w:rsidP="002B123B">
      <w:pPr>
        <w:numPr>
          <w:ilvl w:val="0"/>
          <w:numId w:val="3"/>
        </w:numPr>
        <w:tabs>
          <w:tab w:val="left" w:pos="1134"/>
        </w:tabs>
        <w:jc w:val="both"/>
      </w:pPr>
      <w:r w:rsidRPr="00B71040">
        <w:t>povzbuzujeme žáka k tomu, aby se nenechal odradit případným nezdarem a byl otevřený novým poznáním</w:t>
      </w:r>
    </w:p>
    <w:p w14:paraId="0AD698D1" w14:textId="77777777" w:rsidR="00A42555" w:rsidRPr="00B71040" w:rsidRDefault="00A42555" w:rsidP="00F72658">
      <w:pPr>
        <w:numPr>
          <w:ilvl w:val="0"/>
          <w:numId w:val="3"/>
        </w:numPr>
        <w:tabs>
          <w:tab w:val="left" w:pos="1134"/>
        </w:tabs>
      </w:pPr>
      <w:r w:rsidRPr="00B71040">
        <w:t>vedeme žáka ke zvažování důsledků svých rozhodnutí a k přijetí osobní odpovědnosti za ně</w:t>
      </w:r>
    </w:p>
    <w:p w14:paraId="587EC62B" w14:textId="12854CB8" w:rsidR="00632C79" w:rsidRDefault="00632C79">
      <w:pPr>
        <w:tabs>
          <w:tab w:val="left" w:pos="1134"/>
        </w:tabs>
        <w:rPr>
          <w:b/>
          <w:bCs/>
        </w:rPr>
      </w:pPr>
    </w:p>
    <w:p w14:paraId="7B8A0F03" w14:textId="77777777" w:rsidR="00632C79" w:rsidRPr="00B71040" w:rsidRDefault="00632C79">
      <w:pPr>
        <w:tabs>
          <w:tab w:val="left" w:pos="1134"/>
        </w:tabs>
        <w:rPr>
          <w:b/>
          <w:bCs/>
        </w:rPr>
      </w:pPr>
    </w:p>
    <w:p w14:paraId="5C6AC021" w14:textId="7A6EE7DD" w:rsidR="00A42555" w:rsidRPr="00B71040" w:rsidRDefault="00A42555">
      <w:pPr>
        <w:tabs>
          <w:tab w:val="left" w:pos="1134"/>
        </w:tabs>
        <w:rPr>
          <w:b/>
          <w:bCs/>
        </w:rPr>
      </w:pPr>
      <w:r w:rsidRPr="00B71040">
        <w:rPr>
          <w:b/>
          <w:bCs/>
        </w:rPr>
        <w:t>Kompetence komunikativní</w:t>
      </w:r>
      <w:r w:rsidR="00632C79">
        <w:rPr>
          <w:b/>
          <w:bCs/>
        </w:rPr>
        <w:t>:</w:t>
      </w:r>
    </w:p>
    <w:p w14:paraId="0659A754" w14:textId="77777777" w:rsidR="00A42555" w:rsidRPr="00B71040" w:rsidRDefault="00A42555" w:rsidP="00F72658">
      <w:pPr>
        <w:numPr>
          <w:ilvl w:val="0"/>
          <w:numId w:val="3"/>
        </w:numPr>
        <w:tabs>
          <w:tab w:val="left" w:pos="1134"/>
        </w:tabs>
      </w:pPr>
      <w:r w:rsidRPr="00B71040">
        <w:t>vedeme žáka ke srozumitelnému a logickému vyjadřování a přesnému popisování</w:t>
      </w:r>
    </w:p>
    <w:p w14:paraId="3875063A" w14:textId="77777777" w:rsidR="00A42555" w:rsidRPr="00B71040" w:rsidRDefault="00A42555" w:rsidP="00F72658">
      <w:pPr>
        <w:numPr>
          <w:ilvl w:val="0"/>
          <w:numId w:val="3"/>
        </w:numPr>
        <w:tabs>
          <w:tab w:val="left" w:pos="1134"/>
        </w:tabs>
      </w:pPr>
      <w:r w:rsidRPr="00B71040">
        <w:t>prohlubujeme u žáka schopnost diskutovat a při diskuzi se držet daného tématu</w:t>
      </w:r>
    </w:p>
    <w:p w14:paraId="7C7CA832" w14:textId="77777777" w:rsidR="00A42555" w:rsidRPr="00B71040" w:rsidRDefault="00A42555" w:rsidP="00F72658">
      <w:pPr>
        <w:numPr>
          <w:ilvl w:val="0"/>
          <w:numId w:val="3"/>
        </w:numPr>
        <w:tabs>
          <w:tab w:val="left" w:pos="1134"/>
        </w:tabs>
      </w:pPr>
      <w:r w:rsidRPr="00B71040">
        <w:t>vedeme žáka k přesnému písemnému zaznamenání svých myšlenek</w:t>
      </w:r>
    </w:p>
    <w:p w14:paraId="554D9128" w14:textId="77777777" w:rsidR="00A42555" w:rsidRPr="00B71040" w:rsidRDefault="00A42555" w:rsidP="00F72658">
      <w:pPr>
        <w:numPr>
          <w:ilvl w:val="0"/>
          <w:numId w:val="3"/>
        </w:numPr>
        <w:tabs>
          <w:tab w:val="left" w:pos="1134"/>
        </w:tabs>
      </w:pPr>
      <w:r w:rsidRPr="00B71040">
        <w:t>vedeme žáka k tomu, aby uměl naslouchat, ptát se, formulovat otázky, vysvětlovat</w:t>
      </w:r>
    </w:p>
    <w:p w14:paraId="1BC68346" w14:textId="77777777" w:rsidR="00A42555" w:rsidRPr="00B71040" w:rsidRDefault="00A42555" w:rsidP="00F72658">
      <w:pPr>
        <w:numPr>
          <w:ilvl w:val="0"/>
          <w:numId w:val="3"/>
        </w:numPr>
        <w:tabs>
          <w:tab w:val="left" w:pos="1134"/>
        </w:tabs>
      </w:pPr>
      <w:r w:rsidRPr="00B71040">
        <w:t>prohlubujeme dovednost prosadit se ve skupině i podřídit se skupině a přijímat kompromisy</w:t>
      </w:r>
    </w:p>
    <w:p w14:paraId="29A6E2CE" w14:textId="77777777" w:rsidR="00A42555" w:rsidRPr="00B71040" w:rsidRDefault="00A42555" w:rsidP="00F72658">
      <w:pPr>
        <w:numPr>
          <w:ilvl w:val="0"/>
          <w:numId w:val="3"/>
        </w:numPr>
        <w:tabs>
          <w:tab w:val="left" w:pos="1134"/>
        </w:tabs>
      </w:pPr>
      <w:r w:rsidRPr="00B71040">
        <w:t>vedeme žáka k využívání informačních prostředků</w:t>
      </w:r>
    </w:p>
    <w:p w14:paraId="0257D287" w14:textId="77777777" w:rsidR="00A42555" w:rsidRPr="00B71040" w:rsidRDefault="00A42555" w:rsidP="00F72658">
      <w:pPr>
        <w:numPr>
          <w:ilvl w:val="0"/>
          <w:numId w:val="3"/>
        </w:numPr>
        <w:tabs>
          <w:tab w:val="left" w:pos="1134"/>
        </w:tabs>
      </w:pPr>
      <w:r w:rsidRPr="00B71040">
        <w:t>vedeme žáka k ocenění úspěchů druhých</w:t>
      </w:r>
    </w:p>
    <w:p w14:paraId="7E3448C6" w14:textId="77777777" w:rsidR="002B123B" w:rsidRPr="00B71040" w:rsidRDefault="002B123B" w:rsidP="002B123B">
      <w:pPr>
        <w:tabs>
          <w:tab w:val="left" w:pos="1134"/>
        </w:tabs>
        <w:ind w:left="540"/>
      </w:pPr>
    </w:p>
    <w:p w14:paraId="36D8DBEE" w14:textId="0BC1FA35" w:rsidR="00A42555" w:rsidRPr="00B71040" w:rsidRDefault="00A42555">
      <w:pPr>
        <w:tabs>
          <w:tab w:val="left" w:pos="1134"/>
        </w:tabs>
        <w:rPr>
          <w:b/>
          <w:bCs/>
        </w:rPr>
      </w:pPr>
      <w:r w:rsidRPr="00B71040">
        <w:rPr>
          <w:b/>
          <w:bCs/>
        </w:rPr>
        <w:t>Kompetence sociální a personální</w:t>
      </w:r>
      <w:r w:rsidR="00632C79">
        <w:rPr>
          <w:b/>
          <w:bCs/>
        </w:rPr>
        <w:t>:</w:t>
      </w:r>
    </w:p>
    <w:p w14:paraId="3879F794" w14:textId="77777777" w:rsidR="002B123B" w:rsidRPr="00B71040" w:rsidRDefault="00162E69" w:rsidP="00F72658">
      <w:pPr>
        <w:pStyle w:val="Odstavecseseznamem"/>
        <w:numPr>
          <w:ilvl w:val="0"/>
          <w:numId w:val="3"/>
        </w:numPr>
        <w:tabs>
          <w:tab w:val="left" w:pos="1134"/>
        </w:tabs>
        <w:rPr>
          <w:rFonts w:ascii="Times New Roman" w:hAnsi="Times New Roman"/>
          <w:sz w:val="24"/>
          <w:szCs w:val="24"/>
        </w:rPr>
      </w:pPr>
      <w:r w:rsidRPr="00B71040">
        <w:rPr>
          <w:rFonts w:ascii="Times New Roman" w:hAnsi="Times New Roman"/>
          <w:bCs/>
          <w:sz w:val="24"/>
          <w:szCs w:val="24"/>
        </w:rPr>
        <w:t>vedeme žáka k uvážlivému hospodaření s</w:t>
      </w:r>
      <w:r w:rsidR="002B123B" w:rsidRPr="00B71040">
        <w:rPr>
          <w:rFonts w:ascii="Times New Roman" w:hAnsi="Times New Roman"/>
          <w:bCs/>
          <w:sz w:val="24"/>
          <w:szCs w:val="24"/>
        </w:rPr>
        <w:t> </w:t>
      </w:r>
      <w:r w:rsidRPr="00B71040">
        <w:rPr>
          <w:rFonts w:ascii="Times New Roman" w:hAnsi="Times New Roman"/>
          <w:bCs/>
          <w:sz w:val="24"/>
          <w:szCs w:val="24"/>
        </w:rPr>
        <w:t>penězi</w:t>
      </w:r>
    </w:p>
    <w:p w14:paraId="3A1BB27F" w14:textId="77777777" w:rsidR="002B123B" w:rsidRPr="00B71040" w:rsidRDefault="00A42555" w:rsidP="00F72658">
      <w:pPr>
        <w:pStyle w:val="Odstavecseseznamem"/>
        <w:numPr>
          <w:ilvl w:val="0"/>
          <w:numId w:val="3"/>
        </w:numPr>
        <w:tabs>
          <w:tab w:val="left" w:pos="1134"/>
        </w:tabs>
        <w:rPr>
          <w:rFonts w:ascii="Times New Roman" w:hAnsi="Times New Roman"/>
          <w:sz w:val="24"/>
          <w:szCs w:val="24"/>
        </w:rPr>
      </w:pPr>
      <w:r w:rsidRPr="00B71040">
        <w:rPr>
          <w:rFonts w:ascii="Times New Roman" w:hAnsi="Times New Roman"/>
          <w:sz w:val="24"/>
          <w:szCs w:val="24"/>
        </w:rPr>
        <w:t>vedeme žáka k rozlišování své životní role</w:t>
      </w:r>
    </w:p>
    <w:p w14:paraId="539B81C9" w14:textId="77777777" w:rsidR="002B123B" w:rsidRPr="00B71040" w:rsidRDefault="00A42555" w:rsidP="00F72658">
      <w:pPr>
        <w:pStyle w:val="Odstavecseseznamem"/>
        <w:numPr>
          <w:ilvl w:val="0"/>
          <w:numId w:val="3"/>
        </w:numPr>
        <w:tabs>
          <w:tab w:val="left" w:pos="1134"/>
        </w:tabs>
        <w:rPr>
          <w:rFonts w:ascii="Times New Roman" w:hAnsi="Times New Roman"/>
          <w:sz w:val="24"/>
          <w:szCs w:val="24"/>
        </w:rPr>
      </w:pPr>
      <w:r w:rsidRPr="00B71040">
        <w:rPr>
          <w:rFonts w:ascii="Times New Roman" w:hAnsi="Times New Roman"/>
          <w:sz w:val="24"/>
          <w:szCs w:val="24"/>
        </w:rPr>
        <w:t>vedeme žáka k tomu, aby dovedl přiměřeně prosadit sám sebe</w:t>
      </w:r>
    </w:p>
    <w:p w14:paraId="0FCED915" w14:textId="77777777" w:rsidR="002B123B" w:rsidRPr="00B71040" w:rsidRDefault="00A42555" w:rsidP="000509F8">
      <w:pPr>
        <w:pStyle w:val="Odstavecseseznamem"/>
        <w:keepNext/>
        <w:numPr>
          <w:ilvl w:val="0"/>
          <w:numId w:val="3"/>
        </w:numPr>
        <w:tabs>
          <w:tab w:val="left" w:pos="1134"/>
        </w:tabs>
        <w:rPr>
          <w:rFonts w:ascii="Times New Roman" w:hAnsi="Times New Roman"/>
          <w:b/>
          <w:bCs/>
          <w:sz w:val="24"/>
          <w:szCs w:val="24"/>
        </w:rPr>
      </w:pPr>
      <w:r w:rsidRPr="00B71040">
        <w:rPr>
          <w:rFonts w:ascii="Times New Roman" w:hAnsi="Times New Roman"/>
          <w:sz w:val="24"/>
          <w:szCs w:val="24"/>
        </w:rPr>
        <w:t>vedeme žáka k tomu, aby se podílel na vytváření dobré atmosféry, poskytoval pomoc a dokázal o ni požádat</w:t>
      </w:r>
    </w:p>
    <w:p w14:paraId="0D6AC509" w14:textId="77777777" w:rsidR="000509F8" w:rsidRPr="00B71040" w:rsidRDefault="00A42555" w:rsidP="000509F8">
      <w:pPr>
        <w:pStyle w:val="Odstavecseseznamem"/>
        <w:keepNext/>
        <w:numPr>
          <w:ilvl w:val="0"/>
          <w:numId w:val="3"/>
        </w:numPr>
        <w:tabs>
          <w:tab w:val="left" w:pos="1134"/>
        </w:tabs>
        <w:rPr>
          <w:rFonts w:ascii="Times New Roman" w:hAnsi="Times New Roman"/>
          <w:b/>
          <w:bCs/>
          <w:sz w:val="24"/>
          <w:szCs w:val="24"/>
        </w:rPr>
      </w:pPr>
      <w:r w:rsidRPr="00B71040">
        <w:rPr>
          <w:rFonts w:ascii="Times New Roman" w:hAnsi="Times New Roman"/>
          <w:sz w:val="24"/>
          <w:szCs w:val="24"/>
        </w:rPr>
        <w:t>vedeme žáka k tomu, aby byl schopen své chování ovládat</w:t>
      </w:r>
      <w:r w:rsidR="00F11F87" w:rsidRPr="00B71040">
        <w:rPr>
          <w:rFonts w:ascii="Times New Roman" w:hAnsi="Times New Roman"/>
          <w:sz w:val="24"/>
          <w:szCs w:val="24"/>
        </w:rPr>
        <w:t xml:space="preserve"> </w:t>
      </w:r>
    </w:p>
    <w:p w14:paraId="5415ABE8" w14:textId="2BA86C8A" w:rsidR="00A42555" w:rsidRPr="00B71040" w:rsidRDefault="00A42555" w:rsidP="000509F8">
      <w:pPr>
        <w:keepNext/>
        <w:tabs>
          <w:tab w:val="left" w:pos="1134"/>
        </w:tabs>
        <w:rPr>
          <w:b/>
          <w:bCs/>
        </w:rPr>
      </w:pPr>
      <w:r w:rsidRPr="00B71040">
        <w:rPr>
          <w:b/>
          <w:bCs/>
        </w:rPr>
        <w:t>Kompetence občanské</w:t>
      </w:r>
      <w:r w:rsidR="00632C79">
        <w:rPr>
          <w:b/>
          <w:bCs/>
        </w:rPr>
        <w:t>:</w:t>
      </w:r>
    </w:p>
    <w:p w14:paraId="5E70C19D" w14:textId="77777777" w:rsidR="00A42555" w:rsidRPr="00B71040" w:rsidRDefault="00A42555" w:rsidP="002B123B">
      <w:pPr>
        <w:keepNext/>
        <w:numPr>
          <w:ilvl w:val="0"/>
          <w:numId w:val="5"/>
        </w:numPr>
        <w:tabs>
          <w:tab w:val="left" w:pos="1134"/>
        </w:tabs>
        <w:jc w:val="both"/>
      </w:pPr>
      <w:r w:rsidRPr="00B71040">
        <w:t>vedeme žáka ke schopnosti vnímat, hodnotit a řešit problémy kolem sebe prostřednictvím pravidel, která napomáhají k dosažení cíle a pocitu bezpečí</w:t>
      </w:r>
    </w:p>
    <w:p w14:paraId="26C0982D" w14:textId="77777777" w:rsidR="00A42555" w:rsidRPr="00B71040" w:rsidRDefault="00A42555" w:rsidP="00F72658">
      <w:pPr>
        <w:keepNext/>
        <w:numPr>
          <w:ilvl w:val="0"/>
          <w:numId w:val="5"/>
        </w:numPr>
        <w:tabs>
          <w:tab w:val="left" w:pos="1134"/>
        </w:tabs>
      </w:pPr>
      <w:r w:rsidRPr="00B71040">
        <w:t>vedeme žáka k plnění svých povinností</w:t>
      </w:r>
    </w:p>
    <w:p w14:paraId="459ABEA7" w14:textId="77777777" w:rsidR="002B123B" w:rsidRPr="00B71040" w:rsidRDefault="002B123B" w:rsidP="002B123B">
      <w:pPr>
        <w:keepNext/>
        <w:tabs>
          <w:tab w:val="left" w:pos="1134"/>
        </w:tabs>
        <w:ind w:left="360"/>
      </w:pPr>
    </w:p>
    <w:p w14:paraId="5C90F15F" w14:textId="7758C731" w:rsidR="00A42555" w:rsidRPr="00B71040" w:rsidRDefault="00A42555">
      <w:pPr>
        <w:tabs>
          <w:tab w:val="left" w:pos="1134"/>
        </w:tabs>
        <w:rPr>
          <w:b/>
          <w:bCs/>
        </w:rPr>
      </w:pPr>
      <w:r w:rsidRPr="00B71040">
        <w:rPr>
          <w:b/>
          <w:bCs/>
        </w:rPr>
        <w:t>Kompetence pracovní</w:t>
      </w:r>
      <w:r w:rsidR="00632C79">
        <w:rPr>
          <w:b/>
          <w:bCs/>
        </w:rPr>
        <w:t>:</w:t>
      </w:r>
    </w:p>
    <w:p w14:paraId="3F88A826" w14:textId="77777777" w:rsidR="00A42555" w:rsidRPr="00B71040" w:rsidRDefault="00A42555" w:rsidP="00F72658">
      <w:pPr>
        <w:numPr>
          <w:ilvl w:val="0"/>
          <w:numId w:val="4"/>
        </w:numPr>
        <w:tabs>
          <w:tab w:val="left" w:pos="1134"/>
        </w:tabs>
      </w:pPr>
      <w:r w:rsidRPr="00B71040">
        <w:t>vedeme žáka k zvládání základních pracovních postupů s používáním správných pracovních nástrojů</w:t>
      </w:r>
    </w:p>
    <w:p w14:paraId="78A77D16" w14:textId="77777777" w:rsidR="00A42555" w:rsidRPr="00B71040" w:rsidRDefault="00A42555" w:rsidP="00F72658">
      <w:pPr>
        <w:numPr>
          <w:ilvl w:val="0"/>
          <w:numId w:val="4"/>
        </w:numPr>
        <w:tabs>
          <w:tab w:val="left" w:pos="1134"/>
        </w:tabs>
        <w:jc w:val="both"/>
      </w:pPr>
      <w:r w:rsidRPr="00B71040">
        <w:t>vedeme žáka k tomu, aby pracoval tvořivě, nečekal na výzvy, dokončoval práci, byl vytrvalý, udržoval zásady hygieny a pracovní pořádek</w:t>
      </w:r>
    </w:p>
    <w:p w14:paraId="68DAE723" w14:textId="10EBD68A" w:rsidR="00632C79" w:rsidRDefault="00632C79" w:rsidP="00632C79">
      <w:pPr>
        <w:pStyle w:val="paragraph"/>
        <w:textAlignment w:val="baseline"/>
        <w:rPr>
          <w:rStyle w:val="eop"/>
        </w:rPr>
      </w:pPr>
      <w:r>
        <w:rPr>
          <w:rStyle w:val="normaltextrun"/>
          <w:b/>
          <w:bCs/>
        </w:rPr>
        <w:t>Kompetence digitální</w:t>
      </w:r>
      <w:r>
        <w:rPr>
          <w:rStyle w:val="eop"/>
        </w:rPr>
        <w:t>:</w:t>
      </w:r>
    </w:p>
    <w:p w14:paraId="384EC093" w14:textId="77777777" w:rsidR="00632C79" w:rsidRDefault="00632C79" w:rsidP="00632C79">
      <w:pPr>
        <w:pStyle w:val="paragraph"/>
        <w:numPr>
          <w:ilvl w:val="0"/>
          <w:numId w:val="4"/>
        </w:numPr>
        <w:textAlignment w:val="baseline"/>
      </w:pPr>
      <w:r>
        <w:rPr>
          <w:rStyle w:val="normaltextrun"/>
        </w:rPr>
        <w:t>učíme žáka ovládat a používat zařízení při učení dle svých schopností</w:t>
      </w:r>
      <w:r>
        <w:rPr>
          <w:rStyle w:val="eop"/>
        </w:rPr>
        <w:t> </w:t>
      </w:r>
    </w:p>
    <w:p w14:paraId="75DD4425" w14:textId="77777777" w:rsidR="00632C79" w:rsidRDefault="00632C79" w:rsidP="00632C79">
      <w:pPr>
        <w:pStyle w:val="paragraph"/>
        <w:numPr>
          <w:ilvl w:val="0"/>
          <w:numId w:val="4"/>
        </w:numPr>
        <w:textAlignment w:val="baseline"/>
      </w:pPr>
      <w:r>
        <w:rPr>
          <w:rStyle w:val="normaltextrun"/>
        </w:rPr>
        <w:t>formujeme u žáka dovednost získávat, vyhledávat a kriticky posuzovat data a informace</w:t>
      </w:r>
      <w:r>
        <w:rPr>
          <w:rStyle w:val="eop"/>
        </w:rPr>
        <w:t> </w:t>
      </w:r>
    </w:p>
    <w:p w14:paraId="094925FA" w14:textId="77777777" w:rsidR="00632C79" w:rsidRDefault="00632C79" w:rsidP="00632C79">
      <w:pPr>
        <w:pStyle w:val="paragraph"/>
        <w:numPr>
          <w:ilvl w:val="0"/>
          <w:numId w:val="4"/>
        </w:numPr>
        <w:textAlignment w:val="baseline"/>
      </w:pPr>
      <w:r>
        <w:rPr>
          <w:rStyle w:val="normaltextrun"/>
        </w:rPr>
        <w:t>učíme žáka vyjadřovat se za pomoci digitálních prostředků</w:t>
      </w:r>
      <w:r>
        <w:rPr>
          <w:rStyle w:val="eop"/>
        </w:rPr>
        <w:t> </w:t>
      </w:r>
    </w:p>
    <w:p w14:paraId="7CC279A0" w14:textId="77777777" w:rsidR="00632C79" w:rsidRDefault="00632C79" w:rsidP="00632C79">
      <w:pPr>
        <w:pStyle w:val="paragraph"/>
        <w:numPr>
          <w:ilvl w:val="0"/>
          <w:numId w:val="4"/>
        </w:numPr>
        <w:textAlignment w:val="baseline"/>
      </w:pPr>
      <w:r>
        <w:rPr>
          <w:rStyle w:val="normaltextrun"/>
        </w:rPr>
        <w:t>učíme žáka využívat digitální technologie k usnadnění a zkvalitnění své práce</w:t>
      </w:r>
      <w:r>
        <w:rPr>
          <w:rStyle w:val="eop"/>
        </w:rPr>
        <w:t> </w:t>
      </w:r>
    </w:p>
    <w:p w14:paraId="18409487" w14:textId="77777777" w:rsidR="00632C79" w:rsidRDefault="00632C79" w:rsidP="00632C79">
      <w:pPr>
        <w:pStyle w:val="paragraph"/>
        <w:numPr>
          <w:ilvl w:val="0"/>
          <w:numId w:val="4"/>
        </w:numPr>
        <w:textAlignment w:val="baseline"/>
      </w:pPr>
      <w:r>
        <w:rPr>
          <w:rStyle w:val="normaltextrun"/>
        </w:rPr>
        <w:t>vedeme žáka k chápání významu rizik spojených s využíváním digitálních technologií</w:t>
      </w:r>
      <w:r>
        <w:rPr>
          <w:rStyle w:val="eop"/>
        </w:rPr>
        <w:t> </w:t>
      </w:r>
    </w:p>
    <w:p w14:paraId="5B22B1D9" w14:textId="294D5EF5" w:rsidR="00632C79" w:rsidRDefault="00632C79" w:rsidP="00632C79">
      <w:pPr>
        <w:pStyle w:val="paragraph"/>
        <w:numPr>
          <w:ilvl w:val="0"/>
          <w:numId w:val="4"/>
        </w:numPr>
        <w:textAlignment w:val="baseline"/>
      </w:pPr>
      <w:r>
        <w:rPr>
          <w:rStyle w:val="normaltextrun"/>
        </w:rPr>
        <w:t>učíme předcházet situacím ohrožujícím bezpečnost zařízení i dat, situacím s negativním dopadem na tělesné a duševní zdraví i zdraví ostatních</w:t>
      </w:r>
      <w:r>
        <w:rPr>
          <w:rStyle w:val="eop"/>
        </w:rPr>
        <w:t> </w:t>
      </w:r>
    </w:p>
    <w:p w14:paraId="291398AA" w14:textId="77777777" w:rsidR="00A42555" w:rsidRPr="00B71040" w:rsidRDefault="00A42555">
      <w:pPr>
        <w:tabs>
          <w:tab w:val="left" w:pos="1134"/>
        </w:tabs>
      </w:pPr>
    </w:p>
    <w:p w14:paraId="6FD46B3A" w14:textId="77777777" w:rsidR="00A42555" w:rsidRPr="00B71040" w:rsidRDefault="00A42555">
      <w:pPr>
        <w:tabs>
          <w:tab w:val="left" w:pos="1134"/>
        </w:tabs>
      </w:pPr>
    </w:p>
    <w:p w14:paraId="43228D20" w14:textId="77777777" w:rsidR="00A42555" w:rsidRPr="00B71040" w:rsidRDefault="00A42555">
      <w:pPr>
        <w:tabs>
          <w:tab w:val="left" w:pos="1134"/>
        </w:tabs>
      </w:pPr>
    </w:p>
    <w:p w14:paraId="1F8CE49C" w14:textId="77777777" w:rsidR="00A42555" w:rsidRPr="00B71040" w:rsidRDefault="00A42555">
      <w:pPr>
        <w:tabs>
          <w:tab w:val="left" w:pos="1134"/>
        </w:tabs>
      </w:pPr>
    </w:p>
    <w:p w14:paraId="7B2B024B" w14:textId="77777777" w:rsidR="00A42555" w:rsidRPr="00B71040" w:rsidRDefault="00A42555">
      <w:pPr>
        <w:tabs>
          <w:tab w:val="left" w:pos="1134"/>
        </w:tabs>
      </w:pPr>
    </w:p>
    <w:p w14:paraId="3C03FE58" w14:textId="77777777" w:rsidR="00A42555" w:rsidRPr="00B71040" w:rsidRDefault="00A42555">
      <w:pPr>
        <w:tabs>
          <w:tab w:val="left" w:pos="1134"/>
        </w:tabs>
      </w:pPr>
    </w:p>
    <w:p w14:paraId="00413CA1" w14:textId="77777777" w:rsidR="00A42555" w:rsidRPr="00B71040" w:rsidRDefault="00A42555">
      <w:pPr>
        <w:tabs>
          <w:tab w:val="left" w:pos="1134"/>
        </w:tabs>
      </w:pPr>
    </w:p>
    <w:p w14:paraId="61BFAAFA" w14:textId="77777777" w:rsidR="00A42555" w:rsidRPr="00B71040" w:rsidRDefault="00A42555">
      <w:pPr>
        <w:tabs>
          <w:tab w:val="left" w:pos="1134"/>
        </w:tabs>
      </w:pPr>
    </w:p>
    <w:p w14:paraId="110F2565" w14:textId="77777777" w:rsidR="00A42555" w:rsidRPr="00B71040" w:rsidRDefault="00A42555">
      <w:pPr>
        <w:tabs>
          <w:tab w:val="left" w:pos="1134"/>
        </w:tabs>
      </w:pPr>
    </w:p>
    <w:p w14:paraId="0D1A5D20" w14:textId="77777777" w:rsidR="00A42555" w:rsidRPr="00B71040" w:rsidRDefault="00A42555">
      <w:pPr>
        <w:tabs>
          <w:tab w:val="left" w:pos="1134"/>
        </w:tabs>
        <w:sectPr w:rsidR="00A42555" w:rsidRPr="00B71040">
          <w:pgSz w:w="11906" w:h="16838"/>
          <w:pgMar w:top="567" w:right="851" w:bottom="998" w:left="851" w:header="709" w:footer="709" w:gutter="0"/>
          <w:cols w:space="708"/>
          <w:titlePg/>
          <w:docGrid w:linePitch="360"/>
        </w:sectPr>
      </w:pPr>
    </w:p>
    <w:tbl>
      <w:tblPr>
        <w:tblW w:w="14212" w:type="dxa"/>
        <w:tblInd w:w="105" w:type="dxa"/>
        <w:tblCellMar>
          <w:left w:w="70" w:type="dxa"/>
          <w:right w:w="70" w:type="dxa"/>
        </w:tblCellMar>
        <w:tblLook w:val="0000" w:firstRow="0" w:lastRow="0" w:firstColumn="0" w:lastColumn="0" w:noHBand="0" w:noVBand="0"/>
      </w:tblPr>
      <w:tblGrid>
        <w:gridCol w:w="4866"/>
        <w:gridCol w:w="6369"/>
        <w:gridCol w:w="2977"/>
      </w:tblGrid>
      <w:tr w:rsidR="003620E9" w:rsidRPr="00B71040" w14:paraId="7237FF66" w14:textId="77777777" w:rsidTr="003620E9">
        <w:trPr>
          <w:trHeight w:val="255"/>
        </w:trPr>
        <w:tc>
          <w:tcPr>
            <w:tcW w:w="4866" w:type="dxa"/>
            <w:tcBorders>
              <w:top w:val="nil"/>
              <w:left w:val="nil"/>
              <w:bottom w:val="nil"/>
              <w:right w:val="nil"/>
            </w:tcBorders>
            <w:noWrap/>
            <w:vAlign w:val="bottom"/>
          </w:tcPr>
          <w:p w14:paraId="47734866" w14:textId="2B339DFB" w:rsidR="003620E9" w:rsidRPr="00B71040" w:rsidRDefault="003620E9">
            <w:pPr>
              <w:rPr>
                <w:rFonts w:ascii="Arial" w:hAnsi="Arial" w:cs="Arial"/>
                <w:b/>
                <w:bCs/>
                <w:sz w:val="20"/>
                <w:szCs w:val="20"/>
                <w:lang w:eastAsia="zh-CN"/>
              </w:rPr>
            </w:pPr>
            <w:r w:rsidRPr="00B71040">
              <w:rPr>
                <w:rFonts w:ascii="Arial" w:hAnsi="Arial" w:cs="Arial"/>
                <w:b/>
                <w:bCs/>
                <w:sz w:val="20"/>
                <w:szCs w:val="20"/>
                <w:lang w:eastAsia="zh-CN"/>
              </w:rPr>
              <w:t xml:space="preserve">Matematika 1. </w:t>
            </w:r>
            <w:r>
              <w:rPr>
                <w:rFonts w:ascii="Arial" w:hAnsi="Arial" w:cs="Arial"/>
                <w:b/>
                <w:bCs/>
                <w:sz w:val="20"/>
                <w:szCs w:val="20"/>
                <w:lang w:eastAsia="zh-CN"/>
              </w:rPr>
              <w:t>období (1. – 3.ročník)</w:t>
            </w:r>
          </w:p>
        </w:tc>
        <w:tc>
          <w:tcPr>
            <w:tcW w:w="6369" w:type="dxa"/>
            <w:tcBorders>
              <w:top w:val="nil"/>
              <w:left w:val="nil"/>
              <w:bottom w:val="nil"/>
              <w:right w:val="nil"/>
            </w:tcBorders>
            <w:noWrap/>
            <w:vAlign w:val="bottom"/>
          </w:tcPr>
          <w:p w14:paraId="2CAD5E9A" w14:textId="77777777" w:rsidR="003620E9" w:rsidRPr="00B71040" w:rsidRDefault="003620E9">
            <w:pPr>
              <w:rPr>
                <w:rFonts w:ascii="Arial" w:hAnsi="Arial" w:cs="Arial"/>
                <w:sz w:val="20"/>
                <w:szCs w:val="20"/>
                <w:lang w:eastAsia="zh-CN"/>
              </w:rPr>
            </w:pPr>
          </w:p>
        </w:tc>
        <w:tc>
          <w:tcPr>
            <w:tcW w:w="2977" w:type="dxa"/>
            <w:tcBorders>
              <w:top w:val="nil"/>
              <w:left w:val="nil"/>
              <w:bottom w:val="nil"/>
              <w:right w:val="nil"/>
            </w:tcBorders>
            <w:noWrap/>
            <w:vAlign w:val="bottom"/>
          </w:tcPr>
          <w:p w14:paraId="121302DB" w14:textId="77777777" w:rsidR="003620E9" w:rsidRPr="00B71040" w:rsidRDefault="003620E9">
            <w:pPr>
              <w:rPr>
                <w:rFonts w:ascii="Arial" w:hAnsi="Arial" w:cs="Arial"/>
                <w:sz w:val="20"/>
                <w:szCs w:val="20"/>
                <w:lang w:eastAsia="zh-CN"/>
              </w:rPr>
            </w:pPr>
          </w:p>
        </w:tc>
      </w:tr>
      <w:tr w:rsidR="003620E9" w:rsidRPr="00B71040" w14:paraId="143252D9" w14:textId="77777777" w:rsidTr="003620E9">
        <w:trPr>
          <w:trHeight w:val="300"/>
        </w:trPr>
        <w:tc>
          <w:tcPr>
            <w:tcW w:w="4866" w:type="dxa"/>
            <w:tcBorders>
              <w:top w:val="single" w:sz="8" w:space="0" w:color="auto"/>
              <w:left w:val="single" w:sz="8" w:space="0" w:color="auto"/>
              <w:bottom w:val="nil"/>
              <w:right w:val="single" w:sz="8" w:space="0" w:color="auto"/>
            </w:tcBorders>
            <w:noWrap/>
            <w:vAlign w:val="bottom"/>
          </w:tcPr>
          <w:p w14:paraId="694DD8C6" w14:textId="77777777" w:rsidR="003620E9" w:rsidRPr="00B71040" w:rsidRDefault="003620E9">
            <w:pPr>
              <w:rPr>
                <w:rFonts w:ascii="Arial" w:hAnsi="Arial" w:cs="Arial"/>
                <w:lang w:eastAsia="zh-CN"/>
              </w:rPr>
            </w:pPr>
            <w:r w:rsidRPr="00B71040">
              <w:rPr>
                <w:rFonts w:ascii="Arial" w:hAnsi="Arial" w:cs="Arial"/>
                <w:lang w:eastAsia="zh-CN"/>
              </w:rPr>
              <w:t> </w:t>
            </w:r>
          </w:p>
        </w:tc>
        <w:tc>
          <w:tcPr>
            <w:tcW w:w="6369" w:type="dxa"/>
            <w:tcBorders>
              <w:top w:val="single" w:sz="8" w:space="0" w:color="auto"/>
              <w:left w:val="nil"/>
              <w:bottom w:val="nil"/>
              <w:right w:val="single" w:sz="8" w:space="0" w:color="auto"/>
            </w:tcBorders>
            <w:noWrap/>
            <w:vAlign w:val="bottom"/>
          </w:tcPr>
          <w:p w14:paraId="6A821359" w14:textId="77777777" w:rsidR="003620E9" w:rsidRPr="00B71040" w:rsidRDefault="003620E9">
            <w:pPr>
              <w:rPr>
                <w:rFonts w:ascii="Arial" w:hAnsi="Arial" w:cs="Arial"/>
                <w:lang w:eastAsia="zh-CN"/>
              </w:rPr>
            </w:pPr>
            <w:r w:rsidRPr="00B71040">
              <w:rPr>
                <w:rFonts w:ascii="Arial" w:hAnsi="Arial" w:cs="Arial"/>
                <w:lang w:eastAsia="zh-CN"/>
              </w:rPr>
              <w:t> </w:t>
            </w:r>
          </w:p>
        </w:tc>
        <w:tc>
          <w:tcPr>
            <w:tcW w:w="2977" w:type="dxa"/>
            <w:tcBorders>
              <w:top w:val="single" w:sz="8" w:space="0" w:color="auto"/>
              <w:left w:val="nil"/>
              <w:bottom w:val="nil"/>
              <w:right w:val="single" w:sz="8" w:space="0" w:color="auto"/>
            </w:tcBorders>
            <w:noWrap/>
            <w:vAlign w:val="bottom"/>
          </w:tcPr>
          <w:p w14:paraId="1B2D1AFF" w14:textId="77777777" w:rsidR="003620E9" w:rsidRPr="00B71040" w:rsidRDefault="003620E9">
            <w:pPr>
              <w:rPr>
                <w:rFonts w:ascii="Arial" w:hAnsi="Arial" w:cs="Arial"/>
                <w:lang w:eastAsia="zh-CN"/>
              </w:rPr>
            </w:pPr>
            <w:r w:rsidRPr="00B71040">
              <w:rPr>
                <w:rFonts w:ascii="Arial" w:hAnsi="Arial" w:cs="Arial"/>
                <w:lang w:eastAsia="zh-CN"/>
              </w:rPr>
              <w:t> </w:t>
            </w:r>
          </w:p>
        </w:tc>
      </w:tr>
      <w:tr w:rsidR="003620E9" w:rsidRPr="00B71040" w14:paraId="14E91B19" w14:textId="77777777" w:rsidTr="003620E9">
        <w:trPr>
          <w:trHeight w:val="315"/>
        </w:trPr>
        <w:tc>
          <w:tcPr>
            <w:tcW w:w="4866" w:type="dxa"/>
            <w:tcBorders>
              <w:top w:val="nil"/>
              <w:left w:val="single" w:sz="8" w:space="0" w:color="auto"/>
              <w:bottom w:val="nil"/>
              <w:right w:val="single" w:sz="8" w:space="0" w:color="auto"/>
            </w:tcBorders>
            <w:noWrap/>
            <w:vAlign w:val="bottom"/>
          </w:tcPr>
          <w:p w14:paraId="69A109CC" w14:textId="77777777" w:rsidR="003620E9" w:rsidRPr="00B71040" w:rsidRDefault="003620E9">
            <w:pPr>
              <w:jc w:val="center"/>
              <w:rPr>
                <w:rFonts w:ascii="Arial" w:hAnsi="Arial" w:cs="Arial"/>
                <w:b/>
                <w:bCs/>
                <w:lang w:eastAsia="zh-CN"/>
              </w:rPr>
            </w:pPr>
            <w:r w:rsidRPr="00B71040">
              <w:rPr>
                <w:rFonts w:ascii="Arial" w:hAnsi="Arial" w:cs="Arial"/>
                <w:b/>
                <w:bCs/>
                <w:lang w:eastAsia="zh-CN"/>
              </w:rPr>
              <w:t>Výstup</w:t>
            </w:r>
          </w:p>
        </w:tc>
        <w:tc>
          <w:tcPr>
            <w:tcW w:w="6369" w:type="dxa"/>
            <w:tcBorders>
              <w:top w:val="nil"/>
              <w:left w:val="nil"/>
              <w:bottom w:val="nil"/>
              <w:right w:val="single" w:sz="8" w:space="0" w:color="auto"/>
            </w:tcBorders>
            <w:noWrap/>
            <w:vAlign w:val="bottom"/>
          </w:tcPr>
          <w:p w14:paraId="6201D570" w14:textId="77777777" w:rsidR="003620E9" w:rsidRPr="00B71040" w:rsidRDefault="003620E9">
            <w:pPr>
              <w:jc w:val="center"/>
              <w:rPr>
                <w:rFonts w:ascii="Arial" w:hAnsi="Arial" w:cs="Arial"/>
                <w:b/>
                <w:bCs/>
                <w:lang w:eastAsia="zh-CN"/>
              </w:rPr>
            </w:pPr>
            <w:r w:rsidRPr="00B71040">
              <w:rPr>
                <w:rFonts w:ascii="Arial" w:hAnsi="Arial" w:cs="Arial"/>
                <w:b/>
                <w:bCs/>
                <w:lang w:eastAsia="zh-CN"/>
              </w:rPr>
              <w:t>Učivo</w:t>
            </w:r>
          </w:p>
        </w:tc>
        <w:tc>
          <w:tcPr>
            <w:tcW w:w="2977" w:type="dxa"/>
            <w:tcBorders>
              <w:top w:val="nil"/>
              <w:left w:val="nil"/>
              <w:bottom w:val="nil"/>
              <w:right w:val="single" w:sz="8" w:space="0" w:color="auto"/>
            </w:tcBorders>
            <w:noWrap/>
            <w:vAlign w:val="bottom"/>
          </w:tcPr>
          <w:p w14:paraId="7B660CF7" w14:textId="77777777" w:rsidR="003620E9" w:rsidRPr="00B71040" w:rsidRDefault="003620E9">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489C3CCA" w14:textId="77777777" w:rsidTr="003620E9">
        <w:trPr>
          <w:trHeight w:val="315"/>
        </w:trPr>
        <w:tc>
          <w:tcPr>
            <w:tcW w:w="4866" w:type="dxa"/>
            <w:tcBorders>
              <w:top w:val="nil"/>
              <w:left w:val="single" w:sz="8" w:space="0" w:color="auto"/>
              <w:bottom w:val="nil"/>
              <w:right w:val="single" w:sz="8" w:space="0" w:color="auto"/>
            </w:tcBorders>
            <w:noWrap/>
            <w:vAlign w:val="bottom"/>
          </w:tcPr>
          <w:p w14:paraId="4DC13EC9" w14:textId="77777777" w:rsidR="003620E9" w:rsidRPr="00B71040" w:rsidRDefault="003620E9">
            <w:pPr>
              <w:rPr>
                <w:rFonts w:ascii="Arial" w:hAnsi="Arial" w:cs="Arial"/>
                <w:lang w:eastAsia="zh-CN"/>
              </w:rPr>
            </w:pPr>
            <w:r w:rsidRPr="00B71040">
              <w:rPr>
                <w:rFonts w:ascii="Arial" w:hAnsi="Arial" w:cs="Arial"/>
                <w:lang w:eastAsia="zh-CN"/>
              </w:rPr>
              <w:t> </w:t>
            </w:r>
          </w:p>
        </w:tc>
        <w:tc>
          <w:tcPr>
            <w:tcW w:w="6369" w:type="dxa"/>
            <w:tcBorders>
              <w:top w:val="nil"/>
              <w:left w:val="nil"/>
              <w:bottom w:val="nil"/>
              <w:right w:val="single" w:sz="8" w:space="0" w:color="auto"/>
            </w:tcBorders>
            <w:noWrap/>
            <w:vAlign w:val="bottom"/>
          </w:tcPr>
          <w:p w14:paraId="09928169" w14:textId="77777777" w:rsidR="003620E9" w:rsidRPr="00B71040" w:rsidRDefault="003620E9">
            <w:pPr>
              <w:rPr>
                <w:rFonts w:ascii="Arial" w:hAnsi="Arial" w:cs="Arial"/>
                <w:lang w:eastAsia="zh-CN"/>
              </w:rPr>
            </w:pPr>
            <w:r w:rsidRPr="00B71040">
              <w:rPr>
                <w:rFonts w:ascii="Arial" w:hAnsi="Arial" w:cs="Arial"/>
                <w:lang w:eastAsia="zh-CN"/>
              </w:rPr>
              <w:t> </w:t>
            </w:r>
          </w:p>
        </w:tc>
        <w:tc>
          <w:tcPr>
            <w:tcW w:w="2977" w:type="dxa"/>
            <w:tcBorders>
              <w:top w:val="nil"/>
              <w:left w:val="nil"/>
              <w:bottom w:val="nil"/>
              <w:right w:val="single" w:sz="8" w:space="0" w:color="auto"/>
            </w:tcBorders>
            <w:noWrap/>
            <w:vAlign w:val="bottom"/>
          </w:tcPr>
          <w:p w14:paraId="547B4B32" w14:textId="77777777" w:rsidR="003620E9" w:rsidRPr="00B71040" w:rsidRDefault="003620E9">
            <w:pPr>
              <w:jc w:val="center"/>
              <w:rPr>
                <w:rFonts w:ascii="Arial" w:hAnsi="Arial" w:cs="Arial"/>
                <w:lang w:eastAsia="zh-CN"/>
              </w:rPr>
            </w:pPr>
          </w:p>
        </w:tc>
      </w:tr>
      <w:tr w:rsidR="003620E9" w:rsidRPr="00B71040" w14:paraId="0908C8EB" w14:textId="77777777" w:rsidTr="003620E9">
        <w:trPr>
          <w:trHeight w:val="330"/>
        </w:trPr>
        <w:tc>
          <w:tcPr>
            <w:tcW w:w="4866" w:type="dxa"/>
            <w:tcBorders>
              <w:top w:val="nil"/>
              <w:left w:val="single" w:sz="8" w:space="0" w:color="auto"/>
              <w:bottom w:val="single" w:sz="8" w:space="0" w:color="auto"/>
              <w:right w:val="single" w:sz="8" w:space="0" w:color="auto"/>
            </w:tcBorders>
            <w:noWrap/>
            <w:vAlign w:val="bottom"/>
          </w:tcPr>
          <w:p w14:paraId="2CD4FEDB" w14:textId="77777777" w:rsidR="003620E9" w:rsidRPr="00B71040" w:rsidRDefault="003620E9">
            <w:pPr>
              <w:rPr>
                <w:rFonts w:ascii="Arial" w:hAnsi="Arial" w:cs="Arial"/>
                <w:b/>
                <w:bCs/>
                <w:lang w:eastAsia="zh-CN"/>
              </w:rPr>
            </w:pPr>
            <w:r w:rsidRPr="00B71040">
              <w:rPr>
                <w:rFonts w:ascii="Arial" w:hAnsi="Arial" w:cs="Arial"/>
                <w:b/>
                <w:bCs/>
                <w:lang w:eastAsia="zh-CN"/>
              </w:rPr>
              <w:t>Žák:</w:t>
            </w:r>
          </w:p>
        </w:tc>
        <w:tc>
          <w:tcPr>
            <w:tcW w:w="6369" w:type="dxa"/>
            <w:tcBorders>
              <w:top w:val="nil"/>
              <w:left w:val="nil"/>
              <w:bottom w:val="single" w:sz="8" w:space="0" w:color="auto"/>
              <w:right w:val="single" w:sz="8" w:space="0" w:color="auto"/>
            </w:tcBorders>
            <w:noWrap/>
            <w:vAlign w:val="bottom"/>
          </w:tcPr>
          <w:p w14:paraId="0241D980" w14:textId="77777777" w:rsidR="003620E9" w:rsidRPr="00B71040" w:rsidRDefault="003620E9">
            <w:pPr>
              <w:rPr>
                <w:rFonts w:ascii="Arial" w:hAnsi="Arial" w:cs="Arial"/>
                <w:lang w:eastAsia="zh-CN"/>
              </w:rPr>
            </w:pPr>
            <w:r w:rsidRPr="00B71040">
              <w:rPr>
                <w:rFonts w:ascii="Arial" w:hAnsi="Arial" w:cs="Arial"/>
                <w:lang w:eastAsia="zh-CN"/>
              </w:rPr>
              <w:t> </w:t>
            </w:r>
          </w:p>
        </w:tc>
        <w:tc>
          <w:tcPr>
            <w:tcW w:w="2977" w:type="dxa"/>
            <w:tcBorders>
              <w:top w:val="nil"/>
              <w:left w:val="nil"/>
              <w:bottom w:val="single" w:sz="8" w:space="0" w:color="auto"/>
              <w:right w:val="single" w:sz="8" w:space="0" w:color="auto"/>
            </w:tcBorders>
            <w:noWrap/>
            <w:vAlign w:val="bottom"/>
          </w:tcPr>
          <w:p w14:paraId="3341B0FC" w14:textId="77777777" w:rsidR="003620E9" w:rsidRPr="00B71040" w:rsidRDefault="003620E9">
            <w:pPr>
              <w:rPr>
                <w:rFonts w:ascii="Arial" w:hAnsi="Arial" w:cs="Arial"/>
                <w:lang w:eastAsia="zh-CN"/>
              </w:rPr>
            </w:pPr>
            <w:r w:rsidRPr="00B71040">
              <w:rPr>
                <w:rFonts w:ascii="Arial" w:hAnsi="Arial" w:cs="Arial"/>
                <w:lang w:eastAsia="zh-CN"/>
              </w:rPr>
              <w:t> </w:t>
            </w:r>
          </w:p>
        </w:tc>
      </w:tr>
      <w:tr w:rsidR="003620E9" w:rsidRPr="00B71040" w14:paraId="7FAF5D04" w14:textId="77777777" w:rsidTr="003620E9">
        <w:trPr>
          <w:trHeight w:val="5124"/>
        </w:trPr>
        <w:tc>
          <w:tcPr>
            <w:tcW w:w="4866" w:type="dxa"/>
            <w:tcBorders>
              <w:top w:val="single" w:sz="8" w:space="0" w:color="auto"/>
              <w:left w:val="single" w:sz="8" w:space="0" w:color="auto"/>
              <w:bottom w:val="single" w:sz="4" w:space="0" w:color="auto"/>
              <w:right w:val="nil"/>
            </w:tcBorders>
            <w:noWrap/>
          </w:tcPr>
          <w:p w14:paraId="401BAADF"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M-3-1-01 používá přirozená čísla k modelování reálných situací, počítá předměty v daném souboru, vytváří soubory s daným počtem prvků</w:t>
            </w:r>
          </w:p>
          <w:p w14:paraId="6E748BB7" w14:textId="77777777" w:rsidR="003620E9" w:rsidRDefault="003620E9" w:rsidP="004F70F8">
            <w:pPr>
              <w:rPr>
                <w:rFonts w:ascii="Arial" w:hAnsi="Arial" w:cs="Arial"/>
                <w:sz w:val="20"/>
                <w:szCs w:val="20"/>
                <w:lang w:eastAsia="zh-CN"/>
              </w:rPr>
            </w:pPr>
          </w:p>
          <w:p w14:paraId="14E3BBBC"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M-3-1-02 čte, zapisuje a porovnává čísla do 1000, užívá a zapisuje vztah rovnosti a nerovnosti</w:t>
            </w:r>
          </w:p>
          <w:p w14:paraId="18368561" w14:textId="77777777" w:rsidR="003620E9" w:rsidRDefault="003620E9" w:rsidP="004F70F8">
            <w:pPr>
              <w:rPr>
                <w:rFonts w:ascii="Arial" w:hAnsi="Arial" w:cs="Arial"/>
                <w:sz w:val="20"/>
                <w:szCs w:val="20"/>
                <w:lang w:eastAsia="zh-CN"/>
              </w:rPr>
            </w:pPr>
          </w:p>
          <w:p w14:paraId="4F5D5E39"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M-3-1-03 užívá lineární uspořádání, zobrazí číslo na číselné ose</w:t>
            </w:r>
          </w:p>
          <w:p w14:paraId="01179BA7" w14:textId="77777777" w:rsidR="003620E9" w:rsidRDefault="003620E9" w:rsidP="004F70F8">
            <w:pPr>
              <w:rPr>
                <w:rFonts w:ascii="Arial" w:hAnsi="Arial" w:cs="Arial"/>
                <w:sz w:val="20"/>
                <w:szCs w:val="20"/>
                <w:lang w:eastAsia="zh-CN"/>
              </w:rPr>
            </w:pPr>
          </w:p>
          <w:p w14:paraId="1F9E3CE1"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M-3-1-04 provádí zpaměti jednoduché početní operace s přirozenými čísly</w:t>
            </w:r>
          </w:p>
          <w:p w14:paraId="4865AA44" w14:textId="77777777" w:rsidR="003620E9" w:rsidRDefault="003620E9" w:rsidP="004F70F8">
            <w:pPr>
              <w:rPr>
                <w:rFonts w:ascii="Arial" w:hAnsi="Arial" w:cs="Arial"/>
                <w:sz w:val="20"/>
                <w:szCs w:val="20"/>
                <w:lang w:eastAsia="zh-CN"/>
              </w:rPr>
            </w:pPr>
          </w:p>
          <w:p w14:paraId="5E0EC71E"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M-3-1-05 řeší a tvoří úlohy, ve kterých aplikuje a modeluje osvojené početní operace</w:t>
            </w:r>
          </w:p>
          <w:p w14:paraId="43F9428F" w14:textId="77777777" w:rsidR="003620E9" w:rsidRDefault="003620E9" w:rsidP="004F70F8">
            <w:pPr>
              <w:rPr>
                <w:rFonts w:ascii="Arial" w:hAnsi="Arial" w:cs="Arial"/>
                <w:sz w:val="20"/>
                <w:szCs w:val="20"/>
                <w:lang w:eastAsia="zh-CN"/>
              </w:rPr>
            </w:pPr>
          </w:p>
          <w:p w14:paraId="7CA4F0E0"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M-3-2-01 orientuje se v čase, provádí jednoduché převody jednotek času</w:t>
            </w:r>
          </w:p>
          <w:p w14:paraId="164A07B1" w14:textId="77777777" w:rsidR="003620E9" w:rsidRDefault="003620E9" w:rsidP="004F70F8">
            <w:pPr>
              <w:rPr>
                <w:rFonts w:ascii="Arial" w:hAnsi="Arial" w:cs="Arial"/>
                <w:sz w:val="20"/>
                <w:szCs w:val="20"/>
                <w:lang w:eastAsia="zh-CN"/>
              </w:rPr>
            </w:pPr>
          </w:p>
          <w:p w14:paraId="0715E244"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M-3-2-02 popisuje jednoduché závislosti z praktického života</w:t>
            </w:r>
          </w:p>
          <w:p w14:paraId="2D144A18" w14:textId="77777777" w:rsidR="003620E9" w:rsidRDefault="003620E9" w:rsidP="004F70F8">
            <w:pPr>
              <w:rPr>
                <w:rFonts w:ascii="Arial" w:hAnsi="Arial" w:cs="Arial"/>
                <w:sz w:val="20"/>
                <w:szCs w:val="20"/>
                <w:lang w:eastAsia="zh-CN"/>
              </w:rPr>
            </w:pPr>
          </w:p>
          <w:p w14:paraId="59DC5E04"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M-3-2-03 doplňuje tabulky, schémata, posloupnosti čísel</w:t>
            </w:r>
          </w:p>
          <w:p w14:paraId="51F10777" w14:textId="77777777" w:rsidR="003620E9" w:rsidRDefault="003620E9" w:rsidP="004F70F8">
            <w:pPr>
              <w:rPr>
                <w:rFonts w:ascii="Arial" w:hAnsi="Arial" w:cs="Arial"/>
                <w:sz w:val="20"/>
                <w:szCs w:val="20"/>
                <w:lang w:eastAsia="zh-CN"/>
              </w:rPr>
            </w:pPr>
          </w:p>
          <w:p w14:paraId="1AF3C14A"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M-3-3-01 rozezná, pojmenuje, vymodeluje a popíše základní rovinné útvary a jednoduchá tělesa; nachází v realitě jejich reprezentaci</w:t>
            </w:r>
          </w:p>
          <w:p w14:paraId="1D43706D" w14:textId="77777777" w:rsidR="003620E9" w:rsidRDefault="003620E9" w:rsidP="004F70F8">
            <w:pPr>
              <w:rPr>
                <w:rFonts w:ascii="Arial" w:hAnsi="Arial" w:cs="Arial"/>
                <w:sz w:val="20"/>
                <w:szCs w:val="20"/>
                <w:lang w:eastAsia="zh-CN"/>
              </w:rPr>
            </w:pPr>
          </w:p>
          <w:p w14:paraId="0C8DE055" w14:textId="77777777" w:rsidR="003620E9" w:rsidRDefault="003620E9" w:rsidP="004F70F8">
            <w:pPr>
              <w:rPr>
                <w:rFonts w:ascii="Arial" w:hAnsi="Arial" w:cs="Arial"/>
                <w:sz w:val="20"/>
                <w:szCs w:val="20"/>
                <w:lang w:eastAsia="zh-CN"/>
              </w:rPr>
            </w:pPr>
            <w:r w:rsidRPr="00D87501">
              <w:rPr>
                <w:rFonts w:ascii="Arial" w:hAnsi="Arial" w:cs="Arial"/>
                <w:sz w:val="20"/>
                <w:szCs w:val="20"/>
                <w:lang w:eastAsia="zh-CN"/>
              </w:rPr>
              <w:t>M-3-3-02 porovná velikost útvarů, měří a odhaduje délku úsečky</w:t>
            </w:r>
          </w:p>
          <w:p w14:paraId="75F06B61" w14:textId="77777777" w:rsidR="003620E9" w:rsidRDefault="003620E9" w:rsidP="004F70F8">
            <w:pPr>
              <w:rPr>
                <w:rFonts w:ascii="Arial" w:hAnsi="Arial" w:cs="Arial"/>
                <w:sz w:val="20"/>
                <w:szCs w:val="20"/>
                <w:lang w:eastAsia="zh-CN"/>
              </w:rPr>
            </w:pPr>
          </w:p>
          <w:p w14:paraId="6ED2BF9B" w14:textId="7246C902" w:rsidR="003620E9" w:rsidRDefault="003620E9" w:rsidP="004F70F8">
            <w:pPr>
              <w:rPr>
                <w:rFonts w:ascii="Arial" w:hAnsi="Arial" w:cs="Arial"/>
                <w:sz w:val="20"/>
                <w:szCs w:val="20"/>
                <w:lang w:eastAsia="zh-CN"/>
              </w:rPr>
            </w:pPr>
            <w:r w:rsidRPr="00D87501">
              <w:rPr>
                <w:rFonts w:ascii="Arial" w:hAnsi="Arial" w:cs="Arial"/>
                <w:sz w:val="20"/>
                <w:szCs w:val="20"/>
                <w:lang w:eastAsia="zh-CN"/>
              </w:rPr>
              <w:t>M-3-3-03 rozezná a modeluje jednoduché souměrné útvary v</w:t>
            </w:r>
            <w:r>
              <w:rPr>
                <w:rFonts w:ascii="Arial" w:hAnsi="Arial" w:cs="Arial"/>
                <w:sz w:val="20"/>
                <w:szCs w:val="20"/>
                <w:lang w:eastAsia="zh-CN"/>
              </w:rPr>
              <w:t> </w:t>
            </w:r>
            <w:r w:rsidRPr="00D87501">
              <w:rPr>
                <w:rFonts w:ascii="Arial" w:hAnsi="Arial" w:cs="Arial"/>
                <w:sz w:val="20"/>
                <w:szCs w:val="20"/>
                <w:lang w:eastAsia="zh-CN"/>
              </w:rPr>
              <w:t>rovině</w:t>
            </w:r>
          </w:p>
          <w:p w14:paraId="59885D2D" w14:textId="77777777" w:rsidR="003620E9" w:rsidRDefault="003620E9" w:rsidP="004F70F8">
            <w:pPr>
              <w:rPr>
                <w:rFonts w:ascii="Arial" w:hAnsi="Arial" w:cs="Arial"/>
                <w:sz w:val="20"/>
                <w:szCs w:val="20"/>
                <w:lang w:eastAsia="zh-CN"/>
              </w:rPr>
            </w:pPr>
          </w:p>
          <w:p w14:paraId="2360F7BD" w14:textId="56A58DCF" w:rsidR="003620E9" w:rsidRPr="00B71040" w:rsidRDefault="003620E9" w:rsidP="004F70F8">
            <w:pPr>
              <w:rPr>
                <w:rFonts w:ascii="Arial" w:hAnsi="Arial" w:cs="Arial"/>
                <w:sz w:val="20"/>
                <w:szCs w:val="20"/>
                <w:lang w:eastAsia="zh-CN"/>
              </w:rPr>
            </w:pPr>
            <w:r w:rsidRPr="00D87501">
              <w:rPr>
                <w:rFonts w:ascii="Arial" w:hAnsi="Arial" w:cs="Arial"/>
                <w:sz w:val="20"/>
                <w:szCs w:val="20"/>
                <w:lang w:eastAsia="zh-CN"/>
              </w:rPr>
              <w:t>Finanční gramotnost</w:t>
            </w:r>
          </w:p>
        </w:tc>
        <w:tc>
          <w:tcPr>
            <w:tcW w:w="6369" w:type="dxa"/>
            <w:tcBorders>
              <w:top w:val="single" w:sz="8" w:space="0" w:color="auto"/>
              <w:left w:val="single" w:sz="8" w:space="0" w:color="auto"/>
              <w:bottom w:val="single" w:sz="4" w:space="0" w:color="auto"/>
              <w:right w:val="single" w:sz="8" w:space="0" w:color="auto"/>
            </w:tcBorders>
            <w:noWrap/>
          </w:tcPr>
          <w:p w14:paraId="191523B2"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B07181D" w14:textId="20D61893" w:rsidR="003620E9" w:rsidRDefault="003620E9" w:rsidP="00DF5F72">
            <w:pPr>
              <w:rPr>
                <w:rFonts w:ascii="Arial" w:hAnsi="Arial" w:cs="Arial"/>
                <w:sz w:val="20"/>
                <w:szCs w:val="20"/>
                <w:lang w:eastAsia="zh-CN"/>
              </w:rPr>
            </w:pPr>
            <w:r w:rsidRPr="00B71040">
              <w:rPr>
                <w:rFonts w:ascii="Arial" w:hAnsi="Arial" w:cs="Arial"/>
                <w:sz w:val="20"/>
                <w:szCs w:val="20"/>
                <w:lang w:eastAsia="zh-CN"/>
              </w:rPr>
              <w:t> </w:t>
            </w:r>
            <w:r w:rsidRPr="00D87501">
              <w:rPr>
                <w:rFonts w:ascii="Arial" w:hAnsi="Arial" w:cs="Arial"/>
                <w:sz w:val="20"/>
                <w:szCs w:val="20"/>
                <w:lang w:eastAsia="zh-CN"/>
              </w:rPr>
              <w:t>přirozená čísla</w:t>
            </w:r>
          </w:p>
          <w:p w14:paraId="507983D0" w14:textId="77777777" w:rsidR="003620E9" w:rsidRDefault="003620E9" w:rsidP="00DF5F72">
            <w:pPr>
              <w:rPr>
                <w:rFonts w:ascii="Arial" w:hAnsi="Arial" w:cs="Arial"/>
                <w:sz w:val="20"/>
                <w:szCs w:val="20"/>
                <w:lang w:eastAsia="zh-CN"/>
              </w:rPr>
            </w:pPr>
          </w:p>
          <w:p w14:paraId="79C5B811" w14:textId="31335565" w:rsidR="003620E9" w:rsidRDefault="003620E9" w:rsidP="00DF5F72">
            <w:pPr>
              <w:rPr>
                <w:rFonts w:ascii="Arial" w:hAnsi="Arial" w:cs="Arial"/>
                <w:sz w:val="20"/>
                <w:szCs w:val="20"/>
                <w:lang w:eastAsia="zh-CN"/>
              </w:rPr>
            </w:pPr>
          </w:p>
          <w:p w14:paraId="195FC8DA" w14:textId="3AC0A81A" w:rsidR="003620E9" w:rsidRDefault="003620E9" w:rsidP="00DF5F72">
            <w:pPr>
              <w:rPr>
                <w:rFonts w:ascii="Arial" w:hAnsi="Arial" w:cs="Arial"/>
                <w:sz w:val="20"/>
                <w:szCs w:val="20"/>
                <w:lang w:eastAsia="zh-CN"/>
              </w:rPr>
            </w:pPr>
            <w:r w:rsidRPr="00D87501">
              <w:rPr>
                <w:rFonts w:ascii="Arial" w:hAnsi="Arial" w:cs="Arial"/>
                <w:sz w:val="20"/>
                <w:szCs w:val="20"/>
                <w:lang w:eastAsia="zh-CN"/>
              </w:rPr>
              <w:t>zápis čísla v desítkové soustavě, číselná osa, porovnávání čísel; rozvinutý zápis čísla v desítkové soustavě</w:t>
            </w:r>
          </w:p>
          <w:p w14:paraId="0BFDC0B2" w14:textId="77777777" w:rsidR="003620E9" w:rsidRDefault="003620E9" w:rsidP="00DF5F72">
            <w:pPr>
              <w:rPr>
                <w:rFonts w:ascii="Arial" w:hAnsi="Arial" w:cs="Arial"/>
                <w:sz w:val="20"/>
                <w:szCs w:val="20"/>
                <w:lang w:eastAsia="zh-CN"/>
              </w:rPr>
            </w:pPr>
          </w:p>
          <w:p w14:paraId="4DFBC9BC" w14:textId="4F77000C" w:rsidR="003620E9" w:rsidRDefault="003620E9" w:rsidP="00DF5F72">
            <w:pPr>
              <w:rPr>
                <w:rFonts w:ascii="Arial" w:hAnsi="Arial" w:cs="Arial"/>
                <w:sz w:val="20"/>
                <w:szCs w:val="20"/>
                <w:lang w:eastAsia="zh-CN"/>
              </w:rPr>
            </w:pPr>
          </w:p>
          <w:p w14:paraId="2349A287" w14:textId="746A4A40" w:rsidR="003620E9" w:rsidRDefault="003620E9" w:rsidP="00DF5F72">
            <w:pPr>
              <w:rPr>
                <w:rFonts w:ascii="Arial" w:hAnsi="Arial" w:cs="Arial"/>
                <w:sz w:val="20"/>
                <w:szCs w:val="20"/>
                <w:lang w:eastAsia="zh-CN"/>
              </w:rPr>
            </w:pPr>
            <w:r w:rsidRPr="00D87501">
              <w:rPr>
                <w:rFonts w:ascii="Arial" w:hAnsi="Arial" w:cs="Arial"/>
                <w:sz w:val="20"/>
                <w:szCs w:val="20"/>
                <w:lang w:eastAsia="zh-CN"/>
              </w:rPr>
              <w:t>početní operace - sčítání, odčítání, násobení, dělení; vlastnosti operací s čísly; písemné algoritmy sčítání a odčítání; sudá a lichá čísla</w:t>
            </w:r>
          </w:p>
          <w:p w14:paraId="2CAF77CE" w14:textId="60C2962E" w:rsidR="003620E9" w:rsidRDefault="003620E9" w:rsidP="00DF5F72">
            <w:pPr>
              <w:rPr>
                <w:rFonts w:ascii="Arial" w:hAnsi="Arial" w:cs="Arial"/>
                <w:sz w:val="20"/>
                <w:szCs w:val="20"/>
                <w:lang w:eastAsia="zh-CN"/>
              </w:rPr>
            </w:pPr>
          </w:p>
          <w:p w14:paraId="240857D3" w14:textId="77777777" w:rsidR="003620E9" w:rsidRDefault="003620E9" w:rsidP="00DF5F72">
            <w:pPr>
              <w:rPr>
                <w:rFonts w:ascii="Arial" w:hAnsi="Arial" w:cs="Arial"/>
                <w:sz w:val="20"/>
                <w:szCs w:val="20"/>
                <w:lang w:eastAsia="zh-CN"/>
              </w:rPr>
            </w:pPr>
          </w:p>
          <w:p w14:paraId="5FC7533A" w14:textId="598BA3E6" w:rsidR="003620E9" w:rsidRDefault="003620E9" w:rsidP="00DF5F72">
            <w:pPr>
              <w:rPr>
                <w:rFonts w:ascii="Arial" w:hAnsi="Arial" w:cs="Arial"/>
                <w:sz w:val="20"/>
                <w:szCs w:val="20"/>
                <w:lang w:eastAsia="zh-CN"/>
              </w:rPr>
            </w:pPr>
            <w:r w:rsidRPr="00D87501">
              <w:rPr>
                <w:rFonts w:ascii="Arial" w:hAnsi="Arial" w:cs="Arial"/>
                <w:sz w:val="20"/>
                <w:szCs w:val="20"/>
                <w:lang w:eastAsia="zh-CN"/>
              </w:rPr>
              <w:t>slovní úlohy z praktického života</w:t>
            </w:r>
          </w:p>
          <w:p w14:paraId="5D1B876B" w14:textId="6F1E0FD1" w:rsidR="003620E9" w:rsidRDefault="003620E9" w:rsidP="00DF5F72">
            <w:pPr>
              <w:rPr>
                <w:rFonts w:ascii="Arial" w:hAnsi="Arial" w:cs="Arial"/>
                <w:sz w:val="20"/>
                <w:szCs w:val="20"/>
                <w:lang w:eastAsia="zh-CN"/>
              </w:rPr>
            </w:pPr>
          </w:p>
          <w:p w14:paraId="6F51C0C8" w14:textId="77777777" w:rsidR="003620E9" w:rsidRDefault="003620E9" w:rsidP="00DF5F72">
            <w:pPr>
              <w:rPr>
                <w:rFonts w:ascii="Arial" w:hAnsi="Arial" w:cs="Arial"/>
                <w:sz w:val="20"/>
                <w:szCs w:val="20"/>
                <w:lang w:eastAsia="zh-CN"/>
              </w:rPr>
            </w:pPr>
          </w:p>
          <w:p w14:paraId="66ECD498" w14:textId="747800B9" w:rsidR="003620E9" w:rsidRPr="00B71040" w:rsidRDefault="003620E9" w:rsidP="00DF5F72">
            <w:pPr>
              <w:rPr>
                <w:rFonts w:ascii="Arial" w:hAnsi="Arial" w:cs="Arial"/>
                <w:sz w:val="20"/>
                <w:szCs w:val="20"/>
                <w:lang w:eastAsia="zh-CN"/>
              </w:rPr>
            </w:pPr>
            <w:r w:rsidRPr="00D87501">
              <w:rPr>
                <w:rFonts w:ascii="Arial" w:hAnsi="Arial" w:cs="Arial"/>
                <w:sz w:val="20"/>
                <w:szCs w:val="20"/>
                <w:lang w:eastAsia="zh-CN"/>
              </w:rPr>
              <w:t>poznávání hodin, převody jednotek času</w:t>
            </w:r>
          </w:p>
          <w:p w14:paraId="3A34F012" w14:textId="2E5D9C3D" w:rsidR="003620E9" w:rsidRDefault="003620E9" w:rsidP="00DF5F72">
            <w:pPr>
              <w:rPr>
                <w:rFonts w:ascii="Arial" w:hAnsi="Arial" w:cs="Arial"/>
                <w:sz w:val="20"/>
                <w:szCs w:val="20"/>
                <w:lang w:eastAsia="zh-CN"/>
              </w:rPr>
            </w:pPr>
          </w:p>
          <w:p w14:paraId="26287455" w14:textId="77777777" w:rsidR="003620E9" w:rsidRPr="00D87501" w:rsidRDefault="003620E9" w:rsidP="00D87501">
            <w:pPr>
              <w:rPr>
                <w:rFonts w:ascii="Arial" w:hAnsi="Arial" w:cs="Arial"/>
                <w:sz w:val="20"/>
                <w:szCs w:val="20"/>
                <w:lang w:eastAsia="zh-CN"/>
              </w:rPr>
            </w:pPr>
          </w:p>
          <w:p w14:paraId="1D72A9CA" w14:textId="77777777" w:rsidR="003620E9" w:rsidRPr="00D87501" w:rsidRDefault="003620E9" w:rsidP="00D87501">
            <w:pPr>
              <w:rPr>
                <w:rFonts w:ascii="Arial" w:hAnsi="Arial" w:cs="Arial"/>
                <w:sz w:val="20"/>
                <w:szCs w:val="20"/>
                <w:lang w:eastAsia="zh-CN"/>
              </w:rPr>
            </w:pPr>
          </w:p>
          <w:p w14:paraId="583F9312" w14:textId="52E85DB5" w:rsidR="003620E9" w:rsidRDefault="003620E9" w:rsidP="00D87501">
            <w:pPr>
              <w:rPr>
                <w:rFonts w:ascii="Arial" w:hAnsi="Arial" w:cs="Arial"/>
                <w:sz w:val="20"/>
                <w:szCs w:val="20"/>
                <w:lang w:eastAsia="zh-CN"/>
              </w:rPr>
            </w:pPr>
          </w:p>
          <w:p w14:paraId="0A764635" w14:textId="77777777" w:rsidR="003620E9" w:rsidRDefault="003620E9" w:rsidP="00D87501">
            <w:pPr>
              <w:rPr>
                <w:rFonts w:ascii="Arial" w:hAnsi="Arial" w:cs="Arial"/>
                <w:sz w:val="20"/>
                <w:szCs w:val="20"/>
                <w:lang w:eastAsia="zh-CN"/>
              </w:rPr>
            </w:pPr>
            <w:r w:rsidRPr="00D87501">
              <w:rPr>
                <w:rFonts w:ascii="Arial" w:hAnsi="Arial" w:cs="Arial"/>
                <w:sz w:val="20"/>
                <w:szCs w:val="20"/>
                <w:lang w:eastAsia="zh-CN"/>
              </w:rPr>
              <w:t>diagramy, tabulky</w:t>
            </w:r>
          </w:p>
          <w:p w14:paraId="43634EED" w14:textId="77777777" w:rsidR="003620E9" w:rsidRDefault="003620E9" w:rsidP="00D87501">
            <w:pPr>
              <w:rPr>
                <w:rFonts w:ascii="Arial" w:hAnsi="Arial" w:cs="Arial"/>
                <w:sz w:val="20"/>
                <w:szCs w:val="20"/>
                <w:lang w:eastAsia="zh-CN"/>
              </w:rPr>
            </w:pPr>
          </w:p>
          <w:p w14:paraId="0C6B53F8" w14:textId="77777777" w:rsidR="003620E9" w:rsidRDefault="003620E9" w:rsidP="00D87501">
            <w:pPr>
              <w:rPr>
                <w:rFonts w:ascii="Arial" w:hAnsi="Arial" w:cs="Arial"/>
                <w:sz w:val="20"/>
                <w:szCs w:val="20"/>
                <w:lang w:eastAsia="zh-CN"/>
              </w:rPr>
            </w:pPr>
            <w:r w:rsidRPr="00D87501">
              <w:rPr>
                <w:rFonts w:ascii="Arial" w:hAnsi="Arial" w:cs="Arial"/>
                <w:sz w:val="20"/>
                <w:szCs w:val="20"/>
                <w:lang w:eastAsia="zh-CN"/>
              </w:rPr>
              <w:t>čtverec, obdélník, kruh, trojúhelník (od 1. roč.) krychle, kvádr, jehlan, kužel, válec, koule (od. 2. roč.)</w:t>
            </w:r>
          </w:p>
          <w:p w14:paraId="500B9F02" w14:textId="77777777" w:rsidR="003620E9" w:rsidRDefault="003620E9" w:rsidP="00D87501">
            <w:pPr>
              <w:rPr>
                <w:rFonts w:ascii="Arial" w:hAnsi="Arial" w:cs="Arial"/>
                <w:sz w:val="20"/>
                <w:szCs w:val="20"/>
                <w:lang w:eastAsia="zh-CN"/>
              </w:rPr>
            </w:pPr>
          </w:p>
          <w:p w14:paraId="02CFC843" w14:textId="77777777" w:rsidR="003620E9" w:rsidRDefault="003620E9" w:rsidP="00D87501">
            <w:pPr>
              <w:rPr>
                <w:rFonts w:ascii="Arial" w:hAnsi="Arial" w:cs="Arial"/>
                <w:sz w:val="20"/>
                <w:szCs w:val="20"/>
                <w:lang w:eastAsia="zh-CN"/>
              </w:rPr>
            </w:pPr>
            <w:r w:rsidRPr="00D87501">
              <w:rPr>
                <w:rFonts w:ascii="Arial" w:hAnsi="Arial" w:cs="Arial"/>
                <w:sz w:val="20"/>
                <w:szCs w:val="20"/>
                <w:lang w:eastAsia="zh-CN"/>
              </w:rPr>
              <w:t>lomená čára, přímá čára (od 1.roč.)  přímka, úsečka, délka úsečky, jednotky délky a jejich převody -cm, mm (od 2. roč.) polopřímka, rovnoběžky, různoběžky; dm, m, km(od 3. roč.)</w:t>
            </w:r>
          </w:p>
          <w:p w14:paraId="3AA71FBF" w14:textId="77777777" w:rsidR="003620E9" w:rsidRDefault="003620E9" w:rsidP="00D87501">
            <w:pPr>
              <w:rPr>
                <w:rFonts w:ascii="Arial" w:hAnsi="Arial" w:cs="Arial"/>
                <w:sz w:val="20"/>
                <w:szCs w:val="20"/>
                <w:lang w:eastAsia="zh-CN"/>
              </w:rPr>
            </w:pPr>
            <w:r w:rsidRPr="00D87501">
              <w:rPr>
                <w:rFonts w:ascii="Arial" w:hAnsi="Arial" w:cs="Arial"/>
                <w:sz w:val="20"/>
                <w:szCs w:val="20"/>
                <w:lang w:eastAsia="zh-CN"/>
              </w:rPr>
              <w:t>osově souměrné útvary</w:t>
            </w:r>
          </w:p>
          <w:p w14:paraId="30A9F515" w14:textId="77777777" w:rsidR="003620E9" w:rsidRDefault="003620E9" w:rsidP="00D87501">
            <w:pPr>
              <w:rPr>
                <w:rFonts w:ascii="Arial" w:hAnsi="Arial" w:cs="Arial"/>
                <w:sz w:val="20"/>
                <w:szCs w:val="20"/>
                <w:lang w:eastAsia="zh-CN"/>
              </w:rPr>
            </w:pPr>
          </w:p>
          <w:p w14:paraId="45CDDECC" w14:textId="77777777" w:rsidR="003620E9" w:rsidRDefault="003620E9" w:rsidP="00D87501">
            <w:pPr>
              <w:rPr>
                <w:rFonts w:ascii="Arial" w:hAnsi="Arial" w:cs="Arial"/>
                <w:sz w:val="20"/>
                <w:szCs w:val="20"/>
                <w:lang w:eastAsia="zh-CN"/>
              </w:rPr>
            </w:pPr>
          </w:p>
          <w:p w14:paraId="6A51470E" w14:textId="77777777" w:rsidR="003620E9" w:rsidRDefault="003620E9" w:rsidP="00D87501">
            <w:pPr>
              <w:rPr>
                <w:rFonts w:ascii="Arial" w:hAnsi="Arial" w:cs="Arial"/>
                <w:sz w:val="20"/>
                <w:szCs w:val="20"/>
                <w:lang w:eastAsia="zh-CN"/>
              </w:rPr>
            </w:pPr>
            <w:r w:rsidRPr="00D87501">
              <w:rPr>
                <w:rFonts w:ascii="Arial" w:hAnsi="Arial" w:cs="Arial"/>
                <w:sz w:val="20"/>
                <w:szCs w:val="20"/>
                <w:lang w:eastAsia="zh-CN"/>
              </w:rPr>
              <w:t>české mince a bankovky; platební karta; odhad ceny nákupu, vracení peněz při nákupu</w:t>
            </w:r>
          </w:p>
          <w:p w14:paraId="1E7ABF9B" w14:textId="77777777" w:rsidR="003620E9" w:rsidRDefault="003620E9" w:rsidP="00D87501">
            <w:pPr>
              <w:rPr>
                <w:rFonts w:ascii="Arial" w:hAnsi="Arial" w:cs="Arial"/>
                <w:sz w:val="20"/>
                <w:szCs w:val="20"/>
                <w:lang w:eastAsia="zh-CN"/>
              </w:rPr>
            </w:pPr>
          </w:p>
          <w:p w14:paraId="5B5B9A18" w14:textId="77777777" w:rsidR="003620E9" w:rsidRDefault="003620E9" w:rsidP="00D87501">
            <w:pPr>
              <w:rPr>
                <w:rFonts w:ascii="Arial" w:hAnsi="Arial" w:cs="Arial"/>
                <w:sz w:val="20"/>
                <w:szCs w:val="20"/>
                <w:lang w:eastAsia="zh-CN"/>
              </w:rPr>
            </w:pPr>
          </w:p>
          <w:p w14:paraId="505B3234" w14:textId="77777777" w:rsidR="003620E9" w:rsidRPr="00B71040" w:rsidRDefault="003620E9" w:rsidP="003620E9">
            <w:pPr>
              <w:rPr>
                <w:rFonts w:ascii="Arial" w:hAnsi="Arial" w:cs="Arial"/>
                <w:sz w:val="20"/>
                <w:szCs w:val="20"/>
                <w:lang w:eastAsia="zh-CN"/>
              </w:rPr>
            </w:pPr>
            <w:r w:rsidRPr="00D87501">
              <w:rPr>
                <w:rFonts w:ascii="Arial" w:hAnsi="Arial" w:cs="Arial"/>
                <w:sz w:val="20"/>
                <w:szCs w:val="20"/>
                <w:lang w:eastAsia="zh-CN"/>
              </w:rPr>
              <w:t xml:space="preserve">1. </w:t>
            </w:r>
            <w:proofErr w:type="spellStart"/>
            <w:r w:rsidRPr="00D87501">
              <w:rPr>
                <w:rFonts w:ascii="Arial" w:hAnsi="Arial" w:cs="Arial"/>
                <w:sz w:val="20"/>
                <w:szCs w:val="20"/>
                <w:lang w:eastAsia="zh-CN"/>
              </w:rPr>
              <w:t>roč:obor</w:t>
            </w:r>
            <w:proofErr w:type="spellEnd"/>
            <w:r w:rsidRPr="00D87501">
              <w:rPr>
                <w:rFonts w:ascii="Arial" w:hAnsi="Arial" w:cs="Arial"/>
                <w:sz w:val="20"/>
                <w:szCs w:val="20"/>
                <w:lang w:eastAsia="zh-CN"/>
              </w:rPr>
              <w:t xml:space="preserve"> do 20;       2. </w:t>
            </w:r>
            <w:proofErr w:type="spellStart"/>
            <w:r w:rsidRPr="00D87501">
              <w:rPr>
                <w:rFonts w:ascii="Arial" w:hAnsi="Arial" w:cs="Arial"/>
                <w:sz w:val="20"/>
                <w:szCs w:val="20"/>
                <w:lang w:eastAsia="zh-CN"/>
              </w:rPr>
              <w:t>roč:obor</w:t>
            </w:r>
            <w:proofErr w:type="spellEnd"/>
            <w:r w:rsidRPr="00D87501">
              <w:rPr>
                <w:rFonts w:ascii="Arial" w:hAnsi="Arial" w:cs="Arial"/>
                <w:sz w:val="20"/>
                <w:szCs w:val="20"/>
                <w:lang w:eastAsia="zh-CN"/>
              </w:rPr>
              <w:t xml:space="preserve"> do 100;     3. </w:t>
            </w:r>
            <w:proofErr w:type="spellStart"/>
            <w:r w:rsidRPr="00D87501">
              <w:rPr>
                <w:rFonts w:ascii="Arial" w:hAnsi="Arial" w:cs="Arial"/>
                <w:sz w:val="20"/>
                <w:szCs w:val="20"/>
                <w:lang w:eastAsia="zh-CN"/>
              </w:rPr>
              <w:t>roč</w:t>
            </w:r>
            <w:proofErr w:type="spellEnd"/>
            <w:r w:rsidRPr="00D87501">
              <w:rPr>
                <w:rFonts w:ascii="Arial" w:hAnsi="Arial" w:cs="Arial"/>
                <w:sz w:val="20"/>
                <w:szCs w:val="20"/>
                <w:lang w:eastAsia="zh-CN"/>
              </w:rPr>
              <w:t>: obor do 1000</w:t>
            </w:r>
          </w:p>
          <w:p w14:paraId="55A1D758" w14:textId="77777777" w:rsidR="003620E9" w:rsidRPr="00B71040" w:rsidRDefault="003620E9" w:rsidP="003620E9">
            <w:pPr>
              <w:rPr>
                <w:rFonts w:ascii="Arial" w:hAnsi="Arial" w:cs="Arial"/>
                <w:sz w:val="20"/>
                <w:szCs w:val="20"/>
                <w:lang w:eastAsia="zh-CN"/>
              </w:rPr>
            </w:pPr>
          </w:p>
          <w:p w14:paraId="3CCF3EBC" w14:textId="77777777" w:rsidR="003620E9" w:rsidRPr="00B71040" w:rsidRDefault="003620E9" w:rsidP="003620E9">
            <w:pPr>
              <w:rPr>
                <w:rFonts w:ascii="Arial" w:hAnsi="Arial" w:cs="Arial"/>
                <w:sz w:val="20"/>
                <w:szCs w:val="20"/>
                <w:lang w:eastAsia="zh-CN"/>
              </w:rPr>
            </w:pPr>
            <w:r w:rsidRPr="00B71040">
              <w:rPr>
                <w:rFonts w:ascii="Arial" w:hAnsi="Arial" w:cs="Arial"/>
                <w:sz w:val="20"/>
                <w:szCs w:val="20"/>
                <w:lang w:eastAsia="zh-CN"/>
              </w:rPr>
              <w:t> </w:t>
            </w:r>
          </w:p>
          <w:p w14:paraId="75A67E1F" w14:textId="77777777" w:rsidR="003620E9" w:rsidRPr="00B71040" w:rsidRDefault="003620E9" w:rsidP="003620E9">
            <w:pPr>
              <w:rPr>
                <w:rFonts w:ascii="Arial" w:hAnsi="Arial" w:cs="Arial"/>
                <w:sz w:val="20"/>
                <w:szCs w:val="20"/>
                <w:lang w:eastAsia="zh-CN"/>
              </w:rPr>
            </w:pPr>
            <w:r w:rsidRPr="00B71040">
              <w:rPr>
                <w:rFonts w:ascii="Arial" w:hAnsi="Arial" w:cs="Arial"/>
                <w:sz w:val="20"/>
                <w:szCs w:val="20"/>
                <w:lang w:eastAsia="zh-CN"/>
              </w:rPr>
              <w:t> </w:t>
            </w:r>
          </w:p>
          <w:p w14:paraId="0F416493" w14:textId="77777777" w:rsidR="003620E9" w:rsidRPr="00B71040" w:rsidRDefault="003620E9" w:rsidP="003620E9">
            <w:pPr>
              <w:rPr>
                <w:rFonts w:ascii="Arial" w:hAnsi="Arial" w:cs="Arial"/>
                <w:sz w:val="20"/>
                <w:szCs w:val="20"/>
                <w:lang w:eastAsia="zh-CN"/>
              </w:rPr>
            </w:pPr>
            <w:r w:rsidRPr="00B71040">
              <w:rPr>
                <w:rFonts w:ascii="Arial" w:hAnsi="Arial" w:cs="Arial"/>
                <w:sz w:val="20"/>
                <w:szCs w:val="20"/>
                <w:lang w:eastAsia="zh-CN"/>
              </w:rPr>
              <w:t> </w:t>
            </w:r>
          </w:p>
          <w:p w14:paraId="5ABC11E0" w14:textId="77777777" w:rsidR="003620E9" w:rsidRPr="00B71040" w:rsidRDefault="003620E9" w:rsidP="003620E9">
            <w:pPr>
              <w:rPr>
                <w:rFonts w:ascii="Arial" w:hAnsi="Arial" w:cs="Arial"/>
                <w:sz w:val="20"/>
                <w:szCs w:val="20"/>
                <w:lang w:eastAsia="zh-CN"/>
              </w:rPr>
            </w:pPr>
            <w:r w:rsidRPr="00D87501">
              <w:rPr>
                <w:rFonts w:ascii="Arial" w:hAnsi="Arial" w:cs="Arial"/>
                <w:sz w:val="20"/>
                <w:szCs w:val="20"/>
                <w:lang w:eastAsia="zh-CN"/>
              </w:rPr>
              <w:t xml:space="preserve">2. </w:t>
            </w:r>
            <w:proofErr w:type="spellStart"/>
            <w:r w:rsidRPr="00D87501">
              <w:rPr>
                <w:rFonts w:ascii="Arial" w:hAnsi="Arial" w:cs="Arial"/>
                <w:sz w:val="20"/>
                <w:szCs w:val="20"/>
                <w:lang w:eastAsia="zh-CN"/>
              </w:rPr>
              <w:t>roč</w:t>
            </w:r>
            <w:proofErr w:type="spellEnd"/>
            <w:r w:rsidRPr="00D87501">
              <w:rPr>
                <w:rFonts w:ascii="Arial" w:hAnsi="Arial" w:cs="Arial"/>
                <w:sz w:val="20"/>
                <w:szCs w:val="20"/>
                <w:lang w:eastAsia="zh-CN"/>
              </w:rPr>
              <w:t xml:space="preserve">: násobení a dělení 1-5, 10, 0           3. </w:t>
            </w:r>
            <w:proofErr w:type="spellStart"/>
            <w:r w:rsidRPr="00D87501">
              <w:rPr>
                <w:rFonts w:ascii="Arial" w:hAnsi="Arial" w:cs="Arial"/>
                <w:sz w:val="20"/>
                <w:szCs w:val="20"/>
                <w:lang w:eastAsia="zh-CN"/>
              </w:rPr>
              <w:t>roč</w:t>
            </w:r>
            <w:proofErr w:type="spellEnd"/>
            <w:r w:rsidRPr="00D87501">
              <w:rPr>
                <w:rFonts w:ascii="Arial" w:hAnsi="Arial" w:cs="Arial"/>
                <w:sz w:val="20"/>
                <w:szCs w:val="20"/>
                <w:lang w:eastAsia="zh-CN"/>
              </w:rPr>
              <w:t>: násobení a dělení 0-10; násobení a dělení mimo obor násobilek do 100 (př.6 x 12, 72:6) dělení se zbytkem</w:t>
            </w:r>
          </w:p>
          <w:p w14:paraId="7C069A3C" w14:textId="77777777" w:rsidR="003620E9" w:rsidRPr="00B71040" w:rsidRDefault="003620E9" w:rsidP="003620E9">
            <w:pPr>
              <w:rPr>
                <w:rFonts w:ascii="Arial" w:hAnsi="Arial" w:cs="Arial"/>
                <w:sz w:val="20"/>
                <w:szCs w:val="20"/>
                <w:lang w:eastAsia="zh-CN"/>
              </w:rPr>
            </w:pPr>
            <w:r w:rsidRPr="00B71040">
              <w:rPr>
                <w:rFonts w:ascii="Arial" w:hAnsi="Arial" w:cs="Arial"/>
                <w:sz w:val="20"/>
                <w:szCs w:val="20"/>
                <w:lang w:eastAsia="zh-CN"/>
              </w:rPr>
              <w:t> </w:t>
            </w:r>
          </w:p>
          <w:p w14:paraId="2457E42A" w14:textId="77777777" w:rsidR="003620E9" w:rsidRPr="00B71040" w:rsidRDefault="003620E9" w:rsidP="003620E9">
            <w:pPr>
              <w:rPr>
                <w:rFonts w:ascii="Arial" w:hAnsi="Arial" w:cs="Arial"/>
                <w:sz w:val="20"/>
                <w:szCs w:val="20"/>
                <w:lang w:eastAsia="zh-CN"/>
              </w:rPr>
            </w:pPr>
            <w:r w:rsidRPr="00B71040">
              <w:rPr>
                <w:rFonts w:ascii="Arial" w:hAnsi="Arial" w:cs="Arial"/>
                <w:sz w:val="20"/>
                <w:szCs w:val="20"/>
                <w:lang w:eastAsia="zh-CN"/>
              </w:rPr>
              <w:t> </w:t>
            </w:r>
          </w:p>
          <w:p w14:paraId="5AD8D62E" w14:textId="77777777" w:rsidR="003620E9" w:rsidRPr="00B71040" w:rsidRDefault="003620E9" w:rsidP="003620E9">
            <w:pPr>
              <w:rPr>
                <w:rFonts w:ascii="Arial" w:hAnsi="Arial" w:cs="Arial"/>
                <w:sz w:val="20"/>
                <w:szCs w:val="20"/>
                <w:lang w:eastAsia="zh-CN"/>
              </w:rPr>
            </w:pPr>
          </w:p>
          <w:p w14:paraId="4B9D8205" w14:textId="77777777" w:rsidR="003620E9" w:rsidRPr="00B71040" w:rsidRDefault="003620E9" w:rsidP="003620E9">
            <w:pPr>
              <w:rPr>
                <w:rFonts w:ascii="Arial" w:hAnsi="Arial" w:cs="Arial"/>
                <w:sz w:val="20"/>
                <w:szCs w:val="20"/>
                <w:lang w:eastAsia="zh-CN"/>
              </w:rPr>
            </w:pPr>
            <w:r w:rsidRPr="00D87501">
              <w:rPr>
                <w:rFonts w:ascii="Arial" w:hAnsi="Arial" w:cs="Arial"/>
                <w:sz w:val="20"/>
                <w:szCs w:val="20"/>
                <w:lang w:eastAsia="zh-CN"/>
              </w:rPr>
              <w:t xml:space="preserve">1. </w:t>
            </w:r>
            <w:proofErr w:type="spellStart"/>
            <w:r w:rsidRPr="00D87501">
              <w:rPr>
                <w:rFonts w:ascii="Arial" w:hAnsi="Arial" w:cs="Arial"/>
                <w:sz w:val="20"/>
                <w:szCs w:val="20"/>
                <w:lang w:eastAsia="zh-CN"/>
              </w:rPr>
              <w:t>roč</w:t>
            </w:r>
            <w:proofErr w:type="spellEnd"/>
            <w:r w:rsidRPr="00D87501">
              <w:rPr>
                <w:rFonts w:ascii="Arial" w:hAnsi="Arial" w:cs="Arial"/>
                <w:sz w:val="20"/>
                <w:szCs w:val="20"/>
                <w:lang w:eastAsia="zh-CN"/>
              </w:rPr>
              <w:t xml:space="preserve">: rok, měsíc, týden, den (části dne), hodiny - čtvrt, půl, </w:t>
            </w:r>
            <w:proofErr w:type="spellStart"/>
            <w:r w:rsidRPr="00D87501">
              <w:rPr>
                <w:rFonts w:ascii="Arial" w:hAnsi="Arial" w:cs="Arial"/>
                <w:sz w:val="20"/>
                <w:szCs w:val="20"/>
                <w:lang w:eastAsia="zh-CN"/>
              </w:rPr>
              <w:t>třičtvrtě</w:t>
            </w:r>
            <w:proofErr w:type="spellEnd"/>
            <w:r w:rsidRPr="00D87501">
              <w:rPr>
                <w:rFonts w:ascii="Arial" w:hAnsi="Arial" w:cs="Arial"/>
                <w:sz w:val="20"/>
                <w:szCs w:val="20"/>
                <w:lang w:eastAsia="zh-CN"/>
              </w:rPr>
              <w:t xml:space="preserve">, celá                2. </w:t>
            </w:r>
            <w:proofErr w:type="spellStart"/>
            <w:r w:rsidRPr="00D87501">
              <w:rPr>
                <w:rFonts w:ascii="Arial" w:hAnsi="Arial" w:cs="Arial"/>
                <w:sz w:val="20"/>
                <w:szCs w:val="20"/>
                <w:lang w:eastAsia="zh-CN"/>
              </w:rPr>
              <w:t>roč</w:t>
            </w:r>
            <w:proofErr w:type="spellEnd"/>
            <w:r w:rsidRPr="00D87501">
              <w:rPr>
                <w:rFonts w:ascii="Arial" w:hAnsi="Arial" w:cs="Arial"/>
                <w:sz w:val="20"/>
                <w:szCs w:val="20"/>
                <w:lang w:eastAsia="zh-CN"/>
              </w:rPr>
              <w:t xml:space="preserve">: + minuty, digitální hodiny            3. </w:t>
            </w:r>
            <w:proofErr w:type="spellStart"/>
            <w:r w:rsidRPr="00D87501">
              <w:rPr>
                <w:rFonts w:ascii="Arial" w:hAnsi="Arial" w:cs="Arial"/>
                <w:sz w:val="20"/>
                <w:szCs w:val="20"/>
                <w:lang w:eastAsia="zh-CN"/>
              </w:rPr>
              <w:t>roč</w:t>
            </w:r>
            <w:proofErr w:type="spellEnd"/>
            <w:r w:rsidRPr="00D87501">
              <w:rPr>
                <w:rFonts w:ascii="Arial" w:hAnsi="Arial" w:cs="Arial"/>
                <w:sz w:val="20"/>
                <w:szCs w:val="20"/>
                <w:lang w:eastAsia="zh-CN"/>
              </w:rPr>
              <w:t xml:space="preserve">: + sekunda, převody   </w:t>
            </w:r>
          </w:p>
          <w:p w14:paraId="375FD2DA" w14:textId="6615549B" w:rsidR="003620E9" w:rsidRPr="00D87501" w:rsidRDefault="003620E9" w:rsidP="00D87501">
            <w:pPr>
              <w:rPr>
                <w:rFonts w:ascii="Arial" w:hAnsi="Arial" w:cs="Arial"/>
                <w:sz w:val="20"/>
                <w:szCs w:val="20"/>
                <w:lang w:eastAsia="zh-CN"/>
              </w:rPr>
            </w:pPr>
          </w:p>
        </w:tc>
        <w:tc>
          <w:tcPr>
            <w:tcW w:w="2977" w:type="dxa"/>
            <w:tcBorders>
              <w:top w:val="single" w:sz="8" w:space="0" w:color="auto"/>
              <w:left w:val="nil"/>
              <w:bottom w:val="single" w:sz="4" w:space="0" w:color="auto"/>
              <w:right w:val="single" w:sz="8" w:space="0" w:color="auto"/>
            </w:tcBorders>
            <w:noWrap/>
          </w:tcPr>
          <w:p w14:paraId="1BEAACB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14F0E1F1"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78189EE2"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394371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8134CD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777D73B"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B88C75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953B3A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B1F510C"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B753B96"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4B7BB7A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440F9B9"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2BB924AC"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78C094A0"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F12BC88"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CD7715D"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5024F352"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497784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31ED9CA0"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039E6A64" w14:textId="77777777" w:rsidR="003620E9" w:rsidRPr="00B71040" w:rsidRDefault="003620E9" w:rsidP="00DF5F72">
            <w:pPr>
              <w:rPr>
                <w:rFonts w:ascii="Arial" w:hAnsi="Arial" w:cs="Arial"/>
                <w:sz w:val="20"/>
                <w:szCs w:val="20"/>
                <w:lang w:eastAsia="zh-CN"/>
              </w:rPr>
            </w:pPr>
            <w:r w:rsidRPr="00B71040">
              <w:rPr>
                <w:rFonts w:ascii="Arial" w:hAnsi="Arial" w:cs="Arial"/>
                <w:sz w:val="20"/>
                <w:szCs w:val="20"/>
                <w:lang w:eastAsia="zh-CN"/>
              </w:rPr>
              <w:t> </w:t>
            </w:r>
          </w:p>
          <w:p w14:paraId="6F641DA5" w14:textId="77777777" w:rsidR="003620E9" w:rsidRPr="00B71040" w:rsidRDefault="003620E9" w:rsidP="00DF5F72">
            <w:pPr>
              <w:rPr>
                <w:rFonts w:ascii="Arial" w:hAnsi="Arial" w:cs="Arial"/>
                <w:b/>
                <w:bCs/>
                <w:sz w:val="20"/>
                <w:szCs w:val="20"/>
                <w:lang w:eastAsia="zh-CN"/>
              </w:rPr>
            </w:pPr>
            <w:r w:rsidRPr="00B71040">
              <w:rPr>
                <w:rFonts w:ascii="Arial" w:hAnsi="Arial" w:cs="Arial"/>
                <w:sz w:val="20"/>
                <w:szCs w:val="20"/>
                <w:lang w:eastAsia="zh-CN"/>
              </w:rPr>
              <w:t> </w:t>
            </w:r>
          </w:p>
        </w:tc>
      </w:tr>
    </w:tbl>
    <w:p w14:paraId="05906BE0" w14:textId="77777777" w:rsidR="00A42555" w:rsidRPr="00B71040" w:rsidRDefault="00A42555">
      <w:pPr>
        <w:tabs>
          <w:tab w:val="left" w:pos="1134"/>
        </w:tabs>
      </w:pPr>
    </w:p>
    <w:p w14:paraId="108728F3" w14:textId="77777777" w:rsidR="00A42555" w:rsidRPr="00B71040" w:rsidRDefault="00A42555">
      <w:pPr>
        <w:tabs>
          <w:tab w:val="left" w:pos="1134"/>
        </w:tabs>
      </w:pPr>
    </w:p>
    <w:p w14:paraId="2C3AAB13" w14:textId="77777777" w:rsidR="0097380E" w:rsidRPr="00B71040" w:rsidRDefault="0097380E"/>
    <w:p w14:paraId="61C1C59A" w14:textId="77777777" w:rsidR="0097380E" w:rsidRPr="00B71040" w:rsidRDefault="0097380E">
      <w:r w:rsidRPr="00B71040">
        <w:br w:type="page"/>
      </w:r>
    </w:p>
    <w:tbl>
      <w:tblPr>
        <w:tblW w:w="14687" w:type="dxa"/>
        <w:tblInd w:w="55" w:type="dxa"/>
        <w:tblCellMar>
          <w:left w:w="70" w:type="dxa"/>
          <w:right w:w="70" w:type="dxa"/>
        </w:tblCellMar>
        <w:tblLook w:val="0000" w:firstRow="0" w:lastRow="0" w:firstColumn="0" w:lastColumn="0" w:noHBand="0" w:noVBand="0"/>
      </w:tblPr>
      <w:tblGrid>
        <w:gridCol w:w="5955"/>
        <w:gridCol w:w="5330"/>
        <w:gridCol w:w="3402"/>
      </w:tblGrid>
      <w:tr w:rsidR="003620E9" w:rsidRPr="00B71040" w14:paraId="484941D5" w14:textId="77777777" w:rsidTr="003620E9">
        <w:trPr>
          <w:trHeight w:val="255"/>
        </w:trPr>
        <w:tc>
          <w:tcPr>
            <w:tcW w:w="5955" w:type="dxa"/>
            <w:tcBorders>
              <w:top w:val="nil"/>
              <w:left w:val="nil"/>
              <w:bottom w:val="nil"/>
              <w:right w:val="nil"/>
            </w:tcBorders>
            <w:noWrap/>
            <w:vAlign w:val="bottom"/>
          </w:tcPr>
          <w:p w14:paraId="5233652D" w14:textId="3209E31D"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 xml:space="preserve">Matematika </w:t>
            </w:r>
            <w:r>
              <w:rPr>
                <w:rFonts w:ascii="Arial" w:hAnsi="Arial" w:cs="Arial"/>
                <w:b/>
                <w:bCs/>
                <w:sz w:val="20"/>
                <w:szCs w:val="20"/>
                <w:lang w:eastAsia="zh-CN"/>
              </w:rPr>
              <w:t>2. období (4. – 5.ročník)</w:t>
            </w:r>
          </w:p>
        </w:tc>
        <w:tc>
          <w:tcPr>
            <w:tcW w:w="5330" w:type="dxa"/>
            <w:tcBorders>
              <w:top w:val="nil"/>
              <w:left w:val="nil"/>
              <w:bottom w:val="nil"/>
              <w:right w:val="nil"/>
            </w:tcBorders>
            <w:noWrap/>
            <w:vAlign w:val="bottom"/>
          </w:tcPr>
          <w:p w14:paraId="18BD4658" w14:textId="77777777" w:rsidR="003620E9" w:rsidRPr="00B71040" w:rsidRDefault="003620E9" w:rsidP="002A480D">
            <w:pPr>
              <w:rPr>
                <w:rFonts w:ascii="Arial" w:hAnsi="Arial" w:cs="Arial"/>
                <w:sz w:val="20"/>
                <w:szCs w:val="20"/>
                <w:lang w:eastAsia="zh-CN"/>
              </w:rPr>
            </w:pPr>
          </w:p>
        </w:tc>
        <w:tc>
          <w:tcPr>
            <w:tcW w:w="3402" w:type="dxa"/>
            <w:tcBorders>
              <w:top w:val="nil"/>
              <w:left w:val="nil"/>
              <w:bottom w:val="nil"/>
              <w:right w:val="nil"/>
            </w:tcBorders>
            <w:noWrap/>
            <w:vAlign w:val="bottom"/>
          </w:tcPr>
          <w:p w14:paraId="30404D06" w14:textId="77777777" w:rsidR="003620E9" w:rsidRPr="00B71040" w:rsidRDefault="003620E9" w:rsidP="002A480D">
            <w:pPr>
              <w:rPr>
                <w:rFonts w:ascii="Arial" w:hAnsi="Arial" w:cs="Arial"/>
                <w:sz w:val="20"/>
                <w:szCs w:val="20"/>
                <w:lang w:eastAsia="zh-CN"/>
              </w:rPr>
            </w:pPr>
          </w:p>
        </w:tc>
      </w:tr>
      <w:tr w:rsidR="003620E9" w:rsidRPr="00B71040" w14:paraId="56BF0F2A" w14:textId="77777777" w:rsidTr="003620E9">
        <w:trPr>
          <w:trHeight w:val="255"/>
        </w:trPr>
        <w:tc>
          <w:tcPr>
            <w:tcW w:w="5955" w:type="dxa"/>
            <w:tcBorders>
              <w:top w:val="single" w:sz="8" w:space="0" w:color="auto"/>
              <w:left w:val="single" w:sz="8" w:space="0" w:color="auto"/>
              <w:bottom w:val="nil"/>
              <w:right w:val="single" w:sz="8" w:space="0" w:color="auto"/>
            </w:tcBorders>
            <w:noWrap/>
            <w:vAlign w:val="bottom"/>
          </w:tcPr>
          <w:p w14:paraId="3D6F66DD"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5330" w:type="dxa"/>
            <w:tcBorders>
              <w:top w:val="single" w:sz="8" w:space="0" w:color="auto"/>
              <w:left w:val="nil"/>
              <w:bottom w:val="nil"/>
              <w:right w:val="single" w:sz="8" w:space="0" w:color="auto"/>
            </w:tcBorders>
            <w:noWrap/>
            <w:vAlign w:val="bottom"/>
          </w:tcPr>
          <w:p w14:paraId="75CA07F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402" w:type="dxa"/>
            <w:tcBorders>
              <w:top w:val="single" w:sz="8" w:space="0" w:color="auto"/>
              <w:left w:val="nil"/>
              <w:bottom w:val="nil"/>
              <w:right w:val="single" w:sz="8" w:space="0" w:color="auto"/>
            </w:tcBorders>
            <w:noWrap/>
            <w:vAlign w:val="bottom"/>
          </w:tcPr>
          <w:p w14:paraId="62A1A81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3E59522B" w14:textId="77777777" w:rsidTr="003620E9">
        <w:trPr>
          <w:trHeight w:val="315"/>
        </w:trPr>
        <w:tc>
          <w:tcPr>
            <w:tcW w:w="5955" w:type="dxa"/>
            <w:tcBorders>
              <w:top w:val="nil"/>
              <w:left w:val="single" w:sz="8" w:space="0" w:color="auto"/>
              <w:bottom w:val="nil"/>
              <w:right w:val="single" w:sz="8" w:space="0" w:color="auto"/>
            </w:tcBorders>
            <w:noWrap/>
            <w:vAlign w:val="bottom"/>
          </w:tcPr>
          <w:p w14:paraId="7AB5A116"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Výstup</w:t>
            </w:r>
          </w:p>
        </w:tc>
        <w:tc>
          <w:tcPr>
            <w:tcW w:w="5330" w:type="dxa"/>
            <w:tcBorders>
              <w:top w:val="nil"/>
              <w:left w:val="nil"/>
              <w:bottom w:val="nil"/>
              <w:right w:val="single" w:sz="8" w:space="0" w:color="auto"/>
            </w:tcBorders>
            <w:noWrap/>
            <w:vAlign w:val="bottom"/>
          </w:tcPr>
          <w:p w14:paraId="24F1B93D"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Učivo</w:t>
            </w:r>
          </w:p>
        </w:tc>
        <w:tc>
          <w:tcPr>
            <w:tcW w:w="3402" w:type="dxa"/>
            <w:tcBorders>
              <w:top w:val="nil"/>
              <w:left w:val="nil"/>
              <w:bottom w:val="nil"/>
              <w:right w:val="single" w:sz="8" w:space="0" w:color="auto"/>
            </w:tcBorders>
            <w:noWrap/>
            <w:vAlign w:val="bottom"/>
          </w:tcPr>
          <w:p w14:paraId="685C1088" w14:textId="77777777" w:rsidR="003620E9" w:rsidRPr="00B71040" w:rsidRDefault="003620E9" w:rsidP="002A480D">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7D12A3C6" w14:textId="77777777" w:rsidTr="003620E9">
        <w:trPr>
          <w:trHeight w:val="315"/>
        </w:trPr>
        <w:tc>
          <w:tcPr>
            <w:tcW w:w="5955" w:type="dxa"/>
            <w:tcBorders>
              <w:top w:val="nil"/>
              <w:left w:val="single" w:sz="8" w:space="0" w:color="auto"/>
              <w:bottom w:val="nil"/>
              <w:right w:val="single" w:sz="8" w:space="0" w:color="auto"/>
            </w:tcBorders>
            <w:noWrap/>
            <w:vAlign w:val="bottom"/>
          </w:tcPr>
          <w:p w14:paraId="03B21D55"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5330" w:type="dxa"/>
            <w:tcBorders>
              <w:top w:val="nil"/>
              <w:left w:val="nil"/>
              <w:bottom w:val="nil"/>
              <w:right w:val="single" w:sz="8" w:space="0" w:color="auto"/>
            </w:tcBorders>
            <w:noWrap/>
            <w:vAlign w:val="bottom"/>
          </w:tcPr>
          <w:p w14:paraId="631BF3F5"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402" w:type="dxa"/>
            <w:tcBorders>
              <w:top w:val="nil"/>
              <w:left w:val="nil"/>
              <w:bottom w:val="nil"/>
              <w:right w:val="single" w:sz="8" w:space="0" w:color="auto"/>
            </w:tcBorders>
            <w:noWrap/>
            <w:vAlign w:val="bottom"/>
          </w:tcPr>
          <w:p w14:paraId="426AF30B" w14:textId="77777777" w:rsidR="003620E9" w:rsidRPr="00B71040" w:rsidRDefault="003620E9" w:rsidP="002A480D">
            <w:pPr>
              <w:jc w:val="center"/>
              <w:rPr>
                <w:rFonts w:ascii="Arial" w:hAnsi="Arial" w:cs="Arial"/>
                <w:lang w:eastAsia="zh-CN"/>
              </w:rPr>
            </w:pPr>
          </w:p>
        </w:tc>
      </w:tr>
      <w:tr w:rsidR="003620E9" w:rsidRPr="00B71040" w14:paraId="3BD60D6A" w14:textId="77777777" w:rsidTr="003620E9">
        <w:trPr>
          <w:trHeight w:val="255"/>
        </w:trPr>
        <w:tc>
          <w:tcPr>
            <w:tcW w:w="5955" w:type="dxa"/>
            <w:tcBorders>
              <w:top w:val="nil"/>
              <w:left w:val="single" w:sz="8" w:space="0" w:color="auto"/>
              <w:bottom w:val="single" w:sz="8" w:space="0" w:color="auto"/>
              <w:right w:val="single" w:sz="8" w:space="0" w:color="auto"/>
            </w:tcBorders>
            <w:noWrap/>
            <w:vAlign w:val="bottom"/>
          </w:tcPr>
          <w:p w14:paraId="4F21EC6C" w14:textId="77777777" w:rsidR="003620E9" w:rsidRPr="00B71040" w:rsidRDefault="003620E9"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5330" w:type="dxa"/>
            <w:tcBorders>
              <w:top w:val="nil"/>
              <w:left w:val="nil"/>
              <w:bottom w:val="single" w:sz="8" w:space="0" w:color="auto"/>
              <w:right w:val="single" w:sz="8" w:space="0" w:color="auto"/>
            </w:tcBorders>
            <w:noWrap/>
            <w:vAlign w:val="bottom"/>
          </w:tcPr>
          <w:p w14:paraId="6377D10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c>
          <w:tcPr>
            <w:tcW w:w="3402" w:type="dxa"/>
            <w:tcBorders>
              <w:top w:val="nil"/>
              <w:left w:val="nil"/>
              <w:bottom w:val="single" w:sz="8" w:space="0" w:color="auto"/>
              <w:right w:val="single" w:sz="8" w:space="0" w:color="auto"/>
            </w:tcBorders>
            <w:noWrap/>
            <w:vAlign w:val="bottom"/>
          </w:tcPr>
          <w:p w14:paraId="069C26E3"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744849A2" w14:textId="77777777" w:rsidTr="003620E9">
        <w:trPr>
          <w:trHeight w:val="5370"/>
        </w:trPr>
        <w:tc>
          <w:tcPr>
            <w:tcW w:w="5955" w:type="dxa"/>
            <w:tcBorders>
              <w:top w:val="single" w:sz="8" w:space="0" w:color="auto"/>
              <w:left w:val="single" w:sz="8" w:space="0" w:color="auto"/>
              <w:bottom w:val="single" w:sz="4" w:space="0" w:color="auto"/>
              <w:right w:val="single" w:sz="8" w:space="0" w:color="auto"/>
            </w:tcBorders>
            <w:noWrap/>
          </w:tcPr>
          <w:p w14:paraId="5240F9C8"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M-5-1-01 - využívá při pamětném i písemném počítání komutativnost a asociativnost sčítání a násobení</w:t>
            </w:r>
          </w:p>
          <w:p w14:paraId="21BB51B0" w14:textId="77777777" w:rsidR="003620E9" w:rsidRDefault="003620E9" w:rsidP="00890CA1">
            <w:pPr>
              <w:rPr>
                <w:rFonts w:ascii="Arial" w:hAnsi="Arial" w:cs="Arial"/>
                <w:sz w:val="20"/>
                <w:szCs w:val="20"/>
                <w:lang w:eastAsia="zh-CN"/>
              </w:rPr>
            </w:pPr>
          </w:p>
          <w:p w14:paraId="2A399339"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M-5-1-02 - provádí písemné početní operace v oboru přirozených čísel</w:t>
            </w:r>
          </w:p>
          <w:p w14:paraId="7DD1B3B7" w14:textId="77777777" w:rsidR="003620E9" w:rsidRDefault="003620E9" w:rsidP="00890CA1">
            <w:pPr>
              <w:rPr>
                <w:rFonts w:ascii="Arial" w:hAnsi="Arial" w:cs="Arial"/>
                <w:sz w:val="20"/>
                <w:szCs w:val="20"/>
                <w:lang w:eastAsia="zh-CN"/>
              </w:rPr>
            </w:pPr>
          </w:p>
          <w:p w14:paraId="70E874A7"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M-5-1-03 - zaokrouhluje přirozená čísla, provádí odhady a  kontroluje výsledky početních operací v oboru přirozených čísel</w:t>
            </w:r>
          </w:p>
          <w:p w14:paraId="20D03091" w14:textId="77777777" w:rsidR="003620E9" w:rsidRDefault="003620E9" w:rsidP="00890CA1">
            <w:pPr>
              <w:rPr>
                <w:rFonts w:ascii="Arial" w:hAnsi="Arial" w:cs="Arial"/>
                <w:sz w:val="20"/>
                <w:szCs w:val="20"/>
                <w:lang w:eastAsia="zh-CN"/>
              </w:rPr>
            </w:pPr>
          </w:p>
          <w:p w14:paraId="6DE3F4ED"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M-5-1-04 - řeší a tvoří úlohy, ve kterých aplikuje osvojené početní operace v celém oboru přirozených čísel</w:t>
            </w:r>
          </w:p>
          <w:p w14:paraId="5D382886" w14:textId="77777777" w:rsidR="003620E9" w:rsidRDefault="003620E9" w:rsidP="00890CA1">
            <w:pPr>
              <w:rPr>
                <w:rFonts w:ascii="Arial" w:hAnsi="Arial" w:cs="Arial"/>
                <w:sz w:val="20"/>
                <w:szCs w:val="20"/>
                <w:lang w:eastAsia="zh-CN"/>
              </w:rPr>
            </w:pPr>
          </w:p>
          <w:p w14:paraId="4E778368"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M-5-1-05 - modeluje a určí část celku, používá zápis ve formě zlomku</w:t>
            </w:r>
          </w:p>
          <w:p w14:paraId="59F907BE" w14:textId="77777777" w:rsidR="003620E9" w:rsidRDefault="003620E9" w:rsidP="00890CA1">
            <w:pPr>
              <w:rPr>
                <w:rFonts w:ascii="Arial" w:hAnsi="Arial" w:cs="Arial"/>
                <w:sz w:val="20"/>
                <w:szCs w:val="20"/>
                <w:lang w:eastAsia="zh-CN"/>
              </w:rPr>
            </w:pPr>
          </w:p>
          <w:p w14:paraId="41AAF17E"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M-5-1-06 - porovná, sčítá a odčítá zlomky se stejným jmenovatelem v oboru kladných čísel</w:t>
            </w:r>
          </w:p>
          <w:p w14:paraId="55FF5713" w14:textId="77777777" w:rsidR="003620E9" w:rsidRDefault="003620E9" w:rsidP="00890CA1">
            <w:pPr>
              <w:rPr>
                <w:rFonts w:ascii="Arial" w:hAnsi="Arial" w:cs="Arial"/>
                <w:sz w:val="20"/>
                <w:szCs w:val="20"/>
                <w:lang w:eastAsia="zh-CN"/>
              </w:rPr>
            </w:pPr>
          </w:p>
          <w:p w14:paraId="3FBC47BF"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M-5-1-07 - přečte zápis desetinného čísla a vyznačí na číselné ose desetinné číslo dané hodnoty</w:t>
            </w:r>
          </w:p>
          <w:p w14:paraId="35194E0B" w14:textId="77777777" w:rsidR="003620E9" w:rsidRDefault="003620E9" w:rsidP="00890CA1">
            <w:pPr>
              <w:rPr>
                <w:rFonts w:ascii="Arial" w:hAnsi="Arial" w:cs="Arial"/>
                <w:sz w:val="20"/>
                <w:szCs w:val="20"/>
                <w:lang w:eastAsia="zh-CN"/>
              </w:rPr>
            </w:pPr>
          </w:p>
          <w:p w14:paraId="26D3C5CD"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M-5-1-08 - porozumí významu znaku "-" pro zápis celého záporného čísla a toto číslo vyznačí na číselné ose</w:t>
            </w:r>
          </w:p>
          <w:p w14:paraId="25582017" w14:textId="77777777" w:rsidR="003620E9" w:rsidRDefault="003620E9" w:rsidP="00890CA1">
            <w:pPr>
              <w:rPr>
                <w:rFonts w:ascii="Arial" w:hAnsi="Arial" w:cs="Arial"/>
                <w:sz w:val="20"/>
                <w:szCs w:val="20"/>
                <w:lang w:eastAsia="zh-CN"/>
              </w:rPr>
            </w:pPr>
          </w:p>
          <w:p w14:paraId="40D3EB4C"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M-5-2-01 - vyhledává, sbírá a třídí data</w:t>
            </w:r>
          </w:p>
          <w:p w14:paraId="1CF68D64" w14:textId="77777777" w:rsidR="003620E9" w:rsidRDefault="003620E9" w:rsidP="00890CA1">
            <w:pPr>
              <w:rPr>
                <w:rFonts w:ascii="Arial" w:hAnsi="Arial" w:cs="Arial"/>
                <w:sz w:val="20"/>
                <w:szCs w:val="20"/>
                <w:lang w:eastAsia="zh-CN"/>
              </w:rPr>
            </w:pPr>
          </w:p>
          <w:p w14:paraId="399AF372"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M-5-2-02 - čte a sestavuje jednoduché tabulky a diagramy</w:t>
            </w:r>
          </w:p>
          <w:p w14:paraId="087A2626" w14:textId="77777777" w:rsidR="003620E9" w:rsidRDefault="003620E9" w:rsidP="00890CA1">
            <w:pPr>
              <w:rPr>
                <w:rFonts w:ascii="Arial" w:hAnsi="Arial" w:cs="Arial"/>
                <w:sz w:val="20"/>
                <w:szCs w:val="20"/>
                <w:lang w:eastAsia="zh-CN"/>
              </w:rPr>
            </w:pPr>
          </w:p>
          <w:p w14:paraId="51162917"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M-5-3-01 - narýsuje a znázorní základní rovinné útvary (čtverec, obdélník, trojúhelník a kružnici); užívá jednoduché konstrukce</w:t>
            </w:r>
          </w:p>
          <w:p w14:paraId="5A33346A" w14:textId="77777777" w:rsidR="003620E9" w:rsidRDefault="003620E9" w:rsidP="00890CA1">
            <w:pPr>
              <w:rPr>
                <w:rFonts w:ascii="Arial" w:hAnsi="Arial" w:cs="Arial"/>
                <w:sz w:val="20"/>
                <w:szCs w:val="20"/>
                <w:lang w:eastAsia="zh-CN"/>
              </w:rPr>
            </w:pPr>
          </w:p>
          <w:p w14:paraId="796EB746"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M-5-3-02 - sčítá a odčítá graficky úsečky; určí délku lomené čáry, obvod mnohoúhelníku sečtením délek jeho stran</w:t>
            </w:r>
          </w:p>
          <w:p w14:paraId="2779E06F"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M-5-3-03 - sestrojí rovnoběžky a kolmice</w:t>
            </w:r>
          </w:p>
          <w:p w14:paraId="09A3BA4D" w14:textId="77777777" w:rsidR="003620E9" w:rsidRDefault="003620E9" w:rsidP="00890CA1">
            <w:pPr>
              <w:rPr>
                <w:rFonts w:ascii="Arial" w:hAnsi="Arial" w:cs="Arial"/>
                <w:sz w:val="20"/>
                <w:szCs w:val="20"/>
                <w:lang w:eastAsia="zh-CN"/>
              </w:rPr>
            </w:pPr>
          </w:p>
          <w:p w14:paraId="692EC362"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M-5-3-04 - určí obsah obrazce pomocí čtvercové sítě a užívá základní jednotky obsahu</w:t>
            </w:r>
          </w:p>
          <w:p w14:paraId="420A7545" w14:textId="77777777" w:rsidR="003620E9" w:rsidRDefault="003620E9" w:rsidP="00890CA1">
            <w:pPr>
              <w:rPr>
                <w:rFonts w:ascii="Arial" w:hAnsi="Arial" w:cs="Arial"/>
                <w:sz w:val="20"/>
                <w:szCs w:val="20"/>
                <w:lang w:eastAsia="zh-CN"/>
              </w:rPr>
            </w:pPr>
          </w:p>
          <w:p w14:paraId="2641BCC6"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M-5-3-05 - rozpozná a znázorní ve čtvercové síti jednoduché osově souměrné útvary a určí osu souměrnosti útvaru překládáním papíru</w:t>
            </w:r>
          </w:p>
          <w:p w14:paraId="42F3B033" w14:textId="77777777" w:rsidR="003620E9" w:rsidRDefault="003620E9" w:rsidP="00890CA1">
            <w:pPr>
              <w:rPr>
                <w:rFonts w:ascii="Arial" w:hAnsi="Arial" w:cs="Arial"/>
                <w:sz w:val="20"/>
                <w:szCs w:val="20"/>
                <w:lang w:eastAsia="zh-CN"/>
              </w:rPr>
            </w:pPr>
          </w:p>
          <w:p w14:paraId="19BB7E2E" w14:textId="77777777" w:rsidR="003620E9" w:rsidRDefault="003620E9" w:rsidP="00890CA1">
            <w:pPr>
              <w:rPr>
                <w:rFonts w:ascii="Arial" w:hAnsi="Arial" w:cs="Arial"/>
                <w:sz w:val="20"/>
                <w:szCs w:val="20"/>
                <w:lang w:eastAsia="zh-CN"/>
              </w:rPr>
            </w:pPr>
            <w:r w:rsidRPr="002D7AB0">
              <w:rPr>
                <w:rFonts w:ascii="Arial" w:hAnsi="Arial" w:cs="Arial"/>
                <w:sz w:val="20"/>
                <w:szCs w:val="20"/>
                <w:lang w:eastAsia="zh-CN"/>
              </w:rPr>
              <w:t>M-5-4-01 - řeší jednoduché praktické slovní úlohy a problémy, jejichž řešení je do značné míry nezávislé na obvyklých postupech a algoritmech školské matematiky</w:t>
            </w:r>
          </w:p>
          <w:p w14:paraId="48E46288" w14:textId="77777777" w:rsidR="003620E9" w:rsidRDefault="003620E9" w:rsidP="00890CA1">
            <w:pPr>
              <w:rPr>
                <w:rFonts w:ascii="Arial" w:hAnsi="Arial" w:cs="Arial"/>
                <w:sz w:val="20"/>
                <w:szCs w:val="20"/>
                <w:lang w:eastAsia="zh-CN"/>
              </w:rPr>
            </w:pPr>
          </w:p>
          <w:p w14:paraId="0E8A89BC" w14:textId="7CA4E19B" w:rsidR="003620E9" w:rsidRPr="00B71040" w:rsidRDefault="003620E9" w:rsidP="00890CA1">
            <w:pPr>
              <w:rPr>
                <w:rFonts w:ascii="Arial" w:hAnsi="Arial" w:cs="Arial"/>
                <w:sz w:val="20"/>
                <w:szCs w:val="20"/>
                <w:lang w:eastAsia="zh-CN"/>
              </w:rPr>
            </w:pPr>
            <w:r w:rsidRPr="002D7AB0">
              <w:rPr>
                <w:rFonts w:ascii="Arial" w:hAnsi="Arial" w:cs="Arial"/>
                <w:sz w:val="20"/>
                <w:szCs w:val="20"/>
                <w:lang w:eastAsia="zh-CN"/>
              </w:rPr>
              <w:t>Finanční gramotnost</w:t>
            </w:r>
          </w:p>
        </w:tc>
        <w:tc>
          <w:tcPr>
            <w:tcW w:w="5330" w:type="dxa"/>
            <w:tcBorders>
              <w:top w:val="single" w:sz="8" w:space="0" w:color="auto"/>
              <w:left w:val="nil"/>
              <w:bottom w:val="single" w:sz="4" w:space="0" w:color="auto"/>
              <w:right w:val="single" w:sz="8" w:space="0" w:color="auto"/>
            </w:tcBorders>
            <w:noWrap/>
          </w:tcPr>
          <w:p w14:paraId="1602D4A4"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vlastnosti početních operací</w:t>
            </w:r>
          </w:p>
          <w:p w14:paraId="0C785766" w14:textId="77777777" w:rsidR="003620E9" w:rsidRDefault="003620E9" w:rsidP="002A480D">
            <w:pPr>
              <w:rPr>
                <w:rFonts w:ascii="Arial" w:hAnsi="Arial" w:cs="Arial"/>
                <w:sz w:val="20"/>
                <w:szCs w:val="20"/>
                <w:lang w:eastAsia="zh-CN"/>
              </w:rPr>
            </w:pPr>
          </w:p>
          <w:p w14:paraId="7E2F2653"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písemné sčítání, odčítání, násobení a dělení</w:t>
            </w:r>
          </w:p>
          <w:p w14:paraId="745BCE34" w14:textId="77777777" w:rsidR="003620E9" w:rsidRDefault="003620E9" w:rsidP="002A480D">
            <w:pPr>
              <w:rPr>
                <w:rFonts w:ascii="Arial" w:hAnsi="Arial" w:cs="Arial"/>
                <w:sz w:val="20"/>
                <w:szCs w:val="20"/>
                <w:lang w:eastAsia="zh-CN"/>
              </w:rPr>
            </w:pPr>
          </w:p>
          <w:p w14:paraId="7C5AAEA7"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zaokrouhlování přirozených čísel, odhady a kontrola výsledků; rozvinutý zápis čísla v desítkové soustavě</w:t>
            </w:r>
          </w:p>
          <w:p w14:paraId="02C7BD24" w14:textId="77777777" w:rsidR="003620E9" w:rsidRDefault="003620E9" w:rsidP="002A480D">
            <w:pPr>
              <w:rPr>
                <w:rFonts w:ascii="Arial" w:hAnsi="Arial" w:cs="Arial"/>
                <w:sz w:val="20"/>
                <w:szCs w:val="20"/>
                <w:lang w:eastAsia="zh-CN"/>
              </w:rPr>
            </w:pPr>
          </w:p>
          <w:p w14:paraId="009FD406"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slovní úlohy z běžného života</w:t>
            </w:r>
          </w:p>
          <w:p w14:paraId="1CE7E68B" w14:textId="77777777" w:rsidR="003620E9" w:rsidRDefault="003620E9" w:rsidP="002A480D">
            <w:pPr>
              <w:rPr>
                <w:rFonts w:ascii="Arial" w:hAnsi="Arial" w:cs="Arial"/>
                <w:sz w:val="20"/>
                <w:szCs w:val="20"/>
                <w:lang w:eastAsia="zh-CN"/>
              </w:rPr>
            </w:pPr>
          </w:p>
          <w:p w14:paraId="3DFD421E"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celek, část celku; využití názoru k určení 1/2, 1/3, 1/4, 1/5, 1/10; příklady ze života;</w:t>
            </w:r>
          </w:p>
          <w:p w14:paraId="686C1F12" w14:textId="77777777" w:rsidR="003620E9" w:rsidRDefault="003620E9" w:rsidP="002A480D">
            <w:pPr>
              <w:rPr>
                <w:rFonts w:ascii="Arial" w:hAnsi="Arial" w:cs="Arial"/>
                <w:sz w:val="20"/>
                <w:szCs w:val="20"/>
                <w:lang w:eastAsia="zh-CN"/>
              </w:rPr>
            </w:pPr>
          </w:p>
          <w:p w14:paraId="17843EEE"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využití kruhového diagramu, číselné osy, čtvercové sítě</w:t>
            </w:r>
          </w:p>
          <w:p w14:paraId="0836114E" w14:textId="77777777" w:rsidR="003620E9" w:rsidRDefault="003620E9" w:rsidP="002A480D">
            <w:pPr>
              <w:rPr>
                <w:rFonts w:ascii="Arial" w:hAnsi="Arial" w:cs="Arial"/>
                <w:sz w:val="20"/>
                <w:szCs w:val="20"/>
                <w:lang w:eastAsia="zh-CN"/>
              </w:rPr>
            </w:pPr>
          </w:p>
          <w:p w14:paraId="646B1C69"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 xml:space="preserve">desetiny, setiny, tisíciny; vztah mezi zlomkem a desetinným číslem, příklady ze života; porovnávání a zaokrouhlování desetinných čísel; písemné a pamětné sčítání a odčítání des. čísel s využitím komutativnosti a asociativnosti, násobení a dělení </w:t>
            </w:r>
            <w:proofErr w:type="spellStart"/>
            <w:r w:rsidRPr="00890CA1">
              <w:rPr>
                <w:rFonts w:ascii="Arial" w:hAnsi="Arial" w:cs="Arial"/>
                <w:sz w:val="20"/>
                <w:szCs w:val="20"/>
                <w:lang w:eastAsia="zh-CN"/>
              </w:rPr>
              <w:t>des.čísla</w:t>
            </w:r>
            <w:proofErr w:type="spellEnd"/>
            <w:r w:rsidRPr="00890CA1">
              <w:rPr>
                <w:rFonts w:ascii="Arial" w:hAnsi="Arial" w:cs="Arial"/>
                <w:sz w:val="20"/>
                <w:szCs w:val="20"/>
                <w:lang w:eastAsia="zh-CN"/>
              </w:rPr>
              <w:t xml:space="preserve"> číslem 10, 100 a jednociferným číslem; slovní úlohy</w:t>
            </w:r>
          </w:p>
          <w:p w14:paraId="0301AC04" w14:textId="77777777" w:rsidR="003620E9" w:rsidRDefault="003620E9" w:rsidP="002A480D">
            <w:pPr>
              <w:rPr>
                <w:rFonts w:ascii="Arial" w:hAnsi="Arial" w:cs="Arial"/>
                <w:sz w:val="20"/>
                <w:szCs w:val="20"/>
                <w:lang w:eastAsia="zh-CN"/>
              </w:rPr>
            </w:pPr>
          </w:p>
          <w:p w14:paraId="5FB0D654"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reprezentace záporných čísel v běžném životě (teploměr); obor -100 až +100</w:t>
            </w:r>
          </w:p>
          <w:p w14:paraId="1832182B" w14:textId="77777777" w:rsidR="003620E9" w:rsidRDefault="003620E9" w:rsidP="002A480D">
            <w:pPr>
              <w:rPr>
                <w:rFonts w:ascii="Arial" w:hAnsi="Arial" w:cs="Arial"/>
                <w:sz w:val="20"/>
                <w:szCs w:val="20"/>
                <w:lang w:eastAsia="zh-CN"/>
              </w:rPr>
            </w:pPr>
          </w:p>
          <w:p w14:paraId="481CFB86"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diagramy, grafy, tabulky a jízdní řády; aritmetický průměr</w:t>
            </w:r>
          </w:p>
          <w:p w14:paraId="24C5AE9C" w14:textId="77777777" w:rsidR="003620E9" w:rsidRDefault="003620E9" w:rsidP="002A480D">
            <w:pPr>
              <w:rPr>
                <w:rFonts w:ascii="Arial" w:hAnsi="Arial" w:cs="Arial"/>
                <w:sz w:val="20"/>
                <w:szCs w:val="20"/>
                <w:lang w:eastAsia="zh-CN"/>
              </w:rPr>
            </w:pPr>
          </w:p>
          <w:p w14:paraId="753EA08F" w14:textId="77777777" w:rsidR="003620E9" w:rsidRDefault="003620E9" w:rsidP="002A480D">
            <w:pPr>
              <w:rPr>
                <w:rFonts w:ascii="Arial" w:hAnsi="Arial" w:cs="Arial"/>
                <w:sz w:val="20"/>
                <w:szCs w:val="20"/>
                <w:lang w:eastAsia="zh-CN"/>
              </w:rPr>
            </w:pPr>
          </w:p>
          <w:p w14:paraId="1E066612"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konstrukční úlohy; zásady rýsování; poloměr kružnice; rovnoběžnost a kolmost stran útvarů</w:t>
            </w:r>
          </w:p>
          <w:p w14:paraId="232580B3" w14:textId="77777777" w:rsidR="003620E9" w:rsidRDefault="003620E9" w:rsidP="002A480D">
            <w:pPr>
              <w:rPr>
                <w:rFonts w:ascii="Arial" w:hAnsi="Arial" w:cs="Arial"/>
                <w:sz w:val="20"/>
                <w:szCs w:val="20"/>
                <w:lang w:eastAsia="zh-CN"/>
              </w:rPr>
            </w:pPr>
          </w:p>
          <w:p w14:paraId="1405EB75"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mnohoúhelník, obvod obrazce</w:t>
            </w:r>
          </w:p>
          <w:p w14:paraId="613C1C83" w14:textId="77777777" w:rsidR="003620E9" w:rsidRDefault="003620E9" w:rsidP="002A480D">
            <w:pPr>
              <w:rPr>
                <w:rFonts w:ascii="Arial" w:hAnsi="Arial" w:cs="Arial"/>
                <w:sz w:val="20"/>
                <w:szCs w:val="20"/>
                <w:lang w:eastAsia="zh-CN"/>
              </w:rPr>
            </w:pPr>
          </w:p>
          <w:p w14:paraId="21B20629" w14:textId="1F570137" w:rsidR="003620E9" w:rsidRDefault="003620E9" w:rsidP="002A480D">
            <w:pPr>
              <w:rPr>
                <w:rFonts w:ascii="Arial" w:hAnsi="Arial" w:cs="Arial"/>
                <w:sz w:val="20"/>
                <w:szCs w:val="20"/>
                <w:lang w:eastAsia="zh-CN"/>
              </w:rPr>
            </w:pPr>
            <w:r w:rsidRPr="00890CA1">
              <w:rPr>
                <w:rFonts w:ascii="Arial" w:hAnsi="Arial" w:cs="Arial"/>
                <w:sz w:val="20"/>
                <w:szCs w:val="20"/>
                <w:lang w:eastAsia="zh-CN"/>
              </w:rPr>
              <w:t>vzájemná poloha dvou přímek v</w:t>
            </w:r>
            <w:r>
              <w:rPr>
                <w:rFonts w:ascii="Arial" w:hAnsi="Arial" w:cs="Arial"/>
                <w:sz w:val="20"/>
                <w:szCs w:val="20"/>
                <w:lang w:eastAsia="zh-CN"/>
              </w:rPr>
              <w:t> </w:t>
            </w:r>
            <w:r w:rsidRPr="00890CA1">
              <w:rPr>
                <w:rFonts w:ascii="Arial" w:hAnsi="Arial" w:cs="Arial"/>
                <w:sz w:val="20"/>
                <w:szCs w:val="20"/>
                <w:lang w:eastAsia="zh-CN"/>
              </w:rPr>
              <w:t>rovině</w:t>
            </w:r>
          </w:p>
          <w:p w14:paraId="23926FEB" w14:textId="77777777" w:rsidR="003620E9" w:rsidRDefault="003620E9" w:rsidP="002A480D">
            <w:pPr>
              <w:rPr>
                <w:rFonts w:ascii="Arial" w:hAnsi="Arial" w:cs="Arial"/>
                <w:sz w:val="20"/>
                <w:szCs w:val="20"/>
                <w:lang w:eastAsia="zh-CN"/>
              </w:rPr>
            </w:pPr>
          </w:p>
          <w:p w14:paraId="77AFCC4A" w14:textId="77777777" w:rsidR="003620E9" w:rsidRDefault="003620E9" w:rsidP="002A480D">
            <w:pPr>
              <w:rPr>
                <w:rFonts w:ascii="Arial" w:hAnsi="Arial" w:cs="Arial"/>
                <w:sz w:val="20"/>
                <w:szCs w:val="20"/>
                <w:lang w:eastAsia="zh-CN"/>
              </w:rPr>
            </w:pPr>
          </w:p>
          <w:p w14:paraId="33B7EFCE"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obsah obrazce, jednotky obsahu; povrch kvádru a krychle</w:t>
            </w:r>
          </w:p>
          <w:p w14:paraId="2F4D3C7C" w14:textId="77777777" w:rsidR="003620E9" w:rsidRDefault="003620E9" w:rsidP="002A480D">
            <w:pPr>
              <w:rPr>
                <w:rFonts w:ascii="Arial" w:hAnsi="Arial" w:cs="Arial"/>
                <w:sz w:val="20"/>
                <w:szCs w:val="20"/>
                <w:lang w:eastAsia="zh-CN"/>
              </w:rPr>
            </w:pPr>
          </w:p>
          <w:p w14:paraId="00833D61"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osově souměrné útvary</w:t>
            </w:r>
          </w:p>
          <w:p w14:paraId="4E1FD0FB" w14:textId="77777777" w:rsidR="003620E9" w:rsidRDefault="003620E9" w:rsidP="002A480D">
            <w:pPr>
              <w:rPr>
                <w:rFonts w:ascii="Arial" w:hAnsi="Arial" w:cs="Arial"/>
                <w:sz w:val="20"/>
                <w:szCs w:val="20"/>
                <w:lang w:eastAsia="zh-CN"/>
              </w:rPr>
            </w:pPr>
          </w:p>
          <w:p w14:paraId="7E6ED926" w14:textId="77777777" w:rsidR="003620E9" w:rsidRDefault="003620E9" w:rsidP="002A480D">
            <w:pPr>
              <w:rPr>
                <w:rFonts w:ascii="Arial" w:hAnsi="Arial" w:cs="Arial"/>
                <w:sz w:val="20"/>
                <w:szCs w:val="20"/>
                <w:lang w:eastAsia="zh-CN"/>
              </w:rPr>
            </w:pPr>
          </w:p>
          <w:p w14:paraId="29BA4D4F" w14:textId="77777777" w:rsidR="003620E9" w:rsidRDefault="003620E9" w:rsidP="002A480D">
            <w:pPr>
              <w:rPr>
                <w:rFonts w:ascii="Arial" w:hAnsi="Arial" w:cs="Arial"/>
                <w:sz w:val="20"/>
                <w:szCs w:val="20"/>
                <w:lang w:eastAsia="zh-CN"/>
              </w:rPr>
            </w:pPr>
            <w:r w:rsidRPr="00890CA1">
              <w:rPr>
                <w:rFonts w:ascii="Arial" w:hAnsi="Arial" w:cs="Arial"/>
                <w:sz w:val="20"/>
                <w:szCs w:val="20"/>
                <w:lang w:eastAsia="zh-CN"/>
              </w:rPr>
              <w:t>slovní úlohy, číselné a obrázkové řady, magické čtverce, prostorová představivost</w:t>
            </w:r>
          </w:p>
          <w:p w14:paraId="5B2B6967" w14:textId="77777777" w:rsidR="003620E9" w:rsidRDefault="003620E9" w:rsidP="002A480D">
            <w:pPr>
              <w:rPr>
                <w:rFonts w:ascii="Arial" w:hAnsi="Arial" w:cs="Arial"/>
                <w:sz w:val="20"/>
                <w:szCs w:val="20"/>
                <w:lang w:eastAsia="zh-CN"/>
              </w:rPr>
            </w:pPr>
          </w:p>
          <w:p w14:paraId="220C91C9" w14:textId="77777777" w:rsidR="003620E9" w:rsidRDefault="003620E9" w:rsidP="002A480D">
            <w:pPr>
              <w:rPr>
                <w:rFonts w:ascii="Arial" w:hAnsi="Arial" w:cs="Arial"/>
                <w:sz w:val="20"/>
                <w:szCs w:val="20"/>
                <w:lang w:eastAsia="zh-CN"/>
              </w:rPr>
            </w:pPr>
          </w:p>
          <w:p w14:paraId="2962029A" w14:textId="711A2261" w:rsidR="003620E9" w:rsidRPr="00B71040" w:rsidRDefault="003620E9" w:rsidP="002A480D">
            <w:pPr>
              <w:rPr>
                <w:rFonts w:ascii="Arial" w:hAnsi="Arial" w:cs="Arial"/>
                <w:sz w:val="20"/>
                <w:szCs w:val="20"/>
                <w:lang w:eastAsia="zh-CN"/>
              </w:rPr>
            </w:pPr>
            <w:r w:rsidRPr="00890CA1">
              <w:rPr>
                <w:rFonts w:ascii="Arial" w:hAnsi="Arial" w:cs="Arial"/>
                <w:sz w:val="20"/>
                <w:szCs w:val="20"/>
                <w:lang w:eastAsia="zh-CN"/>
              </w:rPr>
              <w:t>mince a bankovky (Kč, Euro, Dolar...); internetové bankovnictví; domácí rozpočet; spoření; půjčky; bezpečnost</w:t>
            </w:r>
          </w:p>
        </w:tc>
        <w:tc>
          <w:tcPr>
            <w:tcW w:w="3402" w:type="dxa"/>
            <w:tcBorders>
              <w:top w:val="single" w:sz="8" w:space="0" w:color="auto"/>
              <w:left w:val="nil"/>
              <w:bottom w:val="single" w:sz="4" w:space="0" w:color="auto"/>
              <w:right w:val="single" w:sz="8" w:space="0" w:color="auto"/>
            </w:tcBorders>
            <w:noWrap/>
          </w:tcPr>
          <w:p w14:paraId="300A857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1EAF16ED"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3E0F3CC4"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699B0DA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7C67D9CB"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371B32F0"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297DF423"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600B991C"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37FDC26E"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1D18C816"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5AC0AA77"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2C58731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58442DB8"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4A9AC90E"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2F1FF66E"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783D935A"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6D4AE924"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6DDEF73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1DC01EC1"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6E68971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3D7A6544"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1B8BB5DA"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59CC1EFF"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06CDFC53" w14:textId="77777777" w:rsidR="003620E9" w:rsidRPr="00B71040" w:rsidRDefault="003620E9" w:rsidP="002A480D">
            <w:pPr>
              <w:rPr>
                <w:rFonts w:ascii="Arial" w:hAnsi="Arial" w:cs="Arial"/>
                <w:sz w:val="20"/>
                <w:szCs w:val="20"/>
                <w:lang w:eastAsia="zh-CN"/>
              </w:rPr>
            </w:pPr>
            <w:r w:rsidRPr="00B71040">
              <w:rPr>
                <w:rFonts w:ascii="Arial" w:hAnsi="Arial" w:cs="Arial"/>
                <w:sz w:val="20"/>
                <w:szCs w:val="20"/>
                <w:lang w:eastAsia="zh-CN"/>
              </w:rPr>
              <w:t> </w:t>
            </w:r>
          </w:p>
          <w:p w14:paraId="2755ADE8" w14:textId="77777777" w:rsidR="003620E9" w:rsidRPr="00B71040" w:rsidRDefault="003620E9" w:rsidP="002A480D">
            <w:pPr>
              <w:rPr>
                <w:rFonts w:ascii="Arial" w:hAnsi="Arial" w:cs="Arial"/>
                <w:sz w:val="20"/>
                <w:szCs w:val="20"/>
                <w:lang w:eastAsia="zh-CN"/>
              </w:rPr>
            </w:pPr>
          </w:p>
        </w:tc>
      </w:tr>
      <w:tr w:rsidR="003620E9" w:rsidRPr="00B71040" w14:paraId="617F31E3" w14:textId="77777777" w:rsidTr="003620E9">
        <w:trPr>
          <w:trHeight w:val="255"/>
        </w:trPr>
        <w:tc>
          <w:tcPr>
            <w:tcW w:w="5955" w:type="dxa"/>
            <w:tcBorders>
              <w:top w:val="single" w:sz="4" w:space="0" w:color="auto"/>
              <w:left w:val="nil"/>
              <w:bottom w:val="nil"/>
              <w:right w:val="nil"/>
            </w:tcBorders>
            <w:noWrap/>
            <w:vAlign w:val="bottom"/>
          </w:tcPr>
          <w:p w14:paraId="143DBAC0" w14:textId="77777777" w:rsidR="003620E9" w:rsidRPr="00B71040" w:rsidRDefault="003620E9" w:rsidP="002A480D">
            <w:pPr>
              <w:rPr>
                <w:rFonts w:ascii="Arial" w:hAnsi="Arial" w:cs="Arial"/>
                <w:sz w:val="20"/>
                <w:szCs w:val="20"/>
                <w:lang w:eastAsia="zh-CN"/>
              </w:rPr>
            </w:pPr>
          </w:p>
        </w:tc>
        <w:tc>
          <w:tcPr>
            <w:tcW w:w="5330" w:type="dxa"/>
            <w:tcBorders>
              <w:top w:val="single" w:sz="4" w:space="0" w:color="auto"/>
              <w:left w:val="nil"/>
              <w:bottom w:val="nil"/>
              <w:right w:val="nil"/>
            </w:tcBorders>
            <w:noWrap/>
            <w:vAlign w:val="bottom"/>
          </w:tcPr>
          <w:p w14:paraId="1F3204A2" w14:textId="77777777" w:rsidR="003620E9" w:rsidRPr="00B71040" w:rsidRDefault="003620E9" w:rsidP="002A480D">
            <w:pPr>
              <w:rPr>
                <w:rFonts w:ascii="Arial" w:hAnsi="Arial" w:cs="Arial"/>
                <w:sz w:val="20"/>
                <w:szCs w:val="20"/>
                <w:lang w:eastAsia="zh-CN"/>
              </w:rPr>
            </w:pPr>
          </w:p>
        </w:tc>
        <w:tc>
          <w:tcPr>
            <w:tcW w:w="3402" w:type="dxa"/>
            <w:tcBorders>
              <w:top w:val="single" w:sz="4" w:space="0" w:color="auto"/>
              <w:left w:val="nil"/>
              <w:bottom w:val="nil"/>
              <w:right w:val="nil"/>
            </w:tcBorders>
            <w:noWrap/>
            <w:vAlign w:val="bottom"/>
          </w:tcPr>
          <w:p w14:paraId="5CE88D1F" w14:textId="77777777" w:rsidR="003620E9" w:rsidRPr="00B71040" w:rsidRDefault="003620E9" w:rsidP="002A480D">
            <w:pPr>
              <w:rPr>
                <w:rFonts w:ascii="Arial" w:hAnsi="Arial" w:cs="Arial"/>
                <w:sz w:val="20"/>
                <w:szCs w:val="20"/>
                <w:lang w:eastAsia="zh-CN"/>
              </w:rPr>
            </w:pPr>
          </w:p>
        </w:tc>
      </w:tr>
    </w:tbl>
    <w:p w14:paraId="5C580F58" w14:textId="77777777" w:rsidR="00A42555" w:rsidRPr="00B71040" w:rsidRDefault="00A42555">
      <w:pPr>
        <w:rPr>
          <w:b/>
          <w:bCs/>
          <w:sz w:val="28"/>
          <w:szCs w:val="28"/>
        </w:rPr>
        <w:sectPr w:rsidR="00A42555" w:rsidRPr="00B71040">
          <w:pgSz w:w="16838" w:h="11906" w:orient="landscape"/>
          <w:pgMar w:top="851" w:right="998" w:bottom="851" w:left="567" w:header="709" w:footer="709" w:gutter="0"/>
          <w:cols w:space="708"/>
          <w:titlePg/>
          <w:docGrid w:linePitch="360"/>
        </w:sectPr>
      </w:pPr>
    </w:p>
    <w:p w14:paraId="3951826E" w14:textId="6CB8F9FC" w:rsidR="002C3BCE" w:rsidRPr="00B71040" w:rsidRDefault="002C3BCE" w:rsidP="002C3BCE">
      <w:pPr>
        <w:rPr>
          <w:b/>
          <w:bCs/>
        </w:rPr>
      </w:pPr>
      <w:r w:rsidRPr="00B71040">
        <w:rPr>
          <w:b/>
          <w:bCs/>
          <w:sz w:val="28"/>
          <w:szCs w:val="28"/>
        </w:rPr>
        <w:t>CHARAKTERISTIKA VYUČOVACÍHO PŘEDMĚTU</w:t>
      </w:r>
      <w:r w:rsidRPr="00B71040">
        <w:rPr>
          <w:b/>
          <w:bCs/>
        </w:rPr>
        <w:t xml:space="preserve"> – </w:t>
      </w:r>
      <w:r w:rsidR="002B1224">
        <w:rPr>
          <w:b/>
          <w:bCs/>
        </w:rPr>
        <w:t xml:space="preserve">Matematika - </w:t>
      </w:r>
      <w:r w:rsidRPr="00B71040">
        <w:rPr>
          <w:b/>
          <w:bCs/>
        </w:rPr>
        <w:t>II. stupeň</w:t>
      </w:r>
    </w:p>
    <w:p w14:paraId="0705792D" w14:textId="77777777" w:rsidR="002C3BCE" w:rsidRPr="00B71040" w:rsidRDefault="002C3BCE" w:rsidP="002C3BCE"/>
    <w:p w14:paraId="78066433" w14:textId="77777777" w:rsidR="002C3BCE" w:rsidRPr="00B71040" w:rsidRDefault="002C3BCE" w:rsidP="002C3BCE">
      <w:pPr>
        <w:rPr>
          <w:b/>
          <w:bCs/>
        </w:rPr>
      </w:pPr>
      <w:r w:rsidRPr="00B71040">
        <w:rPr>
          <w:b/>
          <w:bCs/>
        </w:rPr>
        <w:t>Vzdělávací obsah předmětu:</w:t>
      </w:r>
    </w:p>
    <w:p w14:paraId="283EE2DA" w14:textId="77777777" w:rsidR="002C3BCE" w:rsidRPr="00B71040" w:rsidRDefault="002C3BCE" w:rsidP="0090762B">
      <w:pPr>
        <w:jc w:val="both"/>
      </w:pPr>
      <w:r w:rsidRPr="00B71040">
        <w:t>Matematika prolíná celým základním vzděláváním a je založena na aktivních činnostech typických pro využití matematiky v reálném životě.</w:t>
      </w:r>
    </w:p>
    <w:p w14:paraId="0F919572" w14:textId="77777777" w:rsidR="002C3BCE" w:rsidRPr="00B71040" w:rsidRDefault="002C3BCE" w:rsidP="0090762B">
      <w:pPr>
        <w:jc w:val="both"/>
      </w:pPr>
      <w:r w:rsidRPr="00B71040">
        <w:t>Klade důraz na osvojení pojmů, postupů, termínů a symbolů a na základě jejich důkladného porozumění je uvádí do vzájemných vztahů.</w:t>
      </w:r>
    </w:p>
    <w:p w14:paraId="5F1EFE7E" w14:textId="77777777" w:rsidR="002C3BCE" w:rsidRPr="00B71040" w:rsidRDefault="002C3BCE" w:rsidP="0090762B">
      <w:pPr>
        <w:jc w:val="both"/>
      </w:pPr>
      <w:r w:rsidRPr="00B71040">
        <w:t>Poskytuje vědomosti a dovednosti potřebné v praktickém životě i žákům s nedostatky v numerickém počítání nebo v rýsovacích technikách.</w:t>
      </w:r>
    </w:p>
    <w:p w14:paraId="43161DEF" w14:textId="77777777" w:rsidR="002C3BCE" w:rsidRPr="00B71040" w:rsidRDefault="002C3BCE" w:rsidP="002C3BCE">
      <w:r w:rsidRPr="00B71040">
        <w:t>Umožňuje všem žákům získávat matematickou gramotnost, zdokonalovat se v samostatné práci a rozvíjet logické myšlení.</w:t>
      </w:r>
    </w:p>
    <w:p w14:paraId="428744D2" w14:textId="77777777" w:rsidR="002C3BCE" w:rsidRPr="00B71040" w:rsidRDefault="002C3BCE" w:rsidP="002C3BCE"/>
    <w:p w14:paraId="5A6814D0" w14:textId="77777777" w:rsidR="002C3BCE" w:rsidRPr="00B71040" w:rsidRDefault="002C3BCE" w:rsidP="002C3BCE">
      <w:r w:rsidRPr="00B71040">
        <w:rPr>
          <w:b/>
          <w:bCs/>
        </w:rPr>
        <w:t>Formy realizace</w:t>
      </w:r>
      <w:r w:rsidRPr="00B71040">
        <w:t>:</w:t>
      </w:r>
    </w:p>
    <w:p w14:paraId="65F3584F" w14:textId="77777777" w:rsidR="002C3BCE" w:rsidRPr="00B71040" w:rsidRDefault="002C3BCE" w:rsidP="0090762B">
      <w:pPr>
        <w:jc w:val="both"/>
      </w:pPr>
      <w:r w:rsidRPr="00B71040">
        <w:t>Vyučovací hodina: výklad, praktické činnosti, skupinové vyučování, samostatná práce, soutěže, výukové programy na PC.</w:t>
      </w:r>
    </w:p>
    <w:p w14:paraId="438FCC5B" w14:textId="77777777" w:rsidR="002C3BCE" w:rsidRPr="00B71040" w:rsidRDefault="002C3BCE" w:rsidP="002C3BCE">
      <w:r w:rsidRPr="00B71040">
        <w:rPr>
          <w:b/>
        </w:rPr>
        <w:t>Soutěže:</w:t>
      </w:r>
      <w:r w:rsidRPr="00B71040">
        <w:t xml:space="preserve"> Matematická olympiáda 6. – 9. ročník – dle možností</w:t>
      </w:r>
    </w:p>
    <w:p w14:paraId="7E9F89FC" w14:textId="77777777" w:rsidR="002C3BCE" w:rsidRPr="00B71040" w:rsidRDefault="002C3BCE" w:rsidP="002C3BCE">
      <w:r w:rsidRPr="00B71040">
        <w:t xml:space="preserve">               </w:t>
      </w:r>
      <w:proofErr w:type="spellStart"/>
      <w:r w:rsidRPr="00B71040">
        <w:t>Pythagoriáda</w:t>
      </w:r>
      <w:proofErr w:type="spellEnd"/>
      <w:r w:rsidRPr="00B71040">
        <w:t>, Matematický KLOKAN – dle možností</w:t>
      </w:r>
    </w:p>
    <w:p w14:paraId="497D7AF6" w14:textId="77777777" w:rsidR="00DB28DA" w:rsidRPr="00B71040" w:rsidRDefault="00DB28DA" w:rsidP="002C3BCE">
      <w:pPr>
        <w:rPr>
          <w:b/>
          <w:bCs/>
        </w:rPr>
      </w:pPr>
    </w:p>
    <w:p w14:paraId="6DE3174A" w14:textId="4906774B" w:rsidR="002C3BCE" w:rsidRPr="00B71040" w:rsidRDefault="002C3BCE" w:rsidP="002C3BCE">
      <w:r w:rsidRPr="00B71040">
        <w:rPr>
          <w:b/>
          <w:bCs/>
        </w:rPr>
        <w:t xml:space="preserve">Časová dotace: </w:t>
      </w:r>
      <w:r w:rsidR="00632C79">
        <w:t>6., 7., 9. ročník = 4 hodiny týdně, 8. ročník = 5 hodin týdně</w:t>
      </w:r>
    </w:p>
    <w:p w14:paraId="3C016F9D" w14:textId="77777777" w:rsidR="002C3BCE" w:rsidRPr="00B71040" w:rsidRDefault="002C3BCE" w:rsidP="002C3BCE"/>
    <w:p w14:paraId="1E23AC16" w14:textId="77777777" w:rsidR="002C3BCE" w:rsidRPr="00B71040" w:rsidRDefault="002C3BCE" w:rsidP="002C3BCE">
      <w:r w:rsidRPr="00B71040">
        <w:rPr>
          <w:b/>
          <w:bCs/>
        </w:rPr>
        <w:t>Místo realizace</w:t>
      </w:r>
      <w:r w:rsidRPr="00B71040">
        <w:t>: v běžné učebně</w:t>
      </w:r>
    </w:p>
    <w:p w14:paraId="598D777F" w14:textId="77777777" w:rsidR="002C3BCE" w:rsidRPr="00B71040" w:rsidRDefault="002C3BCE" w:rsidP="002C3BCE"/>
    <w:p w14:paraId="232E231F" w14:textId="77777777" w:rsidR="002C3BCE" w:rsidRPr="00B71040" w:rsidRDefault="002C3BCE" w:rsidP="002C3BCE">
      <w:r w:rsidRPr="00B71040">
        <w:rPr>
          <w:b/>
          <w:bCs/>
        </w:rPr>
        <w:t>Průřezová témata</w:t>
      </w:r>
      <w:r w:rsidRPr="00B71040">
        <w:t>:</w:t>
      </w:r>
    </w:p>
    <w:p w14:paraId="3C0629E3" w14:textId="77777777" w:rsidR="002C3BCE" w:rsidRPr="00B71040" w:rsidRDefault="002C3BCE" w:rsidP="002C3BCE">
      <w:r w:rsidRPr="00B71040">
        <w:tab/>
        <w:t>OSV:</w:t>
      </w:r>
      <w:r w:rsidRPr="00B71040">
        <w:tab/>
        <w:t>Rozvoj schopnosti poznávání</w:t>
      </w:r>
    </w:p>
    <w:p w14:paraId="5381CA32" w14:textId="77777777" w:rsidR="002C3BCE" w:rsidRPr="00B71040" w:rsidRDefault="002C3BCE" w:rsidP="002C3BCE">
      <w:r w:rsidRPr="00B71040">
        <w:tab/>
      </w:r>
      <w:r w:rsidRPr="00B71040">
        <w:tab/>
        <w:t>Kreativita</w:t>
      </w:r>
    </w:p>
    <w:p w14:paraId="3536CD1C" w14:textId="77777777" w:rsidR="002C3BCE" w:rsidRPr="00B71040" w:rsidRDefault="002C3BCE" w:rsidP="002C3BCE">
      <w:r w:rsidRPr="00B71040">
        <w:tab/>
      </w:r>
    </w:p>
    <w:p w14:paraId="1267890F" w14:textId="77777777" w:rsidR="002C3BCE" w:rsidRPr="00B71040" w:rsidRDefault="002C3BCE" w:rsidP="002C3BCE"/>
    <w:p w14:paraId="2901CEC8" w14:textId="77777777" w:rsidR="002C3BCE" w:rsidRPr="00B71040" w:rsidRDefault="002C3BCE" w:rsidP="002C3BCE">
      <w:pPr>
        <w:rPr>
          <w:b/>
          <w:bCs/>
        </w:rPr>
      </w:pPr>
      <w:r w:rsidRPr="00B71040">
        <w:rPr>
          <w:b/>
          <w:bCs/>
        </w:rPr>
        <w:t>Výchovné a vzdělávací strategie pro rozvoj klíčových kompetencí žáků</w:t>
      </w:r>
    </w:p>
    <w:p w14:paraId="45668953" w14:textId="77777777" w:rsidR="0090762B" w:rsidRPr="00B71040" w:rsidRDefault="0090762B" w:rsidP="002C3BCE">
      <w:pPr>
        <w:rPr>
          <w:b/>
          <w:bCs/>
        </w:rPr>
      </w:pPr>
    </w:p>
    <w:p w14:paraId="09AF179D" w14:textId="77777777" w:rsidR="002C3BCE" w:rsidRPr="00B71040" w:rsidRDefault="002C3BCE" w:rsidP="002C3BCE">
      <w:r w:rsidRPr="00B71040">
        <w:rPr>
          <w:b/>
          <w:bCs/>
        </w:rPr>
        <w:t>Kompetence k učení:</w:t>
      </w:r>
    </w:p>
    <w:p w14:paraId="1D298913" w14:textId="77777777" w:rsidR="002C3BCE" w:rsidRPr="00B71040" w:rsidRDefault="002C3BCE" w:rsidP="002C3BCE">
      <w:r w:rsidRPr="00B71040">
        <w:t>Zadáváním problémových úloh vedeme žáky k tomu, aby:</w:t>
      </w:r>
    </w:p>
    <w:p w14:paraId="5D7C69BA" w14:textId="77777777" w:rsidR="002C3BCE" w:rsidRPr="00B71040" w:rsidRDefault="002C3BCE" w:rsidP="002C3BCE">
      <w:r w:rsidRPr="00B71040">
        <w:t xml:space="preserve"> -     pracovali samostatně</w:t>
      </w:r>
    </w:p>
    <w:p w14:paraId="08F0FDE2" w14:textId="77777777" w:rsidR="002C3BCE" w:rsidRPr="00B71040" w:rsidRDefault="002C3BCE" w:rsidP="002C3BCE">
      <w:pPr>
        <w:numPr>
          <w:ilvl w:val="0"/>
          <w:numId w:val="6"/>
        </w:numPr>
      </w:pPr>
      <w:r w:rsidRPr="00B71040">
        <w:t>organizovali a řídili své učení</w:t>
      </w:r>
    </w:p>
    <w:p w14:paraId="20487D80" w14:textId="77777777" w:rsidR="002C3BCE" w:rsidRPr="00B71040" w:rsidRDefault="002C3BCE" w:rsidP="002C3BCE">
      <w:pPr>
        <w:numPr>
          <w:ilvl w:val="0"/>
          <w:numId w:val="6"/>
        </w:numPr>
      </w:pPr>
      <w:r w:rsidRPr="00B71040">
        <w:t>používali správně základní pojmy, termíny, znaky a symboly</w:t>
      </w:r>
    </w:p>
    <w:p w14:paraId="18036C66" w14:textId="77777777" w:rsidR="002C3BCE" w:rsidRPr="00B71040" w:rsidRDefault="002C3BCE" w:rsidP="002C3BCE">
      <w:pPr>
        <w:numPr>
          <w:ilvl w:val="0"/>
          <w:numId w:val="6"/>
        </w:numPr>
      </w:pPr>
      <w:r w:rsidRPr="00B71040">
        <w:t>získávali a zpracovávali informace</w:t>
      </w:r>
    </w:p>
    <w:p w14:paraId="566230D0" w14:textId="77777777" w:rsidR="002C3BCE" w:rsidRPr="00B71040" w:rsidRDefault="002C3BCE" w:rsidP="002C3BCE">
      <w:pPr>
        <w:numPr>
          <w:ilvl w:val="0"/>
          <w:numId w:val="6"/>
        </w:numPr>
      </w:pPr>
      <w:r w:rsidRPr="00B71040">
        <w:t>uváděli věci a jevy do souvislostí</w:t>
      </w:r>
    </w:p>
    <w:p w14:paraId="0FF77867" w14:textId="77777777" w:rsidR="002C3BCE" w:rsidRPr="00B71040" w:rsidRDefault="002C3BCE" w:rsidP="002C3BCE">
      <w:pPr>
        <w:numPr>
          <w:ilvl w:val="0"/>
          <w:numId w:val="6"/>
        </w:numPr>
      </w:pPr>
      <w:r w:rsidRPr="00B71040">
        <w:t>pracovali s chybou a vyvozovali závěry</w:t>
      </w:r>
    </w:p>
    <w:p w14:paraId="23D2BCEB" w14:textId="77777777" w:rsidR="002C3BCE" w:rsidRPr="00B71040" w:rsidRDefault="002C3BCE" w:rsidP="002C3BCE">
      <w:pPr>
        <w:numPr>
          <w:ilvl w:val="0"/>
          <w:numId w:val="6"/>
        </w:numPr>
      </w:pPr>
      <w:r w:rsidRPr="00B71040">
        <w:t>posuzovali výsledky své práce.</w:t>
      </w:r>
    </w:p>
    <w:p w14:paraId="66A6515F" w14:textId="77777777" w:rsidR="0090762B" w:rsidRPr="00B71040" w:rsidRDefault="0090762B" w:rsidP="002C3BCE">
      <w:pPr>
        <w:rPr>
          <w:b/>
          <w:bCs/>
        </w:rPr>
      </w:pPr>
    </w:p>
    <w:p w14:paraId="158C86BA" w14:textId="77777777" w:rsidR="002C3BCE" w:rsidRPr="00B71040" w:rsidRDefault="002C3BCE" w:rsidP="002C3BCE">
      <w:r w:rsidRPr="00B71040">
        <w:rPr>
          <w:b/>
          <w:bCs/>
        </w:rPr>
        <w:t>Kompetence k řešení problémů:</w:t>
      </w:r>
    </w:p>
    <w:p w14:paraId="4B193F8C" w14:textId="77777777" w:rsidR="002C3BCE" w:rsidRPr="00B71040" w:rsidRDefault="002C3BCE" w:rsidP="002C3BCE">
      <w:pPr>
        <w:numPr>
          <w:ilvl w:val="0"/>
          <w:numId w:val="6"/>
        </w:numPr>
      </w:pPr>
      <w:r w:rsidRPr="00B71040">
        <w:t>vedeme žáky k tomu, aby poznali problém, zmapovali ho a našli a přijali řešení</w:t>
      </w:r>
    </w:p>
    <w:p w14:paraId="22A7BD9F" w14:textId="77777777" w:rsidR="002C3BCE" w:rsidRPr="00B71040" w:rsidRDefault="002C3BCE" w:rsidP="002C3BCE">
      <w:pPr>
        <w:numPr>
          <w:ilvl w:val="0"/>
          <w:numId w:val="6"/>
        </w:numPr>
      </w:pPr>
      <w:r w:rsidRPr="00B71040">
        <w:t>učíme žáky vytvářet a používat jednoduchý postup řešení problémů</w:t>
      </w:r>
    </w:p>
    <w:p w14:paraId="1822357C" w14:textId="77777777" w:rsidR="002C3BCE" w:rsidRPr="00B71040" w:rsidRDefault="002C3BCE" w:rsidP="002C3BCE">
      <w:pPr>
        <w:numPr>
          <w:ilvl w:val="0"/>
          <w:numId w:val="6"/>
        </w:numPr>
      </w:pPr>
      <w:r w:rsidRPr="00B71040">
        <w:t>nabízíme jim spolupráci při řešení problémů</w:t>
      </w:r>
    </w:p>
    <w:p w14:paraId="736A9CC7" w14:textId="77777777" w:rsidR="002C3BCE" w:rsidRPr="00B71040" w:rsidRDefault="002C3BCE" w:rsidP="002C3BCE">
      <w:pPr>
        <w:numPr>
          <w:ilvl w:val="0"/>
          <w:numId w:val="6"/>
        </w:numPr>
      </w:pPr>
      <w:r w:rsidRPr="00B71040">
        <w:t>dbáme na to, aby získané zkušenosti využívali v dalších činnostech</w:t>
      </w:r>
    </w:p>
    <w:p w14:paraId="5C0D6A1D" w14:textId="77777777" w:rsidR="0090762B" w:rsidRPr="00B71040" w:rsidRDefault="0090762B" w:rsidP="002C3BCE">
      <w:pPr>
        <w:rPr>
          <w:b/>
          <w:bCs/>
        </w:rPr>
      </w:pPr>
    </w:p>
    <w:p w14:paraId="09ACC310" w14:textId="77777777" w:rsidR="002C3BCE" w:rsidRPr="00B71040" w:rsidRDefault="002C3BCE" w:rsidP="002C3BCE">
      <w:r w:rsidRPr="00B71040">
        <w:rPr>
          <w:b/>
          <w:bCs/>
        </w:rPr>
        <w:t>Kompetence komunikativní:</w:t>
      </w:r>
    </w:p>
    <w:p w14:paraId="43C3FF33" w14:textId="77777777" w:rsidR="002C3BCE" w:rsidRPr="00B71040" w:rsidRDefault="002C3BCE" w:rsidP="002C3BCE">
      <w:pPr>
        <w:numPr>
          <w:ilvl w:val="0"/>
          <w:numId w:val="6"/>
        </w:numPr>
      </w:pPr>
      <w:r w:rsidRPr="00B71040">
        <w:t xml:space="preserve">vedeme žáky k souvislému kultivovanému ústnímu i písemnému projevu </w:t>
      </w:r>
    </w:p>
    <w:p w14:paraId="51221ED1" w14:textId="77777777" w:rsidR="002C3BCE" w:rsidRPr="00B71040" w:rsidRDefault="002C3BCE" w:rsidP="002C3BCE">
      <w:pPr>
        <w:numPr>
          <w:ilvl w:val="0"/>
          <w:numId w:val="6"/>
        </w:numPr>
      </w:pPr>
      <w:r w:rsidRPr="00B71040">
        <w:t>vytváříme prostor pro komunikaci mezi žáky (práce ve dvojici, skupinová práce)</w:t>
      </w:r>
    </w:p>
    <w:p w14:paraId="25052938" w14:textId="77777777" w:rsidR="002C3BCE" w:rsidRPr="00B71040" w:rsidRDefault="002C3BCE" w:rsidP="0090762B">
      <w:pPr>
        <w:numPr>
          <w:ilvl w:val="0"/>
          <w:numId w:val="6"/>
        </w:numPr>
        <w:jc w:val="both"/>
      </w:pPr>
      <w:r w:rsidRPr="00B71040">
        <w:t>vedeme žáky ke čtení s porozuměním, k orientaci při „čtení z diagramů, tabulek a grafů“</w:t>
      </w:r>
    </w:p>
    <w:p w14:paraId="520B1565" w14:textId="77777777" w:rsidR="002C3BCE" w:rsidRPr="00B71040" w:rsidRDefault="002C3BCE" w:rsidP="002C3BCE">
      <w:pPr>
        <w:numPr>
          <w:ilvl w:val="0"/>
          <w:numId w:val="6"/>
        </w:numPr>
      </w:pPr>
      <w:r w:rsidRPr="00B71040">
        <w:t>vedeme žáky k využívání výukových programů a internetu.</w:t>
      </w:r>
    </w:p>
    <w:p w14:paraId="0E40AB8C" w14:textId="77777777" w:rsidR="002C3BCE" w:rsidRPr="00B71040" w:rsidRDefault="002C3BCE" w:rsidP="002C3BCE">
      <w:pPr>
        <w:rPr>
          <w:b/>
          <w:bCs/>
        </w:rPr>
      </w:pPr>
    </w:p>
    <w:p w14:paraId="6201C3E4" w14:textId="77777777" w:rsidR="002C3BCE" w:rsidRPr="00B71040" w:rsidRDefault="002C3BCE" w:rsidP="002C3BCE">
      <w:pPr>
        <w:rPr>
          <w:b/>
          <w:bCs/>
        </w:rPr>
      </w:pPr>
      <w:r w:rsidRPr="00B71040">
        <w:rPr>
          <w:b/>
          <w:bCs/>
        </w:rPr>
        <w:t>Kompetence sociální a personální:</w:t>
      </w:r>
    </w:p>
    <w:p w14:paraId="78C4FE35" w14:textId="77777777" w:rsidR="002C3BCE" w:rsidRPr="00B71040" w:rsidRDefault="002C3BCE" w:rsidP="0090762B">
      <w:pPr>
        <w:numPr>
          <w:ilvl w:val="0"/>
          <w:numId w:val="6"/>
        </w:numPr>
        <w:jc w:val="both"/>
      </w:pPr>
      <w:r w:rsidRPr="00B71040">
        <w:t>během vzdělávání žáci pracují ve skupinách, kde přijímají různé role a vzájemně si pomáhají při učení</w:t>
      </w:r>
    </w:p>
    <w:p w14:paraId="3859252D" w14:textId="77777777" w:rsidR="002C3BCE" w:rsidRPr="00B71040" w:rsidRDefault="002C3BCE" w:rsidP="0090762B">
      <w:pPr>
        <w:numPr>
          <w:ilvl w:val="0"/>
          <w:numId w:val="6"/>
        </w:numPr>
        <w:jc w:val="both"/>
      </w:pPr>
      <w:r w:rsidRPr="00B71040">
        <w:t>vedeme žáka k vytyčení „osobního cíle“ a ke spolupráci při vytvoření „společného cíle“ a tím je učíme zodpovědnosti</w:t>
      </w:r>
    </w:p>
    <w:p w14:paraId="4EF3F4CE" w14:textId="77777777" w:rsidR="0090762B" w:rsidRPr="00B71040" w:rsidRDefault="0090762B" w:rsidP="002C3BCE">
      <w:pPr>
        <w:rPr>
          <w:b/>
          <w:bCs/>
        </w:rPr>
      </w:pPr>
    </w:p>
    <w:p w14:paraId="00036B4A" w14:textId="77777777" w:rsidR="002C3BCE" w:rsidRPr="00B71040" w:rsidRDefault="002C3BCE" w:rsidP="002C3BCE">
      <w:r w:rsidRPr="00B71040">
        <w:rPr>
          <w:b/>
          <w:bCs/>
        </w:rPr>
        <w:t>Kompetence občanské:</w:t>
      </w:r>
    </w:p>
    <w:p w14:paraId="1E37B14E" w14:textId="77777777" w:rsidR="002C3BCE" w:rsidRPr="00B71040" w:rsidRDefault="002C3BCE" w:rsidP="002C3BCE">
      <w:pPr>
        <w:numPr>
          <w:ilvl w:val="0"/>
          <w:numId w:val="6"/>
        </w:numPr>
      </w:pPr>
      <w:r w:rsidRPr="00B71040">
        <w:t>vedeme žáky k účasti a spolupráci při vytváření pravidel a následně k jejich dodržování</w:t>
      </w:r>
    </w:p>
    <w:p w14:paraId="5999B263" w14:textId="77777777" w:rsidR="002C3BCE" w:rsidRPr="00B71040" w:rsidRDefault="002C3BCE" w:rsidP="002C3BCE">
      <w:pPr>
        <w:numPr>
          <w:ilvl w:val="0"/>
          <w:numId w:val="6"/>
        </w:numPr>
        <w:jc w:val="both"/>
      </w:pPr>
      <w:r w:rsidRPr="00B71040">
        <w:t xml:space="preserve">vedeme žáky k pochopení a uplatnění svých práv, ale také k pochopení a plnění svých povinností ve škole i mimo školu </w:t>
      </w:r>
    </w:p>
    <w:p w14:paraId="785D5857" w14:textId="77777777" w:rsidR="002C3BCE" w:rsidRPr="00B71040" w:rsidRDefault="002C3BCE" w:rsidP="002C3BCE">
      <w:pPr>
        <w:numPr>
          <w:ilvl w:val="0"/>
          <w:numId w:val="6"/>
        </w:numPr>
      </w:pPr>
      <w:r w:rsidRPr="00B71040">
        <w:t>učíme ho čelit neúspěchu a motivujeme ho k překonávání překážek</w:t>
      </w:r>
    </w:p>
    <w:p w14:paraId="3012F7FE" w14:textId="77777777" w:rsidR="0090762B" w:rsidRPr="00B71040" w:rsidRDefault="0090762B" w:rsidP="002C3BCE">
      <w:pPr>
        <w:rPr>
          <w:b/>
          <w:bCs/>
        </w:rPr>
      </w:pPr>
    </w:p>
    <w:p w14:paraId="62C0A4D0" w14:textId="77777777" w:rsidR="002C3BCE" w:rsidRPr="00B71040" w:rsidRDefault="002C3BCE" w:rsidP="002C3BCE">
      <w:r w:rsidRPr="00B71040">
        <w:rPr>
          <w:b/>
          <w:bCs/>
        </w:rPr>
        <w:t>Kompetence pracovní:</w:t>
      </w:r>
    </w:p>
    <w:p w14:paraId="137F9BBA" w14:textId="77777777" w:rsidR="002C3BCE" w:rsidRPr="00B71040" w:rsidRDefault="002C3BCE" w:rsidP="002C3BCE">
      <w:pPr>
        <w:numPr>
          <w:ilvl w:val="0"/>
          <w:numId w:val="6"/>
        </w:numPr>
      </w:pPr>
      <w:r w:rsidRPr="00B71040">
        <w:t>vedeme žáky k bezpečnému a účinnému používání učebních pomůcek</w:t>
      </w:r>
    </w:p>
    <w:p w14:paraId="11A668E7" w14:textId="11D7C7EB" w:rsidR="002A480D" w:rsidRPr="00B71040" w:rsidRDefault="002C3BCE" w:rsidP="002A480D">
      <w:pPr>
        <w:numPr>
          <w:ilvl w:val="0"/>
          <w:numId w:val="6"/>
        </w:numPr>
        <w:jc w:val="both"/>
      </w:pPr>
      <w:r w:rsidRPr="00B71040">
        <w:t>vedeme žáky k využívání znalostí a zkušeností získaných v jednotlivých  vzdělávacích oblastech</w:t>
      </w:r>
      <w:r w:rsidRPr="00B71040">
        <w:tab/>
        <w:t xml:space="preserve">v zájmu vlastního rozvoje    </w:t>
      </w:r>
    </w:p>
    <w:p w14:paraId="7426F37B" w14:textId="77777777" w:rsidR="00216159" w:rsidRDefault="00216159" w:rsidP="00216159">
      <w:pPr>
        <w:pStyle w:val="paragraph"/>
        <w:textAlignment w:val="baseline"/>
      </w:pPr>
      <w:r>
        <w:rPr>
          <w:rStyle w:val="normaltextrun"/>
          <w:b/>
          <w:bCs/>
        </w:rPr>
        <w:t>Kompetence digitální: </w:t>
      </w:r>
      <w:r>
        <w:rPr>
          <w:rStyle w:val="eop"/>
        </w:rPr>
        <w:t> </w:t>
      </w:r>
    </w:p>
    <w:p w14:paraId="3A44527B" w14:textId="77777777" w:rsidR="00216159" w:rsidRDefault="00216159" w:rsidP="00216159">
      <w:pPr>
        <w:pStyle w:val="paragraph"/>
        <w:numPr>
          <w:ilvl w:val="0"/>
          <w:numId w:val="6"/>
        </w:numPr>
        <w:textAlignment w:val="baseline"/>
      </w:pPr>
      <w:r>
        <w:rPr>
          <w:rStyle w:val="normaltextrun"/>
        </w:rPr>
        <w:t>vedeme žáky k samostatnému rozhodování, kterou technologii pro jakou činnost či řešený problém použít</w:t>
      </w:r>
      <w:r>
        <w:rPr>
          <w:rStyle w:val="eop"/>
        </w:rPr>
        <w:t> </w:t>
      </w:r>
    </w:p>
    <w:p w14:paraId="7AE93287" w14:textId="77777777" w:rsidR="00216159" w:rsidRDefault="00216159" w:rsidP="00216159">
      <w:pPr>
        <w:pStyle w:val="paragraph"/>
        <w:numPr>
          <w:ilvl w:val="0"/>
          <w:numId w:val="6"/>
        </w:numPr>
        <w:textAlignment w:val="baseline"/>
      </w:pPr>
      <w:r>
        <w:rPr>
          <w:rStyle w:val="normaltextrun"/>
        </w:rPr>
        <w:t>vedeme žáky k využívání digitálních technologií s cílem usnadnění, zefektivnění a zkvalitnění vlastní práce</w:t>
      </w:r>
      <w:r>
        <w:rPr>
          <w:rStyle w:val="eop"/>
        </w:rPr>
        <w:t> </w:t>
      </w:r>
    </w:p>
    <w:p w14:paraId="429E7E92" w14:textId="77777777" w:rsidR="00216159" w:rsidRDefault="00216159" w:rsidP="00216159">
      <w:pPr>
        <w:pStyle w:val="paragraph"/>
        <w:numPr>
          <w:ilvl w:val="0"/>
          <w:numId w:val="6"/>
        </w:numPr>
        <w:textAlignment w:val="baseline"/>
      </w:pPr>
      <w:r>
        <w:rPr>
          <w:rStyle w:val="normaltextrun"/>
        </w:rPr>
        <w:t>vedeme žáky k využívání digitálních zařízení při učení, k získávání potřebných dat a k jejich kritickému posouzení </w:t>
      </w:r>
      <w:r>
        <w:rPr>
          <w:rStyle w:val="eop"/>
        </w:rPr>
        <w:t> </w:t>
      </w:r>
    </w:p>
    <w:p w14:paraId="1591796E" w14:textId="0F9AD9B4" w:rsidR="00216159" w:rsidRDefault="00216159" w:rsidP="00216159">
      <w:pPr>
        <w:pStyle w:val="paragraph"/>
        <w:numPr>
          <w:ilvl w:val="0"/>
          <w:numId w:val="6"/>
        </w:numPr>
        <w:textAlignment w:val="baseline"/>
      </w:pPr>
      <w:r>
        <w:rPr>
          <w:rStyle w:val="normaltextrun"/>
        </w:rPr>
        <w:t>vedeme žáky k dodržování daných formálních náležitostí při vytváření digitálního obsahu do výuky</w:t>
      </w:r>
      <w:r>
        <w:rPr>
          <w:rStyle w:val="eop"/>
        </w:rPr>
        <w:t> </w:t>
      </w:r>
    </w:p>
    <w:p w14:paraId="08EC3CB8" w14:textId="77777777" w:rsidR="00216159" w:rsidRDefault="00216159" w:rsidP="00216159">
      <w:pPr>
        <w:pStyle w:val="paragraph"/>
        <w:ind w:left="420"/>
        <w:jc w:val="both"/>
        <w:textAlignment w:val="baseline"/>
      </w:pPr>
      <w:r>
        <w:rPr>
          <w:rStyle w:val="eop"/>
        </w:rPr>
        <w:t> </w:t>
      </w:r>
    </w:p>
    <w:p w14:paraId="3813113A" w14:textId="77777777" w:rsidR="00A42555" w:rsidRPr="00B71040" w:rsidRDefault="00A42555">
      <w:pPr>
        <w:jc w:val="both"/>
      </w:pPr>
    </w:p>
    <w:p w14:paraId="4E88B776" w14:textId="77777777" w:rsidR="00A42555" w:rsidRPr="00B71040" w:rsidRDefault="00A42555">
      <w:pPr>
        <w:jc w:val="both"/>
      </w:pPr>
    </w:p>
    <w:p w14:paraId="6DF2F817" w14:textId="77777777" w:rsidR="00A42555" w:rsidRPr="00B71040" w:rsidRDefault="00A42555">
      <w:pPr>
        <w:jc w:val="both"/>
      </w:pPr>
    </w:p>
    <w:p w14:paraId="1D247C79" w14:textId="77777777" w:rsidR="00A42555" w:rsidRPr="00B71040" w:rsidRDefault="00A42555">
      <w:pPr>
        <w:jc w:val="both"/>
      </w:pPr>
    </w:p>
    <w:p w14:paraId="1BC7FA03" w14:textId="77777777" w:rsidR="00A42555" w:rsidRPr="00B71040" w:rsidRDefault="00A42555">
      <w:pPr>
        <w:jc w:val="both"/>
      </w:pPr>
    </w:p>
    <w:p w14:paraId="61CF0693" w14:textId="77777777" w:rsidR="00A42555" w:rsidRPr="00B71040" w:rsidRDefault="00A42555">
      <w:pPr>
        <w:jc w:val="both"/>
      </w:pPr>
    </w:p>
    <w:p w14:paraId="5E3C2C2A" w14:textId="77777777" w:rsidR="00A42555" w:rsidRPr="00B71040" w:rsidRDefault="00A42555">
      <w:pPr>
        <w:jc w:val="both"/>
      </w:pPr>
    </w:p>
    <w:p w14:paraId="45771D47" w14:textId="77777777" w:rsidR="00A42555" w:rsidRPr="00B71040" w:rsidRDefault="00A42555">
      <w:pPr>
        <w:jc w:val="both"/>
      </w:pPr>
    </w:p>
    <w:p w14:paraId="05AAF45A" w14:textId="77777777" w:rsidR="00A42555" w:rsidRPr="00B71040" w:rsidRDefault="00A42555">
      <w:pPr>
        <w:jc w:val="both"/>
      </w:pPr>
    </w:p>
    <w:p w14:paraId="0A6CE615" w14:textId="77777777" w:rsidR="00A42555" w:rsidRPr="00B71040" w:rsidRDefault="00A42555">
      <w:pPr>
        <w:jc w:val="both"/>
      </w:pPr>
    </w:p>
    <w:p w14:paraId="0EC36EC0" w14:textId="77777777" w:rsidR="00A42555" w:rsidRPr="00B71040" w:rsidRDefault="00A42555">
      <w:pPr>
        <w:jc w:val="both"/>
      </w:pPr>
    </w:p>
    <w:p w14:paraId="7A7C7B49" w14:textId="77777777" w:rsidR="00A42555" w:rsidRPr="00B71040" w:rsidRDefault="00A42555">
      <w:pPr>
        <w:jc w:val="both"/>
      </w:pPr>
    </w:p>
    <w:p w14:paraId="1492A0EC" w14:textId="77777777" w:rsidR="00A42555" w:rsidRPr="00B71040" w:rsidRDefault="00A42555">
      <w:pPr>
        <w:jc w:val="both"/>
      </w:pPr>
    </w:p>
    <w:p w14:paraId="58344BE2" w14:textId="77777777" w:rsidR="00A42555" w:rsidRPr="00B71040" w:rsidRDefault="00A42555">
      <w:pPr>
        <w:jc w:val="both"/>
      </w:pPr>
    </w:p>
    <w:p w14:paraId="6950083F" w14:textId="77777777" w:rsidR="00A42555" w:rsidRPr="00B71040" w:rsidRDefault="00A42555">
      <w:pPr>
        <w:jc w:val="both"/>
      </w:pPr>
    </w:p>
    <w:p w14:paraId="3E594F59" w14:textId="77777777" w:rsidR="00A42555" w:rsidRPr="00B71040" w:rsidRDefault="00A42555">
      <w:pPr>
        <w:jc w:val="both"/>
      </w:pPr>
    </w:p>
    <w:p w14:paraId="0345E9D8" w14:textId="77777777" w:rsidR="00A42555" w:rsidRPr="00B71040" w:rsidRDefault="00A42555">
      <w:pPr>
        <w:jc w:val="both"/>
      </w:pPr>
    </w:p>
    <w:p w14:paraId="2C28B526" w14:textId="77777777" w:rsidR="00A42555" w:rsidRPr="00B71040" w:rsidRDefault="00A42555">
      <w:pPr>
        <w:jc w:val="both"/>
      </w:pPr>
    </w:p>
    <w:p w14:paraId="30BA36B1" w14:textId="77777777" w:rsidR="00A42555" w:rsidRPr="00B71040" w:rsidRDefault="00A42555">
      <w:pPr>
        <w:jc w:val="both"/>
      </w:pPr>
    </w:p>
    <w:p w14:paraId="72D10482" w14:textId="77777777" w:rsidR="00A42555" w:rsidRPr="00B71040" w:rsidRDefault="00A42555">
      <w:pPr>
        <w:jc w:val="both"/>
      </w:pPr>
    </w:p>
    <w:p w14:paraId="11323396" w14:textId="77777777" w:rsidR="00A42555" w:rsidRPr="00B71040" w:rsidRDefault="00A42555">
      <w:pPr>
        <w:jc w:val="both"/>
        <w:sectPr w:rsidR="00A42555" w:rsidRPr="00B71040">
          <w:pgSz w:w="11906" w:h="16838"/>
          <w:pgMar w:top="567" w:right="851" w:bottom="998" w:left="851" w:header="709" w:footer="709" w:gutter="0"/>
          <w:cols w:space="708"/>
          <w:titlePg/>
          <w:docGrid w:linePitch="360"/>
        </w:sectPr>
      </w:pPr>
    </w:p>
    <w:tbl>
      <w:tblPr>
        <w:tblW w:w="14829" w:type="dxa"/>
        <w:tblInd w:w="55" w:type="dxa"/>
        <w:tblCellMar>
          <w:left w:w="70" w:type="dxa"/>
          <w:right w:w="70" w:type="dxa"/>
        </w:tblCellMar>
        <w:tblLook w:val="0000" w:firstRow="0" w:lastRow="0" w:firstColumn="0" w:lastColumn="0" w:noHBand="0" w:noVBand="0"/>
      </w:tblPr>
      <w:tblGrid>
        <w:gridCol w:w="4623"/>
        <w:gridCol w:w="6521"/>
        <w:gridCol w:w="3685"/>
      </w:tblGrid>
      <w:tr w:rsidR="003620E9" w:rsidRPr="00B71040" w14:paraId="136126ED" w14:textId="77777777" w:rsidTr="003620E9">
        <w:trPr>
          <w:trHeight w:val="255"/>
        </w:trPr>
        <w:tc>
          <w:tcPr>
            <w:tcW w:w="4623" w:type="dxa"/>
            <w:tcBorders>
              <w:top w:val="nil"/>
              <w:left w:val="nil"/>
              <w:bottom w:val="nil"/>
              <w:right w:val="nil"/>
            </w:tcBorders>
            <w:noWrap/>
            <w:vAlign w:val="bottom"/>
          </w:tcPr>
          <w:p w14:paraId="4DF1BE42" w14:textId="77777777" w:rsidR="003620E9" w:rsidRPr="00B71040" w:rsidRDefault="003620E9" w:rsidP="00320C3E">
            <w:pPr>
              <w:rPr>
                <w:rFonts w:ascii="Arial" w:hAnsi="Arial" w:cs="Arial"/>
                <w:b/>
                <w:bCs/>
                <w:sz w:val="20"/>
                <w:szCs w:val="20"/>
                <w:lang w:eastAsia="zh-CN"/>
              </w:rPr>
            </w:pPr>
            <w:r w:rsidRPr="00B71040">
              <w:rPr>
                <w:rFonts w:ascii="Arial" w:hAnsi="Arial" w:cs="Arial"/>
                <w:b/>
                <w:bCs/>
                <w:sz w:val="20"/>
                <w:szCs w:val="20"/>
                <w:lang w:eastAsia="zh-CN"/>
              </w:rPr>
              <w:t>Matematika -  6. ročník</w:t>
            </w:r>
          </w:p>
        </w:tc>
        <w:tc>
          <w:tcPr>
            <w:tcW w:w="6521" w:type="dxa"/>
            <w:tcBorders>
              <w:top w:val="nil"/>
              <w:left w:val="nil"/>
              <w:bottom w:val="nil"/>
              <w:right w:val="nil"/>
            </w:tcBorders>
            <w:noWrap/>
            <w:vAlign w:val="bottom"/>
          </w:tcPr>
          <w:p w14:paraId="4E1CCFBB" w14:textId="77777777" w:rsidR="003620E9" w:rsidRPr="00B71040" w:rsidRDefault="003620E9" w:rsidP="00320C3E">
            <w:pPr>
              <w:rPr>
                <w:rFonts w:ascii="Arial" w:hAnsi="Arial" w:cs="Arial"/>
                <w:sz w:val="20"/>
                <w:szCs w:val="20"/>
                <w:lang w:eastAsia="zh-CN"/>
              </w:rPr>
            </w:pPr>
          </w:p>
        </w:tc>
        <w:tc>
          <w:tcPr>
            <w:tcW w:w="3685" w:type="dxa"/>
            <w:tcBorders>
              <w:top w:val="nil"/>
              <w:left w:val="nil"/>
              <w:bottom w:val="nil"/>
              <w:right w:val="nil"/>
            </w:tcBorders>
            <w:noWrap/>
            <w:vAlign w:val="bottom"/>
          </w:tcPr>
          <w:p w14:paraId="425A0609" w14:textId="77777777" w:rsidR="003620E9" w:rsidRPr="00B71040" w:rsidRDefault="003620E9" w:rsidP="00320C3E">
            <w:pPr>
              <w:rPr>
                <w:rFonts w:ascii="Arial" w:hAnsi="Arial" w:cs="Arial"/>
                <w:sz w:val="20"/>
                <w:szCs w:val="20"/>
                <w:lang w:eastAsia="zh-CN"/>
              </w:rPr>
            </w:pPr>
          </w:p>
        </w:tc>
      </w:tr>
      <w:tr w:rsidR="003620E9" w:rsidRPr="00B71040" w14:paraId="57B5FCB8" w14:textId="77777777" w:rsidTr="003620E9">
        <w:trPr>
          <w:trHeight w:val="255"/>
        </w:trPr>
        <w:tc>
          <w:tcPr>
            <w:tcW w:w="4623" w:type="dxa"/>
            <w:tcBorders>
              <w:top w:val="single" w:sz="8" w:space="0" w:color="auto"/>
              <w:left w:val="single" w:sz="8" w:space="0" w:color="auto"/>
              <w:bottom w:val="nil"/>
              <w:right w:val="single" w:sz="8" w:space="0" w:color="auto"/>
            </w:tcBorders>
            <w:noWrap/>
            <w:vAlign w:val="bottom"/>
          </w:tcPr>
          <w:p w14:paraId="111F0700"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c>
          <w:tcPr>
            <w:tcW w:w="6521" w:type="dxa"/>
            <w:tcBorders>
              <w:top w:val="single" w:sz="8" w:space="0" w:color="auto"/>
              <w:left w:val="nil"/>
              <w:bottom w:val="nil"/>
              <w:right w:val="single" w:sz="8" w:space="0" w:color="auto"/>
            </w:tcBorders>
            <w:noWrap/>
            <w:vAlign w:val="bottom"/>
          </w:tcPr>
          <w:p w14:paraId="6E5C479D"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single" w:sz="8" w:space="0" w:color="auto"/>
              <w:left w:val="nil"/>
              <w:bottom w:val="nil"/>
              <w:right w:val="single" w:sz="8" w:space="0" w:color="auto"/>
            </w:tcBorders>
            <w:noWrap/>
            <w:vAlign w:val="bottom"/>
          </w:tcPr>
          <w:p w14:paraId="65345036"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4574827C" w14:textId="77777777" w:rsidTr="003620E9">
        <w:trPr>
          <w:trHeight w:val="315"/>
        </w:trPr>
        <w:tc>
          <w:tcPr>
            <w:tcW w:w="4623" w:type="dxa"/>
            <w:tcBorders>
              <w:top w:val="nil"/>
              <w:left w:val="single" w:sz="8" w:space="0" w:color="auto"/>
              <w:bottom w:val="nil"/>
              <w:right w:val="single" w:sz="8" w:space="0" w:color="auto"/>
            </w:tcBorders>
            <w:noWrap/>
            <w:vAlign w:val="bottom"/>
          </w:tcPr>
          <w:p w14:paraId="7BAD0950" w14:textId="77777777" w:rsidR="003620E9" w:rsidRPr="00B71040" w:rsidRDefault="003620E9" w:rsidP="00320C3E">
            <w:pPr>
              <w:jc w:val="center"/>
              <w:rPr>
                <w:rFonts w:ascii="Arial" w:hAnsi="Arial" w:cs="Arial"/>
                <w:b/>
                <w:bCs/>
                <w:lang w:eastAsia="zh-CN"/>
              </w:rPr>
            </w:pPr>
            <w:r w:rsidRPr="00B71040">
              <w:rPr>
                <w:rFonts w:ascii="Arial" w:hAnsi="Arial" w:cs="Arial"/>
                <w:b/>
                <w:bCs/>
                <w:lang w:eastAsia="zh-CN"/>
              </w:rPr>
              <w:t>Výstup</w:t>
            </w:r>
          </w:p>
        </w:tc>
        <w:tc>
          <w:tcPr>
            <w:tcW w:w="6521" w:type="dxa"/>
            <w:tcBorders>
              <w:top w:val="nil"/>
              <w:left w:val="nil"/>
              <w:bottom w:val="nil"/>
              <w:right w:val="single" w:sz="8" w:space="0" w:color="auto"/>
            </w:tcBorders>
            <w:noWrap/>
            <w:vAlign w:val="bottom"/>
          </w:tcPr>
          <w:p w14:paraId="384B4689" w14:textId="77777777" w:rsidR="003620E9" w:rsidRPr="00B71040" w:rsidRDefault="003620E9" w:rsidP="00320C3E">
            <w:pPr>
              <w:jc w:val="center"/>
              <w:rPr>
                <w:rFonts w:ascii="Arial" w:hAnsi="Arial" w:cs="Arial"/>
                <w:b/>
                <w:bCs/>
                <w:lang w:eastAsia="zh-CN"/>
              </w:rPr>
            </w:pPr>
            <w:r w:rsidRPr="00B71040">
              <w:rPr>
                <w:rFonts w:ascii="Arial" w:hAnsi="Arial" w:cs="Arial"/>
                <w:b/>
                <w:bCs/>
                <w:lang w:eastAsia="zh-CN"/>
              </w:rPr>
              <w:t>Učivo</w:t>
            </w:r>
          </w:p>
        </w:tc>
        <w:tc>
          <w:tcPr>
            <w:tcW w:w="3685" w:type="dxa"/>
            <w:tcBorders>
              <w:top w:val="nil"/>
              <w:left w:val="nil"/>
              <w:bottom w:val="nil"/>
              <w:right w:val="single" w:sz="8" w:space="0" w:color="auto"/>
            </w:tcBorders>
            <w:noWrap/>
            <w:vAlign w:val="bottom"/>
          </w:tcPr>
          <w:p w14:paraId="3ADDD501" w14:textId="77777777" w:rsidR="003620E9" w:rsidRPr="00B71040" w:rsidRDefault="003620E9" w:rsidP="00320C3E">
            <w:pPr>
              <w:jc w:val="center"/>
              <w:rPr>
                <w:rFonts w:ascii="Arial" w:hAnsi="Arial" w:cs="Arial"/>
                <w:b/>
                <w:bCs/>
                <w:lang w:eastAsia="zh-CN"/>
              </w:rPr>
            </w:pPr>
            <w:r w:rsidRPr="00B71040">
              <w:rPr>
                <w:rFonts w:ascii="Arial" w:hAnsi="Arial" w:cs="Arial"/>
                <w:b/>
                <w:bCs/>
                <w:lang w:eastAsia="zh-CN"/>
              </w:rPr>
              <w:t>Průřezová témata</w:t>
            </w:r>
          </w:p>
        </w:tc>
      </w:tr>
      <w:tr w:rsidR="003620E9" w:rsidRPr="00B71040" w14:paraId="0E3CD30A" w14:textId="77777777" w:rsidTr="003620E9">
        <w:trPr>
          <w:trHeight w:val="449"/>
        </w:trPr>
        <w:tc>
          <w:tcPr>
            <w:tcW w:w="4623" w:type="dxa"/>
            <w:tcBorders>
              <w:top w:val="nil"/>
              <w:left w:val="single" w:sz="8" w:space="0" w:color="auto"/>
              <w:bottom w:val="nil"/>
              <w:right w:val="single" w:sz="8" w:space="0" w:color="auto"/>
            </w:tcBorders>
            <w:noWrap/>
            <w:vAlign w:val="bottom"/>
          </w:tcPr>
          <w:p w14:paraId="21BEB853"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c>
          <w:tcPr>
            <w:tcW w:w="6521" w:type="dxa"/>
            <w:tcBorders>
              <w:top w:val="nil"/>
              <w:left w:val="nil"/>
              <w:bottom w:val="nil"/>
              <w:right w:val="single" w:sz="8" w:space="0" w:color="auto"/>
            </w:tcBorders>
            <w:noWrap/>
            <w:vAlign w:val="bottom"/>
          </w:tcPr>
          <w:p w14:paraId="2CB2037F"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nil"/>
              <w:left w:val="nil"/>
              <w:bottom w:val="nil"/>
              <w:right w:val="single" w:sz="8" w:space="0" w:color="auto"/>
            </w:tcBorders>
            <w:noWrap/>
            <w:vAlign w:val="bottom"/>
          </w:tcPr>
          <w:p w14:paraId="443CF395" w14:textId="77777777" w:rsidR="003620E9" w:rsidRPr="00B71040" w:rsidRDefault="003620E9" w:rsidP="00320C3E">
            <w:pPr>
              <w:jc w:val="center"/>
              <w:rPr>
                <w:rFonts w:ascii="Arial" w:hAnsi="Arial" w:cs="Arial"/>
                <w:lang w:eastAsia="zh-CN"/>
              </w:rPr>
            </w:pPr>
          </w:p>
        </w:tc>
      </w:tr>
      <w:tr w:rsidR="003620E9" w:rsidRPr="00B71040" w14:paraId="34FDF4D2" w14:textId="77777777" w:rsidTr="003620E9">
        <w:trPr>
          <w:trHeight w:val="255"/>
        </w:trPr>
        <w:tc>
          <w:tcPr>
            <w:tcW w:w="4623" w:type="dxa"/>
            <w:tcBorders>
              <w:top w:val="nil"/>
              <w:left w:val="single" w:sz="8" w:space="0" w:color="auto"/>
              <w:bottom w:val="single" w:sz="8" w:space="0" w:color="auto"/>
              <w:right w:val="single" w:sz="8" w:space="0" w:color="auto"/>
            </w:tcBorders>
            <w:noWrap/>
            <w:vAlign w:val="bottom"/>
          </w:tcPr>
          <w:p w14:paraId="4E78D9F5" w14:textId="77777777" w:rsidR="003620E9" w:rsidRPr="00B71040" w:rsidRDefault="003620E9"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6521" w:type="dxa"/>
            <w:tcBorders>
              <w:top w:val="nil"/>
              <w:left w:val="nil"/>
              <w:bottom w:val="single" w:sz="8" w:space="0" w:color="auto"/>
              <w:right w:val="single" w:sz="8" w:space="0" w:color="auto"/>
            </w:tcBorders>
            <w:noWrap/>
            <w:vAlign w:val="bottom"/>
          </w:tcPr>
          <w:p w14:paraId="0D4E761B"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nil"/>
              <w:left w:val="nil"/>
              <w:bottom w:val="single" w:sz="8" w:space="0" w:color="auto"/>
              <w:right w:val="single" w:sz="8" w:space="0" w:color="auto"/>
            </w:tcBorders>
            <w:noWrap/>
            <w:vAlign w:val="bottom"/>
          </w:tcPr>
          <w:p w14:paraId="1615A514" w14:textId="77777777" w:rsidR="003620E9" w:rsidRPr="00B71040" w:rsidRDefault="003620E9" w:rsidP="00320C3E">
            <w:pPr>
              <w:rPr>
                <w:rFonts w:ascii="Arial" w:hAnsi="Arial" w:cs="Arial"/>
                <w:sz w:val="20"/>
                <w:szCs w:val="20"/>
                <w:lang w:eastAsia="zh-CN"/>
              </w:rPr>
            </w:pPr>
            <w:r w:rsidRPr="00B71040">
              <w:rPr>
                <w:rFonts w:ascii="Arial" w:hAnsi="Arial" w:cs="Arial"/>
                <w:sz w:val="20"/>
                <w:szCs w:val="20"/>
                <w:lang w:eastAsia="zh-CN"/>
              </w:rPr>
              <w:t> </w:t>
            </w:r>
          </w:p>
        </w:tc>
      </w:tr>
      <w:tr w:rsidR="003620E9" w:rsidRPr="00B71040" w14:paraId="7B38C7E6" w14:textId="77777777" w:rsidTr="003620E9">
        <w:trPr>
          <w:trHeight w:val="48"/>
        </w:trPr>
        <w:tc>
          <w:tcPr>
            <w:tcW w:w="4623" w:type="dxa"/>
            <w:tcBorders>
              <w:top w:val="single" w:sz="8" w:space="0" w:color="auto"/>
              <w:left w:val="single" w:sz="8" w:space="0" w:color="auto"/>
              <w:bottom w:val="single" w:sz="4" w:space="0" w:color="auto"/>
              <w:right w:val="single" w:sz="8" w:space="0" w:color="auto"/>
            </w:tcBorders>
            <w:noWrap/>
          </w:tcPr>
          <w:p w14:paraId="16319634" w14:textId="77777777" w:rsidR="003620E9" w:rsidRPr="002D29DB" w:rsidRDefault="003620E9" w:rsidP="002D29DB">
            <w:pPr>
              <w:rPr>
                <w:rFonts w:ascii="Arial" w:hAnsi="Arial" w:cs="Arial"/>
                <w:sz w:val="20"/>
                <w:szCs w:val="20"/>
              </w:rPr>
            </w:pPr>
            <w:r w:rsidRPr="002D29DB">
              <w:rPr>
                <w:rFonts w:ascii="Arial" w:hAnsi="Arial" w:cs="Arial"/>
                <w:sz w:val="20"/>
                <w:szCs w:val="20"/>
              </w:rPr>
              <w:t>M-9-1-01provádí početní operace v oboru celých a racionálních čísel; užívá ve výpočtu druhou mocninu a odmocninu</w:t>
            </w:r>
          </w:p>
          <w:p w14:paraId="075C0762" w14:textId="77777777" w:rsidR="003620E9" w:rsidRPr="002D29DB" w:rsidRDefault="003620E9" w:rsidP="002D29DB">
            <w:pPr>
              <w:rPr>
                <w:rFonts w:ascii="Arial" w:hAnsi="Arial" w:cs="Arial"/>
                <w:sz w:val="20"/>
                <w:szCs w:val="20"/>
              </w:rPr>
            </w:pPr>
          </w:p>
          <w:p w14:paraId="2B076AF9" w14:textId="77777777" w:rsidR="003620E9" w:rsidRPr="002D29DB" w:rsidRDefault="003620E9" w:rsidP="002D29DB">
            <w:pPr>
              <w:rPr>
                <w:rFonts w:ascii="Arial" w:hAnsi="Arial" w:cs="Arial"/>
                <w:sz w:val="20"/>
                <w:szCs w:val="20"/>
              </w:rPr>
            </w:pPr>
          </w:p>
          <w:p w14:paraId="2C0B9888" w14:textId="77777777" w:rsidR="003620E9" w:rsidRPr="002D29DB" w:rsidRDefault="003620E9" w:rsidP="002D29DB">
            <w:pPr>
              <w:rPr>
                <w:rFonts w:ascii="Arial" w:hAnsi="Arial" w:cs="Arial"/>
                <w:sz w:val="20"/>
                <w:szCs w:val="20"/>
              </w:rPr>
            </w:pPr>
          </w:p>
          <w:p w14:paraId="53E77412" w14:textId="77777777" w:rsidR="003620E9" w:rsidRPr="002D29DB" w:rsidRDefault="003620E9" w:rsidP="002D29DB">
            <w:pPr>
              <w:rPr>
                <w:rFonts w:ascii="Arial" w:hAnsi="Arial" w:cs="Arial"/>
                <w:sz w:val="20"/>
                <w:szCs w:val="20"/>
              </w:rPr>
            </w:pPr>
            <w:r w:rsidRPr="002D29DB">
              <w:rPr>
                <w:rFonts w:ascii="Arial" w:hAnsi="Arial" w:cs="Arial"/>
                <w:sz w:val="20"/>
                <w:szCs w:val="20"/>
              </w:rPr>
              <w:t>M-9-1-02 zaokrouhluje a provádí odhady s danou přesností, účelně využívá kalkulátor</w:t>
            </w:r>
          </w:p>
          <w:p w14:paraId="715CA822" w14:textId="77777777" w:rsidR="003620E9" w:rsidRPr="002D29DB" w:rsidRDefault="003620E9" w:rsidP="002D29DB">
            <w:pPr>
              <w:rPr>
                <w:rFonts w:ascii="Arial" w:hAnsi="Arial" w:cs="Arial"/>
                <w:sz w:val="20"/>
                <w:szCs w:val="20"/>
              </w:rPr>
            </w:pPr>
          </w:p>
          <w:p w14:paraId="5EA2915F" w14:textId="77777777" w:rsidR="003620E9" w:rsidRPr="002D29DB" w:rsidRDefault="003620E9" w:rsidP="002D29DB">
            <w:pPr>
              <w:rPr>
                <w:rFonts w:ascii="Arial" w:hAnsi="Arial" w:cs="Arial"/>
                <w:sz w:val="20"/>
                <w:szCs w:val="20"/>
              </w:rPr>
            </w:pPr>
          </w:p>
          <w:p w14:paraId="1DAFC646" w14:textId="77777777" w:rsidR="003620E9" w:rsidRPr="002D29DB" w:rsidRDefault="003620E9" w:rsidP="002D29DB">
            <w:pPr>
              <w:rPr>
                <w:rFonts w:ascii="Arial" w:hAnsi="Arial" w:cs="Arial"/>
                <w:sz w:val="20"/>
                <w:szCs w:val="20"/>
              </w:rPr>
            </w:pPr>
          </w:p>
          <w:p w14:paraId="7B564052" w14:textId="77777777" w:rsidR="003620E9" w:rsidRPr="002D29DB" w:rsidRDefault="003620E9" w:rsidP="002D29DB">
            <w:pPr>
              <w:rPr>
                <w:rFonts w:ascii="Arial" w:hAnsi="Arial" w:cs="Arial"/>
                <w:sz w:val="20"/>
                <w:szCs w:val="20"/>
              </w:rPr>
            </w:pPr>
            <w:r w:rsidRPr="002D29DB">
              <w:rPr>
                <w:rFonts w:ascii="Arial" w:hAnsi="Arial" w:cs="Arial"/>
                <w:sz w:val="20"/>
                <w:szCs w:val="20"/>
              </w:rPr>
              <w:t>M-9-1-03 modeluje a řeší situace s využitím dělitelnosti v oboru přirozených čísel</w:t>
            </w:r>
          </w:p>
          <w:p w14:paraId="63DE2434" w14:textId="77777777" w:rsidR="003620E9" w:rsidRPr="002D29DB" w:rsidRDefault="003620E9" w:rsidP="002D29DB">
            <w:pPr>
              <w:rPr>
                <w:rFonts w:ascii="Arial" w:hAnsi="Arial" w:cs="Arial"/>
                <w:sz w:val="20"/>
                <w:szCs w:val="20"/>
              </w:rPr>
            </w:pPr>
          </w:p>
          <w:p w14:paraId="5C1FC82A" w14:textId="77777777" w:rsidR="003620E9" w:rsidRPr="002D29DB" w:rsidRDefault="003620E9" w:rsidP="002D29DB">
            <w:pPr>
              <w:rPr>
                <w:rFonts w:ascii="Arial" w:hAnsi="Arial" w:cs="Arial"/>
                <w:sz w:val="20"/>
                <w:szCs w:val="20"/>
              </w:rPr>
            </w:pPr>
          </w:p>
          <w:p w14:paraId="4A4ED4F7" w14:textId="7536F980" w:rsidR="003620E9" w:rsidRDefault="003620E9" w:rsidP="002D29DB">
            <w:pPr>
              <w:rPr>
                <w:rFonts w:ascii="Arial" w:hAnsi="Arial" w:cs="Arial"/>
                <w:sz w:val="20"/>
                <w:szCs w:val="20"/>
              </w:rPr>
            </w:pPr>
            <w:r w:rsidRPr="002D29DB">
              <w:rPr>
                <w:rFonts w:ascii="Arial" w:hAnsi="Arial" w:cs="Arial"/>
                <w:sz w:val="20"/>
                <w:szCs w:val="20"/>
              </w:rPr>
              <w:t>M-9-3-01 zdůvodňuje a využívá polohové a metrické vlastnosti základních rovinných útvarů při řešení úloh a jednoduchých praktických problémů; využívá potřebnou matematickou symboliku</w:t>
            </w:r>
          </w:p>
          <w:p w14:paraId="590EA307" w14:textId="21912361" w:rsidR="003620E9" w:rsidRDefault="003620E9" w:rsidP="002D29DB">
            <w:pPr>
              <w:rPr>
                <w:rFonts w:ascii="Arial" w:hAnsi="Arial" w:cs="Arial"/>
                <w:sz w:val="20"/>
                <w:szCs w:val="20"/>
              </w:rPr>
            </w:pPr>
          </w:p>
          <w:p w14:paraId="5806FFED" w14:textId="77777777" w:rsidR="003620E9" w:rsidRPr="002D29DB" w:rsidRDefault="003620E9" w:rsidP="002D29DB">
            <w:pPr>
              <w:rPr>
                <w:rFonts w:ascii="Arial" w:hAnsi="Arial" w:cs="Arial"/>
                <w:sz w:val="20"/>
                <w:szCs w:val="20"/>
              </w:rPr>
            </w:pPr>
          </w:p>
          <w:p w14:paraId="4D4CDC2D" w14:textId="77777777" w:rsidR="003620E9" w:rsidRPr="002D29DB" w:rsidRDefault="003620E9" w:rsidP="002D29DB">
            <w:pPr>
              <w:rPr>
                <w:rFonts w:ascii="Arial" w:hAnsi="Arial" w:cs="Arial"/>
                <w:sz w:val="20"/>
                <w:szCs w:val="20"/>
              </w:rPr>
            </w:pPr>
            <w:r w:rsidRPr="002D29DB">
              <w:rPr>
                <w:rFonts w:ascii="Arial" w:hAnsi="Arial" w:cs="Arial"/>
                <w:sz w:val="20"/>
                <w:szCs w:val="20"/>
              </w:rPr>
              <w:t>M-9-3-03 určuje velikost úhlu měřením a výpočtem</w:t>
            </w:r>
          </w:p>
          <w:p w14:paraId="18A77906" w14:textId="77777777" w:rsidR="003620E9" w:rsidRPr="002D29DB" w:rsidRDefault="003620E9" w:rsidP="002D29DB">
            <w:pPr>
              <w:rPr>
                <w:rFonts w:ascii="Arial" w:hAnsi="Arial" w:cs="Arial"/>
                <w:sz w:val="20"/>
                <w:szCs w:val="20"/>
              </w:rPr>
            </w:pPr>
          </w:p>
          <w:p w14:paraId="293D7CC0" w14:textId="77777777" w:rsidR="003620E9" w:rsidRPr="002D29DB" w:rsidRDefault="003620E9" w:rsidP="002D29DB">
            <w:pPr>
              <w:rPr>
                <w:rFonts w:ascii="Arial" w:hAnsi="Arial" w:cs="Arial"/>
                <w:sz w:val="20"/>
                <w:szCs w:val="20"/>
              </w:rPr>
            </w:pPr>
          </w:p>
          <w:p w14:paraId="36E7ABBD" w14:textId="77777777" w:rsidR="003620E9" w:rsidRPr="002D29DB" w:rsidRDefault="003620E9" w:rsidP="002D29DB">
            <w:pPr>
              <w:rPr>
                <w:rFonts w:ascii="Arial" w:hAnsi="Arial" w:cs="Arial"/>
                <w:sz w:val="20"/>
                <w:szCs w:val="20"/>
              </w:rPr>
            </w:pPr>
          </w:p>
          <w:p w14:paraId="70B45144" w14:textId="77777777" w:rsidR="003620E9" w:rsidRPr="002D29DB" w:rsidRDefault="003620E9" w:rsidP="002D29DB">
            <w:pPr>
              <w:rPr>
                <w:rFonts w:ascii="Arial" w:hAnsi="Arial" w:cs="Arial"/>
                <w:sz w:val="20"/>
                <w:szCs w:val="20"/>
              </w:rPr>
            </w:pPr>
            <w:r w:rsidRPr="002D29DB">
              <w:rPr>
                <w:rFonts w:ascii="Arial" w:hAnsi="Arial" w:cs="Arial"/>
                <w:sz w:val="20"/>
                <w:szCs w:val="20"/>
              </w:rPr>
              <w:t>M-9-3-08 načrtne a sestrojí obraz rovinného útvaru ve středové a osové souměrnosti, určí osově a středově souměrný útvar</w:t>
            </w:r>
          </w:p>
          <w:p w14:paraId="509E9537" w14:textId="77777777" w:rsidR="003620E9" w:rsidRPr="002D29DB" w:rsidRDefault="003620E9" w:rsidP="002D29DB">
            <w:pPr>
              <w:rPr>
                <w:rFonts w:ascii="Arial" w:hAnsi="Arial" w:cs="Arial"/>
                <w:sz w:val="20"/>
                <w:szCs w:val="20"/>
              </w:rPr>
            </w:pPr>
          </w:p>
          <w:p w14:paraId="6ECF2E07" w14:textId="77777777" w:rsidR="003620E9" w:rsidRPr="002D29DB" w:rsidRDefault="003620E9" w:rsidP="002D29DB">
            <w:pPr>
              <w:rPr>
                <w:rFonts w:ascii="Arial" w:hAnsi="Arial" w:cs="Arial"/>
                <w:sz w:val="20"/>
                <w:szCs w:val="20"/>
              </w:rPr>
            </w:pPr>
          </w:p>
          <w:p w14:paraId="1D25B496" w14:textId="77777777" w:rsidR="003620E9" w:rsidRPr="002D29DB" w:rsidRDefault="003620E9" w:rsidP="002D29DB">
            <w:pPr>
              <w:rPr>
                <w:rFonts w:ascii="Arial" w:hAnsi="Arial" w:cs="Arial"/>
                <w:sz w:val="20"/>
                <w:szCs w:val="20"/>
              </w:rPr>
            </w:pPr>
          </w:p>
          <w:p w14:paraId="4A8DA3A7" w14:textId="77777777" w:rsidR="003620E9" w:rsidRPr="002D29DB" w:rsidRDefault="003620E9" w:rsidP="002D29DB">
            <w:pPr>
              <w:rPr>
                <w:rFonts w:ascii="Arial" w:hAnsi="Arial" w:cs="Arial"/>
                <w:sz w:val="20"/>
                <w:szCs w:val="20"/>
              </w:rPr>
            </w:pPr>
          </w:p>
          <w:p w14:paraId="5EBCC54C" w14:textId="77777777" w:rsidR="003620E9" w:rsidRPr="002D29DB" w:rsidRDefault="003620E9" w:rsidP="002D29DB">
            <w:pPr>
              <w:rPr>
                <w:rFonts w:ascii="Arial" w:hAnsi="Arial" w:cs="Arial"/>
                <w:sz w:val="20"/>
                <w:szCs w:val="20"/>
              </w:rPr>
            </w:pPr>
          </w:p>
          <w:p w14:paraId="6738EDEA" w14:textId="77777777" w:rsidR="003620E9" w:rsidRPr="002D29DB" w:rsidRDefault="003620E9" w:rsidP="002D29DB">
            <w:pPr>
              <w:rPr>
                <w:rFonts w:ascii="Arial" w:hAnsi="Arial" w:cs="Arial"/>
                <w:sz w:val="20"/>
                <w:szCs w:val="20"/>
              </w:rPr>
            </w:pPr>
          </w:p>
          <w:p w14:paraId="0E0C189B" w14:textId="23947EBA" w:rsidR="003620E9" w:rsidRDefault="003620E9" w:rsidP="002D29DB">
            <w:pPr>
              <w:rPr>
                <w:rFonts w:ascii="Arial" w:hAnsi="Arial" w:cs="Arial"/>
                <w:sz w:val="20"/>
                <w:szCs w:val="20"/>
              </w:rPr>
            </w:pPr>
            <w:r w:rsidRPr="002D29DB">
              <w:rPr>
                <w:rFonts w:ascii="Arial" w:hAnsi="Arial" w:cs="Arial"/>
                <w:sz w:val="20"/>
                <w:szCs w:val="20"/>
              </w:rPr>
              <w:t>M-9-3-02 charakterizuje a třídí základní rovinné útvary</w:t>
            </w:r>
          </w:p>
          <w:p w14:paraId="12CE796B" w14:textId="77777777" w:rsidR="003620E9" w:rsidRPr="002D29DB" w:rsidRDefault="003620E9" w:rsidP="002D29DB">
            <w:pPr>
              <w:rPr>
                <w:rFonts w:ascii="Arial" w:hAnsi="Arial" w:cs="Arial"/>
                <w:sz w:val="20"/>
                <w:szCs w:val="20"/>
              </w:rPr>
            </w:pPr>
          </w:p>
          <w:p w14:paraId="0118A9AF" w14:textId="77777777" w:rsidR="003620E9" w:rsidRPr="002D29DB" w:rsidRDefault="003620E9" w:rsidP="002D29DB">
            <w:pPr>
              <w:rPr>
                <w:rFonts w:ascii="Arial" w:hAnsi="Arial" w:cs="Arial"/>
                <w:sz w:val="20"/>
                <w:szCs w:val="20"/>
              </w:rPr>
            </w:pPr>
            <w:r w:rsidRPr="002D29DB">
              <w:rPr>
                <w:rFonts w:ascii="Arial" w:hAnsi="Arial" w:cs="Arial"/>
                <w:sz w:val="20"/>
                <w:szCs w:val="20"/>
              </w:rPr>
              <w:t>M-9-3-06 načrtne a sestrojí rovinné útvary</w:t>
            </w:r>
          </w:p>
          <w:p w14:paraId="59D6C528" w14:textId="77777777" w:rsidR="003620E9" w:rsidRPr="002D29DB" w:rsidRDefault="003620E9" w:rsidP="002D29DB">
            <w:pPr>
              <w:rPr>
                <w:rFonts w:ascii="Arial" w:hAnsi="Arial" w:cs="Arial"/>
                <w:sz w:val="20"/>
                <w:szCs w:val="20"/>
              </w:rPr>
            </w:pPr>
          </w:p>
          <w:p w14:paraId="1F56780F" w14:textId="77777777" w:rsidR="003620E9" w:rsidRPr="002D29DB" w:rsidRDefault="003620E9" w:rsidP="002D29DB">
            <w:pPr>
              <w:rPr>
                <w:rFonts w:ascii="Arial" w:hAnsi="Arial" w:cs="Arial"/>
                <w:sz w:val="20"/>
                <w:szCs w:val="20"/>
              </w:rPr>
            </w:pPr>
          </w:p>
          <w:p w14:paraId="534899D6" w14:textId="1614BB2A" w:rsidR="003620E9" w:rsidRDefault="003620E9" w:rsidP="002D29DB">
            <w:pPr>
              <w:rPr>
                <w:rFonts w:ascii="Arial" w:hAnsi="Arial" w:cs="Arial"/>
                <w:sz w:val="20"/>
                <w:szCs w:val="20"/>
              </w:rPr>
            </w:pPr>
            <w:r w:rsidRPr="002D29DB">
              <w:rPr>
                <w:rFonts w:ascii="Arial" w:hAnsi="Arial" w:cs="Arial"/>
                <w:sz w:val="20"/>
                <w:szCs w:val="20"/>
              </w:rPr>
              <w:t>M-9-3-09 určuje a charakterizuje základní prostorové útvary (tělesa), analyzuje jejich vlastnosti</w:t>
            </w:r>
          </w:p>
          <w:p w14:paraId="345D0410" w14:textId="77777777" w:rsidR="003620E9" w:rsidRPr="002D29DB" w:rsidRDefault="003620E9" w:rsidP="002D29DB">
            <w:pPr>
              <w:rPr>
                <w:rFonts w:ascii="Arial" w:hAnsi="Arial" w:cs="Arial"/>
                <w:sz w:val="20"/>
                <w:szCs w:val="20"/>
              </w:rPr>
            </w:pPr>
          </w:p>
          <w:p w14:paraId="23427E09" w14:textId="6F71B06D" w:rsidR="003620E9" w:rsidRDefault="003620E9" w:rsidP="002D29DB">
            <w:pPr>
              <w:rPr>
                <w:rFonts w:ascii="Arial" w:hAnsi="Arial" w:cs="Arial"/>
                <w:sz w:val="20"/>
                <w:szCs w:val="20"/>
              </w:rPr>
            </w:pPr>
            <w:r w:rsidRPr="002D29DB">
              <w:rPr>
                <w:rFonts w:ascii="Arial" w:hAnsi="Arial" w:cs="Arial"/>
                <w:sz w:val="20"/>
                <w:szCs w:val="20"/>
              </w:rPr>
              <w:t>M-9-3-10 odhaduje a vypočítá objem a povrch těles</w:t>
            </w:r>
          </w:p>
          <w:p w14:paraId="778A44E6" w14:textId="77777777" w:rsidR="003620E9" w:rsidRPr="002D29DB" w:rsidRDefault="003620E9" w:rsidP="002D29DB">
            <w:pPr>
              <w:rPr>
                <w:rFonts w:ascii="Arial" w:hAnsi="Arial" w:cs="Arial"/>
                <w:sz w:val="20"/>
                <w:szCs w:val="20"/>
              </w:rPr>
            </w:pPr>
          </w:p>
          <w:p w14:paraId="48E9EA33" w14:textId="0E821CC6" w:rsidR="003620E9" w:rsidRDefault="003620E9" w:rsidP="002D29DB">
            <w:pPr>
              <w:rPr>
                <w:rFonts w:ascii="Arial" w:hAnsi="Arial" w:cs="Arial"/>
                <w:sz w:val="20"/>
                <w:szCs w:val="20"/>
              </w:rPr>
            </w:pPr>
            <w:r w:rsidRPr="002D29DB">
              <w:rPr>
                <w:rFonts w:ascii="Arial" w:hAnsi="Arial" w:cs="Arial"/>
                <w:sz w:val="20"/>
                <w:szCs w:val="20"/>
              </w:rPr>
              <w:t>M-9-3-11 načrtne a sestrojí sítě základních těles</w:t>
            </w:r>
          </w:p>
          <w:p w14:paraId="30969D17" w14:textId="77777777" w:rsidR="003620E9" w:rsidRPr="002D29DB" w:rsidRDefault="003620E9" w:rsidP="002D29DB">
            <w:pPr>
              <w:rPr>
                <w:rFonts w:ascii="Arial" w:hAnsi="Arial" w:cs="Arial"/>
                <w:sz w:val="20"/>
                <w:szCs w:val="20"/>
              </w:rPr>
            </w:pPr>
          </w:p>
          <w:p w14:paraId="5A4B0309" w14:textId="50CA7294" w:rsidR="003620E9" w:rsidRPr="00B71040" w:rsidRDefault="003620E9" w:rsidP="002D29DB">
            <w:pPr>
              <w:rPr>
                <w:rFonts w:ascii="Arial" w:hAnsi="Arial" w:cs="Arial"/>
                <w:sz w:val="20"/>
                <w:szCs w:val="20"/>
                <w:lang w:eastAsia="zh-CN"/>
              </w:rPr>
            </w:pPr>
            <w:r w:rsidRPr="002D29DB">
              <w:rPr>
                <w:rFonts w:ascii="Arial" w:hAnsi="Arial" w:cs="Arial"/>
                <w:sz w:val="20"/>
                <w:szCs w:val="20"/>
              </w:rPr>
              <w:t>M-9-3-12 načrtne a sestrojí obraz jednoduchých těles v rovině</w:t>
            </w:r>
          </w:p>
        </w:tc>
        <w:tc>
          <w:tcPr>
            <w:tcW w:w="6521" w:type="dxa"/>
            <w:tcBorders>
              <w:top w:val="single" w:sz="8" w:space="0" w:color="auto"/>
              <w:left w:val="nil"/>
              <w:bottom w:val="single" w:sz="4" w:space="0" w:color="auto"/>
              <w:right w:val="single" w:sz="8" w:space="0" w:color="auto"/>
            </w:tcBorders>
            <w:noWrap/>
            <w:vAlign w:val="bottom"/>
          </w:tcPr>
          <w:p w14:paraId="56CC8DE2" w14:textId="77777777" w:rsidR="003620E9" w:rsidRPr="002D29DB" w:rsidRDefault="003620E9" w:rsidP="60664744">
            <w:pPr>
              <w:rPr>
                <w:rFonts w:cstheme="minorBidi"/>
                <w:u w:val="single"/>
              </w:rPr>
            </w:pPr>
            <w:r w:rsidRPr="60664744">
              <w:rPr>
                <w:rFonts w:cstheme="minorBidi"/>
                <w:u w:val="single"/>
              </w:rPr>
              <w:t>Desetinná čísla</w:t>
            </w:r>
          </w:p>
          <w:p w14:paraId="006BFE82" w14:textId="77777777" w:rsidR="003620E9" w:rsidRPr="002D29DB" w:rsidRDefault="003620E9" w:rsidP="002D29DB">
            <w:pPr>
              <w:rPr>
                <w:rFonts w:cstheme="minorHAnsi"/>
                <w:lang w:eastAsia="zh-CN"/>
              </w:rPr>
            </w:pPr>
            <w:r w:rsidRPr="002D29DB">
              <w:rPr>
                <w:rFonts w:cstheme="minorHAnsi"/>
                <w:lang w:eastAsia="zh-CN"/>
              </w:rPr>
              <w:t>- zapíše rozvinutý zápis přirozeného čísla v desítkové soustavě, čte, zapisuje, znázorňuje a porovnává desetinná čísla</w:t>
            </w:r>
          </w:p>
          <w:p w14:paraId="4A0F67D0" w14:textId="77777777" w:rsidR="003620E9" w:rsidRPr="002D29DB" w:rsidRDefault="003620E9" w:rsidP="002D29DB">
            <w:pPr>
              <w:rPr>
                <w:rFonts w:cstheme="minorHAnsi"/>
                <w:lang w:eastAsia="zh-CN"/>
              </w:rPr>
            </w:pPr>
            <w:r w:rsidRPr="002D29DB">
              <w:rPr>
                <w:rFonts w:cstheme="minorHAnsi"/>
                <w:lang w:eastAsia="zh-CN"/>
              </w:rPr>
              <w:t xml:space="preserve"> - násobí a dělí desetinná čísla 10, 100, 1000 a převádí  jednotky délky, obsahu a hmotnosti</w:t>
            </w:r>
          </w:p>
          <w:p w14:paraId="4C0E854F" w14:textId="77777777" w:rsidR="003620E9" w:rsidRPr="002D29DB" w:rsidRDefault="003620E9" w:rsidP="002D29DB">
            <w:pPr>
              <w:rPr>
                <w:rFonts w:cstheme="minorHAnsi"/>
                <w:lang w:eastAsia="zh-CN"/>
              </w:rPr>
            </w:pPr>
            <w:r w:rsidRPr="002D29DB">
              <w:rPr>
                <w:rFonts w:cstheme="minorHAnsi"/>
                <w:lang w:eastAsia="zh-CN"/>
              </w:rPr>
              <w:t xml:space="preserve"> - sčítá, odčítá, násobí a dělí desetinná čísla </w:t>
            </w:r>
          </w:p>
          <w:p w14:paraId="641CF878" w14:textId="77777777" w:rsidR="003620E9" w:rsidRPr="002D29DB" w:rsidRDefault="003620E9" w:rsidP="002D29DB">
            <w:pPr>
              <w:rPr>
                <w:rFonts w:cstheme="minorHAnsi"/>
                <w:lang w:eastAsia="zh-CN"/>
              </w:rPr>
            </w:pPr>
            <w:r w:rsidRPr="002D29DB">
              <w:rPr>
                <w:rFonts w:cstheme="minorHAnsi"/>
                <w:lang w:eastAsia="zh-CN"/>
              </w:rPr>
              <w:t>- řeší úlohy z praxe, které vedou k početním výkonům s desetinnými čísly (obvod a obsah čtverce  a obdélníku; povrch krychle a kvádru)</w:t>
            </w:r>
          </w:p>
          <w:p w14:paraId="46750C74" w14:textId="77777777" w:rsidR="003620E9" w:rsidRPr="002D29DB" w:rsidRDefault="003620E9" w:rsidP="002D29DB">
            <w:pPr>
              <w:rPr>
                <w:rFonts w:cstheme="minorHAnsi"/>
                <w:lang w:eastAsia="zh-CN"/>
              </w:rPr>
            </w:pPr>
            <w:r w:rsidRPr="002D29DB">
              <w:rPr>
                <w:rFonts w:cstheme="minorHAnsi"/>
                <w:lang w:eastAsia="zh-CN"/>
              </w:rPr>
              <w:t>- umí vyjádřit vztah celku a části přirozeným  a desetinným číslem</w:t>
            </w:r>
          </w:p>
          <w:p w14:paraId="136B9775" w14:textId="77777777" w:rsidR="003620E9" w:rsidRPr="002D29DB" w:rsidRDefault="003620E9" w:rsidP="002D29DB">
            <w:pPr>
              <w:rPr>
                <w:rFonts w:cstheme="minorHAnsi"/>
              </w:rPr>
            </w:pPr>
          </w:p>
          <w:p w14:paraId="219E2AC3" w14:textId="77777777" w:rsidR="003620E9" w:rsidRPr="002D29DB" w:rsidRDefault="003620E9" w:rsidP="60664744">
            <w:pPr>
              <w:rPr>
                <w:rFonts w:cstheme="minorBidi"/>
                <w:u w:val="single"/>
              </w:rPr>
            </w:pPr>
            <w:r w:rsidRPr="60664744">
              <w:rPr>
                <w:rFonts w:cstheme="minorBidi"/>
                <w:u w:val="single"/>
              </w:rPr>
              <w:t>Desetinná čísla</w:t>
            </w:r>
          </w:p>
          <w:p w14:paraId="4BDB4AB7" w14:textId="77777777" w:rsidR="003620E9" w:rsidRPr="002D29DB" w:rsidRDefault="003620E9" w:rsidP="002D29DB">
            <w:pPr>
              <w:rPr>
                <w:rFonts w:cstheme="minorHAnsi"/>
                <w:lang w:eastAsia="zh-CN"/>
              </w:rPr>
            </w:pPr>
            <w:r w:rsidRPr="002D29DB">
              <w:rPr>
                <w:rFonts w:cstheme="minorHAnsi"/>
                <w:lang w:eastAsia="zh-CN"/>
              </w:rPr>
              <w:t>- účelně využívá kalkulátor při počítání s desetinnými čísly</w:t>
            </w:r>
          </w:p>
          <w:p w14:paraId="36CE1A16" w14:textId="77777777" w:rsidR="003620E9" w:rsidRPr="002D29DB" w:rsidRDefault="003620E9" w:rsidP="002D29DB">
            <w:pPr>
              <w:rPr>
                <w:rFonts w:cstheme="minorHAnsi"/>
                <w:lang w:eastAsia="zh-CN"/>
              </w:rPr>
            </w:pPr>
            <w:r w:rsidRPr="002D29DB">
              <w:rPr>
                <w:rFonts w:cstheme="minorHAnsi"/>
                <w:lang w:eastAsia="zh-CN"/>
              </w:rPr>
              <w:t>- zaokrouhluje desetinná čísla na daný řád</w:t>
            </w:r>
          </w:p>
          <w:p w14:paraId="1BCB7C09" w14:textId="77777777" w:rsidR="003620E9" w:rsidRPr="002D29DB" w:rsidRDefault="003620E9" w:rsidP="002D29DB">
            <w:pPr>
              <w:rPr>
                <w:rFonts w:cstheme="minorHAnsi"/>
                <w:lang w:eastAsia="zh-CN"/>
              </w:rPr>
            </w:pPr>
            <w:r w:rsidRPr="002D29DB">
              <w:rPr>
                <w:rFonts w:cstheme="minorHAnsi"/>
                <w:lang w:eastAsia="zh-CN"/>
              </w:rPr>
              <w:t xml:space="preserve"> - provádí odhady při početních operacích s desetinnými čísly s danou přesností</w:t>
            </w:r>
          </w:p>
          <w:p w14:paraId="68622807" w14:textId="77777777" w:rsidR="003620E9" w:rsidRPr="002D29DB" w:rsidRDefault="003620E9" w:rsidP="002D29DB">
            <w:pPr>
              <w:rPr>
                <w:rFonts w:cstheme="minorHAnsi"/>
                <w:lang w:eastAsia="zh-CN"/>
              </w:rPr>
            </w:pPr>
            <w:r w:rsidRPr="002D29DB">
              <w:rPr>
                <w:rFonts w:cstheme="minorHAnsi"/>
                <w:lang w:eastAsia="zh-CN"/>
              </w:rPr>
              <w:t xml:space="preserve"> - provádí odhady a kontroly výsledků při řešení slovních úloh</w:t>
            </w:r>
          </w:p>
          <w:p w14:paraId="18A68EAE" w14:textId="77777777" w:rsidR="003620E9" w:rsidRPr="002D29DB" w:rsidRDefault="003620E9" w:rsidP="002D29DB">
            <w:pPr>
              <w:rPr>
                <w:rFonts w:cstheme="minorHAnsi"/>
                <w:lang w:eastAsia="zh-CN"/>
              </w:rPr>
            </w:pPr>
          </w:p>
          <w:p w14:paraId="48BC5F89" w14:textId="77777777" w:rsidR="003620E9" w:rsidRPr="002D29DB" w:rsidRDefault="003620E9" w:rsidP="60664744">
            <w:pPr>
              <w:rPr>
                <w:rFonts w:cstheme="minorBidi"/>
              </w:rPr>
            </w:pPr>
            <w:r w:rsidRPr="60664744">
              <w:rPr>
                <w:rFonts w:cstheme="minorBidi"/>
                <w:u w:val="single"/>
              </w:rPr>
              <w:t>Dělitelnost přirozených čísel</w:t>
            </w:r>
          </w:p>
          <w:p w14:paraId="7DA9D8B1" w14:textId="77777777" w:rsidR="003620E9" w:rsidRPr="002D29DB" w:rsidRDefault="003620E9" w:rsidP="002D29DB">
            <w:pPr>
              <w:rPr>
                <w:rFonts w:cstheme="minorHAnsi"/>
                <w:lang w:eastAsia="zh-CN"/>
              </w:rPr>
            </w:pPr>
            <w:r w:rsidRPr="002D29DB">
              <w:rPr>
                <w:rFonts w:cstheme="minorHAnsi"/>
                <w:lang w:eastAsia="zh-CN"/>
              </w:rPr>
              <w:t>- rozezná prvočíslo a číslo složené, rozloží přirozená čísla na součin prvočísel, určí čísla soudělná  a nesoudělná</w:t>
            </w:r>
          </w:p>
          <w:p w14:paraId="77EAFAE7" w14:textId="77777777" w:rsidR="003620E9" w:rsidRPr="002D29DB" w:rsidRDefault="003620E9" w:rsidP="002D29DB">
            <w:pPr>
              <w:rPr>
                <w:rFonts w:cstheme="minorHAnsi"/>
                <w:lang w:eastAsia="zh-CN"/>
              </w:rPr>
            </w:pPr>
            <w:r w:rsidRPr="002D29DB">
              <w:rPr>
                <w:rFonts w:cstheme="minorHAnsi"/>
                <w:lang w:eastAsia="zh-CN"/>
              </w:rPr>
              <w:t xml:space="preserve"> - zná </w:t>
            </w:r>
            <w:proofErr w:type="spellStart"/>
            <w:r w:rsidRPr="002D29DB">
              <w:rPr>
                <w:rFonts w:cstheme="minorHAnsi"/>
                <w:lang w:eastAsia="zh-CN"/>
              </w:rPr>
              <w:t>kriteria</w:t>
            </w:r>
            <w:proofErr w:type="spellEnd"/>
            <w:r w:rsidRPr="002D29DB">
              <w:rPr>
                <w:rFonts w:cstheme="minorHAnsi"/>
                <w:lang w:eastAsia="zh-CN"/>
              </w:rPr>
              <w:t xml:space="preserve"> dělitelnosti, určí dělitele a násobek dvou až tří přirozených čísel; najde nejmenší společný násobek a největšího společného dělitele dvou přirozených čísel</w:t>
            </w:r>
          </w:p>
          <w:p w14:paraId="0CA872D2" w14:textId="77777777" w:rsidR="003620E9" w:rsidRPr="002D29DB" w:rsidRDefault="003620E9" w:rsidP="002D29DB">
            <w:pPr>
              <w:rPr>
                <w:rFonts w:cstheme="minorHAnsi"/>
                <w:lang w:eastAsia="zh-CN"/>
              </w:rPr>
            </w:pPr>
            <w:r w:rsidRPr="002D29DB">
              <w:rPr>
                <w:rFonts w:cstheme="minorHAnsi"/>
                <w:lang w:eastAsia="zh-CN"/>
              </w:rPr>
              <w:t xml:space="preserve"> - vytvoří slovní úlohu na využití dělitelnosti</w:t>
            </w:r>
          </w:p>
          <w:p w14:paraId="3549A25B" w14:textId="77777777" w:rsidR="003620E9" w:rsidRPr="002D29DB" w:rsidRDefault="003620E9" w:rsidP="002D29DB">
            <w:pPr>
              <w:rPr>
                <w:rFonts w:cstheme="minorHAnsi"/>
                <w:lang w:eastAsia="zh-CN"/>
              </w:rPr>
            </w:pPr>
            <w:r w:rsidRPr="002D29DB">
              <w:rPr>
                <w:rFonts w:cstheme="minorHAnsi"/>
                <w:lang w:eastAsia="zh-CN"/>
              </w:rPr>
              <w:t xml:space="preserve"> - využívá násobku, dělitele a </w:t>
            </w:r>
            <w:proofErr w:type="spellStart"/>
            <w:r w:rsidRPr="002D29DB">
              <w:rPr>
                <w:rFonts w:cstheme="minorHAnsi"/>
                <w:lang w:eastAsia="zh-CN"/>
              </w:rPr>
              <w:t>kriteria</w:t>
            </w:r>
            <w:proofErr w:type="spellEnd"/>
            <w:r w:rsidRPr="002D29DB">
              <w:rPr>
                <w:rFonts w:cstheme="minorHAnsi"/>
                <w:lang w:eastAsia="zh-CN"/>
              </w:rPr>
              <w:t xml:space="preserve"> dělitelnosti při řešení jednoduchých slovních úloh</w:t>
            </w:r>
          </w:p>
          <w:p w14:paraId="64E63C25" w14:textId="77777777" w:rsidR="003620E9" w:rsidRPr="002D29DB" w:rsidRDefault="003620E9" w:rsidP="002D29DB">
            <w:pPr>
              <w:rPr>
                <w:rFonts w:cstheme="minorHAnsi"/>
              </w:rPr>
            </w:pPr>
          </w:p>
          <w:p w14:paraId="6F9E5565" w14:textId="77777777" w:rsidR="003620E9" w:rsidRPr="002D29DB" w:rsidRDefault="003620E9" w:rsidP="002D29DB">
            <w:pPr>
              <w:rPr>
                <w:rFonts w:cstheme="minorHAnsi"/>
              </w:rPr>
            </w:pPr>
          </w:p>
          <w:p w14:paraId="283EEA7F" w14:textId="77777777" w:rsidR="003620E9" w:rsidRPr="002D29DB" w:rsidRDefault="003620E9" w:rsidP="60664744">
            <w:pPr>
              <w:rPr>
                <w:rFonts w:cstheme="minorBidi"/>
                <w:u w:val="single"/>
              </w:rPr>
            </w:pPr>
            <w:r w:rsidRPr="60664744">
              <w:rPr>
                <w:rFonts w:cstheme="minorBidi"/>
                <w:u w:val="single"/>
                <w:lang w:eastAsia="zh-CN"/>
              </w:rPr>
              <w:t>Úhel a jeho velikost</w:t>
            </w:r>
          </w:p>
          <w:p w14:paraId="10B6C5B5" w14:textId="77777777" w:rsidR="003620E9" w:rsidRPr="002D29DB" w:rsidRDefault="003620E9" w:rsidP="002D29DB">
            <w:pPr>
              <w:rPr>
                <w:rFonts w:cstheme="minorHAnsi"/>
                <w:lang w:eastAsia="zh-CN"/>
              </w:rPr>
            </w:pPr>
            <w:r w:rsidRPr="002D29DB">
              <w:rPr>
                <w:rFonts w:cstheme="minorHAnsi"/>
                <w:lang w:eastAsia="zh-CN"/>
              </w:rPr>
              <w:t xml:space="preserve">- narýsuje úhel dané velikosti určené ve stupních </w:t>
            </w:r>
          </w:p>
          <w:p w14:paraId="4ECB73BD" w14:textId="77777777" w:rsidR="003620E9" w:rsidRPr="002D29DB" w:rsidRDefault="003620E9" w:rsidP="002D29DB">
            <w:pPr>
              <w:rPr>
                <w:rFonts w:cstheme="minorHAnsi"/>
                <w:lang w:eastAsia="zh-CN"/>
              </w:rPr>
            </w:pPr>
            <w:r w:rsidRPr="002D29DB">
              <w:rPr>
                <w:rFonts w:cstheme="minorHAnsi"/>
                <w:lang w:eastAsia="zh-CN"/>
              </w:rPr>
              <w:t xml:space="preserve"> - změří velikost úhlu pomocí úhloměru</w:t>
            </w:r>
          </w:p>
          <w:p w14:paraId="6E240255" w14:textId="77777777" w:rsidR="003620E9" w:rsidRPr="002D29DB" w:rsidRDefault="003620E9" w:rsidP="002D29DB">
            <w:pPr>
              <w:rPr>
                <w:rFonts w:cstheme="minorHAnsi"/>
                <w:lang w:eastAsia="zh-CN"/>
              </w:rPr>
            </w:pPr>
            <w:r w:rsidRPr="002D29DB">
              <w:rPr>
                <w:rFonts w:cstheme="minorHAnsi"/>
                <w:lang w:eastAsia="zh-CN"/>
              </w:rPr>
              <w:t xml:space="preserve"> - sčítá a odčítá úhly dané ve stupních a minutách</w:t>
            </w:r>
          </w:p>
          <w:p w14:paraId="767A6D90" w14:textId="77777777" w:rsidR="003620E9" w:rsidRPr="002D29DB" w:rsidRDefault="003620E9" w:rsidP="002D29DB">
            <w:pPr>
              <w:rPr>
                <w:rFonts w:cstheme="minorHAnsi"/>
                <w:lang w:eastAsia="zh-CN"/>
              </w:rPr>
            </w:pPr>
            <w:r w:rsidRPr="002D29DB">
              <w:rPr>
                <w:rFonts w:cstheme="minorHAnsi"/>
                <w:lang w:eastAsia="zh-CN"/>
              </w:rPr>
              <w:t xml:space="preserve"> - odhadne velikost úhlu, rozliší různé druhy úhlů a určí jejich velikost (pravý, ostrý, tupý, přímý, úhly vrcholové a vedlejší, souhlasné a střídavé)</w:t>
            </w:r>
          </w:p>
          <w:p w14:paraId="51CA22B9" w14:textId="77777777" w:rsidR="003620E9" w:rsidRPr="002D29DB" w:rsidRDefault="003620E9" w:rsidP="002D29DB">
            <w:pPr>
              <w:rPr>
                <w:rFonts w:cstheme="minorHAnsi"/>
                <w:lang w:eastAsia="zh-CN"/>
              </w:rPr>
            </w:pPr>
            <w:r w:rsidRPr="002D29DB">
              <w:rPr>
                <w:rFonts w:cstheme="minorHAnsi"/>
                <w:lang w:eastAsia="zh-CN"/>
              </w:rPr>
              <w:t xml:space="preserve"> - sestrojí osu úhlu, násobí a dělí úhel dvěma</w:t>
            </w:r>
          </w:p>
          <w:p w14:paraId="52A30552" w14:textId="77777777" w:rsidR="003620E9" w:rsidRPr="002D29DB" w:rsidRDefault="003620E9" w:rsidP="002D29DB">
            <w:pPr>
              <w:rPr>
                <w:rFonts w:cstheme="minorHAnsi"/>
                <w:lang w:eastAsia="zh-CN"/>
              </w:rPr>
            </w:pPr>
            <w:r w:rsidRPr="002D29DB">
              <w:rPr>
                <w:rFonts w:cstheme="minorHAnsi"/>
                <w:lang w:eastAsia="zh-CN"/>
              </w:rPr>
              <w:t xml:space="preserve"> - přenáší úhly, sčítá a odčítá úhly graficky</w:t>
            </w:r>
          </w:p>
          <w:p w14:paraId="53100D21" w14:textId="77777777" w:rsidR="003620E9" w:rsidRPr="002D29DB" w:rsidRDefault="003620E9" w:rsidP="002D29DB">
            <w:pPr>
              <w:rPr>
                <w:rFonts w:cstheme="minorHAnsi"/>
              </w:rPr>
            </w:pPr>
          </w:p>
          <w:p w14:paraId="5A06BE88" w14:textId="77777777" w:rsidR="003620E9" w:rsidRPr="002D29DB" w:rsidRDefault="003620E9" w:rsidP="002D29DB">
            <w:pPr>
              <w:rPr>
                <w:rFonts w:cstheme="minorHAnsi"/>
              </w:rPr>
            </w:pPr>
          </w:p>
          <w:p w14:paraId="4FC83D0C" w14:textId="77777777" w:rsidR="003620E9" w:rsidRPr="002D29DB" w:rsidRDefault="003620E9" w:rsidP="60664744">
            <w:pPr>
              <w:rPr>
                <w:rFonts w:cstheme="minorBidi"/>
                <w:u w:val="single"/>
                <w:lang w:eastAsia="zh-CN"/>
              </w:rPr>
            </w:pPr>
            <w:r w:rsidRPr="60664744">
              <w:rPr>
                <w:rFonts w:cstheme="minorBidi"/>
                <w:u w:val="single"/>
                <w:lang w:eastAsia="zh-CN"/>
              </w:rPr>
              <w:t>Osová souměrnost</w:t>
            </w:r>
          </w:p>
          <w:p w14:paraId="4FDAE6CD" w14:textId="77777777" w:rsidR="003620E9" w:rsidRPr="002D29DB" w:rsidRDefault="003620E9" w:rsidP="002D29DB">
            <w:pPr>
              <w:rPr>
                <w:rFonts w:cstheme="minorHAnsi"/>
                <w:lang w:eastAsia="zh-CN"/>
              </w:rPr>
            </w:pPr>
            <w:r w:rsidRPr="002D29DB">
              <w:rPr>
                <w:rFonts w:cstheme="minorHAnsi"/>
                <w:lang w:eastAsia="zh-CN"/>
              </w:rPr>
              <w:t>- určí, zda jsou dva rovinné obrazce shodné</w:t>
            </w:r>
          </w:p>
          <w:p w14:paraId="1BD52077" w14:textId="77777777" w:rsidR="003620E9" w:rsidRPr="002D29DB" w:rsidRDefault="003620E9" w:rsidP="002D29DB">
            <w:pPr>
              <w:rPr>
                <w:rFonts w:cstheme="minorHAnsi"/>
                <w:lang w:eastAsia="zh-CN"/>
              </w:rPr>
            </w:pPr>
            <w:r w:rsidRPr="002D29DB">
              <w:rPr>
                <w:rFonts w:cstheme="minorHAnsi"/>
                <w:lang w:eastAsia="zh-CN"/>
              </w:rPr>
              <w:t xml:space="preserve"> - sestrojí osu úsečky</w:t>
            </w:r>
          </w:p>
          <w:p w14:paraId="5A4B2E79" w14:textId="77777777" w:rsidR="003620E9" w:rsidRPr="002D29DB" w:rsidRDefault="003620E9" w:rsidP="002D29DB">
            <w:pPr>
              <w:rPr>
                <w:rFonts w:cstheme="minorHAnsi"/>
                <w:lang w:eastAsia="zh-CN"/>
              </w:rPr>
            </w:pPr>
            <w:r w:rsidRPr="002D29DB">
              <w:rPr>
                <w:rFonts w:cstheme="minorHAnsi"/>
                <w:lang w:eastAsia="zh-CN"/>
              </w:rPr>
              <w:t xml:space="preserve"> - sestrojí obraz rovinného obrazce v osové souměrnosti</w:t>
            </w:r>
          </w:p>
          <w:p w14:paraId="1142CF79" w14:textId="77777777" w:rsidR="003620E9" w:rsidRPr="002D29DB" w:rsidRDefault="003620E9" w:rsidP="002D29DB">
            <w:pPr>
              <w:rPr>
                <w:rFonts w:cstheme="minorHAnsi"/>
                <w:lang w:eastAsia="zh-CN"/>
              </w:rPr>
            </w:pPr>
            <w:r w:rsidRPr="002D29DB">
              <w:rPr>
                <w:rFonts w:cstheme="minorHAnsi"/>
                <w:lang w:eastAsia="zh-CN"/>
              </w:rPr>
              <w:t xml:space="preserve"> - určí osově souměrné útvary</w:t>
            </w:r>
          </w:p>
          <w:p w14:paraId="4B1DFD91" w14:textId="77777777" w:rsidR="003620E9" w:rsidRPr="002D29DB" w:rsidRDefault="003620E9" w:rsidP="002D29DB">
            <w:pPr>
              <w:rPr>
                <w:rFonts w:cstheme="minorHAnsi"/>
                <w:lang w:eastAsia="zh-CN"/>
              </w:rPr>
            </w:pPr>
            <w:r w:rsidRPr="002D29DB">
              <w:rPr>
                <w:rFonts w:cstheme="minorHAnsi"/>
                <w:lang w:eastAsia="zh-CN"/>
              </w:rPr>
              <w:t xml:space="preserve"> - určí osu souměrnosti osově souměrného útvaru</w:t>
            </w:r>
          </w:p>
          <w:p w14:paraId="58958EBF" w14:textId="77777777" w:rsidR="003620E9" w:rsidRPr="002D29DB" w:rsidRDefault="003620E9" w:rsidP="002D29DB">
            <w:pPr>
              <w:rPr>
                <w:rFonts w:cstheme="minorHAnsi"/>
                <w:lang w:eastAsia="zh-CN"/>
              </w:rPr>
            </w:pPr>
          </w:p>
          <w:p w14:paraId="7C9224E0" w14:textId="77777777" w:rsidR="003620E9" w:rsidRPr="002D29DB" w:rsidRDefault="003620E9" w:rsidP="60664744">
            <w:pPr>
              <w:rPr>
                <w:rFonts w:cstheme="minorBidi"/>
              </w:rPr>
            </w:pPr>
            <w:r w:rsidRPr="60664744">
              <w:rPr>
                <w:rFonts w:cstheme="minorBidi"/>
                <w:u w:val="single"/>
              </w:rPr>
              <w:t>Trojúhelník</w:t>
            </w:r>
          </w:p>
          <w:p w14:paraId="0D9DB05F" w14:textId="77777777" w:rsidR="003620E9" w:rsidRPr="002D29DB" w:rsidRDefault="003620E9" w:rsidP="002D29DB">
            <w:pPr>
              <w:rPr>
                <w:rFonts w:cstheme="minorHAnsi"/>
                <w:lang w:eastAsia="zh-CN"/>
              </w:rPr>
            </w:pPr>
            <w:r w:rsidRPr="002D29DB">
              <w:rPr>
                <w:rFonts w:cstheme="minorHAnsi"/>
                <w:lang w:eastAsia="zh-CN"/>
              </w:rPr>
              <w:t>- rozlišuje a popisuje trojúhelníky</w:t>
            </w:r>
          </w:p>
          <w:p w14:paraId="7583DDE3" w14:textId="77777777" w:rsidR="003620E9" w:rsidRPr="002D29DB" w:rsidRDefault="003620E9" w:rsidP="002D29DB">
            <w:pPr>
              <w:rPr>
                <w:rFonts w:cstheme="minorHAnsi"/>
                <w:lang w:eastAsia="zh-CN"/>
              </w:rPr>
            </w:pPr>
            <w:r w:rsidRPr="002D29DB">
              <w:rPr>
                <w:rFonts w:cstheme="minorHAnsi"/>
                <w:lang w:eastAsia="zh-CN"/>
              </w:rPr>
              <w:t xml:space="preserve"> - sestrojí výšky a těžnice trojúhelníku, určí těžiště</w:t>
            </w:r>
          </w:p>
          <w:p w14:paraId="5EE44234" w14:textId="77777777" w:rsidR="003620E9" w:rsidRPr="002D29DB" w:rsidRDefault="003620E9" w:rsidP="002D29DB">
            <w:pPr>
              <w:rPr>
                <w:rFonts w:cstheme="minorHAnsi"/>
                <w:lang w:eastAsia="zh-CN"/>
              </w:rPr>
            </w:pPr>
            <w:r w:rsidRPr="002D29DB">
              <w:rPr>
                <w:rFonts w:cstheme="minorHAnsi"/>
                <w:lang w:eastAsia="zh-CN"/>
              </w:rPr>
              <w:t xml:space="preserve"> - sestrojí kružnici opsanou a vepsanou trojúhelníku</w:t>
            </w:r>
          </w:p>
          <w:p w14:paraId="75CC9EBA" w14:textId="77777777" w:rsidR="003620E9" w:rsidRPr="002D29DB" w:rsidRDefault="003620E9" w:rsidP="002D29DB">
            <w:pPr>
              <w:rPr>
                <w:rFonts w:cstheme="minorHAnsi"/>
                <w:lang w:eastAsia="zh-CN"/>
              </w:rPr>
            </w:pPr>
            <w:r w:rsidRPr="002D29DB">
              <w:rPr>
                <w:rFonts w:cstheme="minorHAnsi"/>
                <w:lang w:eastAsia="zh-CN"/>
              </w:rPr>
              <w:t xml:space="preserve"> - určí velikost vnitřního úhlu trojúhelníku, jsou-li dány velikosti dalších dvou vnitřních úhlů trojúhelníku</w:t>
            </w:r>
          </w:p>
          <w:p w14:paraId="45F23D9B" w14:textId="77777777" w:rsidR="003620E9" w:rsidRPr="002D29DB" w:rsidRDefault="003620E9" w:rsidP="002D29DB">
            <w:pPr>
              <w:rPr>
                <w:rFonts w:cstheme="minorHAnsi"/>
                <w:lang w:eastAsia="zh-CN"/>
              </w:rPr>
            </w:pPr>
            <w:r w:rsidRPr="002D29DB">
              <w:rPr>
                <w:rFonts w:cstheme="minorHAnsi"/>
                <w:lang w:eastAsia="zh-CN"/>
              </w:rPr>
              <w:t xml:space="preserve"> - sestrojí trojúhelník, jsou-li dány všechny strany</w:t>
            </w:r>
          </w:p>
          <w:p w14:paraId="79323CD8" w14:textId="77777777" w:rsidR="003620E9" w:rsidRPr="002D29DB" w:rsidRDefault="003620E9" w:rsidP="002D29DB">
            <w:pPr>
              <w:rPr>
                <w:rFonts w:cstheme="minorHAnsi"/>
                <w:lang w:eastAsia="zh-CN"/>
              </w:rPr>
            </w:pPr>
            <w:r w:rsidRPr="002D29DB">
              <w:rPr>
                <w:rFonts w:cstheme="minorHAnsi"/>
                <w:lang w:eastAsia="zh-CN"/>
              </w:rPr>
              <w:t xml:space="preserve"> - využívá trojúhelníkovou nerovnost</w:t>
            </w:r>
          </w:p>
          <w:p w14:paraId="17552CFF" w14:textId="77777777" w:rsidR="003620E9" w:rsidRPr="002D29DB" w:rsidRDefault="003620E9" w:rsidP="002D29DB">
            <w:pPr>
              <w:rPr>
                <w:rFonts w:cstheme="minorHAnsi"/>
              </w:rPr>
            </w:pPr>
          </w:p>
          <w:p w14:paraId="39ABF64C" w14:textId="77777777" w:rsidR="003620E9" w:rsidRPr="002D29DB" w:rsidRDefault="003620E9" w:rsidP="60664744">
            <w:pPr>
              <w:rPr>
                <w:rFonts w:cstheme="minorBidi"/>
                <w:u w:val="single"/>
                <w:lang w:eastAsia="zh-CN"/>
              </w:rPr>
            </w:pPr>
            <w:r w:rsidRPr="60664744">
              <w:rPr>
                <w:rFonts w:cstheme="minorBidi"/>
                <w:u w:val="single"/>
                <w:lang w:eastAsia="zh-CN"/>
              </w:rPr>
              <w:t>Objem a povrch kvádru a krychle</w:t>
            </w:r>
          </w:p>
          <w:p w14:paraId="15149C47" w14:textId="77777777" w:rsidR="003620E9" w:rsidRPr="002D29DB" w:rsidRDefault="003620E9" w:rsidP="002D29DB">
            <w:pPr>
              <w:rPr>
                <w:rFonts w:cstheme="minorHAnsi"/>
                <w:lang w:eastAsia="zh-CN"/>
              </w:rPr>
            </w:pPr>
            <w:r w:rsidRPr="002D29DB">
              <w:rPr>
                <w:rFonts w:cstheme="minorHAnsi"/>
                <w:lang w:eastAsia="zh-CN"/>
              </w:rPr>
              <w:t>- rozliší krychli a kvádr a zná jejich vlastnosti</w:t>
            </w:r>
          </w:p>
          <w:p w14:paraId="52BBFB07" w14:textId="77777777" w:rsidR="003620E9" w:rsidRPr="002D29DB" w:rsidRDefault="003620E9" w:rsidP="002D29DB">
            <w:pPr>
              <w:rPr>
                <w:rFonts w:cstheme="minorHAnsi"/>
                <w:lang w:eastAsia="zh-CN"/>
              </w:rPr>
            </w:pPr>
            <w:r w:rsidRPr="002D29DB">
              <w:rPr>
                <w:rFonts w:cstheme="minorHAnsi"/>
                <w:lang w:eastAsia="zh-CN"/>
              </w:rPr>
              <w:t xml:space="preserve"> - sestrojí obraz krychle a kvádru ve volném rovnoběžném promítání </w:t>
            </w:r>
          </w:p>
          <w:p w14:paraId="109A0DF8" w14:textId="77777777" w:rsidR="003620E9" w:rsidRPr="002D29DB" w:rsidRDefault="003620E9" w:rsidP="002D29DB">
            <w:pPr>
              <w:rPr>
                <w:rFonts w:cstheme="minorHAnsi"/>
                <w:lang w:eastAsia="zh-CN"/>
              </w:rPr>
            </w:pPr>
            <w:r w:rsidRPr="002D29DB">
              <w:rPr>
                <w:rFonts w:cstheme="minorHAnsi"/>
                <w:lang w:eastAsia="zh-CN"/>
              </w:rPr>
              <w:t>- převádí jednotky objemu</w:t>
            </w:r>
          </w:p>
          <w:p w14:paraId="01168F15" w14:textId="77777777" w:rsidR="003620E9" w:rsidRPr="002D29DB" w:rsidRDefault="003620E9" w:rsidP="002D29DB">
            <w:pPr>
              <w:rPr>
                <w:rFonts w:cstheme="minorHAnsi"/>
                <w:lang w:eastAsia="zh-CN"/>
              </w:rPr>
            </w:pPr>
            <w:r w:rsidRPr="002D29DB">
              <w:rPr>
                <w:rFonts w:cstheme="minorHAnsi"/>
                <w:lang w:eastAsia="zh-CN"/>
              </w:rPr>
              <w:t xml:space="preserve"> - vypočítá objem a povrch krychle a kvádru</w:t>
            </w:r>
          </w:p>
          <w:p w14:paraId="597BBDA4" w14:textId="77777777" w:rsidR="003620E9" w:rsidRPr="002D29DB" w:rsidRDefault="003620E9" w:rsidP="002D29DB">
            <w:pPr>
              <w:rPr>
                <w:rFonts w:cstheme="minorHAnsi"/>
                <w:lang w:eastAsia="zh-CN"/>
              </w:rPr>
            </w:pPr>
            <w:r w:rsidRPr="002D29DB">
              <w:rPr>
                <w:rFonts w:cstheme="minorHAnsi"/>
                <w:lang w:eastAsia="zh-CN"/>
              </w:rPr>
              <w:t xml:space="preserve"> - sestrojí síť krychle a kvádru</w:t>
            </w:r>
          </w:p>
          <w:p w14:paraId="11E737CF" w14:textId="63B243F4" w:rsidR="003620E9" w:rsidRPr="002D29DB" w:rsidRDefault="003620E9" w:rsidP="002D29DB">
            <w:pPr>
              <w:rPr>
                <w:rFonts w:ascii="Arial" w:hAnsi="Arial" w:cs="Arial"/>
                <w:sz w:val="20"/>
                <w:szCs w:val="20"/>
                <w:lang w:eastAsia="zh-CN"/>
              </w:rPr>
            </w:pPr>
            <w:r w:rsidRPr="002D29DB">
              <w:rPr>
                <w:rFonts w:cstheme="minorHAnsi"/>
                <w:lang w:eastAsia="zh-CN"/>
              </w:rPr>
              <w:t xml:space="preserve"> - řeší úlohy z praxe na výpočty objemu a povrchu krychle a kvádru a vyhodnotí výsledek řešení úlohy</w:t>
            </w:r>
          </w:p>
          <w:p w14:paraId="6E54A9EF" w14:textId="77777777" w:rsidR="003620E9" w:rsidRPr="002D29DB" w:rsidRDefault="003620E9" w:rsidP="002D29DB">
            <w:pPr>
              <w:rPr>
                <w:rFonts w:ascii="Arial" w:hAnsi="Arial" w:cs="Arial"/>
                <w:sz w:val="20"/>
                <w:szCs w:val="20"/>
                <w:lang w:eastAsia="zh-CN"/>
              </w:rPr>
            </w:pPr>
            <w:r w:rsidRPr="002D29DB">
              <w:rPr>
                <w:rFonts w:ascii="Arial" w:hAnsi="Arial" w:cs="Arial"/>
                <w:sz w:val="20"/>
                <w:szCs w:val="20"/>
                <w:lang w:eastAsia="zh-CN"/>
              </w:rPr>
              <w:t> </w:t>
            </w:r>
          </w:p>
          <w:p w14:paraId="41081655" w14:textId="77777777" w:rsidR="003620E9" w:rsidRPr="002D29DB" w:rsidRDefault="003620E9" w:rsidP="002D29DB">
            <w:pPr>
              <w:rPr>
                <w:rFonts w:ascii="Arial" w:hAnsi="Arial" w:cs="Arial"/>
                <w:sz w:val="20"/>
                <w:szCs w:val="20"/>
                <w:lang w:eastAsia="zh-CN"/>
              </w:rPr>
            </w:pPr>
            <w:r w:rsidRPr="002D29DB">
              <w:rPr>
                <w:rFonts w:ascii="Arial" w:hAnsi="Arial" w:cs="Arial"/>
                <w:sz w:val="20"/>
                <w:szCs w:val="20"/>
                <w:lang w:eastAsia="zh-CN"/>
              </w:rPr>
              <w:t> </w:t>
            </w:r>
          </w:p>
          <w:p w14:paraId="6E4D92EB" w14:textId="77777777" w:rsidR="003620E9" w:rsidRPr="002D29DB" w:rsidRDefault="003620E9" w:rsidP="002D29DB">
            <w:pPr>
              <w:rPr>
                <w:rFonts w:ascii="Arial" w:hAnsi="Arial" w:cs="Arial"/>
                <w:sz w:val="20"/>
                <w:szCs w:val="20"/>
                <w:lang w:eastAsia="zh-CN"/>
              </w:rPr>
            </w:pPr>
            <w:r w:rsidRPr="002D29DB">
              <w:rPr>
                <w:rFonts w:ascii="Arial" w:hAnsi="Arial" w:cs="Arial"/>
                <w:sz w:val="20"/>
                <w:szCs w:val="20"/>
                <w:lang w:eastAsia="zh-CN"/>
              </w:rPr>
              <w:t> </w:t>
            </w:r>
          </w:p>
          <w:p w14:paraId="310A2B9F" w14:textId="77777777" w:rsidR="003620E9" w:rsidRPr="002D29DB" w:rsidRDefault="003620E9" w:rsidP="002D29DB">
            <w:pPr>
              <w:rPr>
                <w:rFonts w:ascii="Arial" w:hAnsi="Arial" w:cs="Arial"/>
                <w:sz w:val="20"/>
                <w:szCs w:val="20"/>
                <w:lang w:eastAsia="zh-CN"/>
              </w:rPr>
            </w:pPr>
            <w:r w:rsidRPr="002D29DB">
              <w:rPr>
                <w:rFonts w:ascii="Arial" w:hAnsi="Arial" w:cs="Arial"/>
                <w:sz w:val="20"/>
                <w:szCs w:val="20"/>
                <w:lang w:eastAsia="zh-CN"/>
              </w:rPr>
              <w:t> </w:t>
            </w:r>
          </w:p>
          <w:p w14:paraId="6E383C1D"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7E671E11"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54F963FE"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7E7DDDD0"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3DB36CE6"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2765829B"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7C503FFC"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2DB391EC"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4A9236E4" w14:textId="7CBAE689"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6650B8C5"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41CD45A4"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single" w:sz="8" w:space="0" w:color="auto"/>
              <w:left w:val="nil"/>
              <w:bottom w:val="single" w:sz="4" w:space="0" w:color="auto"/>
              <w:right w:val="single" w:sz="8" w:space="0" w:color="auto"/>
            </w:tcBorders>
            <w:noWrap/>
          </w:tcPr>
          <w:p w14:paraId="7AF589E1" w14:textId="0E7733E8" w:rsidR="003620E9" w:rsidRDefault="003620E9" w:rsidP="002D29DB">
            <w:pPr>
              <w:rPr>
                <w:rFonts w:ascii="Arial" w:hAnsi="Arial" w:cs="Arial"/>
                <w:b/>
                <w:bCs/>
                <w:sz w:val="20"/>
                <w:szCs w:val="20"/>
                <w:lang w:eastAsia="zh-CN"/>
              </w:rPr>
            </w:pPr>
            <w:r w:rsidRPr="00B71040">
              <w:rPr>
                <w:rFonts w:ascii="Arial" w:hAnsi="Arial" w:cs="Arial"/>
                <w:b/>
                <w:bCs/>
                <w:sz w:val="20"/>
                <w:szCs w:val="20"/>
                <w:lang w:eastAsia="zh-CN"/>
              </w:rPr>
              <w:t>OSV</w:t>
            </w:r>
          </w:p>
          <w:p w14:paraId="0E0F056E" w14:textId="77777777" w:rsidR="003620E9" w:rsidRPr="00B71040" w:rsidRDefault="003620E9" w:rsidP="002D29DB">
            <w:pPr>
              <w:rPr>
                <w:rFonts w:ascii="Arial" w:hAnsi="Arial" w:cs="Arial"/>
                <w:b/>
                <w:bCs/>
                <w:sz w:val="20"/>
                <w:szCs w:val="20"/>
                <w:lang w:eastAsia="zh-CN"/>
              </w:rPr>
            </w:pPr>
          </w:p>
          <w:p w14:paraId="38B76CC2"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Rozvoj schopnosti poznávání</w:t>
            </w:r>
          </w:p>
          <w:p w14:paraId="1C3C5977" w14:textId="4F085A26" w:rsidR="003620E9" w:rsidRPr="00B71040" w:rsidRDefault="003620E9" w:rsidP="002D29DB">
            <w:pPr>
              <w:rPr>
                <w:rFonts w:ascii="Arial" w:hAnsi="Arial" w:cs="Arial"/>
                <w:sz w:val="20"/>
                <w:szCs w:val="20"/>
                <w:lang w:eastAsia="zh-CN"/>
              </w:rPr>
            </w:pPr>
            <w:r w:rsidRPr="60664744">
              <w:rPr>
                <w:rFonts w:ascii="Arial" w:hAnsi="Arial" w:cs="Arial"/>
                <w:sz w:val="20"/>
                <w:szCs w:val="20"/>
                <w:lang w:eastAsia="zh-CN"/>
              </w:rPr>
              <w:t> </w:t>
            </w:r>
          </w:p>
          <w:p w14:paraId="5316B9FD"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29EA051D"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11D2FA16" w14:textId="77777777" w:rsidR="003620E9" w:rsidRPr="00B71040" w:rsidRDefault="003620E9" w:rsidP="002D29DB">
            <w:pPr>
              <w:rPr>
                <w:rFonts w:ascii="Arial" w:hAnsi="Arial" w:cs="Arial"/>
                <w:b/>
                <w:bCs/>
                <w:sz w:val="20"/>
                <w:szCs w:val="20"/>
                <w:lang w:eastAsia="zh-CN"/>
              </w:rPr>
            </w:pPr>
          </w:p>
          <w:p w14:paraId="65D0DB95" w14:textId="77777777" w:rsidR="003620E9" w:rsidRPr="00B71040" w:rsidRDefault="003620E9" w:rsidP="002D29DB">
            <w:pPr>
              <w:rPr>
                <w:rFonts w:ascii="Arial" w:hAnsi="Arial" w:cs="Arial"/>
                <w:b/>
                <w:bCs/>
                <w:sz w:val="20"/>
                <w:szCs w:val="20"/>
                <w:lang w:eastAsia="zh-CN"/>
              </w:rPr>
            </w:pPr>
          </w:p>
          <w:p w14:paraId="1884C8CF" w14:textId="77777777" w:rsidR="003620E9" w:rsidRPr="00B71040" w:rsidRDefault="003620E9" w:rsidP="002D29DB">
            <w:pPr>
              <w:rPr>
                <w:rFonts w:ascii="Arial" w:hAnsi="Arial" w:cs="Arial"/>
                <w:b/>
                <w:bCs/>
                <w:sz w:val="20"/>
                <w:szCs w:val="20"/>
                <w:lang w:eastAsia="zh-CN"/>
              </w:rPr>
            </w:pPr>
          </w:p>
          <w:p w14:paraId="7EFF499D"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22B811A2" w14:textId="77777777"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1B591949" w14:textId="714FFEA3" w:rsidR="003620E9" w:rsidRPr="00B71040" w:rsidRDefault="003620E9" w:rsidP="002D29DB">
            <w:pPr>
              <w:rPr>
                <w:rFonts w:ascii="Arial" w:hAnsi="Arial" w:cs="Arial"/>
                <w:sz w:val="20"/>
                <w:szCs w:val="20"/>
                <w:lang w:eastAsia="zh-CN"/>
              </w:rPr>
            </w:pPr>
            <w:r w:rsidRPr="00B71040">
              <w:rPr>
                <w:rFonts w:ascii="Arial" w:hAnsi="Arial" w:cs="Arial"/>
                <w:sz w:val="20"/>
                <w:szCs w:val="20"/>
                <w:lang w:eastAsia="zh-CN"/>
              </w:rPr>
              <w:t> </w:t>
            </w:r>
          </w:p>
          <w:p w14:paraId="442BBA45" w14:textId="77777777" w:rsidR="003620E9" w:rsidRPr="00B71040" w:rsidRDefault="003620E9" w:rsidP="002D29DB">
            <w:pPr>
              <w:rPr>
                <w:rFonts w:ascii="Arial" w:hAnsi="Arial" w:cs="Arial"/>
                <w:sz w:val="20"/>
                <w:szCs w:val="20"/>
                <w:lang w:eastAsia="zh-CN"/>
              </w:rPr>
            </w:pPr>
          </w:p>
          <w:p w14:paraId="5C95BE1C" w14:textId="77777777" w:rsidR="003620E9" w:rsidRPr="00B71040" w:rsidRDefault="003620E9" w:rsidP="002D29DB">
            <w:pPr>
              <w:rPr>
                <w:rFonts w:ascii="Arial" w:hAnsi="Arial" w:cs="Arial"/>
                <w:sz w:val="20"/>
                <w:szCs w:val="20"/>
                <w:lang w:eastAsia="zh-CN"/>
              </w:rPr>
            </w:pPr>
          </w:p>
          <w:p w14:paraId="77AB183A" w14:textId="77777777" w:rsidR="003620E9" w:rsidRPr="00B71040" w:rsidRDefault="003620E9" w:rsidP="002D29DB">
            <w:pPr>
              <w:rPr>
                <w:rFonts w:ascii="Arial" w:hAnsi="Arial" w:cs="Arial"/>
                <w:sz w:val="20"/>
                <w:szCs w:val="20"/>
                <w:lang w:eastAsia="zh-CN"/>
              </w:rPr>
            </w:pPr>
          </w:p>
          <w:p w14:paraId="79CD6406" w14:textId="77777777" w:rsidR="003620E9" w:rsidRPr="00B71040" w:rsidRDefault="003620E9" w:rsidP="002D29DB">
            <w:pPr>
              <w:rPr>
                <w:rFonts w:ascii="Arial" w:hAnsi="Arial" w:cs="Arial"/>
                <w:sz w:val="20"/>
                <w:szCs w:val="20"/>
                <w:lang w:eastAsia="zh-CN"/>
              </w:rPr>
            </w:pPr>
          </w:p>
          <w:p w14:paraId="33BA411C" w14:textId="77777777" w:rsidR="003620E9" w:rsidRPr="00B71040" w:rsidRDefault="003620E9" w:rsidP="002D29DB">
            <w:pPr>
              <w:rPr>
                <w:rFonts w:ascii="Arial" w:hAnsi="Arial" w:cs="Arial"/>
                <w:sz w:val="20"/>
                <w:szCs w:val="20"/>
                <w:lang w:eastAsia="zh-CN"/>
              </w:rPr>
            </w:pPr>
          </w:p>
          <w:p w14:paraId="3D6292A7" w14:textId="3DFAE4FE" w:rsidR="003620E9" w:rsidRPr="00B71040" w:rsidRDefault="003620E9" w:rsidP="60664744">
            <w:pPr>
              <w:rPr>
                <w:rFonts w:ascii="Arial" w:hAnsi="Arial" w:cs="Arial"/>
                <w:b/>
                <w:bCs/>
                <w:sz w:val="20"/>
                <w:szCs w:val="20"/>
                <w:lang w:eastAsia="zh-CN"/>
              </w:rPr>
            </w:pPr>
          </w:p>
          <w:p w14:paraId="07F6510F" w14:textId="4652B42F" w:rsidR="003620E9" w:rsidRPr="00B71040" w:rsidRDefault="003620E9" w:rsidP="60664744">
            <w:pPr>
              <w:rPr>
                <w:rFonts w:ascii="Arial" w:hAnsi="Arial" w:cs="Arial"/>
                <w:b/>
                <w:bCs/>
                <w:sz w:val="20"/>
                <w:szCs w:val="20"/>
                <w:lang w:eastAsia="zh-CN"/>
              </w:rPr>
            </w:pPr>
          </w:p>
          <w:p w14:paraId="2B1F59DD" w14:textId="3D728247" w:rsidR="003620E9" w:rsidRPr="00B71040" w:rsidRDefault="003620E9" w:rsidP="60664744">
            <w:pPr>
              <w:rPr>
                <w:rFonts w:ascii="Arial" w:hAnsi="Arial" w:cs="Arial"/>
                <w:b/>
                <w:bCs/>
                <w:sz w:val="20"/>
                <w:szCs w:val="20"/>
                <w:lang w:eastAsia="zh-CN"/>
              </w:rPr>
            </w:pPr>
          </w:p>
          <w:p w14:paraId="575D342C" w14:textId="2227EF36" w:rsidR="003620E9" w:rsidRPr="00B71040" w:rsidRDefault="003620E9" w:rsidP="60664744">
            <w:pPr>
              <w:rPr>
                <w:rFonts w:ascii="Arial" w:hAnsi="Arial" w:cs="Arial"/>
                <w:b/>
                <w:bCs/>
                <w:sz w:val="20"/>
                <w:szCs w:val="20"/>
                <w:lang w:eastAsia="zh-CN"/>
              </w:rPr>
            </w:pPr>
          </w:p>
          <w:p w14:paraId="4D8CECF4" w14:textId="31471B58" w:rsidR="003620E9" w:rsidRPr="00B71040" w:rsidRDefault="003620E9" w:rsidP="60664744">
            <w:pPr>
              <w:rPr>
                <w:rFonts w:ascii="Arial" w:hAnsi="Arial" w:cs="Arial"/>
                <w:b/>
                <w:bCs/>
                <w:sz w:val="20"/>
                <w:szCs w:val="20"/>
                <w:lang w:eastAsia="zh-CN"/>
              </w:rPr>
            </w:pPr>
          </w:p>
          <w:p w14:paraId="06E7B51A" w14:textId="4A560175" w:rsidR="003620E9" w:rsidRPr="00B71040" w:rsidRDefault="003620E9" w:rsidP="60664744">
            <w:pPr>
              <w:rPr>
                <w:rFonts w:ascii="Arial" w:hAnsi="Arial" w:cs="Arial"/>
                <w:b/>
                <w:bCs/>
                <w:sz w:val="20"/>
                <w:szCs w:val="20"/>
                <w:lang w:eastAsia="zh-CN"/>
              </w:rPr>
            </w:pPr>
          </w:p>
          <w:p w14:paraId="10B131B1" w14:textId="44F2F73F" w:rsidR="003620E9" w:rsidRPr="00B71040" w:rsidRDefault="003620E9" w:rsidP="60664744">
            <w:pPr>
              <w:rPr>
                <w:rFonts w:ascii="Arial" w:hAnsi="Arial" w:cs="Arial"/>
                <w:b/>
                <w:bCs/>
                <w:sz w:val="20"/>
                <w:szCs w:val="20"/>
                <w:lang w:eastAsia="zh-CN"/>
              </w:rPr>
            </w:pPr>
          </w:p>
          <w:p w14:paraId="3EC16715" w14:textId="53F2EFF1" w:rsidR="003620E9" w:rsidRPr="00B71040" w:rsidRDefault="003620E9" w:rsidP="60664744">
            <w:pPr>
              <w:rPr>
                <w:rFonts w:ascii="Arial" w:hAnsi="Arial" w:cs="Arial"/>
                <w:b/>
                <w:bCs/>
                <w:sz w:val="20"/>
                <w:szCs w:val="20"/>
                <w:lang w:eastAsia="zh-CN"/>
              </w:rPr>
            </w:pPr>
          </w:p>
          <w:p w14:paraId="14897529" w14:textId="0DE14E37" w:rsidR="003620E9" w:rsidRPr="00B71040" w:rsidRDefault="003620E9" w:rsidP="60664744">
            <w:pPr>
              <w:rPr>
                <w:rFonts w:ascii="Arial" w:hAnsi="Arial" w:cs="Arial"/>
                <w:b/>
                <w:bCs/>
                <w:sz w:val="20"/>
                <w:szCs w:val="20"/>
                <w:lang w:eastAsia="zh-CN"/>
              </w:rPr>
            </w:pPr>
          </w:p>
          <w:p w14:paraId="0837D385" w14:textId="58EACFF7" w:rsidR="003620E9" w:rsidRPr="00B71040" w:rsidRDefault="003620E9" w:rsidP="60664744">
            <w:pPr>
              <w:rPr>
                <w:rFonts w:ascii="Arial" w:hAnsi="Arial" w:cs="Arial"/>
                <w:b/>
                <w:bCs/>
                <w:sz w:val="20"/>
                <w:szCs w:val="20"/>
                <w:lang w:eastAsia="zh-CN"/>
              </w:rPr>
            </w:pPr>
          </w:p>
          <w:p w14:paraId="477557D0" w14:textId="03759CD3" w:rsidR="003620E9" w:rsidRPr="00B71040" w:rsidRDefault="003620E9" w:rsidP="60664744">
            <w:pPr>
              <w:rPr>
                <w:rFonts w:ascii="Arial" w:hAnsi="Arial" w:cs="Arial"/>
                <w:b/>
                <w:bCs/>
                <w:sz w:val="20"/>
                <w:szCs w:val="20"/>
                <w:lang w:eastAsia="zh-CN"/>
              </w:rPr>
            </w:pPr>
          </w:p>
          <w:p w14:paraId="5CC6440C" w14:textId="3FD6A65B" w:rsidR="003620E9" w:rsidRPr="00B71040" w:rsidRDefault="003620E9" w:rsidP="60664744">
            <w:pPr>
              <w:rPr>
                <w:rFonts w:ascii="Arial" w:hAnsi="Arial" w:cs="Arial"/>
                <w:b/>
                <w:bCs/>
                <w:sz w:val="20"/>
                <w:szCs w:val="20"/>
                <w:lang w:eastAsia="zh-CN"/>
              </w:rPr>
            </w:pPr>
          </w:p>
          <w:p w14:paraId="7AA0BED9" w14:textId="6A09CB4D" w:rsidR="003620E9" w:rsidRPr="00B71040" w:rsidRDefault="003620E9" w:rsidP="60664744">
            <w:pPr>
              <w:rPr>
                <w:rFonts w:ascii="Arial" w:hAnsi="Arial" w:cs="Arial"/>
                <w:b/>
                <w:bCs/>
                <w:sz w:val="20"/>
                <w:szCs w:val="20"/>
                <w:lang w:eastAsia="zh-CN"/>
              </w:rPr>
            </w:pPr>
          </w:p>
          <w:p w14:paraId="7281D15D" w14:textId="1E4FFD59" w:rsidR="003620E9" w:rsidRPr="00B71040" w:rsidRDefault="003620E9" w:rsidP="60664744">
            <w:pPr>
              <w:rPr>
                <w:rFonts w:ascii="Arial" w:hAnsi="Arial" w:cs="Arial"/>
                <w:b/>
                <w:bCs/>
                <w:sz w:val="20"/>
                <w:szCs w:val="20"/>
                <w:lang w:eastAsia="zh-CN"/>
              </w:rPr>
            </w:pPr>
          </w:p>
          <w:p w14:paraId="4557DFF8" w14:textId="4F4B7758" w:rsidR="003620E9" w:rsidRPr="00B71040" w:rsidRDefault="003620E9" w:rsidP="60664744">
            <w:pPr>
              <w:rPr>
                <w:rFonts w:ascii="Arial" w:hAnsi="Arial" w:cs="Arial"/>
                <w:b/>
                <w:bCs/>
                <w:sz w:val="20"/>
                <w:szCs w:val="20"/>
                <w:lang w:eastAsia="zh-CN"/>
              </w:rPr>
            </w:pPr>
          </w:p>
          <w:p w14:paraId="141950F6" w14:textId="1338AB0D" w:rsidR="003620E9" w:rsidRPr="00B71040" w:rsidRDefault="003620E9" w:rsidP="60664744">
            <w:pPr>
              <w:rPr>
                <w:rFonts w:ascii="Arial" w:hAnsi="Arial" w:cs="Arial"/>
                <w:b/>
                <w:bCs/>
                <w:sz w:val="20"/>
                <w:szCs w:val="20"/>
                <w:lang w:eastAsia="zh-CN"/>
              </w:rPr>
            </w:pPr>
          </w:p>
          <w:p w14:paraId="7E9199B3" w14:textId="41B952D1" w:rsidR="003620E9" w:rsidRPr="00B71040" w:rsidRDefault="003620E9" w:rsidP="60664744">
            <w:pPr>
              <w:rPr>
                <w:rFonts w:ascii="Arial" w:hAnsi="Arial" w:cs="Arial"/>
                <w:b/>
                <w:bCs/>
                <w:sz w:val="20"/>
                <w:szCs w:val="20"/>
                <w:lang w:eastAsia="zh-CN"/>
              </w:rPr>
            </w:pPr>
          </w:p>
          <w:p w14:paraId="2CAF0C4E" w14:textId="79454428" w:rsidR="003620E9" w:rsidRPr="00B71040" w:rsidRDefault="003620E9" w:rsidP="60664744">
            <w:pPr>
              <w:rPr>
                <w:rFonts w:ascii="Arial" w:hAnsi="Arial" w:cs="Arial"/>
                <w:b/>
                <w:bCs/>
                <w:sz w:val="20"/>
                <w:szCs w:val="20"/>
                <w:lang w:eastAsia="zh-CN"/>
              </w:rPr>
            </w:pPr>
          </w:p>
          <w:p w14:paraId="1E1E71A1" w14:textId="03569E7E" w:rsidR="003620E9" w:rsidRPr="00B71040" w:rsidRDefault="003620E9" w:rsidP="60664744">
            <w:pPr>
              <w:rPr>
                <w:rFonts w:ascii="Arial" w:hAnsi="Arial" w:cs="Arial"/>
                <w:b/>
                <w:bCs/>
                <w:sz w:val="20"/>
                <w:szCs w:val="20"/>
                <w:lang w:eastAsia="zh-CN"/>
              </w:rPr>
            </w:pPr>
          </w:p>
          <w:p w14:paraId="5D8B370E" w14:textId="79D9B845" w:rsidR="003620E9" w:rsidRPr="00B71040" w:rsidRDefault="003620E9" w:rsidP="60664744">
            <w:pPr>
              <w:rPr>
                <w:rFonts w:ascii="Arial" w:hAnsi="Arial" w:cs="Arial"/>
                <w:b/>
                <w:bCs/>
                <w:sz w:val="20"/>
                <w:szCs w:val="20"/>
                <w:lang w:eastAsia="zh-CN"/>
              </w:rPr>
            </w:pPr>
          </w:p>
          <w:p w14:paraId="1FBEB4B1" w14:textId="3BD6FD2A" w:rsidR="003620E9" w:rsidRPr="00B71040" w:rsidRDefault="003620E9" w:rsidP="60664744">
            <w:pPr>
              <w:rPr>
                <w:rFonts w:ascii="Arial" w:hAnsi="Arial" w:cs="Arial"/>
                <w:b/>
                <w:bCs/>
                <w:sz w:val="20"/>
                <w:szCs w:val="20"/>
                <w:lang w:eastAsia="zh-CN"/>
              </w:rPr>
            </w:pPr>
          </w:p>
          <w:p w14:paraId="4BD14797" w14:textId="67C58A02" w:rsidR="003620E9" w:rsidRPr="00B71040" w:rsidRDefault="003620E9" w:rsidP="60664744">
            <w:pPr>
              <w:rPr>
                <w:rFonts w:ascii="Arial" w:hAnsi="Arial" w:cs="Arial"/>
                <w:b/>
                <w:bCs/>
                <w:sz w:val="20"/>
                <w:szCs w:val="20"/>
                <w:lang w:eastAsia="zh-CN"/>
              </w:rPr>
            </w:pPr>
          </w:p>
          <w:p w14:paraId="7F8A0296" w14:textId="63CB3EFA" w:rsidR="003620E9" w:rsidRPr="00B71040" w:rsidRDefault="003620E9" w:rsidP="60664744">
            <w:pPr>
              <w:rPr>
                <w:rFonts w:ascii="Arial" w:hAnsi="Arial" w:cs="Arial"/>
                <w:b/>
                <w:bCs/>
                <w:sz w:val="20"/>
                <w:szCs w:val="20"/>
                <w:lang w:eastAsia="zh-CN"/>
              </w:rPr>
            </w:pPr>
          </w:p>
          <w:p w14:paraId="0CB47C38" w14:textId="60DD7880" w:rsidR="003620E9" w:rsidRPr="00B71040" w:rsidRDefault="003620E9" w:rsidP="60664744">
            <w:pPr>
              <w:rPr>
                <w:rFonts w:ascii="Arial" w:hAnsi="Arial" w:cs="Arial"/>
                <w:b/>
                <w:bCs/>
                <w:sz w:val="20"/>
                <w:szCs w:val="20"/>
                <w:lang w:eastAsia="zh-CN"/>
              </w:rPr>
            </w:pPr>
          </w:p>
          <w:p w14:paraId="73CBD09B" w14:textId="77777777" w:rsidR="003620E9" w:rsidRPr="00B71040" w:rsidRDefault="003620E9" w:rsidP="60664744">
            <w:pPr>
              <w:rPr>
                <w:rFonts w:ascii="Arial" w:hAnsi="Arial" w:cs="Arial"/>
                <w:sz w:val="20"/>
                <w:szCs w:val="20"/>
                <w:lang w:eastAsia="zh-CN"/>
              </w:rPr>
            </w:pPr>
            <w:r w:rsidRPr="60664744">
              <w:rPr>
                <w:rFonts w:ascii="Arial" w:hAnsi="Arial" w:cs="Arial"/>
                <w:sz w:val="20"/>
                <w:szCs w:val="20"/>
                <w:lang w:eastAsia="zh-CN"/>
              </w:rPr>
              <w:t>Rozvoj schopnosti poznávání</w:t>
            </w:r>
          </w:p>
          <w:p w14:paraId="5C9511C1" w14:textId="77777777" w:rsidR="003620E9" w:rsidRPr="00B71040" w:rsidRDefault="003620E9" w:rsidP="60664744">
            <w:pPr>
              <w:rPr>
                <w:rFonts w:ascii="Arial" w:hAnsi="Arial" w:cs="Arial"/>
                <w:sz w:val="20"/>
                <w:szCs w:val="20"/>
                <w:lang w:eastAsia="zh-CN"/>
              </w:rPr>
            </w:pPr>
            <w:r w:rsidRPr="60664744">
              <w:rPr>
                <w:rFonts w:ascii="Arial" w:hAnsi="Arial" w:cs="Arial"/>
                <w:sz w:val="20"/>
                <w:szCs w:val="20"/>
                <w:lang w:eastAsia="zh-CN"/>
              </w:rPr>
              <w:t>Kreativita</w:t>
            </w:r>
          </w:p>
          <w:p w14:paraId="039121DF" w14:textId="1A625A20" w:rsidR="003620E9" w:rsidRPr="00B71040" w:rsidRDefault="003620E9" w:rsidP="60664744">
            <w:pPr>
              <w:rPr>
                <w:rFonts w:ascii="Arial" w:hAnsi="Arial" w:cs="Arial"/>
                <w:b/>
                <w:bCs/>
                <w:sz w:val="20"/>
                <w:szCs w:val="20"/>
                <w:lang w:eastAsia="zh-CN"/>
              </w:rPr>
            </w:pPr>
          </w:p>
          <w:p w14:paraId="0678B1EF" w14:textId="6469E031" w:rsidR="003620E9" w:rsidRPr="00B71040" w:rsidRDefault="003620E9" w:rsidP="60664744">
            <w:pPr>
              <w:rPr>
                <w:rFonts w:ascii="Arial" w:hAnsi="Arial" w:cs="Arial"/>
                <w:b/>
                <w:bCs/>
                <w:sz w:val="20"/>
                <w:szCs w:val="20"/>
                <w:lang w:eastAsia="zh-CN"/>
              </w:rPr>
            </w:pPr>
          </w:p>
          <w:p w14:paraId="13B81B2E" w14:textId="4D6C8875" w:rsidR="003620E9" w:rsidRPr="00B71040" w:rsidRDefault="003620E9" w:rsidP="60664744">
            <w:pPr>
              <w:rPr>
                <w:rFonts w:ascii="Arial" w:hAnsi="Arial" w:cs="Arial"/>
                <w:b/>
                <w:bCs/>
                <w:sz w:val="20"/>
                <w:szCs w:val="20"/>
                <w:lang w:eastAsia="zh-CN"/>
              </w:rPr>
            </w:pPr>
          </w:p>
          <w:p w14:paraId="5CAA2571" w14:textId="457A192F" w:rsidR="003620E9" w:rsidRPr="00B71040" w:rsidRDefault="003620E9" w:rsidP="60664744">
            <w:pPr>
              <w:rPr>
                <w:rFonts w:ascii="Arial" w:hAnsi="Arial" w:cs="Arial"/>
                <w:b/>
                <w:bCs/>
                <w:sz w:val="20"/>
                <w:szCs w:val="20"/>
                <w:lang w:eastAsia="zh-CN"/>
              </w:rPr>
            </w:pPr>
          </w:p>
          <w:p w14:paraId="5B4DC618" w14:textId="444FE746" w:rsidR="003620E9" w:rsidRPr="00B71040" w:rsidRDefault="003620E9" w:rsidP="60664744">
            <w:pPr>
              <w:rPr>
                <w:rFonts w:ascii="Arial" w:hAnsi="Arial" w:cs="Arial"/>
                <w:b/>
                <w:bCs/>
                <w:sz w:val="20"/>
                <w:szCs w:val="20"/>
                <w:lang w:eastAsia="zh-CN"/>
              </w:rPr>
            </w:pPr>
          </w:p>
          <w:p w14:paraId="54D42554" w14:textId="21E22D47" w:rsidR="003620E9" w:rsidRPr="00B71040" w:rsidRDefault="003620E9" w:rsidP="60664744">
            <w:pPr>
              <w:rPr>
                <w:rFonts w:ascii="Arial" w:hAnsi="Arial" w:cs="Arial"/>
                <w:b/>
                <w:bCs/>
                <w:sz w:val="20"/>
                <w:szCs w:val="20"/>
                <w:lang w:eastAsia="zh-CN"/>
              </w:rPr>
            </w:pPr>
          </w:p>
          <w:p w14:paraId="06BEE4AF" w14:textId="5D4E9ABF" w:rsidR="003620E9" w:rsidRPr="00B71040" w:rsidRDefault="003620E9" w:rsidP="60664744">
            <w:pPr>
              <w:rPr>
                <w:rFonts w:ascii="Arial" w:hAnsi="Arial" w:cs="Arial"/>
                <w:b/>
                <w:bCs/>
                <w:sz w:val="20"/>
                <w:szCs w:val="20"/>
                <w:lang w:eastAsia="zh-CN"/>
              </w:rPr>
            </w:pPr>
          </w:p>
          <w:p w14:paraId="62038724" w14:textId="4A40B335" w:rsidR="003620E9" w:rsidRPr="00B71040" w:rsidRDefault="003620E9" w:rsidP="60664744">
            <w:pPr>
              <w:rPr>
                <w:rFonts w:ascii="Arial" w:hAnsi="Arial" w:cs="Arial"/>
                <w:b/>
                <w:bCs/>
                <w:sz w:val="20"/>
                <w:szCs w:val="20"/>
                <w:lang w:eastAsia="zh-CN"/>
              </w:rPr>
            </w:pPr>
          </w:p>
          <w:p w14:paraId="4ED71BFD" w14:textId="37C2541E" w:rsidR="003620E9" w:rsidRPr="00B71040" w:rsidRDefault="003620E9" w:rsidP="60664744">
            <w:pPr>
              <w:rPr>
                <w:rFonts w:ascii="Arial" w:hAnsi="Arial" w:cs="Arial"/>
                <w:b/>
                <w:bCs/>
                <w:sz w:val="20"/>
                <w:szCs w:val="20"/>
                <w:lang w:eastAsia="zh-CN"/>
              </w:rPr>
            </w:pPr>
          </w:p>
          <w:p w14:paraId="34A0806F" w14:textId="44E2CDB5" w:rsidR="003620E9" w:rsidRPr="00B71040" w:rsidRDefault="003620E9" w:rsidP="60664744">
            <w:pPr>
              <w:rPr>
                <w:rFonts w:ascii="Arial" w:hAnsi="Arial" w:cs="Arial"/>
                <w:b/>
                <w:bCs/>
                <w:sz w:val="20"/>
                <w:szCs w:val="20"/>
                <w:lang w:eastAsia="zh-CN"/>
              </w:rPr>
            </w:pPr>
          </w:p>
          <w:p w14:paraId="04D9DAD3" w14:textId="41C97055" w:rsidR="003620E9" w:rsidRPr="00B71040" w:rsidRDefault="003620E9" w:rsidP="60664744">
            <w:pPr>
              <w:rPr>
                <w:rFonts w:ascii="Arial" w:hAnsi="Arial" w:cs="Arial"/>
                <w:b/>
                <w:bCs/>
                <w:sz w:val="20"/>
                <w:szCs w:val="20"/>
                <w:lang w:eastAsia="zh-CN"/>
              </w:rPr>
            </w:pPr>
          </w:p>
          <w:p w14:paraId="11AB0DF9" w14:textId="01BE996C" w:rsidR="003620E9" w:rsidRPr="00B71040" w:rsidRDefault="003620E9" w:rsidP="60664744">
            <w:pPr>
              <w:rPr>
                <w:rFonts w:ascii="Arial" w:hAnsi="Arial" w:cs="Arial"/>
                <w:b/>
                <w:bCs/>
                <w:sz w:val="20"/>
                <w:szCs w:val="20"/>
                <w:lang w:eastAsia="zh-CN"/>
              </w:rPr>
            </w:pPr>
          </w:p>
          <w:p w14:paraId="2D046440" w14:textId="60D20534" w:rsidR="003620E9" w:rsidRPr="00B71040" w:rsidRDefault="003620E9" w:rsidP="60664744">
            <w:pPr>
              <w:rPr>
                <w:rFonts w:ascii="Arial" w:hAnsi="Arial" w:cs="Arial"/>
                <w:b/>
                <w:bCs/>
                <w:sz w:val="20"/>
                <w:szCs w:val="20"/>
                <w:lang w:eastAsia="zh-CN"/>
              </w:rPr>
            </w:pPr>
          </w:p>
          <w:p w14:paraId="44BD300F" w14:textId="40965C6E" w:rsidR="003620E9" w:rsidRPr="00B71040" w:rsidRDefault="003620E9" w:rsidP="60664744">
            <w:pPr>
              <w:rPr>
                <w:rFonts w:ascii="Arial" w:hAnsi="Arial" w:cs="Arial"/>
                <w:b/>
                <w:bCs/>
                <w:sz w:val="20"/>
                <w:szCs w:val="20"/>
                <w:lang w:eastAsia="zh-CN"/>
              </w:rPr>
            </w:pPr>
          </w:p>
          <w:p w14:paraId="38C7E68B" w14:textId="105DDE47" w:rsidR="003620E9" w:rsidRPr="00B71040" w:rsidRDefault="003620E9" w:rsidP="60664744">
            <w:pPr>
              <w:rPr>
                <w:rFonts w:ascii="Arial" w:hAnsi="Arial" w:cs="Arial"/>
                <w:b/>
                <w:bCs/>
                <w:sz w:val="20"/>
                <w:szCs w:val="20"/>
                <w:lang w:eastAsia="zh-CN"/>
              </w:rPr>
            </w:pPr>
          </w:p>
          <w:p w14:paraId="207B1C8C" w14:textId="291D7095" w:rsidR="003620E9" w:rsidRPr="00B71040" w:rsidRDefault="003620E9" w:rsidP="60664744">
            <w:pPr>
              <w:rPr>
                <w:rFonts w:ascii="Arial" w:hAnsi="Arial" w:cs="Arial"/>
                <w:b/>
                <w:bCs/>
                <w:sz w:val="20"/>
                <w:szCs w:val="20"/>
                <w:lang w:eastAsia="zh-CN"/>
              </w:rPr>
            </w:pPr>
          </w:p>
          <w:p w14:paraId="16405E41" w14:textId="1C1EBF58" w:rsidR="003620E9" w:rsidRPr="00B71040" w:rsidRDefault="003620E9" w:rsidP="60664744">
            <w:pPr>
              <w:rPr>
                <w:rFonts w:ascii="Arial" w:hAnsi="Arial" w:cs="Arial"/>
                <w:b/>
                <w:bCs/>
                <w:sz w:val="20"/>
                <w:szCs w:val="20"/>
                <w:lang w:eastAsia="zh-CN"/>
              </w:rPr>
            </w:pPr>
          </w:p>
          <w:p w14:paraId="39853772" w14:textId="09583605" w:rsidR="003620E9" w:rsidRPr="00B71040" w:rsidRDefault="003620E9" w:rsidP="60664744">
            <w:pPr>
              <w:rPr>
                <w:rFonts w:ascii="Arial" w:hAnsi="Arial" w:cs="Arial"/>
                <w:b/>
                <w:bCs/>
                <w:sz w:val="20"/>
                <w:szCs w:val="20"/>
                <w:lang w:eastAsia="zh-CN"/>
              </w:rPr>
            </w:pPr>
          </w:p>
          <w:p w14:paraId="4666D1EA" w14:textId="107845C5" w:rsidR="003620E9" w:rsidRPr="00B71040" w:rsidRDefault="003620E9" w:rsidP="60664744">
            <w:pPr>
              <w:rPr>
                <w:rFonts w:ascii="Arial" w:hAnsi="Arial" w:cs="Arial"/>
                <w:b/>
                <w:bCs/>
                <w:sz w:val="20"/>
                <w:szCs w:val="20"/>
                <w:lang w:eastAsia="zh-CN"/>
              </w:rPr>
            </w:pPr>
          </w:p>
          <w:p w14:paraId="654BB73B" w14:textId="0E8F7D8A" w:rsidR="003620E9" w:rsidRPr="00B71040" w:rsidRDefault="003620E9" w:rsidP="60664744">
            <w:pPr>
              <w:rPr>
                <w:rFonts w:ascii="Arial" w:hAnsi="Arial" w:cs="Arial"/>
                <w:b/>
                <w:bCs/>
                <w:sz w:val="20"/>
                <w:szCs w:val="20"/>
                <w:lang w:eastAsia="zh-CN"/>
              </w:rPr>
            </w:pPr>
          </w:p>
          <w:p w14:paraId="16533CD4" w14:textId="466D0470" w:rsidR="003620E9" w:rsidRPr="00B71040" w:rsidRDefault="003620E9" w:rsidP="60664744">
            <w:pPr>
              <w:rPr>
                <w:rFonts w:ascii="Arial" w:hAnsi="Arial" w:cs="Arial"/>
                <w:b/>
                <w:bCs/>
                <w:sz w:val="20"/>
                <w:szCs w:val="20"/>
                <w:lang w:eastAsia="zh-CN"/>
              </w:rPr>
            </w:pPr>
          </w:p>
          <w:p w14:paraId="7251603C" w14:textId="6980BBDF" w:rsidR="003620E9" w:rsidRPr="00B71040" w:rsidRDefault="003620E9" w:rsidP="60664744">
            <w:pPr>
              <w:rPr>
                <w:rFonts w:ascii="Arial" w:hAnsi="Arial" w:cs="Arial"/>
                <w:b/>
                <w:bCs/>
                <w:sz w:val="20"/>
                <w:szCs w:val="20"/>
                <w:lang w:eastAsia="zh-CN"/>
              </w:rPr>
            </w:pPr>
          </w:p>
          <w:p w14:paraId="4097DB28" w14:textId="69ABCF92" w:rsidR="003620E9" w:rsidRPr="00B71040" w:rsidRDefault="003620E9" w:rsidP="60664744">
            <w:pPr>
              <w:rPr>
                <w:rFonts w:ascii="Arial" w:hAnsi="Arial" w:cs="Arial"/>
                <w:b/>
                <w:bCs/>
                <w:sz w:val="20"/>
                <w:szCs w:val="20"/>
                <w:lang w:eastAsia="zh-CN"/>
              </w:rPr>
            </w:pPr>
          </w:p>
          <w:p w14:paraId="5F204C45" w14:textId="457D58D5" w:rsidR="003620E9" w:rsidRPr="00B71040" w:rsidRDefault="003620E9" w:rsidP="60664744">
            <w:pPr>
              <w:rPr>
                <w:rFonts w:ascii="Arial" w:hAnsi="Arial" w:cs="Arial"/>
                <w:b/>
                <w:bCs/>
                <w:sz w:val="20"/>
                <w:szCs w:val="20"/>
                <w:lang w:eastAsia="zh-CN"/>
              </w:rPr>
            </w:pPr>
          </w:p>
          <w:p w14:paraId="2640AF6C" w14:textId="65527798" w:rsidR="003620E9" w:rsidRPr="00B71040" w:rsidRDefault="003620E9" w:rsidP="60664744">
            <w:pPr>
              <w:rPr>
                <w:rFonts w:ascii="Arial" w:hAnsi="Arial" w:cs="Arial"/>
                <w:b/>
                <w:bCs/>
                <w:sz w:val="20"/>
                <w:szCs w:val="20"/>
                <w:lang w:eastAsia="zh-CN"/>
              </w:rPr>
            </w:pPr>
          </w:p>
          <w:p w14:paraId="5A140F13" w14:textId="5107A4DA" w:rsidR="003620E9" w:rsidRPr="00B71040" w:rsidRDefault="003620E9" w:rsidP="60664744">
            <w:pPr>
              <w:rPr>
                <w:rFonts w:ascii="Arial" w:hAnsi="Arial" w:cs="Arial"/>
                <w:b/>
                <w:bCs/>
                <w:sz w:val="20"/>
                <w:szCs w:val="20"/>
                <w:lang w:eastAsia="zh-CN"/>
              </w:rPr>
            </w:pPr>
          </w:p>
          <w:p w14:paraId="1D8CB00B" w14:textId="1A57276A" w:rsidR="003620E9" w:rsidRPr="00B71040" w:rsidRDefault="003620E9" w:rsidP="60664744">
            <w:pPr>
              <w:rPr>
                <w:rFonts w:ascii="Arial" w:hAnsi="Arial" w:cs="Arial"/>
                <w:b/>
                <w:bCs/>
                <w:sz w:val="20"/>
                <w:szCs w:val="20"/>
                <w:lang w:eastAsia="zh-CN"/>
              </w:rPr>
            </w:pPr>
          </w:p>
          <w:p w14:paraId="487E255E" w14:textId="0CC1D16E" w:rsidR="003620E9" w:rsidRPr="00B71040" w:rsidRDefault="003620E9" w:rsidP="60664744">
            <w:pPr>
              <w:rPr>
                <w:rFonts w:ascii="Arial" w:hAnsi="Arial" w:cs="Arial"/>
                <w:b/>
                <w:bCs/>
                <w:sz w:val="20"/>
                <w:szCs w:val="20"/>
                <w:lang w:eastAsia="zh-CN"/>
              </w:rPr>
            </w:pPr>
          </w:p>
          <w:p w14:paraId="1F652119" w14:textId="6ACC9156" w:rsidR="003620E9" w:rsidRPr="00B71040" w:rsidRDefault="003620E9" w:rsidP="60664744">
            <w:pPr>
              <w:rPr>
                <w:rFonts w:ascii="Arial" w:hAnsi="Arial" w:cs="Arial"/>
                <w:b/>
                <w:bCs/>
                <w:sz w:val="20"/>
                <w:szCs w:val="20"/>
                <w:lang w:eastAsia="zh-CN"/>
              </w:rPr>
            </w:pPr>
          </w:p>
          <w:p w14:paraId="5C3B31C8" w14:textId="71871721" w:rsidR="003620E9" w:rsidRPr="00B71040" w:rsidRDefault="003620E9" w:rsidP="60664744">
            <w:pPr>
              <w:rPr>
                <w:rFonts w:ascii="Arial" w:hAnsi="Arial" w:cs="Arial"/>
                <w:b/>
                <w:bCs/>
                <w:sz w:val="20"/>
                <w:szCs w:val="20"/>
                <w:lang w:eastAsia="zh-CN"/>
              </w:rPr>
            </w:pPr>
          </w:p>
          <w:p w14:paraId="17E8A40F" w14:textId="42C78196" w:rsidR="003620E9" w:rsidRPr="00B71040" w:rsidRDefault="003620E9" w:rsidP="60664744">
            <w:pPr>
              <w:rPr>
                <w:rFonts w:ascii="Arial" w:hAnsi="Arial" w:cs="Arial"/>
                <w:b/>
                <w:bCs/>
                <w:sz w:val="20"/>
                <w:szCs w:val="20"/>
                <w:lang w:eastAsia="zh-CN"/>
              </w:rPr>
            </w:pPr>
          </w:p>
          <w:p w14:paraId="596C82C4" w14:textId="15FAB4F6" w:rsidR="003620E9" w:rsidRPr="00B71040" w:rsidRDefault="003620E9" w:rsidP="60664744">
            <w:pPr>
              <w:rPr>
                <w:rFonts w:ascii="Arial" w:hAnsi="Arial" w:cs="Arial"/>
                <w:b/>
                <w:bCs/>
                <w:sz w:val="20"/>
                <w:szCs w:val="20"/>
                <w:lang w:eastAsia="zh-CN"/>
              </w:rPr>
            </w:pPr>
          </w:p>
          <w:p w14:paraId="0764FDCC" w14:textId="5E2D98ED" w:rsidR="003620E9" w:rsidRPr="00B71040" w:rsidRDefault="003620E9" w:rsidP="60664744">
            <w:pPr>
              <w:rPr>
                <w:rFonts w:ascii="Arial" w:hAnsi="Arial" w:cs="Arial"/>
                <w:b/>
                <w:bCs/>
                <w:sz w:val="20"/>
                <w:szCs w:val="20"/>
                <w:lang w:eastAsia="zh-CN"/>
              </w:rPr>
            </w:pPr>
          </w:p>
          <w:p w14:paraId="053E5714" w14:textId="38805793" w:rsidR="003620E9" w:rsidRPr="00B71040" w:rsidRDefault="003620E9" w:rsidP="60664744">
            <w:pPr>
              <w:rPr>
                <w:rFonts w:ascii="Arial" w:hAnsi="Arial" w:cs="Arial"/>
                <w:b/>
                <w:bCs/>
                <w:sz w:val="20"/>
                <w:szCs w:val="20"/>
                <w:lang w:eastAsia="zh-CN"/>
              </w:rPr>
            </w:pPr>
          </w:p>
          <w:p w14:paraId="17E85C18" w14:textId="03C3599D" w:rsidR="003620E9" w:rsidRPr="00B71040" w:rsidRDefault="003620E9" w:rsidP="60664744">
            <w:pPr>
              <w:rPr>
                <w:rFonts w:ascii="Arial" w:hAnsi="Arial" w:cs="Arial"/>
                <w:b/>
                <w:bCs/>
                <w:sz w:val="20"/>
                <w:szCs w:val="20"/>
                <w:lang w:eastAsia="zh-CN"/>
              </w:rPr>
            </w:pPr>
          </w:p>
          <w:p w14:paraId="3C21846B" w14:textId="73568CB3" w:rsidR="003620E9" w:rsidRPr="00B71040" w:rsidRDefault="003620E9" w:rsidP="60664744">
            <w:pPr>
              <w:rPr>
                <w:rFonts w:ascii="Arial" w:hAnsi="Arial" w:cs="Arial"/>
                <w:b/>
                <w:bCs/>
                <w:sz w:val="20"/>
                <w:szCs w:val="20"/>
                <w:lang w:eastAsia="zh-CN"/>
              </w:rPr>
            </w:pPr>
          </w:p>
          <w:p w14:paraId="6475A0B1" w14:textId="6AEA7342" w:rsidR="003620E9" w:rsidRPr="00B71040" w:rsidRDefault="003620E9" w:rsidP="60664744">
            <w:pPr>
              <w:rPr>
                <w:rFonts w:ascii="Arial" w:hAnsi="Arial" w:cs="Arial"/>
                <w:b/>
                <w:bCs/>
                <w:sz w:val="20"/>
                <w:szCs w:val="20"/>
                <w:lang w:eastAsia="zh-CN"/>
              </w:rPr>
            </w:pPr>
          </w:p>
          <w:p w14:paraId="3C37DEB0" w14:textId="22CD6BA0" w:rsidR="003620E9" w:rsidRPr="00B71040" w:rsidRDefault="003620E9" w:rsidP="60664744">
            <w:pPr>
              <w:rPr>
                <w:rFonts w:ascii="Arial" w:hAnsi="Arial" w:cs="Arial"/>
                <w:b/>
                <w:bCs/>
                <w:sz w:val="20"/>
                <w:szCs w:val="20"/>
                <w:lang w:eastAsia="zh-CN"/>
              </w:rPr>
            </w:pPr>
          </w:p>
          <w:p w14:paraId="3374EE26" w14:textId="3298FFD1" w:rsidR="003620E9" w:rsidRPr="00B71040" w:rsidRDefault="003620E9" w:rsidP="60664744">
            <w:pPr>
              <w:rPr>
                <w:rFonts w:ascii="Arial" w:hAnsi="Arial" w:cs="Arial"/>
                <w:b/>
                <w:bCs/>
                <w:sz w:val="20"/>
                <w:szCs w:val="20"/>
                <w:lang w:eastAsia="zh-CN"/>
              </w:rPr>
            </w:pPr>
          </w:p>
          <w:p w14:paraId="563090B0" w14:textId="2E1BC78D" w:rsidR="003620E9" w:rsidRPr="00B71040" w:rsidRDefault="003620E9" w:rsidP="60664744">
            <w:pPr>
              <w:rPr>
                <w:rFonts w:ascii="Arial" w:hAnsi="Arial" w:cs="Arial"/>
                <w:b/>
                <w:bCs/>
                <w:sz w:val="20"/>
                <w:szCs w:val="20"/>
                <w:lang w:eastAsia="zh-CN"/>
              </w:rPr>
            </w:pPr>
          </w:p>
          <w:p w14:paraId="10C27F05" w14:textId="4709E933" w:rsidR="003620E9" w:rsidRPr="00B71040" w:rsidRDefault="003620E9" w:rsidP="60664744">
            <w:pPr>
              <w:rPr>
                <w:rFonts w:ascii="Arial" w:hAnsi="Arial" w:cs="Arial"/>
                <w:b/>
                <w:bCs/>
                <w:sz w:val="20"/>
                <w:szCs w:val="20"/>
                <w:lang w:eastAsia="zh-CN"/>
              </w:rPr>
            </w:pPr>
          </w:p>
          <w:p w14:paraId="0BE77BA2" w14:textId="4F7BB00B" w:rsidR="003620E9" w:rsidRPr="00B71040" w:rsidRDefault="003620E9" w:rsidP="60664744">
            <w:pPr>
              <w:rPr>
                <w:rFonts w:ascii="Arial" w:hAnsi="Arial" w:cs="Arial"/>
                <w:b/>
                <w:bCs/>
                <w:sz w:val="20"/>
                <w:szCs w:val="20"/>
                <w:lang w:eastAsia="zh-CN"/>
              </w:rPr>
            </w:pPr>
          </w:p>
          <w:p w14:paraId="278E755F" w14:textId="15BCF902" w:rsidR="003620E9" w:rsidRPr="00B71040" w:rsidRDefault="003620E9" w:rsidP="60664744">
            <w:pPr>
              <w:rPr>
                <w:rFonts w:ascii="Arial" w:hAnsi="Arial" w:cs="Arial"/>
                <w:b/>
                <w:bCs/>
                <w:sz w:val="20"/>
                <w:szCs w:val="20"/>
                <w:lang w:eastAsia="zh-CN"/>
              </w:rPr>
            </w:pPr>
          </w:p>
          <w:p w14:paraId="1E7E147C" w14:textId="3DE5DA9F" w:rsidR="003620E9" w:rsidRPr="00B71040" w:rsidRDefault="003620E9" w:rsidP="60664744">
            <w:pPr>
              <w:rPr>
                <w:rFonts w:ascii="Arial" w:hAnsi="Arial" w:cs="Arial"/>
                <w:b/>
                <w:bCs/>
                <w:sz w:val="20"/>
                <w:szCs w:val="20"/>
                <w:lang w:eastAsia="zh-CN"/>
              </w:rPr>
            </w:pPr>
          </w:p>
          <w:p w14:paraId="66C0FB0F" w14:textId="1520449F" w:rsidR="003620E9" w:rsidRPr="00B71040" w:rsidRDefault="003620E9" w:rsidP="60664744">
            <w:pPr>
              <w:rPr>
                <w:rFonts w:ascii="Arial" w:hAnsi="Arial" w:cs="Arial"/>
                <w:b/>
                <w:bCs/>
                <w:sz w:val="20"/>
                <w:szCs w:val="20"/>
                <w:lang w:eastAsia="zh-CN"/>
              </w:rPr>
            </w:pPr>
          </w:p>
          <w:p w14:paraId="128213EB" w14:textId="2D19E9D5" w:rsidR="003620E9" w:rsidRPr="00B71040" w:rsidRDefault="003620E9" w:rsidP="60664744">
            <w:pPr>
              <w:rPr>
                <w:rFonts w:ascii="Arial" w:hAnsi="Arial" w:cs="Arial"/>
                <w:b/>
                <w:bCs/>
                <w:sz w:val="20"/>
                <w:szCs w:val="20"/>
                <w:lang w:eastAsia="zh-CN"/>
              </w:rPr>
            </w:pPr>
          </w:p>
          <w:p w14:paraId="2660451F" w14:textId="5E372689" w:rsidR="003620E9" w:rsidRPr="00B71040" w:rsidRDefault="003620E9" w:rsidP="60664744">
            <w:pPr>
              <w:rPr>
                <w:rFonts w:ascii="Arial" w:hAnsi="Arial" w:cs="Arial"/>
                <w:b/>
                <w:bCs/>
                <w:sz w:val="20"/>
                <w:szCs w:val="20"/>
                <w:lang w:eastAsia="zh-CN"/>
              </w:rPr>
            </w:pPr>
          </w:p>
          <w:p w14:paraId="03CA1B7D" w14:textId="204E3A84" w:rsidR="003620E9" w:rsidRPr="00B71040" w:rsidRDefault="003620E9" w:rsidP="60664744">
            <w:pPr>
              <w:rPr>
                <w:rFonts w:ascii="Arial" w:hAnsi="Arial" w:cs="Arial"/>
                <w:b/>
                <w:bCs/>
                <w:sz w:val="20"/>
                <w:szCs w:val="20"/>
                <w:lang w:eastAsia="zh-CN"/>
              </w:rPr>
            </w:pPr>
          </w:p>
          <w:p w14:paraId="11EC3508" w14:textId="7FCE8731" w:rsidR="003620E9" w:rsidRPr="00B71040" w:rsidRDefault="003620E9" w:rsidP="60664744">
            <w:pPr>
              <w:rPr>
                <w:rFonts w:ascii="Arial" w:hAnsi="Arial" w:cs="Arial"/>
                <w:b/>
                <w:bCs/>
                <w:sz w:val="20"/>
                <w:szCs w:val="20"/>
                <w:lang w:eastAsia="zh-CN"/>
              </w:rPr>
            </w:pPr>
          </w:p>
          <w:p w14:paraId="04C71B67" w14:textId="0CDF08B9" w:rsidR="003620E9" w:rsidRPr="00B71040" w:rsidRDefault="003620E9" w:rsidP="60664744">
            <w:pPr>
              <w:rPr>
                <w:rFonts w:ascii="Arial" w:hAnsi="Arial" w:cs="Arial"/>
                <w:b/>
                <w:bCs/>
                <w:sz w:val="20"/>
                <w:szCs w:val="20"/>
                <w:lang w:eastAsia="zh-CN"/>
              </w:rPr>
            </w:pPr>
          </w:p>
          <w:p w14:paraId="52A2DDB9" w14:textId="0C069F33" w:rsidR="003620E9" w:rsidRPr="00B71040" w:rsidRDefault="003620E9" w:rsidP="60664744">
            <w:pPr>
              <w:rPr>
                <w:rFonts w:ascii="Arial" w:hAnsi="Arial" w:cs="Arial"/>
                <w:b/>
                <w:bCs/>
                <w:sz w:val="20"/>
                <w:szCs w:val="20"/>
                <w:lang w:eastAsia="zh-CN"/>
              </w:rPr>
            </w:pPr>
          </w:p>
          <w:p w14:paraId="0BF84FE9" w14:textId="1C30A9EB" w:rsidR="003620E9" w:rsidRPr="00B71040" w:rsidRDefault="003620E9" w:rsidP="60664744">
            <w:pPr>
              <w:rPr>
                <w:rFonts w:ascii="Arial" w:hAnsi="Arial" w:cs="Arial"/>
                <w:b/>
                <w:bCs/>
                <w:sz w:val="20"/>
                <w:szCs w:val="20"/>
                <w:lang w:eastAsia="zh-CN"/>
              </w:rPr>
            </w:pPr>
          </w:p>
          <w:p w14:paraId="0F783861" w14:textId="3CAB297D" w:rsidR="003620E9" w:rsidRPr="00B71040" w:rsidRDefault="003620E9" w:rsidP="60664744">
            <w:pPr>
              <w:rPr>
                <w:rFonts w:ascii="Arial" w:hAnsi="Arial" w:cs="Arial"/>
                <w:b/>
                <w:bCs/>
                <w:sz w:val="20"/>
                <w:szCs w:val="20"/>
                <w:lang w:eastAsia="zh-CN"/>
              </w:rPr>
            </w:pPr>
          </w:p>
          <w:p w14:paraId="59E3A5DC" w14:textId="207E83A9" w:rsidR="003620E9" w:rsidRPr="00B71040" w:rsidRDefault="003620E9" w:rsidP="60664744">
            <w:pPr>
              <w:rPr>
                <w:rFonts w:ascii="Arial" w:hAnsi="Arial" w:cs="Arial"/>
                <w:b/>
                <w:bCs/>
                <w:sz w:val="20"/>
                <w:szCs w:val="20"/>
                <w:lang w:eastAsia="zh-CN"/>
              </w:rPr>
            </w:pPr>
          </w:p>
          <w:p w14:paraId="14A7145B" w14:textId="7F7B4C98" w:rsidR="003620E9" w:rsidRPr="00B71040" w:rsidRDefault="003620E9" w:rsidP="60664744">
            <w:pPr>
              <w:rPr>
                <w:rFonts w:ascii="Arial" w:hAnsi="Arial" w:cs="Arial"/>
                <w:b/>
                <w:bCs/>
                <w:sz w:val="20"/>
                <w:szCs w:val="20"/>
                <w:lang w:eastAsia="zh-CN"/>
              </w:rPr>
            </w:pPr>
          </w:p>
          <w:p w14:paraId="2FEC2FEF" w14:textId="740D8150" w:rsidR="003620E9" w:rsidRPr="00B71040" w:rsidRDefault="003620E9" w:rsidP="60664744">
            <w:pPr>
              <w:rPr>
                <w:rFonts w:ascii="Arial" w:hAnsi="Arial" w:cs="Arial"/>
                <w:b/>
                <w:bCs/>
                <w:sz w:val="20"/>
                <w:szCs w:val="20"/>
                <w:lang w:eastAsia="zh-CN"/>
              </w:rPr>
            </w:pPr>
          </w:p>
          <w:p w14:paraId="0B60AEEF" w14:textId="502807D3" w:rsidR="003620E9" w:rsidRPr="00B71040" w:rsidRDefault="003620E9" w:rsidP="60664744">
            <w:pPr>
              <w:rPr>
                <w:rFonts w:ascii="Arial" w:hAnsi="Arial" w:cs="Arial"/>
                <w:b/>
                <w:bCs/>
                <w:sz w:val="20"/>
                <w:szCs w:val="20"/>
                <w:lang w:eastAsia="zh-CN"/>
              </w:rPr>
            </w:pPr>
          </w:p>
        </w:tc>
      </w:tr>
    </w:tbl>
    <w:p w14:paraId="4C59BB7D" w14:textId="77777777" w:rsidR="00137811" w:rsidRPr="00B71040" w:rsidRDefault="00137811" w:rsidP="00137811">
      <w:pPr>
        <w:pStyle w:val="Nadpis3"/>
        <w:numPr>
          <w:ilvl w:val="0"/>
          <w:numId w:val="0"/>
        </w:numPr>
        <w:ind w:left="720" w:hanging="720"/>
        <w:jc w:val="left"/>
      </w:pPr>
    </w:p>
    <w:p w14:paraId="297A8AD8" w14:textId="77777777" w:rsidR="00137811" w:rsidRPr="00B71040" w:rsidRDefault="00137811">
      <w:r w:rsidRPr="00B71040">
        <w:br w:type="page"/>
      </w:r>
    </w:p>
    <w:tbl>
      <w:tblPr>
        <w:tblW w:w="14687" w:type="dxa"/>
        <w:tblInd w:w="55" w:type="dxa"/>
        <w:tblCellMar>
          <w:left w:w="70" w:type="dxa"/>
          <w:right w:w="70" w:type="dxa"/>
        </w:tblCellMar>
        <w:tblLook w:val="0000" w:firstRow="0" w:lastRow="0" w:firstColumn="0" w:lastColumn="0" w:noHBand="0" w:noVBand="0"/>
      </w:tblPr>
      <w:tblGrid>
        <w:gridCol w:w="5955"/>
        <w:gridCol w:w="5189"/>
        <w:gridCol w:w="3543"/>
      </w:tblGrid>
      <w:tr w:rsidR="000D4706" w:rsidRPr="00B71040" w14:paraId="438E6419" w14:textId="77777777" w:rsidTr="000D4706">
        <w:trPr>
          <w:trHeight w:val="255"/>
        </w:trPr>
        <w:tc>
          <w:tcPr>
            <w:tcW w:w="5955" w:type="dxa"/>
            <w:tcBorders>
              <w:top w:val="nil"/>
              <w:left w:val="nil"/>
              <w:bottom w:val="nil"/>
              <w:right w:val="nil"/>
            </w:tcBorders>
            <w:noWrap/>
            <w:vAlign w:val="bottom"/>
          </w:tcPr>
          <w:p w14:paraId="5D2D518A"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Matematika -  7. ročník</w:t>
            </w:r>
          </w:p>
        </w:tc>
        <w:tc>
          <w:tcPr>
            <w:tcW w:w="5189" w:type="dxa"/>
            <w:tcBorders>
              <w:top w:val="nil"/>
              <w:left w:val="nil"/>
              <w:bottom w:val="nil"/>
              <w:right w:val="nil"/>
            </w:tcBorders>
            <w:noWrap/>
            <w:vAlign w:val="bottom"/>
          </w:tcPr>
          <w:p w14:paraId="2E9E0981" w14:textId="77777777" w:rsidR="000D4706" w:rsidRPr="00B71040" w:rsidRDefault="000D4706" w:rsidP="00320C3E">
            <w:pPr>
              <w:rPr>
                <w:rFonts w:ascii="Arial" w:hAnsi="Arial" w:cs="Arial"/>
                <w:sz w:val="20"/>
                <w:szCs w:val="20"/>
                <w:lang w:eastAsia="zh-CN"/>
              </w:rPr>
            </w:pPr>
          </w:p>
        </w:tc>
        <w:tc>
          <w:tcPr>
            <w:tcW w:w="3543" w:type="dxa"/>
            <w:tcBorders>
              <w:top w:val="nil"/>
              <w:left w:val="nil"/>
              <w:bottom w:val="nil"/>
              <w:right w:val="nil"/>
            </w:tcBorders>
            <w:noWrap/>
            <w:vAlign w:val="bottom"/>
          </w:tcPr>
          <w:p w14:paraId="7FDF62B1" w14:textId="77777777" w:rsidR="000D4706" w:rsidRPr="00B71040" w:rsidRDefault="000D4706" w:rsidP="00320C3E">
            <w:pPr>
              <w:rPr>
                <w:rFonts w:ascii="Arial" w:hAnsi="Arial" w:cs="Arial"/>
                <w:sz w:val="20"/>
                <w:szCs w:val="20"/>
                <w:lang w:eastAsia="zh-CN"/>
              </w:rPr>
            </w:pPr>
          </w:p>
        </w:tc>
      </w:tr>
      <w:tr w:rsidR="000D4706" w:rsidRPr="00B71040" w14:paraId="33792489"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tcPr>
          <w:p w14:paraId="48A2DFF5"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189" w:type="dxa"/>
            <w:tcBorders>
              <w:top w:val="single" w:sz="8" w:space="0" w:color="auto"/>
              <w:left w:val="nil"/>
              <w:bottom w:val="nil"/>
              <w:right w:val="single" w:sz="8" w:space="0" w:color="auto"/>
            </w:tcBorders>
            <w:noWrap/>
            <w:vAlign w:val="bottom"/>
          </w:tcPr>
          <w:p w14:paraId="2B76A1C8"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543" w:type="dxa"/>
            <w:tcBorders>
              <w:top w:val="single" w:sz="8" w:space="0" w:color="auto"/>
              <w:left w:val="nil"/>
              <w:bottom w:val="nil"/>
              <w:right w:val="single" w:sz="8" w:space="0" w:color="auto"/>
            </w:tcBorders>
            <w:noWrap/>
            <w:vAlign w:val="bottom"/>
          </w:tcPr>
          <w:p w14:paraId="01293F17"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5440E3DC" w14:textId="77777777" w:rsidTr="000D4706">
        <w:trPr>
          <w:trHeight w:val="315"/>
        </w:trPr>
        <w:tc>
          <w:tcPr>
            <w:tcW w:w="5955" w:type="dxa"/>
            <w:tcBorders>
              <w:top w:val="nil"/>
              <w:left w:val="single" w:sz="8" w:space="0" w:color="auto"/>
              <w:bottom w:val="nil"/>
              <w:right w:val="single" w:sz="8" w:space="0" w:color="auto"/>
            </w:tcBorders>
            <w:noWrap/>
            <w:vAlign w:val="bottom"/>
          </w:tcPr>
          <w:p w14:paraId="497B702D"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5189" w:type="dxa"/>
            <w:tcBorders>
              <w:top w:val="nil"/>
              <w:left w:val="nil"/>
              <w:bottom w:val="nil"/>
              <w:right w:val="single" w:sz="8" w:space="0" w:color="auto"/>
            </w:tcBorders>
            <w:noWrap/>
            <w:vAlign w:val="bottom"/>
          </w:tcPr>
          <w:p w14:paraId="1F8B4CB9"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3543" w:type="dxa"/>
            <w:tcBorders>
              <w:top w:val="nil"/>
              <w:left w:val="nil"/>
              <w:bottom w:val="nil"/>
              <w:right w:val="single" w:sz="8" w:space="0" w:color="auto"/>
            </w:tcBorders>
            <w:noWrap/>
            <w:vAlign w:val="bottom"/>
          </w:tcPr>
          <w:p w14:paraId="3E0B1340"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0EA822EC" w14:textId="77777777" w:rsidTr="000D4706">
        <w:trPr>
          <w:trHeight w:val="315"/>
        </w:trPr>
        <w:tc>
          <w:tcPr>
            <w:tcW w:w="5955" w:type="dxa"/>
            <w:tcBorders>
              <w:top w:val="nil"/>
              <w:left w:val="single" w:sz="8" w:space="0" w:color="auto"/>
              <w:bottom w:val="nil"/>
              <w:right w:val="single" w:sz="8" w:space="0" w:color="auto"/>
            </w:tcBorders>
            <w:noWrap/>
            <w:vAlign w:val="bottom"/>
          </w:tcPr>
          <w:p w14:paraId="58724B9B"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189" w:type="dxa"/>
            <w:tcBorders>
              <w:top w:val="nil"/>
              <w:left w:val="nil"/>
              <w:bottom w:val="nil"/>
              <w:right w:val="single" w:sz="8" w:space="0" w:color="auto"/>
            </w:tcBorders>
            <w:noWrap/>
            <w:vAlign w:val="bottom"/>
          </w:tcPr>
          <w:p w14:paraId="33CB6D99"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543" w:type="dxa"/>
            <w:tcBorders>
              <w:top w:val="nil"/>
              <w:left w:val="nil"/>
              <w:bottom w:val="nil"/>
              <w:right w:val="single" w:sz="8" w:space="0" w:color="auto"/>
            </w:tcBorders>
            <w:noWrap/>
            <w:vAlign w:val="bottom"/>
          </w:tcPr>
          <w:p w14:paraId="1E385CD4" w14:textId="77777777" w:rsidR="000D4706" w:rsidRPr="00B71040" w:rsidRDefault="000D4706" w:rsidP="00320C3E">
            <w:pPr>
              <w:jc w:val="center"/>
              <w:rPr>
                <w:rFonts w:ascii="Arial" w:hAnsi="Arial" w:cs="Arial"/>
                <w:lang w:eastAsia="zh-CN"/>
              </w:rPr>
            </w:pPr>
          </w:p>
        </w:tc>
      </w:tr>
      <w:tr w:rsidR="000D4706" w:rsidRPr="00B71040" w14:paraId="3001D554"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tcPr>
          <w:p w14:paraId="6350740D"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5189" w:type="dxa"/>
            <w:tcBorders>
              <w:top w:val="nil"/>
              <w:left w:val="nil"/>
              <w:bottom w:val="single" w:sz="8" w:space="0" w:color="auto"/>
              <w:right w:val="single" w:sz="8" w:space="0" w:color="auto"/>
            </w:tcBorders>
            <w:noWrap/>
            <w:vAlign w:val="bottom"/>
          </w:tcPr>
          <w:p w14:paraId="2080F908"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543" w:type="dxa"/>
            <w:tcBorders>
              <w:top w:val="nil"/>
              <w:left w:val="nil"/>
              <w:bottom w:val="single" w:sz="8" w:space="0" w:color="auto"/>
              <w:right w:val="single" w:sz="8" w:space="0" w:color="auto"/>
            </w:tcBorders>
            <w:noWrap/>
            <w:vAlign w:val="bottom"/>
          </w:tcPr>
          <w:p w14:paraId="0EDE6760"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23A56210" w14:textId="77777777" w:rsidTr="000D4706">
        <w:trPr>
          <w:trHeight w:val="48"/>
        </w:trPr>
        <w:tc>
          <w:tcPr>
            <w:tcW w:w="5955" w:type="dxa"/>
            <w:tcBorders>
              <w:top w:val="single" w:sz="8" w:space="0" w:color="auto"/>
              <w:left w:val="single" w:sz="8" w:space="0" w:color="auto"/>
              <w:bottom w:val="single" w:sz="4" w:space="0" w:color="auto"/>
              <w:right w:val="single" w:sz="8" w:space="0" w:color="auto"/>
            </w:tcBorders>
            <w:noWrap/>
          </w:tcPr>
          <w:p w14:paraId="5C9D4500" w14:textId="6B688DB2" w:rsidR="000D4706" w:rsidRPr="00BD598C" w:rsidRDefault="000D4706" w:rsidP="002D29DB">
            <w:pPr>
              <w:rPr>
                <w:rFonts w:ascii="Arial" w:hAnsi="Arial" w:cs="Arial"/>
                <w:sz w:val="20"/>
                <w:szCs w:val="20"/>
                <w:lang w:eastAsia="zh-CN"/>
              </w:rPr>
            </w:pPr>
            <w:r w:rsidRPr="00BD598C">
              <w:rPr>
                <w:rFonts w:ascii="Arial" w:hAnsi="Arial" w:cs="Arial"/>
                <w:sz w:val="20"/>
                <w:szCs w:val="20"/>
              </w:rPr>
              <w:t>M-9-1-01provádí početní operace v oboru celých a racionálních čísel; užívá ve výpočtu druhou mocninu a odmocninu</w:t>
            </w:r>
          </w:p>
          <w:p w14:paraId="3F1B7B6A" w14:textId="77777777" w:rsidR="000D4706" w:rsidRPr="00BD598C" w:rsidRDefault="000D4706" w:rsidP="002D29DB">
            <w:pPr>
              <w:rPr>
                <w:rFonts w:ascii="Arial" w:hAnsi="Arial" w:cs="Arial"/>
                <w:sz w:val="20"/>
                <w:szCs w:val="20"/>
              </w:rPr>
            </w:pPr>
          </w:p>
          <w:p w14:paraId="15BC5A67" w14:textId="77777777" w:rsidR="000D4706" w:rsidRPr="00BD598C" w:rsidRDefault="000D4706" w:rsidP="002D29DB">
            <w:pPr>
              <w:rPr>
                <w:rFonts w:ascii="Arial" w:hAnsi="Arial" w:cs="Arial"/>
                <w:sz w:val="20"/>
                <w:szCs w:val="20"/>
              </w:rPr>
            </w:pPr>
            <w:r w:rsidRPr="00BD598C">
              <w:rPr>
                <w:rFonts w:ascii="Arial" w:hAnsi="Arial" w:cs="Arial"/>
                <w:sz w:val="20"/>
                <w:szCs w:val="20"/>
              </w:rPr>
              <w:t>M-9-1-02 zaokrouhluje a provádí odhady s danou přesností, účelně využívá kalkulátor</w:t>
            </w:r>
          </w:p>
          <w:p w14:paraId="75E4EFF1" w14:textId="77777777" w:rsidR="000D4706" w:rsidRPr="00BD598C" w:rsidRDefault="000D4706" w:rsidP="002D29DB">
            <w:pPr>
              <w:rPr>
                <w:rFonts w:ascii="Arial" w:hAnsi="Arial" w:cs="Arial"/>
                <w:sz w:val="20"/>
                <w:szCs w:val="20"/>
              </w:rPr>
            </w:pPr>
          </w:p>
          <w:p w14:paraId="6AD5D82D" w14:textId="77777777" w:rsidR="000D4706" w:rsidRPr="00BD598C" w:rsidRDefault="000D4706" w:rsidP="002D29DB">
            <w:pPr>
              <w:rPr>
                <w:rFonts w:ascii="Arial" w:hAnsi="Arial" w:cs="Arial"/>
                <w:sz w:val="20"/>
                <w:szCs w:val="20"/>
              </w:rPr>
            </w:pPr>
            <w:r w:rsidRPr="00BD598C">
              <w:rPr>
                <w:rFonts w:ascii="Arial" w:hAnsi="Arial" w:cs="Arial"/>
                <w:sz w:val="20"/>
                <w:szCs w:val="20"/>
              </w:rPr>
              <w:t>M-9-1-09 analyzuje a řeší jednoduché problémy, modeluje konkrétní situace, v nichž využívá matematický aparát v oboru celých a racionálních čísel</w:t>
            </w:r>
          </w:p>
          <w:p w14:paraId="28D31848" w14:textId="77777777" w:rsidR="000D4706" w:rsidRPr="00BD598C" w:rsidRDefault="000D4706" w:rsidP="002D29DB">
            <w:pPr>
              <w:rPr>
                <w:rFonts w:ascii="Arial" w:hAnsi="Arial" w:cs="Arial"/>
                <w:sz w:val="20"/>
                <w:szCs w:val="20"/>
              </w:rPr>
            </w:pPr>
          </w:p>
          <w:p w14:paraId="45574538" w14:textId="77777777" w:rsidR="000D4706" w:rsidRPr="00BD598C" w:rsidRDefault="000D4706" w:rsidP="002D29DB">
            <w:pPr>
              <w:rPr>
                <w:rFonts w:ascii="Arial" w:hAnsi="Arial" w:cs="Arial"/>
                <w:sz w:val="20"/>
                <w:szCs w:val="20"/>
              </w:rPr>
            </w:pPr>
            <w:r w:rsidRPr="00BD598C">
              <w:rPr>
                <w:rFonts w:ascii="Arial" w:hAnsi="Arial" w:cs="Arial"/>
                <w:sz w:val="20"/>
                <w:szCs w:val="20"/>
              </w:rPr>
              <w:t>M-9-1-05 řeší modelováním a výpočtem situace vyjádřené poměrem; pracuje s měřítky map a plánů</w:t>
            </w:r>
          </w:p>
          <w:p w14:paraId="50D24302" w14:textId="77777777" w:rsidR="000D4706" w:rsidRPr="00BD598C" w:rsidRDefault="000D4706" w:rsidP="002D29DB">
            <w:pPr>
              <w:rPr>
                <w:rFonts w:ascii="Arial" w:hAnsi="Arial" w:cs="Arial"/>
                <w:sz w:val="20"/>
                <w:szCs w:val="20"/>
              </w:rPr>
            </w:pPr>
          </w:p>
          <w:p w14:paraId="2D617985" w14:textId="77777777" w:rsidR="000D4706" w:rsidRPr="00BD598C" w:rsidRDefault="000D4706" w:rsidP="002D29DB">
            <w:pPr>
              <w:rPr>
                <w:rFonts w:ascii="Arial" w:hAnsi="Arial" w:cs="Arial"/>
                <w:sz w:val="20"/>
                <w:szCs w:val="20"/>
              </w:rPr>
            </w:pPr>
            <w:r w:rsidRPr="00BD598C">
              <w:rPr>
                <w:rFonts w:ascii="Arial" w:hAnsi="Arial" w:cs="Arial"/>
                <w:sz w:val="20"/>
                <w:szCs w:val="20"/>
              </w:rPr>
              <w:t>M-9-2-03 určuje vztah přímé a nepřímé úměrnosti</w:t>
            </w:r>
          </w:p>
          <w:p w14:paraId="0A85722D" w14:textId="77777777" w:rsidR="000D4706" w:rsidRPr="00BD598C" w:rsidRDefault="000D4706" w:rsidP="002D29DB">
            <w:pPr>
              <w:rPr>
                <w:rFonts w:ascii="Arial" w:hAnsi="Arial" w:cs="Arial"/>
                <w:sz w:val="20"/>
                <w:szCs w:val="20"/>
              </w:rPr>
            </w:pPr>
          </w:p>
          <w:p w14:paraId="3C79EAE2" w14:textId="77777777" w:rsidR="000D4706" w:rsidRPr="00BD598C" w:rsidRDefault="000D4706" w:rsidP="002D29DB">
            <w:pPr>
              <w:rPr>
                <w:rFonts w:ascii="Arial" w:hAnsi="Arial" w:cs="Arial"/>
                <w:sz w:val="20"/>
                <w:szCs w:val="20"/>
              </w:rPr>
            </w:pPr>
            <w:r w:rsidRPr="00BD598C">
              <w:rPr>
                <w:rFonts w:ascii="Arial" w:hAnsi="Arial" w:cs="Arial"/>
                <w:sz w:val="20"/>
                <w:szCs w:val="20"/>
              </w:rPr>
              <w:t>M-9-2-04 vyjádří funkční vztah tabulkou, rovnicí, grafem</w:t>
            </w:r>
          </w:p>
          <w:p w14:paraId="4B6ECCAB" w14:textId="77777777" w:rsidR="000D4706" w:rsidRPr="00BD598C" w:rsidRDefault="000D4706" w:rsidP="002D29DB">
            <w:pPr>
              <w:rPr>
                <w:rFonts w:ascii="Arial" w:hAnsi="Arial" w:cs="Arial"/>
                <w:sz w:val="20"/>
                <w:szCs w:val="20"/>
              </w:rPr>
            </w:pPr>
          </w:p>
          <w:p w14:paraId="74AE9BE0" w14:textId="77777777" w:rsidR="000D4706" w:rsidRPr="00BD598C" w:rsidRDefault="000D4706" w:rsidP="002D29DB">
            <w:pPr>
              <w:rPr>
                <w:rFonts w:ascii="Arial" w:hAnsi="Arial" w:cs="Arial"/>
                <w:sz w:val="20"/>
                <w:szCs w:val="20"/>
              </w:rPr>
            </w:pPr>
            <w:r w:rsidRPr="00BD598C">
              <w:rPr>
                <w:rFonts w:ascii="Arial" w:hAnsi="Arial" w:cs="Arial"/>
                <w:sz w:val="20"/>
                <w:szCs w:val="20"/>
              </w:rPr>
              <w:t>M-9-2-05 matematizuje jednoduché reálné situace s využitím funkčních vztahů</w:t>
            </w:r>
          </w:p>
          <w:p w14:paraId="5D8DB0D7" w14:textId="77777777" w:rsidR="000D4706" w:rsidRPr="00BD598C" w:rsidRDefault="000D4706" w:rsidP="002D29DB">
            <w:pPr>
              <w:rPr>
                <w:rFonts w:ascii="Arial" w:hAnsi="Arial" w:cs="Arial"/>
                <w:sz w:val="20"/>
                <w:szCs w:val="20"/>
              </w:rPr>
            </w:pPr>
          </w:p>
          <w:p w14:paraId="1FC6046B" w14:textId="77777777" w:rsidR="000D4706" w:rsidRPr="00BD598C" w:rsidRDefault="000D4706" w:rsidP="002D29DB">
            <w:pPr>
              <w:rPr>
                <w:rFonts w:ascii="Arial" w:hAnsi="Arial" w:cs="Arial"/>
                <w:sz w:val="20"/>
                <w:szCs w:val="20"/>
              </w:rPr>
            </w:pPr>
            <w:r w:rsidRPr="00BD598C">
              <w:rPr>
                <w:rFonts w:ascii="Arial" w:hAnsi="Arial" w:cs="Arial"/>
                <w:sz w:val="20"/>
                <w:szCs w:val="20"/>
              </w:rPr>
              <w:t>M-9-1-06 řeší aplikační úlohy na procenta (i pro případ, že procentová část je větší než celek)</w:t>
            </w:r>
          </w:p>
          <w:p w14:paraId="16344341" w14:textId="77777777" w:rsidR="000D4706" w:rsidRPr="00BD598C" w:rsidRDefault="000D4706" w:rsidP="002D29DB">
            <w:pPr>
              <w:rPr>
                <w:rFonts w:ascii="Arial" w:hAnsi="Arial" w:cs="Arial"/>
                <w:sz w:val="20"/>
                <w:szCs w:val="20"/>
              </w:rPr>
            </w:pPr>
          </w:p>
          <w:p w14:paraId="6E04D25A" w14:textId="77777777" w:rsidR="000D4706" w:rsidRPr="00BD598C" w:rsidRDefault="000D4706" w:rsidP="002D29DB">
            <w:pPr>
              <w:rPr>
                <w:rFonts w:ascii="Arial" w:hAnsi="Arial" w:cs="Arial"/>
                <w:sz w:val="20"/>
                <w:szCs w:val="20"/>
              </w:rPr>
            </w:pPr>
            <w:r w:rsidRPr="00BD598C">
              <w:rPr>
                <w:rFonts w:ascii="Arial" w:hAnsi="Arial" w:cs="Arial"/>
                <w:sz w:val="20"/>
                <w:szCs w:val="20"/>
              </w:rPr>
              <w:t xml:space="preserve">M-9-1-04 užívá různé způsoby kvantitativního vyjádření vztahu celek-část (přirozeným číslem, poměrem, zlomkem, desetinným číslem, procentem) </w:t>
            </w:r>
          </w:p>
          <w:p w14:paraId="4A06BA4F" w14:textId="77777777" w:rsidR="000D4706" w:rsidRPr="00BD598C" w:rsidRDefault="000D4706" w:rsidP="002D29DB">
            <w:pPr>
              <w:rPr>
                <w:rFonts w:ascii="Arial" w:hAnsi="Arial" w:cs="Arial"/>
                <w:sz w:val="20"/>
                <w:szCs w:val="20"/>
              </w:rPr>
            </w:pPr>
          </w:p>
          <w:p w14:paraId="7F264D06" w14:textId="77777777" w:rsidR="000D4706" w:rsidRPr="00BD598C" w:rsidRDefault="000D4706" w:rsidP="002D29DB">
            <w:pPr>
              <w:rPr>
                <w:rFonts w:ascii="Arial" w:hAnsi="Arial" w:cs="Arial"/>
                <w:sz w:val="20"/>
                <w:szCs w:val="20"/>
              </w:rPr>
            </w:pPr>
            <w:r w:rsidRPr="00BD598C">
              <w:rPr>
                <w:rFonts w:ascii="Arial" w:hAnsi="Arial" w:cs="Arial"/>
                <w:sz w:val="20"/>
                <w:szCs w:val="20"/>
              </w:rPr>
              <w:t>M-9-3-07 využívá v argumentaci a při výpočtech věty o shodnosti a podobnosti trojúhelníků</w:t>
            </w:r>
          </w:p>
          <w:p w14:paraId="684BB8D1" w14:textId="77777777" w:rsidR="000D4706" w:rsidRPr="00BD598C" w:rsidRDefault="000D4706" w:rsidP="002D29DB">
            <w:pPr>
              <w:rPr>
                <w:rFonts w:ascii="Arial" w:hAnsi="Arial" w:cs="Arial"/>
                <w:sz w:val="20"/>
                <w:szCs w:val="20"/>
              </w:rPr>
            </w:pPr>
          </w:p>
          <w:p w14:paraId="3BFE0676" w14:textId="77777777" w:rsidR="000D4706" w:rsidRPr="00BD598C" w:rsidRDefault="000D4706" w:rsidP="002D29DB">
            <w:pPr>
              <w:rPr>
                <w:rFonts w:ascii="Arial" w:hAnsi="Arial" w:cs="Arial"/>
                <w:sz w:val="20"/>
                <w:szCs w:val="20"/>
              </w:rPr>
            </w:pPr>
            <w:r w:rsidRPr="00BD598C">
              <w:rPr>
                <w:rFonts w:ascii="Arial" w:hAnsi="Arial" w:cs="Arial"/>
                <w:sz w:val="20"/>
                <w:szCs w:val="20"/>
              </w:rPr>
              <w:t>M-9-3-08 načrtne a sestrojí obraz rovinného útvaru ve středové a osové souměrnosti, určí osově a středově souměrný útvar</w:t>
            </w:r>
          </w:p>
          <w:p w14:paraId="5E6FAC18" w14:textId="77777777" w:rsidR="000D4706" w:rsidRPr="00BD598C" w:rsidRDefault="000D4706" w:rsidP="002D29DB">
            <w:pPr>
              <w:rPr>
                <w:rFonts w:ascii="Arial" w:hAnsi="Arial" w:cs="Arial"/>
                <w:sz w:val="20"/>
                <w:szCs w:val="20"/>
              </w:rPr>
            </w:pPr>
          </w:p>
          <w:p w14:paraId="7D2A0987" w14:textId="77777777" w:rsidR="000D4706" w:rsidRPr="00BD598C" w:rsidRDefault="000D4706" w:rsidP="002D29DB">
            <w:pPr>
              <w:rPr>
                <w:rFonts w:ascii="Arial" w:hAnsi="Arial" w:cs="Arial"/>
                <w:sz w:val="20"/>
                <w:szCs w:val="20"/>
              </w:rPr>
            </w:pPr>
            <w:r w:rsidRPr="00BD598C">
              <w:rPr>
                <w:rFonts w:ascii="Arial" w:hAnsi="Arial" w:cs="Arial"/>
                <w:sz w:val="20"/>
                <w:szCs w:val="20"/>
              </w:rPr>
              <w:t>M-9-3-01 zdůvodňuje a využívá polohové a metrické vlastnosti základních rovinných útvarů při řešení úloh a jednoduchých praktických problémů; využívá potřebnou matematickou symboliku</w:t>
            </w:r>
          </w:p>
          <w:p w14:paraId="50BC8710" w14:textId="77777777" w:rsidR="000D4706" w:rsidRPr="00BD598C" w:rsidRDefault="000D4706" w:rsidP="002D29DB">
            <w:pPr>
              <w:rPr>
                <w:rFonts w:ascii="Arial" w:hAnsi="Arial" w:cs="Arial"/>
                <w:sz w:val="20"/>
                <w:szCs w:val="20"/>
              </w:rPr>
            </w:pPr>
            <w:r w:rsidRPr="00BD598C">
              <w:rPr>
                <w:rFonts w:ascii="Arial" w:hAnsi="Arial" w:cs="Arial"/>
                <w:sz w:val="20"/>
                <w:szCs w:val="20"/>
              </w:rPr>
              <w:t>M-9-3-02 charakterizuje a třídí základní rovinné útvary</w:t>
            </w:r>
          </w:p>
          <w:p w14:paraId="6B9656F0" w14:textId="77777777" w:rsidR="000D4706" w:rsidRPr="00BD598C" w:rsidRDefault="000D4706" w:rsidP="002D29DB">
            <w:pPr>
              <w:rPr>
                <w:rFonts w:ascii="Arial" w:hAnsi="Arial" w:cs="Arial"/>
                <w:sz w:val="20"/>
                <w:szCs w:val="20"/>
              </w:rPr>
            </w:pPr>
            <w:r w:rsidRPr="00BD598C">
              <w:rPr>
                <w:rFonts w:ascii="Arial" w:hAnsi="Arial" w:cs="Arial"/>
                <w:sz w:val="20"/>
                <w:szCs w:val="20"/>
              </w:rPr>
              <w:t>M-9-3-04 odhaduje a vypočítá obsah a obvod základních rovinných útvarů</w:t>
            </w:r>
          </w:p>
          <w:p w14:paraId="01922522" w14:textId="77777777" w:rsidR="000D4706" w:rsidRPr="00BD598C" w:rsidRDefault="000D4706" w:rsidP="002D29DB">
            <w:pPr>
              <w:rPr>
                <w:rFonts w:ascii="Arial" w:hAnsi="Arial" w:cs="Arial"/>
                <w:sz w:val="20"/>
                <w:szCs w:val="20"/>
              </w:rPr>
            </w:pPr>
            <w:r w:rsidRPr="00BD598C">
              <w:rPr>
                <w:rFonts w:ascii="Arial" w:hAnsi="Arial" w:cs="Arial"/>
                <w:sz w:val="20"/>
                <w:szCs w:val="20"/>
              </w:rPr>
              <w:t>M-9-3-06 načrtne a sestrojí rovinné útvary</w:t>
            </w:r>
          </w:p>
          <w:p w14:paraId="5EA74B36" w14:textId="77777777" w:rsidR="000D4706" w:rsidRPr="00BD598C" w:rsidRDefault="000D4706" w:rsidP="002D29DB">
            <w:pPr>
              <w:rPr>
                <w:rFonts w:ascii="Arial" w:hAnsi="Arial" w:cs="Arial"/>
                <w:sz w:val="20"/>
                <w:szCs w:val="20"/>
              </w:rPr>
            </w:pPr>
          </w:p>
          <w:p w14:paraId="25988076" w14:textId="77777777" w:rsidR="000D4706" w:rsidRPr="00BD598C" w:rsidRDefault="000D4706" w:rsidP="002D29DB">
            <w:pPr>
              <w:rPr>
                <w:rFonts w:ascii="Arial" w:hAnsi="Arial" w:cs="Arial"/>
                <w:sz w:val="20"/>
                <w:szCs w:val="20"/>
              </w:rPr>
            </w:pPr>
          </w:p>
          <w:p w14:paraId="6684ECE8" w14:textId="77777777" w:rsidR="000D4706" w:rsidRPr="00BD598C" w:rsidRDefault="000D4706" w:rsidP="002D29DB">
            <w:pPr>
              <w:rPr>
                <w:rFonts w:ascii="Arial" w:hAnsi="Arial" w:cs="Arial"/>
                <w:sz w:val="20"/>
                <w:szCs w:val="20"/>
              </w:rPr>
            </w:pPr>
            <w:r w:rsidRPr="00BD598C">
              <w:rPr>
                <w:rFonts w:ascii="Arial" w:hAnsi="Arial" w:cs="Arial"/>
                <w:sz w:val="20"/>
                <w:szCs w:val="20"/>
              </w:rPr>
              <w:t>M-9-3-09 určuje a charakterizuje základní prostorové útvary (tělesa), analyzuje jejich vlastnosti</w:t>
            </w:r>
          </w:p>
          <w:p w14:paraId="14816969" w14:textId="77777777" w:rsidR="000D4706" w:rsidRPr="00BD598C" w:rsidRDefault="000D4706" w:rsidP="002D29DB">
            <w:pPr>
              <w:rPr>
                <w:rFonts w:ascii="Arial" w:hAnsi="Arial" w:cs="Arial"/>
                <w:sz w:val="20"/>
                <w:szCs w:val="20"/>
              </w:rPr>
            </w:pPr>
            <w:r w:rsidRPr="00BD598C">
              <w:rPr>
                <w:rFonts w:ascii="Arial" w:hAnsi="Arial" w:cs="Arial"/>
                <w:sz w:val="20"/>
                <w:szCs w:val="20"/>
              </w:rPr>
              <w:t>M-9-3-10 odhaduje a vypočítá objem a povrch těles</w:t>
            </w:r>
          </w:p>
          <w:p w14:paraId="43B58E8D" w14:textId="77777777" w:rsidR="000D4706" w:rsidRPr="00BD598C" w:rsidRDefault="000D4706" w:rsidP="002D29DB">
            <w:pPr>
              <w:rPr>
                <w:rFonts w:ascii="Arial" w:hAnsi="Arial" w:cs="Arial"/>
                <w:sz w:val="20"/>
                <w:szCs w:val="20"/>
              </w:rPr>
            </w:pPr>
            <w:r w:rsidRPr="00BD598C">
              <w:rPr>
                <w:rFonts w:ascii="Arial" w:hAnsi="Arial" w:cs="Arial"/>
                <w:sz w:val="20"/>
                <w:szCs w:val="20"/>
              </w:rPr>
              <w:t>M-9-3-11 načrtne a sestrojí sítě základních těles</w:t>
            </w:r>
          </w:p>
          <w:p w14:paraId="272A93E9" w14:textId="77777777" w:rsidR="000D4706" w:rsidRPr="00BD598C" w:rsidRDefault="000D4706" w:rsidP="002D29DB">
            <w:pPr>
              <w:rPr>
                <w:rFonts w:ascii="Arial" w:hAnsi="Arial" w:cs="Arial"/>
                <w:sz w:val="20"/>
                <w:szCs w:val="20"/>
              </w:rPr>
            </w:pPr>
            <w:r w:rsidRPr="00BD598C">
              <w:rPr>
                <w:rFonts w:ascii="Arial" w:hAnsi="Arial" w:cs="Arial"/>
                <w:sz w:val="20"/>
                <w:szCs w:val="20"/>
              </w:rPr>
              <w:t>M-9-3-12 načrtne a sestrojí obraz jednoduchých těles v rovině</w:t>
            </w:r>
          </w:p>
          <w:p w14:paraId="27791F92" w14:textId="77777777" w:rsidR="000D4706" w:rsidRPr="00BD598C" w:rsidRDefault="000D4706" w:rsidP="002D29DB">
            <w:pPr>
              <w:rPr>
                <w:rFonts w:ascii="Arial" w:hAnsi="Arial" w:cs="Arial"/>
                <w:sz w:val="20"/>
                <w:szCs w:val="20"/>
              </w:rPr>
            </w:pPr>
          </w:p>
          <w:p w14:paraId="6CBCFA47" w14:textId="77777777" w:rsidR="000D4706" w:rsidRPr="00BD598C" w:rsidRDefault="000D4706" w:rsidP="002D29DB">
            <w:pPr>
              <w:rPr>
                <w:rFonts w:ascii="Arial" w:hAnsi="Arial" w:cs="Arial"/>
                <w:sz w:val="20"/>
                <w:szCs w:val="20"/>
              </w:rPr>
            </w:pPr>
          </w:p>
          <w:p w14:paraId="28DA789F" w14:textId="77777777" w:rsidR="000D4706" w:rsidRPr="00BD598C" w:rsidRDefault="000D4706" w:rsidP="002D29DB">
            <w:pPr>
              <w:rPr>
                <w:rFonts w:ascii="Arial" w:hAnsi="Arial" w:cs="Arial"/>
                <w:sz w:val="20"/>
                <w:szCs w:val="20"/>
              </w:rPr>
            </w:pPr>
          </w:p>
          <w:p w14:paraId="0E66B00F" w14:textId="6B4C67F9" w:rsidR="000D4706" w:rsidRPr="00BD598C" w:rsidRDefault="000D4706" w:rsidP="002D29DB">
            <w:pPr>
              <w:rPr>
                <w:rFonts w:ascii="Arial" w:hAnsi="Arial" w:cs="Arial"/>
                <w:sz w:val="20"/>
                <w:szCs w:val="20"/>
                <w:lang w:eastAsia="zh-CN"/>
              </w:rPr>
            </w:pPr>
          </w:p>
        </w:tc>
        <w:tc>
          <w:tcPr>
            <w:tcW w:w="5189" w:type="dxa"/>
            <w:tcBorders>
              <w:top w:val="single" w:sz="8" w:space="0" w:color="auto"/>
              <w:left w:val="nil"/>
              <w:bottom w:val="single" w:sz="4" w:space="0" w:color="auto"/>
              <w:right w:val="single" w:sz="8" w:space="0" w:color="auto"/>
            </w:tcBorders>
            <w:noWrap/>
          </w:tcPr>
          <w:p w14:paraId="20B4A944" w14:textId="77777777" w:rsidR="000D4706" w:rsidRPr="00F4386B" w:rsidRDefault="000D4706" w:rsidP="60664744">
            <w:pPr>
              <w:rPr>
                <w:rFonts w:ascii="Arial" w:hAnsi="Arial" w:cs="Arial"/>
                <w:sz w:val="20"/>
                <w:szCs w:val="20"/>
                <w:u w:val="single"/>
              </w:rPr>
            </w:pPr>
            <w:r w:rsidRPr="60664744">
              <w:rPr>
                <w:rFonts w:ascii="Arial" w:hAnsi="Arial" w:cs="Arial"/>
                <w:sz w:val="20"/>
                <w:szCs w:val="20"/>
                <w:u w:val="single"/>
              </w:rPr>
              <w:t>Zlomky</w:t>
            </w:r>
          </w:p>
          <w:p w14:paraId="4DCE66B3"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0246C86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porovná dva zlomky, zobrazí zlomek na číselné ose, převede zlomek na základní tvar a určí společného jmenovatele dvou až tří zlomků</w:t>
            </w:r>
          </w:p>
          <w:p w14:paraId="7083F0E9"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sčítá, odčítá, násobí a dělí zlomky</w:t>
            </w:r>
          </w:p>
          <w:p w14:paraId="10BE0965"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upraví zlomek na smíšené číslo a naopak, upraví zlomek na desetinné číslo a naopak a určí  převrácené číslo k danému zlomku</w:t>
            </w:r>
          </w:p>
          <w:p w14:paraId="657B1DB6"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sčítá a odčítá více než tři zlomky a tři smíšená čísla</w:t>
            </w:r>
          </w:p>
          <w:p w14:paraId="3F2FCDE5"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upraví složený zlomek</w:t>
            </w:r>
          </w:p>
          <w:p w14:paraId="27FAB0EB"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vedoucí k základním operacím se    zlomky     a vyhodnotí výsledek řešení úlohy</w:t>
            </w:r>
          </w:p>
          <w:p w14:paraId="57620255"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vyjádří vztah části a celku zlomkem</w:t>
            </w:r>
          </w:p>
          <w:p w14:paraId="66006459" w14:textId="77777777" w:rsidR="000D4706" w:rsidRPr="00F4386B" w:rsidRDefault="000D4706" w:rsidP="00F4386B">
            <w:pPr>
              <w:rPr>
                <w:rFonts w:ascii="Arial" w:hAnsi="Arial" w:cs="Arial"/>
                <w:sz w:val="20"/>
                <w:szCs w:val="20"/>
                <w:lang w:eastAsia="zh-CN"/>
              </w:rPr>
            </w:pPr>
            <w:r w:rsidRPr="60664744">
              <w:rPr>
                <w:rFonts w:ascii="Arial" w:hAnsi="Arial" w:cs="Arial"/>
                <w:sz w:val="20"/>
                <w:szCs w:val="20"/>
                <w:u w:val="single"/>
                <w:lang w:eastAsia="zh-CN"/>
              </w:rPr>
              <w:t>Celá čísla</w:t>
            </w:r>
          </w:p>
          <w:p w14:paraId="381692A2"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550424B2"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 zapíše, porovná a zobrazí celá čísla na číselné ose</w:t>
            </w:r>
          </w:p>
          <w:p w14:paraId="1B00A452"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určí číslo opačné k danému číslu</w:t>
            </w:r>
          </w:p>
          <w:p w14:paraId="02ACA799"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určí absolutní hodnotu daného čísla</w:t>
            </w:r>
          </w:p>
          <w:p w14:paraId="34A648D6"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sčítá, odčítá, násobí a dělí celá čísla a dodržuje pravidla pro pořadí početních operací, využívá vlastností operací sčítání        a násobení  (komutativnost, asociativnost, distributivnost)</w:t>
            </w:r>
          </w:p>
          <w:p w14:paraId="6A4512A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z praxe na využití celých čísel a vyhodnotí výsledek řešení úlohy</w:t>
            </w:r>
          </w:p>
          <w:p w14:paraId="76EAA55A" w14:textId="77777777" w:rsidR="000D4706" w:rsidRPr="00F4386B" w:rsidRDefault="000D4706" w:rsidP="60664744">
            <w:pPr>
              <w:rPr>
                <w:rFonts w:ascii="Arial" w:hAnsi="Arial" w:cs="Arial"/>
                <w:sz w:val="20"/>
                <w:szCs w:val="20"/>
                <w:u w:val="single"/>
              </w:rPr>
            </w:pPr>
            <w:r w:rsidRPr="60664744">
              <w:rPr>
                <w:rFonts w:ascii="Arial" w:hAnsi="Arial" w:cs="Arial"/>
                <w:sz w:val="20"/>
                <w:szCs w:val="20"/>
                <w:u w:val="single"/>
              </w:rPr>
              <w:t>Racionální čísla</w:t>
            </w:r>
          </w:p>
          <w:p w14:paraId="22D66F79"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177F3F83"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zobrazí na číselné ose racionální číslo a číslo k němu opačné, vyjádří  racionální číslo zlomkem nebo desetinným číslem, porovná dvě racionální čísla a určí absolutní hodnotu racionálního čísla</w:t>
            </w:r>
          </w:p>
          <w:p w14:paraId="07B4542B"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sčítá, odčítá, násobí a dělí racionální čísla, dodržuje pravidla pro pořadí početních operací a využívá vlastností operací sčítání a násobení (komutativnost, asociativnost a distributivnost)</w:t>
            </w:r>
          </w:p>
          <w:p w14:paraId="2C0DA55A"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užívá početní výkony s racionálními čísly v praxi</w:t>
            </w:r>
          </w:p>
          <w:p w14:paraId="1F4C17F9" w14:textId="696607F3"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na využití racionálních čísel v praxi a vyhodnotí výsledek řešení úlohy</w:t>
            </w:r>
          </w:p>
          <w:p w14:paraId="454066F3" w14:textId="77777777" w:rsidR="000D4706" w:rsidRPr="00F4386B" w:rsidRDefault="000D4706" w:rsidP="00F4386B">
            <w:pPr>
              <w:rPr>
                <w:rFonts w:ascii="Arial" w:hAnsi="Arial" w:cs="Arial"/>
                <w:sz w:val="20"/>
                <w:szCs w:val="20"/>
              </w:rPr>
            </w:pPr>
          </w:p>
          <w:p w14:paraId="52BA5AA8" w14:textId="77777777" w:rsidR="000D4706" w:rsidRPr="00F4386B" w:rsidRDefault="000D4706" w:rsidP="00F4386B">
            <w:pPr>
              <w:rPr>
                <w:rFonts w:ascii="Arial" w:hAnsi="Arial" w:cs="Arial"/>
                <w:sz w:val="20"/>
                <w:szCs w:val="20"/>
              </w:rPr>
            </w:pPr>
            <w:r w:rsidRPr="00F4386B">
              <w:rPr>
                <w:rFonts w:ascii="Arial" w:hAnsi="Arial" w:cs="Arial"/>
                <w:sz w:val="20"/>
                <w:szCs w:val="20"/>
              </w:rPr>
              <w:t>Racionální čísla</w:t>
            </w:r>
          </w:p>
          <w:p w14:paraId="5234CBD4" w14:textId="77777777" w:rsidR="000D4706" w:rsidRPr="00F4386B" w:rsidRDefault="000D4706" w:rsidP="00F4386B">
            <w:pPr>
              <w:rPr>
                <w:rFonts w:ascii="Arial" w:hAnsi="Arial" w:cs="Arial"/>
                <w:sz w:val="20"/>
                <w:szCs w:val="20"/>
              </w:rPr>
            </w:pPr>
            <w:r w:rsidRPr="00F4386B">
              <w:rPr>
                <w:rFonts w:ascii="Arial" w:hAnsi="Arial" w:cs="Arial"/>
                <w:sz w:val="20"/>
                <w:szCs w:val="20"/>
              </w:rPr>
              <w:t>(viz výše)</w:t>
            </w:r>
          </w:p>
          <w:p w14:paraId="12ADFD4E" w14:textId="77777777" w:rsidR="000D4706" w:rsidRPr="00F4386B" w:rsidRDefault="000D4706" w:rsidP="00F4386B">
            <w:pPr>
              <w:rPr>
                <w:rFonts w:ascii="Arial" w:hAnsi="Arial" w:cs="Arial"/>
                <w:sz w:val="20"/>
                <w:szCs w:val="20"/>
              </w:rPr>
            </w:pPr>
          </w:p>
          <w:p w14:paraId="37DB5342" w14:textId="77777777" w:rsidR="000D4706" w:rsidRPr="00F4386B" w:rsidRDefault="000D4706" w:rsidP="00F4386B">
            <w:pPr>
              <w:rPr>
                <w:rFonts w:ascii="Arial" w:hAnsi="Arial" w:cs="Arial"/>
                <w:sz w:val="20"/>
                <w:szCs w:val="20"/>
              </w:rPr>
            </w:pPr>
            <w:r w:rsidRPr="00F4386B">
              <w:rPr>
                <w:rFonts w:ascii="Arial" w:hAnsi="Arial" w:cs="Arial"/>
                <w:sz w:val="20"/>
                <w:szCs w:val="20"/>
              </w:rPr>
              <w:t>Celá čísla, racionální čísla</w:t>
            </w:r>
          </w:p>
          <w:p w14:paraId="7415CE1C" w14:textId="77777777" w:rsidR="000D4706" w:rsidRPr="00F4386B" w:rsidRDefault="000D4706" w:rsidP="00F4386B">
            <w:pPr>
              <w:rPr>
                <w:rFonts w:ascii="Arial" w:hAnsi="Arial" w:cs="Arial"/>
                <w:sz w:val="20"/>
                <w:szCs w:val="20"/>
              </w:rPr>
            </w:pPr>
            <w:r w:rsidRPr="00F4386B">
              <w:rPr>
                <w:rFonts w:ascii="Arial" w:hAnsi="Arial" w:cs="Arial"/>
                <w:sz w:val="20"/>
                <w:szCs w:val="20"/>
              </w:rPr>
              <w:t>(vit výše)</w:t>
            </w:r>
          </w:p>
          <w:p w14:paraId="3250EE1E" w14:textId="77777777" w:rsidR="000D4706" w:rsidRPr="00F4386B" w:rsidRDefault="000D4706" w:rsidP="00F4386B">
            <w:pPr>
              <w:rPr>
                <w:rFonts w:ascii="Arial" w:hAnsi="Arial" w:cs="Arial"/>
                <w:sz w:val="20"/>
                <w:szCs w:val="20"/>
              </w:rPr>
            </w:pPr>
          </w:p>
          <w:p w14:paraId="65CBB58F" w14:textId="77777777" w:rsidR="000D4706" w:rsidRPr="00F4386B" w:rsidRDefault="000D4706" w:rsidP="00F4386B">
            <w:pPr>
              <w:rPr>
                <w:rFonts w:ascii="Arial" w:hAnsi="Arial" w:cs="Arial"/>
                <w:sz w:val="20"/>
                <w:szCs w:val="20"/>
              </w:rPr>
            </w:pPr>
            <w:r w:rsidRPr="60664744">
              <w:rPr>
                <w:rFonts w:ascii="Arial" w:hAnsi="Arial" w:cs="Arial"/>
                <w:sz w:val="20"/>
                <w:szCs w:val="20"/>
                <w:u w:val="single"/>
              </w:rPr>
              <w:t>Poměr, měřítko</w:t>
            </w:r>
          </w:p>
          <w:p w14:paraId="530125C9"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6E136D01"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porovná dvě veličiny poměrem a zmenší nebo zvětší danou hodnotu v daném poměru</w:t>
            </w:r>
          </w:p>
          <w:p w14:paraId="7A49A929"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vyjádří poměr dělením a zlomkem, určí převrácený poměr k danému poměru a zkrátí a rozšíří daný  poměr</w:t>
            </w:r>
          </w:p>
          <w:p w14:paraId="76EB7603"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rozdělí celek na dvě až tři části v daném poměru</w:t>
            </w:r>
          </w:p>
          <w:p w14:paraId="421B557D"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vedoucí k užití poměru</w:t>
            </w:r>
          </w:p>
          <w:p w14:paraId="2DAB74C1"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vyjádří vztah části a celku poměrem</w:t>
            </w:r>
          </w:p>
          <w:p w14:paraId="25AAC983"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určí měřítko plánů a map a narýsuje jednoduché plánky a mapy s využitím měřítka</w:t>
            </w:r>
          </w:p>
          <w:p w14:paraId="24015F50"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z praxe související s plánky, mapami a měřítkem</w:t>
            </w:r>
          </w:p>
          <w:p w14:paraId="4952C591" w14:textId="77777777" w:rsidR="000D4706" w:rsidRPr="00F4386B" w:rsidRDefault="000D4706" w:rsidP="00F4386B">
            <w:pPr>
              <w:rPr>
                <w:rFonts w:ascii="Arial" w:hAnsi="Arial" w:cs="Arial"/>
                <w:sz w:val="20"/>
                <w:szCs w:val="20"/>
                <w:lang w:eastAsia="zh-CN"/>
              </w:rPr>
            </w:pPr>
          </w:p>
          <w:p w14:paraId="07723421" w14:textId="77777777" w:rsidR="000D4706" w:rsidRPr="00F4386B"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Úměrnost</w:t>
            </w:r>
          </w:p>
          <w:p w14:paraId="43469168"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05451E33"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zapíše vztah přímé a nepřímé úměrnosti pomocí tabulky, rovnicí i grafem</w:t>
            </w:r>
          </w:p>
          <w:p w14:paraId="47A42EB8"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určí, zda daná závislost je přímá nebo nepřímá úměrnost a umí své tvrzení zdůvodnit</w:t>
            </w:r>
          </w:p>
          <w:p w14:paraId="00A1186C"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Úměrnost</w:t>
            </w:r>
          </w:p>
          <w:p w14:paraId="3F3296F7"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12D65042"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užívá pravoúhlou soustavu souřadnic (vyznačí bod s danými souřadnicemi a přečte souřadnice vyznačeného bodu), narýsuje a čte graf přímé a nepřímé úměrnosti</w:t>
            </w:r>
          </w:p>
          <w:p w14:paraId="42D1C0B4"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Úměrnost</w:t>
            </w:r>
          </w:p>
          <w:p w14:paraId="03DA933C"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734F101A"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pomocí trojčlenky</w:t>
            </w:r>
          </w:p>
          <w:p w14:paraId="4A1933D4" w14:textId="24BFB3EB"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s využitím vztahů přímé a nepřímé úměrnosti</w:t>
            </w:r>
          </w:p>
          <w:p w14:paraId="43E61EBD" w14:textId="77777777" w:rsidR="000D4706" w:rsidRPr="00F4386B" w:rsidRDefault="000D4706" w:rsidP="00F4386B">
            <w:pPr>
              <w:rPr>
                <w:rFonts w:ascii="Arial" w:hAnsi="Arial" w:cs="Arial"/>
                <w:sz w:val="20"/>
                <w:szCs w:val="20"/>
              </w:rPr>
            </w:pPr>
          </w:p>
          <w:p w14:paraId="6E360084" w14:textId="77777777" w:rsidR="000D4706" w:rsidRPr="00F4386B" w:rsidRDefault="000D4706" w:rsidP="00F4386B">
            <w:pPr>
              <w:rPr>
                <w:rFonts w:ascii="Arial" w:hAnsi="Arial" w:cs="Arial"/>
                <w:sz w:val="20"/>
                <w:szCs w:val="20"/>
              </w:rPr>
            </w:pPr>
            <w:r w:rsidRPr="60664744">
              <w:rPr>
                <w:rFonts w:ascii="Arial" w:hAnsi="Arial" w:cs="Arial"/>
                <w:sz w:val="20"/>
                <w:szCs w:val="20"/>
                <w:u w:val="single"/>
              </w:rPr>
              <w:t>Procenta</w:t>
            </w:r>
          </w:p>
          <w:p w14:paraId="28BEA936"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356E4DC4"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určí jedno procento, jedno promile, počet procent, procentovou část a základ</w:t>
            </w:r>
          </w:p>
          <w:p w14:paraId="63AA272D"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provádí výpočty pomocí přechodu přes jedno procento, pomocí trojčlenky a pomocí desetinných čísel</w:t>
            </w:r>
          </w:p>
          <w:p w14:paraId="11ADD46C"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seznámí se s pojmem úrok</w:t>
            </w:r>
          </w:p>
          <w:p w14:paraId="54BAFC5D"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na výpočet počtu procent, procentové části a základu i pro případ, že procentová část je větší než celek, slovní úlohy na jednoduché úrokování a užívá pojem promile ve slovních úlohách</w:t>
            </w:r>
          </w:p>
          <w:p w14:paraId="2470606A"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vyjádří vztah celku a části procentem</w:t>
            </w:r>
          </w:p>
          <w:p w14:paraId="062F9A2E" w14:textId="77777777" w:rsidR="000D4706" w:rsidRPr="00F4386B" w:rsidRDefault="000D4706" w:rsidP="00F4386B">
            <w:pPr>
              <w:rPr>
                <w:rFonts w:ascii="Arial" w:hAnsi="Arial" w:cs="Arial"/>
                <w:sz w:val="20"/>
                <w:szCs w:val="20"/>
                <w:lang w:eastAsia="zh-CN"/>
              </w:rPr>
            </w:pPr>
          </w:p>
          <w:p w14:paraId="6B3A77C1" w14:textId="77777777" w:rsidR="000D4706" w:rsidRPr="00F4386B" w:rsidRDefault="000D4706" w:rsidP="00F4386B">
            <w:pPr>
              <w:rPr>
                <w:rFonts w:ascii="Arial" w:hAnsi="Arial" w:cs="Arial"/>
                <w:sz w:val="20"/>
                <w:szCs w:val="20"/>
              </w:rPr>
            </w:pPr>
            <w:r w:rsidRPr="00F4386B">
              <w:rPr>
                <w:rFonts w:ascii="Arial" w:hAnsi="Arial" w:cs="Arial"/>
                <w:sz w:val="20"/>
                <w:szCs w:val="20"/>
              </w:rPr>
              <w:t>Zlomky</w:t>
            </w:r>
          </w:p>
          <w:p w14:paraId="3D1104ED" w14:textId="77777777" w:rsidR="000D4706" w:rsidRPr="00F4386B" w:rsidRDefault="000D4706" w:rsidP="00F4386B">
            <w:pPr>
              <w:rPr>
                <w:rFonts w:ascii="Arial" w:hAnsi="Arial" w:cs="Arial"/>
                <w:sz w:val="20"/>
                <w:szCs w:val="20"/>
              </w:rPr>
            </w:pPr>
            <w:r w:rsidRPr="00F4386B">
              <w:rPr>
                <w:rFonts w:ascii="Arial" w:hAnsi="Arial" w:cs="Arial"/>
                <w:sz w:val="20"/>
                <w:szCs w:val="20"/>
              </w:rPr>
              <w:t>Desetinná čísla</w:t>
            </w:r>
          </w:p>
          <w:p w14:paraId="50F6BB75" w14:textId="77777777" w:rsidR="000D4706" w:rsidRPr="00F4386B" w:rsidRDefault="000D4706" w:rsidP="00F4386B">
            <w:pPr>
              <w:rPr>
                <w:rFonts w:ascii="Arial" w:hAnsi="Arial" w:cs="Arial"/>
                <w:sz w:val="20"/>
                <w:szCs w:val="20"/>
              </w:rPr>
            </w:pPr>
            <w:r w:rsidRPr="00F4386B">
              <w:rPr>
                <w:rFonts w:ascii="Arial" w:hAnsi="Arial" w:cs="Arial"/>
                <w:sz w:val="20"/>
                <w:szCs w:val="20"/>
              </w:rPr>
              <w:t>Poměr</w:t>
            </w:r>
          </w:p>
          <w:p w14:paraId="38297B1D" w14:textId="00505453" w:rsidR="000D4706" w:rsidRPr="00F4386B" w:rsidRDefault="000D4706" w:rsidP="00F4386B">
            <w:pPr>
              <w:rPr>
                <w:rFonts w:ascii="Arial" w:hAnsi="Arial" w:cs="Arial"/>
                <w:sz w:val="20"/>
                <w:szCs w:val="20"/>
              </w:rPr>
            </w:pPr>
            <w:r w:rsidRPr="00F4386B">
              <w:rPr>
                <w:rFonts w:ascii="Arial" w:hAnsi="Arial" w:cs="Arial"/>
                <w:sz w:val="20"/>
                <w:szCs w:val="20"/>
              </w:rPr>
              <w:t>Procenta</w:t>
            </w:r>
          </w:p>
          <w:p w14:paraId="2A64D876" w14:textId="77777777" w:rsidR="000D4706" w:rsidRPr="00F4386B" w:rsidRDefault="000D4706" w:rsidP="00F4386B">
            <w:pPr>
              <w:rPr>
                <w:rFonts w:ascii="Arial" w:hAnsi="Arial" w:cs="Arial"/>
                <w:sz w:val="20"/>
                <w:szCs w:val="20"/>
                <w:lang w:eastAsia="zh-CN"/>
              </w:rPr>
            </w:pPr>
          </w:p>
          <w:p w14:paraId="79D0E0EF" w14:textId="77777777" w:rsidR="000D4706" w:rsidRPr="00F4386B"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Shodnost trojúhelníků, věty o shodnosti trojúhelníků</w:t>
            </w:r>
          </w:p>
          <w:p w14:paraId="5D522842"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33DF5A7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určí shodné útvary</w:t>
            </w:r>
          </w:p>
          <w:p w14:paraId="1A9F90E8"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užívá věty o shodnosti </w:t>
            </w:r>
            <w:proofErr w:type="spellStart"/>
            <w:r w:rsidRPr="00F4386B">
              <w:rPr>
                <w:rFonts w:ascii="Arial" w:hAnsi="Arial" w:cs="Arial"/>
                <w:sz w:val="20"/>
                <w:szCs w:val="20"/>
                <w:lang w:eastAsia="zh-CN"/>
              </w:rPr>
              <w:t>sss</w:t>
            </w:r>
            <w:proofErr w:type="spellEnd"/>
            <w:r w:rsidRPr="00F4386B">
              <w:rPr>
                <w:rFonts w:ascii="Arial" w:hAnsi="Arial" w:cs="Arial"/>
                <w:sz w:val="20"/>
                <w:szCs w:val="20"/>
                <w:lang w:eastAsia="zh-CN"/>
              </w:rPr>
              <w:t xml:space="preserve">, </w:t>
            </w:r>
            <w:proofErr w:type="spellStart"/>
            <w:r w:rsidRPr="00F4386B">
              <w:rPr>
                <w:rFonts w:ascii="Arial" w:hAnsi="Arial" w:cs="Arial"/>
                <w:sz w:val="20"/>
                <w:szCs w:val="20"/>
                <w:lang w:eastAsia="zh-CN"/>
              </w:rPr>
              <w:t>sus</w:t>
            </w:r>
            <w:proofErr w:type="spellEnd"/>
            <w:r w:rsidRPr="00F4386B">
              <w:rPr>
                <w:rFonts w:ascii="Arial" w:hAnsi="Arial" w:cs="Arial"/>
                <w:sz w:val="20"/>
                <w:szCs w:val="20"/>
                <w:lang w:eastAsia="zh-CN"/>
              </w:rPr>
              <w:t>, usu při konstrukci trojúhelníků</w:t>
            </w:r>
          </w:p>
          <w:p w14:paraId="7686D4CB"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užívá shodná zobrazení v praxi</w:t>
            </w:r>
          </w:p>
          <w:p w14:paraId="2D9E58A6" w14:textId="77777777" w:rsidR="000D4706" w:rsidRPr="00F4386B" w:rsidRDefault="000D4706" w:rsidP="00F4386B">
            <w:pPr>
              <w:rPr>
                <w:rFonts w:ascii="Arial" w:hAnsi="Arial" w:cs="Arial"/>
                <w:sz w:val="20"/>
                <w:szCs w:val="20"/>
                <w:lang w:eastAsia="zh-CN"/>
              </w:rPr>
            </w:pPr>
          </w:p>
          <w:p w14:paraId="2EBB972C" w14:textId="77777777" w:rsidR="000D4706" w:rsidRPr="00F4386B"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Středová souměrnost</w:t>
            </w:r>
          </w:p>
          <w:p w14:paraId="6DA335AB"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294ED44A"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sestrojí obraz rovinného obrazce ve středové souměrnosti</w:t>
            </w:r>
          </w:p>
          <w:p w14:paraId="5032D567"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pozná středově souměrné rovinné obrazce a určí jejich středy souměrnosti</w:t>
            </w:r>
          </w:p>
          <w:p w14:paraId="4931A4F0" w14:textId="77777777" w:rsidR="000D4706" w:rsidRPr="00F4386B" w:rsidRDefault="000D4706" w:rsidP="00F4386B">
            <w:pPr>
              <w:rPr>
                <w:rFonts w:ascii="Arial" w:hAnsi="Arial" w:cs="Arial"/>
                <w:sz w:val="20"/>
                <w:szCs w:val="20"/>
                <w:lang w:eastAsia="zh-CN"/>
              </w:rPr>
            </w:pPr>
          </w:p>
          <w:p w14:paraId="109160D5" w14:textId="77777777" w:rsidR="000D4706" w:rsidRPr="00F4386B"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Rovnoběžník, lichoběžník, trojúhelník</w:t>
            </w:r>
          </w:p>
          <w:p w14:paraId="343C9675"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1364E07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rozliší jednotlivé druhy rovnoběžníků a zná jejich  vlastnosti</w:t>
            </w:r>
          </w:p>
          <w:p w14:paraId="20052162"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rozliší jednotlivé druhy lichoběžníků a zná jejich vlastnosti</w:t>
            </w:r>
          </w:p>
          <w:p w14:paraId="7FDE7DB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sestrojí rovnoběžník a lichoběžník</w:t>
            </w:r>
          </w:p>
          <w:p w14:paraId="158AFDBA"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vypočítá obvod a obsah trojúhelníku, rovnoběžníku a licho-běžníku</w:t>
            </w:r>
          </w:p>
          <w:p w14:paraId="10348D6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slovní úlohy z praxe vedoucí k výpočtu obvodu a obsahu trojúhelníku, rovnoběžníku a lichoběžníku</w:t>
            </w:r>
          </w:p>
          <w:p w14:paraId="4B228C07" w14:textId="77777777" w:rsidR="000D4706" w:rsidRPr="00F4386B" w:rsidRDefault="000D4706" w:rsidP="00F4386B">
            <w:pPr>
              <w:rPr>
                <w:rFonts w:ascii="Arial" w:hAnsi="Arial" w:cs="Arial"/>
                <w:sz w:val="20"/>
                <w:szCs w:val="20"/>
                <w:lang w:eastAsia="zh-CN"/>
              </w:rPr>
            </w:pPr>
          </w:p>
          <w:p w14:paraId="0762C4EF" w14:textId="77777777" w:rsidR="000D4706" w:rsidRPr="00F4386B"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Hranoly</w:t>
            </w:r>
          </w:p>
          <w:p w14:paraId="7329B6E0"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Žák</w:t>
            </w:r>
          </w:p>
          <w:p w14:paraId="2259961B"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rozliší hranoly s trojúhelníkovou, rovnoběžníkovou nebo lichoběžníkovou základnou a zná jejich vlastnosti</w:t>
            </w:r>
          </w:p>
          <w:p w14:paraId="61E03E7B"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sestrojí síť hranolu s trojúhelníkovou, rovnoběžníkovou nebo lichoběžníkovou základnou</w:t>
            </w:r>
          </w:p>
          <w:p w14:paraId="72C9E91F"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vypočítá objem a povrch těchto hranolů</w:t>
            </w:r>
          </w:p>
          <w:p w14:paraId="147CE64D" w14:textId="47012E71"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xml:space="preserve"> - řeší úlohy z praxe na výpočty povrchu a objemu těchto hranolů</w:t>
            </w:r>
          </w:p>
          <w:p w14:paraId="169BC9F4" w14:textId="77777777" w:rsidR="000D4706" w:rsidRPr="00F4386B" w:rsidRDefault="000D4706" w:rsidP="00320C3E">
            <w:pPr>
              <w:rPr>
                <w:rFonts w:ascii="Arial" w:hAnsi="Arial" w:cs="Arial"/>
                <w:sz w:val="20"/>
                <w:szCs w:val="20"/>
                <w:lang w:eastAsia="zh-CN"/>
              </w:rPr>
            </w:pPr>
            <w:r w:rsidRPr="00F4386B">
              <w:rPr>
                <w:rFonts w:ascii="Arial" w:hAnsi="Arial" w:cs="Arial"/>
                <w:sz w:val="20"/>
                <w:szCs w:val="20"/>
                <w:lang w:eastAsia="zh-CN"/>
              </w:rPr>
              <w:t> </w:t>
            </w:r>
          </w:p>
          <w:p w14:paraId="719F4F08" w14:textId="77777777" w:rsidR="000D4706" w:rsidRPr="00F4386B" w:rsidRDefault="000D4706" w:rsidP="00320C3E">
            <w:pPr>
              <w:rPr>
                <w:rFonts w:ascii="Arial" w:hAnsi="Arial" w:cs="Arial"/>
                <w:sz w:val="20"/>
                <w:szCs w:val="20"/>
                <w:lang w:eastAsia="zh-CN"/>
              </w:rPr>
            </w:pPr>
            <w:r w:rsidRPr="00F4386B">
              <w:rPr>
                <w:rFonts w:ascii="Arial" w:hAnsi="Arial" w:cs="Arial"/>
                <w:sz w:val="20"/>
                <w:szCs w:val="20"/>
                <w:lang w:eastAsia="zh-CN"/>
              </w:rPr>
              <w:t> </w:t>
            </w:r>
          </w:p>
          <w:p w14:paraId="07A7EB5B" w14:textId="77777777" w:rsidR="000D4706" w:rsidRPr="00F4386B" w:rsidRDefault="000D4706" w:rsidP="00320C3E">
            <w:pPr>
              <w:rPr>
                <w:rFonts w:ascii="Arial" w:hAnsi="Arial" w:cs="Arial"/>
                <w:sz w:val="20"/>
                <w:szCs w:val="20"/>
                <w:lang w:eastAsia="zh-CN"/>
              </w:rPr>
            </w:pPr>
            <w:r w:rsidRPr="00F4386B">
              <w:rPr>
                <w:rFonts w:ascii="Arial" w:hAnsi="Arial" w:cs="Arial"/>
                <w:sz w:val="20"/>
                <w:szCs w:val="20"/>
                <w:lang w:eastAsia="zh-CN"/>
              </w:rPr>
              <w:t> </w:t>
            </w:r>
          </w:p>
          <w:p w14:paraId="4FFCC8DD" w14:textId="77777777" w:rsidR="000D4706" w:rsidRPr="00F4386B" w:rsidRDefault="000D4706" w:rsidP="00320C3E">
            <w:pPr>
              <w:rPr>
                <w:rFonts w:ascii="Arial" w:hAnsi="Arial" w:cs="Arial"/>
                <w:sz w:val="20"/>
                <w:szCs w:val="20"/>
                <w:lang w:eastAsia="zh-CN"/>
              </w:rPr>
            </w:pPr>
            <w:r w:rsidRPr="00F4386B">
              <w:rPr>
                <w:rFonts w:ascii="Arial" w:hAnsi="Arial" w:cs="Arial"/>
                <w:sz w:val="20"/>
                <w:szCs w:val="20"/>
                <w:lang w:eastAsia="zh-CN"/>
              </w:rPr>
              <w:t> </w:t>
            </w:r>
          </w:p>
          <w:p w14:paraId="2FB2B914" w14:textId="77777777" w:rsidR="000D4706" w:rsidRPr="00F4386B" w:rsidRDefault="000D4706" w:rsidP="00320C3E">
            <w:pPr>
              <w:rPr>
                <w:rFonts w:ascii="Arial" w:hAnsi="Arial" w:cs="Arial"/>
                <w:sz w:val="20"/>
                <w:szCs w:val="20"/>
                <w:lang w:eastAsia="zh-CN"/>
              </w:rPr>
            </w:pPr>
            <w:r w:rsidRPr="00F4386B">
              <w:rPr>
                <w:rFonts w:ascii="Arial" w:hAnsi="Arial" w:cs="Arial"/>
                <w:sz w:val="20"/>
                <w:szCs w:val="20"/>
                <w:lang w:eastAsia="zh-CN"/>
              </w:rPr>
              <w:t> </w:t>
            </w:r>
          </w:p>
          <w:p w14:paraId="7672F23A" w14:textId="77777777" w:rsidR="000D4706" w:rsidRPr="00F4386B" w:rsidRDefault="000D4706" w:rsidP="00320C3E">
            <w:pPr>
              <w:rPr>
                <w:rFonts w:ascii="Arial" w:hAnsi="Arial" w:cs="Arial"/>
                <w:sz w:val="20"/>
                <w:szCs w:val="20"/>
                <w:lang w:eastAsia="zh-CN"/>
              </w:rPr>
            </w:pPr>
            <w:r w:rsidRPr="00F4386B">
              <w:rPr>
                <w:rFonts w:ascii="Arial" w:hAnsi="Arial" w:cs="Arial"/>
                <w:sz w:val="20"/>
                <w:szCs w:val="20"/>
                <w:lang w:eastAsia="zh-CN"/>
              </w:rPr>
              <w:t> </w:t>
            </w:r>
          </w:p>
          <w:p w14:paraId="29DD313A" w14:textId="1FB9FD97" w:rsidR="000D4706" w:rsidRPr="00F4386B" w:rsidRDefault="000D4706" w:rsidP="00320C3E">
            <w:pPr>
              <w:rPr>
                <w:rFonts w:ascii="Arial" w:hAnsi="Arial" w:cs="Arial"/>
                <w:sz w:val="20"/>
                <w:szCs w:val="20"/>
                <w:lang w:eastAsia="zh-CN"/>
              </w:rPr>
            </w:pPr>
          </w:p>
        </w:tc>
        <w:tc>
          <w:tcPr>
            <w:tcW w:w="3543" w:type="dxa"/>
            <w:tcBorders>
              <w:top w:val="single" w:sz="8" w:space="0" w:color="auto"/>
              <w:left w:val="nil"/>
              <w:bottom w:val="single" w:sz="4" w:space="0" w:color="auto"/>
              <w:right w:val="single" w:sz="8" w:space="0" w:color="auto"/>
            </w:tcBorders>
            <w:noWrap/>
            <w:vAlign w:val="bottom"/>
          </w:tcPr>
          <w:p w14:paraId="326BED28" w14:textId="45B89C39" w:rsidR="000D4706" w:rsidRDefault="000D4706" w:rsidP="60664744">
            <w:pPr>
              <w:rPr>
                <w:rFonts w:ascii="Arial" w:hAnsi="Arial" w:cs="Arial"/>
                <w:b/>
                <w:bCs/>
                <w:sz w:val="20"/>
                <w:szCs w:val="20"/>
                <w:lang w:eastAsia="zh-CN"/>
              </w:rPr>
            </w:pPr>
            <w:r w:rsidRPr="60664744">
              <w:rPr>
                <w:rFonts w:ascii="Arial" w:hAnsi="Arial" w:cs="Arial"/>
                <w:b/>
                <w:bCs/>
                <w:sz w:val="20"/>
                <w:szCs w:val="20"/>
                <w:lang w:eastAsia="zh-CN"/>
              </w:rPr>
              <w:t>OSV</w:t>
            </w:r>
          </w:p>
          <w:p w14:paraId="5A528820" w14:textId="3845DCE6" w:rsidR="000D4706" w:rsidRPr="00B71040" w:rsidRDefault="000D4706" w:rsidP="60664744">
            <w:pPr>
              <w:rPr>
                <w:rFonts w:ascii="Arial" w:hAnsi="Arial" w:cs="Arial"/>
                <w:sz w:val="20"/>
                <w:szCs w:val="20"/>
                <w:lang w:eastAsia="zh-CN"/>
              </w:rPr>
            </w:pPr>
            <w:r w:rsidRPr="60664744">
              <w:rPr>
                <w:rFonts w:ascii="Arial" w:hAnsi="Arial" w:cs="Arial"/>
                <w:sz w:val="20"/>
                <w:szCs w:val="20"/>
                <w:lang w:eastAsia="zh-CN"/>
              </w:rPr>
              <w:t>Rozvoj schopnosti poznávání</w:t>
            </w:r>
          </w:p>
          <w:p w14:paraId="674E425F" w14:textId="309230E2" w:rsidR="000D4706" w:rsidRPr="002D29DB"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697AC1A9" w14:textId="0D358A46" w:rsidR="000D4706" w:rsidRPr="00B71040" w:rsidRDefault="000D4706" w:rsidP="002D29DB">
            <w:pPr>
              <w:rPr>
                <w:rFonts w:ascii="Arial" w:hAnsi="Arial" w:cs="Arial"/>
                <w:sz w:val="20"/>
                <w:szCs w:val="20"/>
                <w:lang w:eastAsia="zh-CN"/>
              </w:rPr>
            </w:pPr>
            <w:r w:rsidRPr="00B71040">
              <w:rPr>
                <w:rFonts w:ascii="Arial" w:hAnsi="Arial" w:cs="Arial"/>
                <w:sz w:val="20"/>
                <w:szCs w:val="20"/>
                <w:lang w:eastAsia="zh-CN"/>
              </w:rPr>
              <w:t> </w:t>
            </w:r>
          </w:p>
          <w:p w14:paraId="25646B34"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Kreativita</w:t>
            </w:r>
          </w:p>
          <w:p w14:paraId="18717891" w14:textId="77777777" w:rsidR="000D4706" w:rsidRPr="00B71040" w:rsidRDefault="000D4706" w:rsidP="00320C3E">
            <w:pPr>
              <w:rPr>
                <w:rFonts w:ascii="Arial" w:hAnsi="Arial" w:cs="Arial"/>
                <w:sz w:val="20"/>
                <w:szCs w:val="20"/>
                <w:lang w:eastAsia="zh-CN"/>
              </w:rPr>
            </w:pPr>
          </w:p>
          <w:p w14:paraId="542B21E0"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15BF67FE"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6B05380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1B09BE3D" w14:textId="2D0059A5" w:rsidR="000D4706" w:rsidRPr="00B71040" w:rsidRDefault="000D4706" w:rsidP="002D29DB">
            <w:pPr>
              <w:rPr>
                <w:rFonts w:ascii="Arial" w:hAnsi="Arial" w:cs="Arial"/>
                <w:sz w:val="20"/>
                <w:szCs w:val="20"/>
                <w:lang w:eastAsia="zh-CN"/>
              </w:rPr>
            </w:pPr>
            <w:r w:rsidRPr="00B71040">
              <w:rPr>
                <w:rFonts w:ascii="Arial" w:hAnsi="Arial" w:cs="Arial"/>
                <w:sz w:val="20"/>
                <w:szCs w:val="20"/>
                <w:lang w:eastAsia="zh-CN"/>
              </w:rPr>
              <w:t> </w:t>
            </w:r>
          </w:p>
          <w:p w14:paraId="5FD3DEFC" w14:textId="77777777" w:rsidR="000D4706" w:rsidRPr="00B71040" w:rsidRDefault="000D4706" w:rsidP="00320C3E">
            <w:pPr>
              <w:rPr>
                <w:rFonts w:ascii="Arial" w:hAnsi="Arial" w:cs="Arial"/>
                <w:sz w:val="20"/>
                <w:szCs w:val="20"/>
                <w:lang w:eastAsia="zh-CN"/>
              </w:rPr>
            </w:pPr>
          </w:p>
          <w:p w14:paraId="5E1E458F" w14:textId="77777777" w:rsidR="000D4706" w:rsidRPr="00B71040" w:rsidRDefault="000D4706" w:rsidP="006D7BE7">
            <w:pPr>
              <w:rPr>
                <w:rFonts w:ascii="Arial" w:hAnsi="Arial" w:cs="Arial"/>
                <w:sz w:val="20"/>
                <w:szCs w:val="20"/>
                <w:lang w:eastAsia="zh-CN"/>
              </w:rPr>
            </w:pPr>
            <w:r w:rsidRPr="00B71040">
              <w:rPr>
                <w:rFonts w:ascii="Arial" w:hAnsi="Arial" w:cs="Arial"/>
                <w:sz w:val="20"/>
                <w:szCs w:val="20"/>
                <w:lang w:eastAsia="zh-CN"/>
              </w:rPr>
              <w:t> </w:t>
            </w:r>
          </w:p>
          <w:p w14:paraId="4A5F5AE3"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472E8B6F" w14:textId="77777777" w:rsidR="000D4706" w:rsidRPr="00B71040" w:rsidRDefault="000D4706" w:rsidP="00320C3E">
            <w:pPr>
              <w:rPr>
                <w:rFonts w:ascii="Arial" w:hAnsi="Arial" w:cs="Arial"/>
                <w:b/>
                <w:bCs/>
                <w:sz w:val="20"/>
                <w:szCs w:val="20"/>
                <w:lang w:eastAsia="zh-CN"/>
              </w:rPr>
            </w:pPr>
            <w:r w:rsidRPr="00B71040">
              <w:rPr>
                <w:rFonts w:ascii="Arial" w:hAnsi="Arial" w:cs="Arial"/>
                <w:sz w:val="20"/>
                <w:szCs w:val="20"/>
                <w:lang w:eastAsia="zh-CN"/>
              </w:rPr>
              <w:t> </w:t>
            </w:r>
          </w:p>
        </w:tc>
      </w:tr>
      <w:tr w:rsidR="000D4706" w:rsidRPr="00B71040" w14:paraId="123AC65D" w14:textId="77777777" w:rsidTr="000D4706">
        <w:trPr>
          <w:trHeight w:val="255"/>
        </w:trPr>
        <w:tc>
          <w:tcPr>
            <w:tcW w:w="5955" w:type="dxa"/>
            <w:tcBorders>
              <w:top w:val="single" w:sz="4" w:space="0" w:color="auto"/>
              <w:left w:val="nil"/>
              <w:bottom w:val="nil"/>
              <w:right w:val="nil"/>
            </w:tcBorders>
            <w:noWrap/>
            <w:vAlign w:val="bottom"/>
          </w:tcPr>
          <w:p w14:paraId="553DFC0C" w14:textId="77777777" w:rsidR="000D4706" w:rsidRDefault="000D4706" w:rsidP="00320C3E">
            <w:pPr>
              <w:rPr>
                <w:rFonts w:ascii="Arial" w:hAnsi="Arial" w:cs="Arial"/>
                <w:sz w:val="20"/>
                <w:szCs w:val="20"/>
                <w:lang w:eastAsia="zh-CN"/>
              </w:rPr>
            </w:pPr>
          </w:p>
          <w:p w14:paraId="51A795DA" w14:textId="77777777" w:rsidR="000D4706" w:rsidRDefault="000D4706" w:rsidP="00320C3E">
            <w:pPr>
              <w:rPr>
                <w:rFonts w:ascii="Arial" w:hAnsi="Arial" w:cs="Arial"/>
                <w:sz w:val="20"/>
                <w:szCs w:val="20"/>
                <w:lang w:eastAsia="zh-CN"/>
              </w:rPr>
            </w:pPr>
          </w:p>
          <w:p w14:paraId="3F2F1ED1" w14:textId="77777777" w:rsidR="000D4706" w:rsidRDefault="000D4706" w:rsidP="00320C3E">
            <w:pPr>
              <w:rPr>
                <w:rFonts w:ascii="Arial" w:hAnsi="Arial" w:cs="Arial"/>
                <w:sz w:val="20"/>
                <w:szCs w:val="20"/>
                <w:lang w:eastAsia="zh-CN"/>
              </w:rPr>
            </w:pPr>
          </w:p>
          <w:p w14:paraId="5165CABC" w14:textId="77777777" w:rsidR="000D4706" w:rsidRDefault="000D4706" w:rsidP="00320C3E">
            <w:pPr>
              <w:rPr>
                <w:rFonts w:ascii="Arial" w:hAnsi="Arial" w:cs="Arial"/>
                <w:sz w:val="20"/>
                <w:szCs w:val="20"/>
                <w:lang w:eastAsia="zh-CN"/>
              </w:rPr>
            </w:pPr>
          </w:p>
          <w:p w14:paraId="556F1270" w14:textId="77777777" w:rsidR="000D4706" w:rsidRDefault="000D4706" w:rsidP="00320C3E">
            <w:pPr>
              <w:rPr>
                <w:rFonts w:ascii="Arial" w:hAnsi="Arial" w:cs="Arial"/>
                <w:sz w:val="20"/>
                <w:szCs w:val="20"/>
                <w:lang w:eastAsia="zh-CN"/>
              </w:rPr>
            </w:pPr>
          </w:p>
          <w:p w14:paraId="5DB5059C" w14:textId="77777777" w:rsidR="000D4706" w:rsidRDefault="000D4706" w:rsidP="00320C3E">
            <w:pPr>
              <w:rPr>
                <w:rFonts w:ascii="Arial" w:hAnsi="Arial" w:cs="Arial"/>
                <w:sz w:val="20"/>
                <w:szCs w:val="20"/>
                <w:lang w:eastAsia="zh-CN"/>
              </w:rPr>
            </w:pPr>
          </w:p>
          <w:p w14:paraId="4D13171A" w14:textId="77777777" w:rsidR="000D4706" w:rsidRDefault="000D4706" w:rsidP="00320C3E">
            <w:pPr>
              <w:rPr>
                <w:rFonts w:ascii="Arial" w:hAnsi="Arial" w:cs="Arial"/>
                <w:sz w:val="20"/>
                <w:szCs w:val="20"/>
                <w:lang w:eastAsia="zh-CN"/>
              </w:rPr>
            </w:pPr>
          </w:p>
          <w:p w14:paraId="33F797BE" w14:textId="77777777" w:rsidR="000D4706" w:rsidRDefault="000D4706" w:rsidP="00320C3E">
            <w:pPr>
              <w:rPr>
                <w:rFonts w:ascii="Arial" w:hAnsi="Arial" w:cs="Arial"/>
                <w:sz w:val="20"/>
                <w:szCs w:val="20"/>
                <w:lang w:eastAsia="zh-CN"/>
              </w:rPr>
            </w:pPr>
          </w:p>
          <w:p w14:paraId="588E7360" w14:textId="77777777" w:rsidR="000D4706" w:rsidRDefault="000D4706" w:rsidP="00320C3E">
            <w:pPr>
              <w:rPr>
                <w:rFonts w:ascii="Arial" w:hAnsi="Arial" w:cs="Arial"/>
                <w:sz w:val="20"/>
                <w:szCs w:val="20"/>
                <w:lang w:eastAsia="zh-CN"/>
              </w:rPr>
            </w:pPr>
          </w:p>
          <w:p w14:paraId="7FFC0668" w14:textId="77777777" w:rsidR="000D4706" w:rsidRDefault="000D4706" w:rsidP="00320C3E">
            <w:pPr>
              <w:rPr>
                <w:rFonts w:ascii="Arial" w:hAnsi="Arial" w:cs="Arial"/>
                <w:sz w:val="20"/>
                <w:szCs w:val="20"/>
                <w:lang w:eastAsia="zh-CN"/>
              </w:rPr>
            </w:pPr>
          </w:p>
          <w:p w14:paraId="3885FD5E" w14:textId="77777777" w:rsidR="000D4706" w:rsidRDefault="000D4706" w:rsidP="00320C3E">
            <w:pPr>
              <w:rPr>
                <w:rFonts w:ascii="Arial" w:hAnsi="Arial" w:cs="Arial"/>
                <w:sz w:val="20"/>
                <w:szCs w:val="20"/>
                <w:lang w:eastAsia="zh-CN"/>
              </w:rPr>
            </w:pPr>
          </w:p>
          <w:p w14:paraId="1AAFC606" w14:textId="028EBA19" w:rsidR="000D4706" w:rsidRPr="00B71040" w:rsidRDefault="000D4706" w:rsidP="00320C3E">
            <w:pPr>
              <w:rPr>
                <w:rFonts w:ascii="Arial" w:hAnsi="Arial" w:cs="Arial"/>
                <w:sz w:val="20"/>
                <w:szCs w:val="20"/>
                <w:lang w:eastAsia="zh-CN"/>
              </w:rPr>
            </w:pPr>
          </w:p>
        </w:tc>
        <w:tc>
          <w:tcPr>
            <w:tcW w:w="5189" w:type="dxa"/>
            <w:tcBorders>
              <w:top w:val="single" w:sz="4" w:space="0" w:color="auto"/>
              <w:left w:val="nil"/>
              <w:bottom w:val="nil"/>
              <w:right w:val="nil"/>
            </w:tcBorders>
            <w:noWrap/>
            <w:vAlign w:val="bottom"/>
          </w:tcPr>
          <w:p w14:paraId="644C8F39" w14:textId="77777777" w:rsidR="000D4706" w:rsidRPr="00B71040" w:rsidRDefault="000D4706" w:rsidP="00320C3E">
            <w:pPr>
              <w:rPr>
                <w:rFonts w:ascii="Arial" w:hAnsi="Arial" w:cs="Arial"/>
                <w:sz w:val="20"/>
                <w:szCs w:val="20"/>
                <w:lang w:eastAsia="zh-CN"/>
              </w:rPr>
            </w:pPr>
          </w:p>
        </w:tc>
        <w:tc>
          <w:tcPr>
            <w:tcW w:w="3543" w:type="dxa"/>
            <w:tcBorders>
              <w:top w:val="single" w:sz="4" w:space="0" w:color="auto"/>
              <w:left w:val="nil"/>
              <w:bottom w:val="nil"/>
              <w:right w:val="nil"/>
            </w:tcBorders>
            <w:noWrap/>
            <w:vAlign w:val="bottom"/>
          </w:tcPr>
          <w:p w14:paraId="681F5CA4" w14:textId="77777777" w:rsidR="000D4706" w:rsidRPr="00B71040" w:rsidRDefault="000D4706" w:rsidP="00320C3E">
            <w:pPr>
              <w:rPr>
                <w:rFonts w:ascii="Arial" w:hAnsi="Arial" w:cs="Arial"/>
                <w:sz w:val="20"/>
                <w:szCs w:val="20"/>
                <w:lang w:eastAsia="zh-CN"/>
              </w:rPr>
            </w:pPr>
          </w:p>
        </w:tc>
      </w:tr>
      <w:tr w:rsidR="000D4706" w:rsidRPr="00B71040" w14:paraId="20F6E88E" w14:textId="77777777" w:rsidTr="000D4706">
        <w:trPr>
          <w:trHeight w:val="255"/>
        </w:trPr>
        <w:tc>
          <w:tcPr>
            <w:tcW w:w="5955" w:type="dxa"/>
            <w:tcBorders>
              <w:top w:val="nil"/>
              <w:left w:val="nil"/>
              <w:bottom w:val="nil"/>
              <w:right w:val="nil"/>
            </w:tcBorders>
            <w:noWrap/>
            <w:vAlign w:val="bottom"/>
          </w:tcPr>
          <w:p w14:paraId="40BCF6EA" w14:textId="77777777" w:rsidR="000D4706" w:rsidRDefault="000D4706" w:rsidP="00320C3E">
            <w:pPr>
              <w:rPr>
                <w:rFonts w:ascii="Arial" w:hAnsi="Arial" w:cs="Arial"/>
                <w:b/>
                <w:bCs/>
                <w:sz w:val="20"/>
                <w:szCs w:val="20"/>
                <w:lang w:eastAsia="zh-CN"/>
              </w:rPr>
            </w:pPr>
          </w:p>
          <w:p w14:paraId="76FF0D81" w14:textId="77777777" w:rsidR="000D4706" w:rsidRDefault="000D4706" w:rsidP="00320C3E">
            <w:pPr>
              <w:rPr>
                <w:rFonts w:ascii="Arial" w:hAnsi="Arial" w:cs="Arial"/>
                <w:b/>
                <w:bCs/>
                <w:sz w:val="20"/>
                <w:szCs w:val="20"/>
                <w:lang w:eastAsia="zh-CN"/>
              </w:rPr>
            </w:pPr>
          </w:p>
          <w:p w14:paraId="73D89F1F" w14:textId="2C594028"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Matematika - 8. ročník</w:t>
            </w:r>
          </w:p>
        </w:tc>
        <w:tc>
          <w:tcPr>
            <w:tcW w:w="5189" w:type="dxa"/>
            <w:tcBorders>
              <w:top w:val="nil"/>
              <w:left w:val="nil"/>
              <w:bottom w:val="nil"/>
              <w:right w:val="nil"/>
            </w:tcBorders>
            <w:noWrap/>
            <w:vAlign w:val="bottom"/>
          </w:tcPr>
          <w:p w14:paraId="585D5116" w14:textId="77777777" w:rsidR="000D4706" w:rsidRPr="00B71040" w:rsidRDefault="000D4706" w:rsidP="00320C3E">
            <w:pPr>
              <w:rPr>
                <w:rFonts w:ascii="Arial" w:hAnsi="Arial" w:cs="Arial"/>
                <w:sz w:val="20"/>
                <w:szCs w:val="20"/>
                <w:lang w:eastAsia="zh-CN"/>
              </w:rPr>
            </w:pPr>
          </w:p>
        </w:tc>
        <w:tc>
          <w:tcPr>
            <w:tcW w:w="3543" w:type="dxa"/>
            <w:tcBorders>
              <w:top w:val="nil"/>
              <w:left w:val="nil"/>
              <w:bottom w:val="nil"/>
              <w:right w:val="nil"/>
            </w:tcBorders>
            <w:noWrap/>
            <w:vAlign w:val="bottom"/>
          </w:tcPr>
          <w:p w14:paraId="0EFC9755" w14:textId="77777777" w:rsidR="000D4706" w:rsidRPr="00B71040" w:rsidRDefault="000D4706" w:rsidP="00320C3E">
            <w:pPr>
              <w:rPr>
                <w:rFonts w:ascii="Arial" w:hAnsi="Arial" w:cs="Arial"/>
                <w:sz w:val="20"/>
                <w:szCs w:val="20"/>
                <w:lang w:eastAsia="zh-CN"/>
              </w:rPr>
            </w:pPr>
          </w:p>
        </w:tc>
      </w:tr>
      <w:tr w:rsidR="000D4706" w:rsidRPr="00B71040" w14:paraId="25247B44"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tcPr>
          <w:p w14:paraId="3B444DED"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189" w:type="dxa"/>
            <w:tcBorders>
              <w:top w:val="single" w:sz="8" w:space="0" w:color="auto"/>
              <w:left w:val="nil"/>
              <w:bottom w:val="nil"/>
              <w:right w:val="single" w:sz="8" w:space="0" w:color="auto"/>
            </w:tcBorders>
            <w:noWrap/>
            <w:vAlign w:val="bottom"/>
          </w:tcPr>
          <w:p w14:paraId="466E5BBB"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543" w:type="dxa"/>
            <w:tcBorders>
              <w:top w:val="single" w:sz="8" w:space="0" w:color="auto"/>
              <w:left w:val="nil"/>
              <w:bottom w:val="nil"/>
              <w:right w:val="single" w:sz="8" w:space="0" w:color="auto"/>
            </w:tcBorders>
            <w:noWrap/>
            <w:vAlign w:val="bottom"/>
          </w:tcPr>
          <w:p w14:paraId="12C1FE96"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3373646D" w14:textId="77777777" w:rsidTr="000D4706">
        <w:trPr>
          <w:trHeight w:val="315"/>
        </w:trPr>
        <w:tc>
          <w:tcPr>
            <w:tcW w:w="5955" w:type="dxa"/>
            <w:tcBorders>
              <w:top w:val="nil"/>
              <w:left w:val="single" w:sz="8" w:space="0" w:color="auto"/>
              <w:bottom w:val="nil"/>
              <w:right w:val="single" w:sz="8" w:space="0" w:color="auto"/>
            </w:tcBorders>
            <w:noWrap/>
            <w:vAlign w:val="bottom"/>
          </w:tcPr>
          <w:p w14:paraId="0399B041"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5189" w:type="dxa"/>
            <w:tcBorders>
              <w:top w:val="nil"/>
              <w:left w:val="nil"/>
              <w:bottom w:val="nil"/>
              <w:right w:val="single" w:sz="8" w:space="0" w:color="auto"/>
            </w:tcBorders>
            <w:noWrap/>
            <w:vAlign w:val="bottom"/>
          </w:tcPr>
          <w:p w14:paraId="3A0B6B34"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3543" w:type="dxa"/>
            <w:tcBorders>
              <w:top w:val="nil"/>
              <w:left w:val="nil"/>
              <w:bottom w:val="nil"/>
              <w:right w:val="single" w:sz="8" w:space="0" w:color="auto"/>
            </w:tcBorders>
            <w:noWrap/>
            <w:vAlign w:val="bottom"/>
          </w:tcPr>
          <w:p w14:paraId="631C8F91"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5A63B45B" w14:textId="77777777" w:rsidTr="000D4706">
        <w:trPr>
          <w:trHeight w:val="315"/>
        </w:trPr>
        <w:tc>
          <w:tcPr>
            <w:tcW w:w="5955" w:type="dxa"/>
            <w:tcBorders>
              <w:top w:val="nil"/>
              <w:left w:val="single" w:sz="8" w:space="0" w:color="auto"/>
              <w:bottom w:val="nil"/>
              <w:right w:val="single" w:sz="8" w:space="0" w:color="auto"/>
            </w:tcBorders>
            <w:noWrap/>
            <w:vAlign w:val="bottom"/>
          </w:tcPr>
          <w:p w14:paraId="6CE0664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189" w:type="dxa"/>
            <w:tcBorders>
              <w:top w:val="nil"/>
              <w:left w:val="nil"/>
              <w:bottom w:val="nil"/>
              <w:right w:val="single" w:sz="8" w:space="0" w:color="auto"/>
            </w:tcBorders>
            <w:noWrap/>
            <w:vAlign w:val="bottom"/>
          </w:tcPr>
          <w:p w14:paraId="77C103A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543" w:type="dxa"/>
            <w:tcBorders>
              <w:top w:val="nil"/>
              <w:left w:val="nil"/>
              <w:bottom w:val="nil"/>
              <w:right w:val="single" w:sz="8" w:space="0" w:color="auto"/>
            </w:tcBorders>
            <w:noWrap/>
            <w:vAlign w:val="bottom"/>
          </w:tcPr>
          <w:p w14:paraId="42B6886B" w14:textId="77777777" w:rsidR="000D4706" w:rsidRPr="00B71040" w:rsidRDefault="000D4706" w:rsidP="00320C3E">
            <w:pPr>
              <w:jc w:val="center"/>
              <w:rPr>
                <w:rFonts w:ascii="Arial" w:hAnsi="Arial" w:cs="Arial"/>
                <w:lang w:eastAsia="zh-CN"/>
              </w:rPr>
            </w:pPr>
          </w:p>
        </w:tc>
      </w:tr>
      <w:tr w:rsidR="000D4706" w:rsidRPr="00B71040" w14:paraId="18BFBA82"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tcPr>
          <w:p w14:paraId="3E0AF32E"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5189" w:type="dxa"/>
            <w:tcBorders>
              <w:top w:val="nil"/>
              <w:left w:val="nil"/>
              <w:bottom w:val="single" w:sz="8" w:space="0" w:color="auto"/>
              <w:right w:val="single" w:sz="8" w:space="0" w:color="auto"/>
            </w:tcBorders>
            <w:noWrap/>
            <w:vAlign w:val="bottom"/>
          </w:tcPr>
          <w:p w14:paraId="452009AC"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543" w:type="dxa"/>
            <w:tcBorders>
              <w:top w:val="nil"/>
              <w:left w:val="nil"/>
              <w:bottom w:val="single" w:sz="8" w:space="0" w:color="auto"/>
              <w:right w:val="single" w:sz="8" w:space="0" w:color="auto"/>
            </w:tcBorders>
            <w:noWrap/>
            <w:vAlign w:val="bottom"/>
          </w:tcPr>
          <w:p w14:paraId="791FDCC7"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559BD9AD" w14:textId="77777777" w:rsidTr="000D4706">
        <w:trPr>
          <w:trHeight w:val="3959"/>
        </w:trPr>
        <w:tc>
          <w:tcPr>
            <w:tcW w:w="5955" w:type="dxa"/>
            <w:tcBorders>
              <w:top w:val="single" w:sz="8" w:space="0" w:color="auto"/>
              <w:left w:val="single" w:sz="8" w:space="0" w:color="auto"/>
              <w:bottom w:val="single" w:sz="4" w:space="0" w:color="auto"/>
              <w:right w:val="single" w:sz="8" w:space="0" w:color="auto"/>
            </w:tcBorders>
            <w:noWrap/>
          </w:tcPr>
          <w:p w14:paraId="06DC47F3" w14:textId="117CF246" w:rsidR="000D4706" w:rsidRPr="00BD598C" w:rsidRDefault="000D4706" w:rsidP="00F4386B">
            <w:pPr>
              <w:rPr>
                <w:rFonts w:ascii="Arial" w:hAnsi="Arial" w:cs="Arial"/>
                <w:sz w:val="20"/>
                <w:szCs w:val="20"/>
              </w:rPr>
            </w:pPr>
            <w:r w:rsidRPr="00BD598C">
              <w:rPr>
                <w:rFonts w:ascii="Arial" w:hAnsi="Arial" w:cs="Arial"/>
                <w:sz w:val="20"/>
                <w:szCs w:val="20"/>
                <w:lang w:eastAsia="zh-CN"/>
              </w:rPr>
              <w:t> </w:t>
            </w:r>
            <w:r w:rsidRPr="00BD598C">
              <w:rPr>
                <w:rFonts w:ascii="Arial" w:hAnsi="Arial" w:cs="Arial"/>
                <w:sz w:val="20"/>
                <w:szCs w:val="20"/>
              </w:rPr>
              <w:t xml:space="preserve">M-9 -1-01 -provádí početní operace v oboru celých a racionálních čísel; užívá ve výpočtech druhou mocninu a odmocninu                                                                                                                                                                                                                                                                                                                    M-9-1-02 - zaokrouhluje a provádí odhady s danou přesností, účelně využívá kalkulátor       </w:t>
            </w:r>
          </w:p>
          <w:p w14:paraId="4365FD82" w14:textId="77777777" w:rsidR="000D4706" w:rsidRPr="00BD598C" w:rsidRDefault="000D4706" w:rsidP="00F4386B">
            <w:pPr>
              <w:rPr>
                <w:rFonts w:ascii="Arial" w:hAnsi="Arial" w:cs="Arial"/>
                <w:sz w:val="20"/>
                <w:szCs w:val="20"/>
                <w:lang w:eastAsia="zh-CN"/>
              </w:rPr>
            </w:pPr>
          </w:p>
          <w:p w14:paraId="0D7A2FE4" w14:textId="77777777" w:rsidR="000D4706" w:rsidRPr="00BD598C" w:rsidRDefault="000D4706" w:rsidP="00F4386B">
            <w:pPr>
              <w:rPr>
                <w:rFonts w:ascii="Arial" w:hAnsi="Arial" w:cs="Arial"/>
                <w:sz w:val="20"/>
                <w:szCs w:val="20"/>
              </w:rPr>
            </w:pPr>
            <w:r w:rsidRPr="00BD598C">
              <w:rPr>
                <w:rFonts w:ascii="Arial" w:hAnsi="Arial" w:cs="Arial"/>
                <w:sz w:val="20"/>
                <w:szCs w:val="20"/>
              </w:rPr>
              <w:t xml:space="preserve">M-9-3-01 - zdůvodňuje a využívá polohové a metrické vlastnosti základních rovinných útvarů při řešení úloh a jednoduchých praktických problémů, využívá potřebnou matematickou symboliku   </w:t>
            </w:r>
          </w:p>
          <w:p w14:paraId="4D97CDC5" w14:textId="77777777" w:rsidR="000D4706" w:rsidRPr="00BD598C" w:rsidRDefault="000D4706" w:rsidP="00F4386B">
            <w:pPr>
              <w:rPr>
                <w:rFonts w:ascii="Arial" w:hAnsi="Arial" w:cs="Arial"/>
                <w:sz w:val="20"/>
                <w:szCs w:val="20"/>
              </w:rPr>
            </w:pPr>
          </w:p>
          <w:p w14:paraId="53BDE704" w14:textId="77777777" w:rsidR="000D4706" w:rsidRPr="00BD598C" w:rsidRDefault="000D4706" w:rsidP="00F4386B">
            <w:pPr>
              <w:rPr>
                <w:rFonts w:ascii="Arial" w:hAnsi="Arial" w:cs="Arial"/>
                <w:sz w:val="20"/>
                <w:szCs w:val="20"/>
              </w:rPr>
            </w:pPr>
          </w:p>
          <w:p w14:paraId="3754663C" w14:textId="77777777" w:rsidR="000D4706" w:rsidRPr="00BD598C" w:rsidRDefault="000D4706" w:rsidP="00F4386B">
            <w:pPr>
              <w:rPr>
                <w:rFonts w:ascii="Arial" w:hAnsi="Arial" w:cs="Arial"/>
                <w:sz w:val="20"/>
                <w:szCs w:val="20"/>
              </w:rPr>
            </w:pPr>
            <w:r w:rsidRPr="00BD598C">
              <w:rPr>
                <w:rFonts w:ascii="Arial" w:hAnsi="Arial" w:cs="Arial"/>
                <w:sz w:val="20"/>
                <w:szCs w:val="20"/>
              </w:rPr>
              <w:t xml:space="preserve">M-9-1-07 -matematizuje jednoduché reálné situace s využitím proměnných, určí hodnotu výrazu, sčítá a násobí mnohočleny, provádí rozklad mnohočlenu na součin pomocí vzorců a vytýkáním                         </w:t>
            </w:r>
          </w:p>
          <w:p w14:paraId="25B5B944" w14:textId="77777777" w:rsidR="000D4706" w:rsidRPr="00BD598C" w:rsidRDefault="000D4706" w:rsidP="00F4386B">
            <w:pPr>
              <w:rPr>
                <w:rFonts w:ascii="Arial" w:hAnsi="Arial" w:cs="Arial"/>
                <w:sz w:val="20"/>
                <w:szCs w:val="20"/>
              </w:rPr>
            </w:pPr>
          </w:p>
          <w:p w14:paraId="47911D86" w14:textId="77777777" w:rsidR="000D4706" w:rsidRPr="00BD598C" w:rsidRDefault="000D4706" w:rsidP="00F4386B">
            <w:pPr>
              <w:rPr>
                <w:rFonts w:ascii="Arial" w:hAnsi="Arial" w:cs="Arial"/>
                <w:sz w:val="20"/>
                <w:szCs w:val="20"/>
              </w:rPr>
            </w:pPr>
            <w:r w:rsidRPr="00BD598C">
              <w:rPr>
                <w:rFonts w:ascii="Arial" w:hAnsi="Arial" w:cs="Arial"/>
                <w:sz w:val="20"/>
                <w:szCs w:val="20"/>
              </w:rPr>
              <w:t>M-9-1-08 - formuluje a řeší reálnou situaci pomocí rovnic a jejich soustav</w:t>
            </w:r>
          </w:p>
          <w:p w14:paraId="229B8370" w14:textId="77777777" w:rsidR="000D4706" w:rsidRPr="00BD598C" w:rsidRDefault="000D4706" w:rsidP="00F4386B">
            <w:pPr>
              <w:rPr>
                <w:rFonts w:ascii="Arial" w:hAnsi="Arial" w:cs="Arial"/>
                <w:sz w:val="20"/>
                <w:szCs w:val="20"/>
              </w:rPr>
            </w:pPr>
          </w:p>
          <w:p w14:paraId="430E2AD7" w14:textId="77777777" w:rsidR="000D4706" w:rsidRPr="00BD598C" w:rsidRDefault="000D4706" w:rsidP="00F4386B">
            <w:pPr>
              <w:rPr>
                <w:rFonts w:ascii="Arial" w:hAnsi="Arial" w:cs="Arial"/>
                <w:sz w:val="20"/>
                <w:szCs w:val="20"/>
              </w:rPr>
            </w:pPr>
            <w:r w:rsidRPr="00BD598C">
              <w:rPr>
                <w:rFonts w:ascii="Arial" w:hAnsi="Arial" w:cs="Arial"/>
                <w:sz w:val="20"/>
                <w:szCs w:val="20"/>
              </w:rPr>
              <w:t>M-9-3-02 – charakterizuje a třídí základní rovinné útvary</w:t>
            </w:r>
          </w:p>
          <w:p w14:paraId="118E5B11" w14:textId="77777777" w:rsidR="000D4706" w:rsidRPr="00BD598C" w:rsidRDefault="000D4706" w:rsidP="00F4386B">
            <w:pPr>
              <w:rPr>
                <w:rFonts w:ascii="Arial" w:hAnsi="Arial" w:cs="Arial"/>
                <w:sz w:val="20"/>
                <w:szCs w:val="20"/>
              </w:rPr>
            </w:pPr>
            <w:r w:rsidRPr="00BD598C">
              <w:rPr>
                <w:rFonts w:ascii="Arial" w:hAnsi="Arial" w:cs="Arial"/>
                <w:sz w:val="20"/>
                <w:szCs w:val="20"/>
              </w:rPr>
              <w:t>M-9-3-06 – načrtne a sestrojí rovinné útvary</w:t>
            </w:r>
          </w:p>
          <w:p w14:paraId="02371808" w14:textId="5CF2A1B1" w:rsidR="000D4706" w:rsidRPr="00BD598C" w:rsidRDefault="000D4706" w:rsidP="00F4386B">
            <w:pPr>
              <w:rPr>
                <w:rFonts w:ascii="Arial" w:hAnsi="Arial" w:cs="Arial"/>
                <w:sz w:val="20"/>
                <w:szCs w:val="20"/>
              </w:rPr>
            </w:pPr>
            <w:r w:rsidRPr="00BD598C">
              <w:rPr>
                <w:rFonts w:ascii="Arial" w:hAnsi="Arial" w:cs="Arial"/>
                <w:sz w:val="20"/>
                <w:szCs w:val="20"/>
              </w:rPr>
              <w:t>M-9-3-04 – odhaduje a vypočítá obsah a obvod základních rovinných útvarů</w:t>
            </w:r>
          </w:p>
          <w:p w14:paraId="16A19372" w14:textId="77777777" w:rsidR="000D4706" w:rsidRPr="00BD598C" w:rsidRDefault="000D4706" w:rsidP="00F4386B">
            <w:pPr>
              <w:rPr>
                <w:rFonts w:ascii="Arial" w:hAnsi="Arial" w:cs="Arial"/>
                <w:sz w:val="20"/>
                <w:szCs w:val="20"/>
              </w:rPr>
            </w:pPr>
          </w:p>
          <w:p w14:paraId="4FA23A28" w14:textId="77777777" w:rsidR="000D4706" w:rsidRPr="00BD598C" w:rsidRDefault="000D4706" w:rsidP="00F4386B">
            <w:pPr>
              <w:rPr>
                <w:rFonts w:ascii="Arial" w:hAnsi="Arial" w:cs="Arial"/>
                <w:sz w:val="20"/>
                <w:szCs w:val="20"/>
              </w:rPr>
            </w:pPr>
            <w:r w:rsidRPr="00BD598C">
              <w:rPr>
                <w:rFonts w:ascii="Arial" w:hAnsi="Arial" w:cs="Arial"/>
                <w:sz w:val="20"/>
                <w:szCs w:val="20"/>
              </w:rPr>
              <w:t>M-9-3-05-využívá pojem množina všech bodů dané vlastnosti k charakteristice útvaru a k řešení polohových a nepolohových konstrukčních úloh</w:t>
            </w:r>
          </w:p>
          <w:p w14:paraId="1D9DF4CA" w14:textId="77777777" w:rsidR="000D4706" w:rsidRPr="00BD598C" w:rsidRDefault="000D4706" w:rsidP="00F4386B">
            <w:pPr>
              <w:rPr>
                <w:rFonts w:ascii="Arial" w:hAnsi="Arial" w:cs="Arial"/>
                <w:sz w:val="20"/>
                <w:szCs w:val="20"/>
              </w:rPr>
            </w:pPr>
          </w:p>
          <w:p w14:paraId="2A4B70FE" w14:textId="77777777" w:rsidR="000D4706" w:rsidRPr="00BD598C" w:rsidRDefault="000D4706" w:rsidP="00F4386B">
            <w:pPr>
              <w:rPr>
                <w:rFonts w:ascii="Arial" w:hAnsi="Arial" w:cs="Arial"/>
                <w:sz w:val="20"/>
                <w:szCs w:val="20"/>
              </w:rPr>
            </w:pPr>
          </w:p>
          <w:p w14:paraId="2B3A9C83" w14:textId="77777777" w:rsidR="000D4706" w:rsidRPr="00BD598C" w:rsidRDefault="000D4706" w:rsidP="00F4386B">
            <w:pPr>
              <w:rPr>
                <w:rFonts w:ascii="Arial" w:hAnsi="Arial" w:cs="Arial"/>
                <w:sz w:val="20"/>
                <w:szCs w:val="20"/>
              </w:rPr>
            </w:pPr>
            <w:r w:rsidRPr="00BD598C">
              <w:rPr>
                <w:rFonts w:ascii="Arial" w:hAnsi="Arial" w:cs="Arial"/>
                <w:sz w:val="20"/>
                <w:szCs w:val="20"/>
              </w:rPr>
              <w:t>M-9-3-09 – určuje a charakterizuje základní prostorové útvary (tělesa), analyzuje jejich vlastnosti</w:t>
            </w:r>
          </w:p>
          <w:p w14:paraId="02931813" w14:textId="77777777" w:rsidR="000D4706" w:rsidRPr="00BD598C" w:rsidRDefault="000D4706" w:rsidP="00F4386B">
            <w:pPr>
              <w:rPr>
                <w:rFonts w:ascii="Arial" w:hAnsi="Arial" w:cs="Arial"/>
                <w:sz w:val="20"/>
                <w:szCs w:val="20"/>
              </w:rPr>
            </w:pPr>
            <w:r w:rsidRPr="00BD598C">
              <w:rPr>
                <w:rFonts w:ascii="Arial" w:hAnsi="Arial" w:cs="Arial"/>
                <w:sz w:val="20"/>
                <w:szCs w:val="20"/>
              </w:rPr>
              <w:t>M-9-3-10 – odhaduje a vypočítá</w:t>
            </w:r>
          </w:p>
          <w:p w14:paraId="600F3325" w14:textId="77777777" w:rsidR="000D4706" w:rsidRPr="00BD598C" w:rsidRDefault="000D4706" w:rsidP="00F4386B">
            <w:pPr>
              <w:rPr>
                <w:rFonts w:ascii="Arial" w:hAnsi="Arial" w:cs="Arial"/>
                <w:sz w:val="20"/>
                <w:szCs w:val="20"/>
              </w:rPr>
            </w:pPr>
            <w:r w:rsidRPr="00BD598C">
              <w:rPr>
                <w:rFonts w:ascii="Arial" w:hAnsi="Arial" w:cs="Arial"/>
                <w:sz w:val="20"/>
                <w:szCs w:val="20"/>
              </w:rPr>
              <w:t>objem a povrch těles</w:t>
            </w:r>
          </w:p>
          <w:p w14:paraId="4229ECA8" w14:textId="77777777" w:rsidR="000D4706" w:rsidRPr="00BD598C" w:rsidRDefault="000D4706" w:rsidP="00F4386B">
            <w:pPr>
              <w:rPr>
                <w:rFonts w:ascii="Arial" w:hAnsi="Arial" w:cs="Arial"/>
                <w:sz w:val="20"/>
                <w:szCs w:val="20"/>
              </w:rPr>
            </w:pPr>
            <w:r w:rsidRPr="00BD598C">
              <w:rPr>
                <w:rFonts w:ascii="Arial" w:hAnsi="Arial" w:cs="Arial"/>
                <w:sz w:val="20"/>
                <w:szCs w:val="20"/>
              </w:rPr>
              <w:t>M-9-3-11 – načrtne a sestrojí sítě základních těles</w:t>
            </w:r>
          </w:p>
          <w:p w14:paraId="5D68CE2F" w14:textId="77777777" w:rsidR="000D4706" w:rsidRPr="00BD598C" w:rsidRDefault="000D4706" w:rsidP="00F4386B">
            <w:pPr>
              <w:rPr>
                <w:rFonts w:ascii="Arial" w:hAnsi="Arial" w:cs="Arial"/>
                <w:sz w:val="20"/>
                <w:szCs w:val="20"/>
              </w:rPr>
            </w:pPr>
            <w:r w:rsidRPr="00BD598C">
              <w:rPr>
                <w:rFonts w:ascii="Arial" w:hAnsi="Arial" w:cs="Arial"/>
                <w:sz w:val="20"/>
                <w:szCs w:val="20"/>
              </w:rPr>
              <w:t>M-9-3-12 – načrtne a sestrojí obraz jednoduchých těles v rovině</w:t>
            </w:r>
          </w:p>
          <w:p w14:paraId="18BAC328" w14:textId="77777777" w:rsidR="000D4706" w:rsidRPr="00BD598C" w:rsidRDefault="000D4706" w:rsidP="00F4386B">
            <w:pPr>
              <w:rPr>
                <w:rFonts w:ascii="Arial" w:hAnsi="Arial" w:cs="Arial"/>
                <w:sz w:val="20"/>
                <w:szCs w:val="20"/>
              </w:rPr>
            </w:pPr>
            <w:r w:rsidRPr="00BD598C">
              <w:rPr>
                <w:rFonts w:ascii="Arial" w:hAnsi="Arial" w:cs="Arial"/>
                <w:sz w:val="20"/>
                <w:szCs w:val="20"/>
              </w:rPr>
              <w:t>M-9-3-13 -analyzuje a řeší aplikační geometrické úlohy s využitím osvojeného matematického aparátu</w:t>
            </w:r>
          </w:p>
          <w:p w14:paraId="4FDDA674" w14:textId="77777777" w:rsidR="000D4706" w:rsidRPr="00BD598C" w:rsidRDefault="000D4706" w:rsidP="00F4386B">
            <w:pPr>
              <w:rPr>
                <w:rFonts w:ascii="Arial" w:hAnsi="Arial" w:cs="Arial"/>
                <w:sz w:val="20"/>
                <w:szCs w:val="20"/>
              </w:rPr>
            </w:pPr>
          </w:p>
          <w:p w14:paraId="05479094" w14:textId="77777777" w:rsidR="000D4706" w:rsidRPr="00BD598C" w:rsidRDefault="000D4706" w:rsidP="00F4386B">
            <w:pPr>
              <w:rPr>
                <w:rFonts w:ascii="Arial" w:hAnsi="Arial" w:cs="Arial"/>
                <w:sz w:val="20"/>
                <w:szCs w:val="20"/>
              </w:rPr>
            </w:pPr>
          </w:p>
          <w:p w14:paraId="2582287A" w14:textId="77777777" w:rsidR="000D4706" w:rsidRPr="00BD598C" w:rsidRDefault="000D4706" w:rsidP="00F4386B">
            <w:pPr>
              <w:rPr>
                <w:rFonts w:ascii="Arial" w:hAnsi="Arial" w:cs="Arial"/>
                <w:sz w:val="20"/>
                <w:szCs w:val="20"/>
              </w:rPr>
            </w:pPr>
            <w:r w:rsidRPr="00BD598C">
              <w:rPr>
                <w:rFonts w:ascii="Arial" w:hAnsi="Arial" w:cs="Arial"/>
                <w:sz w:val="20"/>
                <w:szCs w:val="20"/>
              </w:rPr>
              <w:t>M-9-2-01-vyhledává, vyhodnocuje a zpracovává data</w:t>
            </w:r>
          </w:p>
          <w:p w14:paraId="0D579854" w14:textId="77777777" w:rsidR="000D4706" w:rsidRPr="00BD598C" w:rsidRDefault="000D4706" w:rsidP="00F4386B">
            <w:pPr>
              <w:rPr>
                <w:rFonts w:ascii="Arial" w:hAnsi="Arial" w:cs="Arial"/>
                <w:sz w:val="20"/>
                <w:szCs w:val="20"/>
              </w:rPr>
            </w:pPr>
            <w:r w:rsidRPr="00BD598C">
              <w:rPr>
                <w:rFonts w:ascii="Arial" w:hAnsi="Arial" w:cs="Arial"/>
                <w:sz w:val="20"/>
                <w:szCs w:val="20"/>
              </w:rPr>
              <w:t>M-9-2-02-porovnává soubory dat</w:t>
            </w:r>
          </w:p>
          <w:p w14:paraId="747B9758" w14:textId="77777777" w:rsidR="000D4706" w:rsidRPr="00BD598C" w:rsidRDefault="000D4706" w:rsidP="00F4386B">
            <w:pPr>
              <w:rPr>
                <w:rFonts w:ascii="Arial" w:hAnsi="Arial" w:cs="Arial"/>
                <w:sz w:val="20"/>
                <w:szCs w:val="20"/>
              </w:rPr>
            </w:pPr>
            <w:r w:rsidRPr="00BD598C">
              <w:rPr>
                <w:rFonts w:ascii="Arial" w:hAnsi="Arial" w:cs="Arial"/>
                <w:sz w:val="20"/>
                <w:szCs w:val="20"/>
              </w:rPr>
              <w:t>M-9-2-04-vyjádří funkční vztah tabulkou, rovnicí a grafem</w:t>
            </w:r>
          </w:p>
          <w:p w14:paraId="4469FA16" w14:textId="77777777" w:rsidR="000D4706" w:rsidRPr="00BD598C" w:rsidRDefault="000D4706" w:rsidP="00F4386B">
            <w:pPr>
              <w:rPr>
                <w:rFonts w:ascii="Arial" w:hAnsi="Arial" w:cs="Arial"/>
                <w:sz w:val="20"/>
                <w:szCs w:val="20"/>
              </w:rPr>
            </w:pPr>
            <w:r w:rsidRPr="00BD598C">
              <w:rPr>
                <w:rFonts w:ascii="Arial" w:hAnsi="Arial" w:cs="Arial"/>
                <w:sz w:val="20"/>
                <w:szCs w:val="20"/>
              </w:rPr>
              <w:t>M-9 -2-05 -matematizuje jednoduché reálné situace s využitím funkčních vztahů</w:t>
            </w:r>
          </w:p>
          <w:p w14:paraId="30AC0638" w14:textId="77777777" w:rsidR="000D4706" w:rsidRPr="00BD598C" w:rsidRDefault="000D4706" w:rsidP="00F4386B">
            <w:pPr>
              <w:rPr>
                <w:rFonts w:ascii="Arial" w:hAnsi="Arial" w:cs="Arial"/>
                <w:sz w:val="20"/>
                <w:szCs w:val="20"/>
              </w:rPr>
            </w:pPr>
          </w:p>
          <w:p w14:paraId="52775F38" w14:textId="77777777" w:rsidR="000D4706" w:rsidRPr="00BD598C" w:rsidRDefault="000D4706" w:rsidP="00F4386B">
            <w:pPr>
              <w:rPr>
                <w:rFonts w:ascii="Arial" w:hAnsi="Arial" w:cs="Arial"/>
                <w:sz w:val="20"/>
                <w:szCs w:val="20"/>
              </w:rPr>
            </w:pPr>
          </w:p>
          <w:p w14:paraId="488CCF1F" w14:textId="77777777" w:rsidR="000D4706" w:rsidRPr="00BD598C" w:rsidRDefault="000D4706" w:rsidP="00F4386B">
            <w:pPr>
              <w:rPr>
                <w:rFonts w:ascii="Arial" w:hAnsi="Arial" w:cs="Arial"/>
                <w:sz w:val="20"/>
                <w:szCs w:val="20"/>
              </w:rPr>
            </w:pPr>
          </w:p>
          <w:p w14:paraId="289E80A0" w14:textId="4BC0ED8C" w:rsidR="000D4706" w:rsidRPr="00BD598C" w:rsidRDefault="000D4706" w:rsidP="00F4386B">
            <w:pPr>
              <w:rPr>
                <w:rFonts w:ascii="Arial" w:hAnsi="Arial" w:cs="Arial"/>
                <w:sz w:val="20"/>
                <w:szCs w:val="20"/>
                <w:lang w:eastAsia="zh-CN"/>
              </w:rPr>
            </w:pPr>
          </w:p>
        </w:tc>
        <w:tc>
          <w:tcPr>
            <w:tcW w:w="5189" w:type="dxa"/>
            <w:tcBorders>
              <w:top w:val="single" w:sz="8" w:space="0" w:color="auto"/>
              <w:left w:val="nil"/>
              <w:bottom w:val="single" w:sz="4" w:space="0" w:color="auto"/>
              <w:right w:val="single" w:sz="8" w:space="0" w:color="auto"/>
            </w:tcBorders>
            <w:noWrap/>
          </w:tcPr>
          <w:p w14:paraId="1A10E707" w14:textId="77777777" w:rsidR="000D4706" w:rsidRPr="00F4386B" w:rsidRDefault="000D4706" w:rsidP="00F4386B">
            <w:pPr>
              <w:rPr>
                <w:rFonts w:ascii="Arial" w:hAnsi="Arial" w:cs="Arial"/>
                <w:sz w:val="20"/>
                <w:szCs w:val="20"/>
                <w:u w:val="single"/>
              </w:rPr>
            </w:pPr>
            <w:r w:rsidRPr="00F4386B">
              <w:rPr>
                <w:rFonts w:ascii="Arial" w:hAnsi="Arial" w:cs="Arial"/>
                <w:sz w:val="20"/>
                <w:szCs w:val="20"/>
                <w:u w:val="single"/>
              </w:rPr>
              <w:t>Mocniny a odmocniny</w:t>
            </w:r>
          </w:p>
          <w:p w14:paraId="157BBD27" w14:textId="77777777" w:rsidR="000D4706" w:rsidRPr="00F4386B" w:rsidRDefault="000D4706" w:rsidP="00F4386B">
            <w:pPr>
              <w:rPr>
                <w:rFonts w:ascii="Arial" w:hAnsi="Arial" w:cs="Arial"/>
                <w:sz w:val="20"/>
                <w:szCs w:val="20"/>
              </w:rPr>
            </w:pPr>
            <w:r w:rsidRPr="00F4386B">
              <w:rPr>
                <w:rFonts w:ascii="Arial" w:hAnsi="Arial" w:cs="Arial"/>
                <w:sz w:val="20"/>
                <w:szCs w:val="20"/>
              </w:rPr>
              <w:t>DRUHÁ MOCNINA A ODMOCNINA</w:t>
            </w:r>
          </w:p>
          <w:p w14:paraId="47145131"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717B9E56" w14:textId="77777777" w:rsidR="000D4706" w:rsidRPr="00F4386B" w:rsidRDefault="000D4706" w:rsidP="00F4386B">
            <w:pPr>
              <w:rPr>
                <w:rFonts w:ascii="Arial" w:hAnsi="Arial" w:cs="Arial"/>
                <w:sz w:val="20"/>
                <w:szCs w:val="20"/>
              </w:rPr>
            </w:pPr>
            <w:r w:rsidRPr="00F4386B">
              <w:rPr>
                <w:rFonts w:ascii="Arial" w:hAnsi="Arial" w:cs="Arial"/>
                <w:sz w:val="20"/>
                <w:szCs w:val="20"/>
              </w:rPr>
              <w:t>-určí druhou mocninu a odmocninu pomocí tabulek a kalkulátoru</w:t>
            </w:r>
          </w:p>
          <w:p w14:paraId="2E764BC5" w14:textId="77777777" w:rsidR="000D4706" w:rsidRPr="00F4386B" w:rsidRDefault="000D4706" w:rsidP="00F4386B">
            <w:pPr>
              <w:rPr>
                <w:rFonts w:ascii="Arial" w:hAnsi="Arial" w:cs="Arial"/>
                <w:sz w:val="20"/>
                <w:szCs w:val="20"/>
              </w:rPr>
            </w:pPr>
            <w:r w:rsidRPr="00F4386B">
              <w:rPr>
                <w:rFonts w:ascii="Arial" w:hAnsi="Arial" w:cs="Arial"/>
                <w:sz w:val="20"/>
                <w:szCs w:val="20"/>
              </w:rPr>
              <w:t>-užívá znalosti druhých mocnin celých čísel od 1 do 20 (i ke stanovení odpovídajících druhých odmocnin)</w:t>
            </w:r>
          </w:p>
          <w:p w14:paraId="0B45883B"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-řeší slovní úlohy z praxe na užití druhé mocniny a odmocniny                                                                               </w:t>
            </w:r>
          </w:p>
          <w:p w14:paraId="0587F3BD" w14:textId="77777777" w:rsidR="000D4706" w:rsidRPr="00F4386B" w:rsidRDefault="000D4706" w:rsidP="00F4386B">
            <w:pPr>
              <w:rPr>
                <w:rFonts w:ascii="Arial" w:hAnsi="Arial" w:cs="Arial"/>
                <w:sz w:val="20"/>
                <w:szCs w:val="20"/>
              </w:rPr>
            </w:pPr>
            <w:r w:rsidRPr="00F4386B">
              <w:rPr>
                <w:rFonts w:ascii="Arial" w:hAnsi="Arial" w:cs="Arial"/>
                <w:sz w:val="20"/>
                <w:szCs w:val="20"/>
              </w:rPr>
              <w:t>MOCNINY S PŘIROZENÝM MOCNITELEM</w:t>
            </w:r>
          </w:p>
          <w:p w14:paraId="4B9E44E5" w14:textId="77777777" w:rsidR="000D4706" w:rsidRPr="00F4386B" w:rsidRDefault="000D4706" w:rsidP="00F4386B">
            <w:pPr>
              <w:rPr>
                <w:rFonts w:ascii="Arial" w:hAnsi="Arial" w:cs="Arial"/>
                <w:sz w:val="20"/>
                <w:szCs w:val="20"/>
              </w:rPr>
            </w:pPr>
            <w:r w:rsidRPr="00F4386B">
              <w:rPr>
                <w:rFonts w:ascii="Arial" w:hAnsi="Arial" w:cs="Arial"/>
                <w:sz w:val="20"/>
                <w:szCs w:val="20"/>
              </w:rPr>
              <w:t>- sčítá a odčítá mocniny s přirozeným mocnitelem</w:t>
            </w:r>
          </w:p>
          <w:p w14:paraId="11C5D79E"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-určí mocninu součinu, zlomku a mocniny </w:t>
            </w:r>
          </w:p>
          <w:p w14:paraId="6DED7461"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-násobí a dělí mocniny s přirozeným mocnitelem                            </w:t>
            </w:r>
          </w:p>
          <w:p w14:paraId="49969EFB"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-zapíše číslo v desítkové soustavě pomocí mocniny čísla deset </w:t>
            </w:r>
          </w:p>
          <w:p w14:paraId="1DC64375" w14:textId="77777777" w:rsidR="000D4706" w:rsidRPr="00F4386B" w:rsidRDefault="000D4706" w:rsidP="00F4386B">
            <w:pPr>
              <w:rPr>
                <w:rFonts w:ascii="Arial" w:hAnsi="Arial" w:cs="Arial"/>
                <w:sz w:val="20"/>
                <w:szCs w:val="20"/>
              </w:rPr>
            </w:pPr>
          </w:p>
          <w:p w14:paraId="5A16A124" w14:textId="77777777" w:rsidR="000D4706" w:rsidRPr="00F4386B" w:rsidRDefault="000D4706" w:rsidP="00F4386B">
            <w:pPr>
              <w:rPr>
                <w:rFonts w:ascii="Arial" w:hAnsi="Arial" w:cs="Arial"/>
                <w:sz w:val="20"/>
                <w:szCs w:val="20"/>
              </w:rPr>
            </w:pPr>
          </w:p>
          <w:p w14:paraId="3130C06A" w14:textId="77777777" w:rsidR="000D4706" w:rsidRPr="00F4386B" w:rsidRDefault="000D4706" w:rsidP="00F4386B">
            <w:pPr>
              <w:rPr>
                <w:rFonts w:ascii="Arial" w:hAnsi="Arial" w:cs="Arial"/>
                <w:sz w:val="20"/>
                <w:szCs w:val="20"/>
                <w:u w:val="single"/>
              </w:rPr>
            </w:pPr>
            <w:r w:rsidRPr="00F4386B">
              <w:rPr>
                <w:rFonts w:ascii="Arial" w:hAnsi="Arial" w:cs="Arial"/>
                <w:sz w:val="20"/>
                <w:szCs w:val="20"/>
                <w:u w:val="single"/>
              </w:rPr>
              <w:t>Metrické vlastnosti v rovině</w:t>
            </w:r>
          </w:p>
          <w:p w14:paraId="36527049" w14:textId="77777777" w:rsidR="000D4706" w:rsidRPr="00F4386B" w:rsidRDefault="000D4706" w:rsidP="00F4386B">
            <w:pPr>
              <w:rPr>
                <w:rFonts w:ascii="Arial" w:hAnsi="Arial" w:cs="Arial"/>
                <w:sz w:val="20"/>
                <w:szCs w:val="20"/>
              </w:rPr>
            </w:pPr>
            <w:r w:rsidRPr="00F4386B">
              <w:rPr>
                <w:rFonts w:ascii="Arial" w:hAnsi="Arial" w:cs="Arial"/>
                <w:sz w:val="20"/>
                <w:szCs w:val="20"/>
              </w:rPr>
              <w:t>PYTHAGOROVA VĚTA</w:t>
            </w:r>
          </w:p>
          <w:p w14:paraId="13AA68D4"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Žák: </w:t>
            </w:r>
          </w:p>
          <w:p w14:paraId="0B844B5C" w14:textId="77777777" w:rsidR="000D4706" w:rsidRPr="00F4386B" w:rsidRDefault="000D4706" w:rsidP="00F4386B">
            <w:pPr>
              <w:rPr>
                <w:rFonts w:ascii="Arial" w:hAnsi="Arial" w:cs="Arial"/>
                <w:sz w:val="20"/>
                <w:szCs w:val="20"/>
              </w:rPr>
            </w:pPr>
            <w:r w:rsidRPr="00F4386B">
              <w:rPr>
                <w:rFonts w:ascii="Arial" w:hAnsi="Arial" w:cs="Arial"/>
                <w:sz w:val="20"/>
                <w:szCs w:val="20"/>
              </w:rPr>
              <w:t>-zná a užívá Pythagorovu větu v pravoúhlém trojúhelníku</w:t>
            </w:r>
          </w:p>
          <w:p w14:paraId="6D4BC0B1"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-řeší slovní úlohy na využití Pythagorovy věty </w:t>
            </w:r>
          </w:p>
          <w:p w14:paraId="0E2C2FF4" w14:textId="77777777" w:rsidR="000D4706" w:rsidRPr="00F4386B" w:rsidRDefault="000D4706" w:rsidP="00F4386B">
            <w:pPr>
              <w:rPr>
                <w:rFonts w:ascii="Arial" w:hAnsi="Arial" w:cs="Arial"/>
                <w:sz w:val="20"/>
                <w:szCs w:val="20"/>
              </w:rPr>
            </w:pPr>
          </w:p>
          <w:p w14:paraId="50385B9D" w14:textId="77777777" w:rsidR="000D4706" w:rsidRPr="00F4386B" w:rsidRDefault="000D4706" w:rsidP="00F4386B">
            <w:pPr>
              <w:rPr>
                <w:rFonts w:ascii="Arial" w:hAnsi="Arial" w:cs="Arial"/>
                <w:sz w:val="20"/>
                <w:szCs w:val="20"/>
              </w:rPr>
            </w:pPr>
          </w:p>
          <w:p w14:paraId="1D1F63D0" w14:textId="77777777" w:rsidR="000D4706" w:rsidRPr="00F4386B" w:rsidRDefault="000D4706" w:rsidP="00F4386B">
            <w:pPr>
              <w:rPr>
                <w:rFonts w:ascii="Arial" w:hAnsi="Arial" w:cs="Arial"/>
                <w:sz w:val="20"/>
                <w:szCs w:val="20"/>
              </w:rPr>
            </w:pPr>
          </w:p>
          <w:p w14:paraId="5844EADE" w14:textId="77777777" w:rsidR="000D4706" w:rsidRPr="00F4386B" w:rsidRDefault="000D4706" w:rsidP="00F4386B">
            <w:pPr>
              <w:rPr>
                <w:rFonts w:ascii="Arial" w:hAnsi="Arial" w:cs="Arial"/>
                <w:sz w:val="20"/>
                <w:szCs w:val="20"/>
              </w:rPr>
            </w:pPr>
            <w:r w:rsidRPr="00F4386B">
              <w:rPr>
                <w:rFonts w:ascii="Arial" w:hAnsi="Arial" w:cs="Arial"/>
                <w:sz w:val="20"/>
                <w:szCs w:val="20"/>
                <w:u w:val="single"/>
              </w:rPr>
              <w:t>Výrazy</w:t>
            </w:r>
            <w:r w:rsidRPr="00F4386B">
              <w:rPr>
                <w:rFonts w:ascii="Arial" w:hAnsi="Arial" w:cs="Arial"/>
                <w:sz w:val="20"/>
                <w:szCs w:val="20"/>
              </w:rPr>
              <w:t xml:space="preserve"> – číselný výraz a jeho hodnota; proměnná, výrazy s proměnnými, mnohočleny</w:t>
            </w:r>
          </w:p>
          <w:p w14:paraId="66F32B5A"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19D2FA55" w14:textId="77777777" w:rsidR="000D4706" w:rsidRPr="00F4386B" w:rsidRDefault="000D4706" w:rsidP="00F4386B">
            <w:pPr>
              <w:rPr>
                <w:rFonts w:ascii="Arial" w:hAnsi="Arial" w:cs="Arial"/>
                <w:sz w:val="20"/>
                <w:szCs w:val="20"/>
              </w:rPr>
            </w:pPr>
            <w:r w:rsidRPr="00F4386B">
              <w:rPr>
                <w:rFonts w:ascii="Arial" w:hAnsi="Arial" w:cs="Arial"/>
                <w:sz w:val="20"/>
                <w:szCs w:val="20"/>
              </w:rPr>
              <w:t>-určí hodnotu číselného výrazu</w:t>
            </w:r>
          </w:p>
          <w:p w14:paraId="4DDA522A" w14:textId="77777777" w:rsidR="000D4706" w:rsidRPr="00F4386B" w:rsidRDefault="000D4706" w:rsidP="00F4386B">
            <w:pPr>
              <w:rPr>
                <w:rFonts w:ascii="Arial" w:hAnsi="Arial" w:cs="Arial"/>
                <w:sz w:val="20"/>
                <w:szCs w:val="20"/>
              </w:rPr>
            </w:pPr>
            <w:r w:rsidRPr="00F4386B">
              <w:rPr>
                <w:rFonts w:ascii="Arial" w:hAnsi="Arial" w:cs="Arial"/>
                <w:sz w:val="20"/>
                <w:szCs w:val="20"/>
              </w:rPr>
              <w:t>-dosadí do výrazu za proměnnou a určí jeho hodnotu</w:t>
            </w:r>
          </w:p>
          <w:p w14:paraId="4B8EF371"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zapíše text pomocí výrazu a tvoří smysluplné slovní úlohy, které lze řešit pomocí proměnných</w:t>
            </w:r>
          </w:p>
          <w:p w14:paraId="461E1C41"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sčítá a odčítá mnohočleny</w:t>
            </w:r>
          </w:p>
          <w:p w14:paraId="0C2EBA2A"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násobí výraz jednočlenem</w:t>
            </w:r>
          </w:p>
          <w:p w14:paraId="77A89AD9"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násobí mnohočleny</w:t>
            </w:r>
          </w:p>
          <w:p w14:paraId="1A495C83"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užívá vzorce a vytýkání ke zjednodušení výrazu    </w:t>
            </w:r>
          </w:p>
          <w:p w14:paraId="0B6ED3CD" w14:textId="77777777" w:rsidR="000D4706" w:rsidRPr="00F4386B" w:rsidRDefault="000D4706" w:rsidP="00F4386B">
            <w:pPr>
              <w:rPr>
                <w:rFonts w:ascii="Arial" w:hAnsi="Arial" w:cs="Arial"/>
                <w:sz w:val="20"/>
                <w:szCs w:val="20"/>
              </w:rPr>
            </w:pPr>
          </w:p>
          <w:p w14:paraId="35C01A84" w14:textId="77777777" w:rsidR="000D4706" w:rsidRPr="00F4386B" w:rsidRDefault="000D4706" w:rsidP="00F4386B">
            <w:pPr>
              <w:rPr>
                <w:rFonts w:ascii="Arial" w:hAnsi="Arial" w:cs="Arial"/>
                <w:sz w:val="20"/>
                <w:szCs w:val="20"/>
              </w:rPr>
            </w:pPr>
            <w:r w:rsidRPr="00F4386B">
              <w:rPr>
                <w:rFonts w:ascii="Arial" w:hAnsi="Arial" w:cs="Arial"/>
                <w:sz w:val="20"/>
                <w:szCs w:val="20"/>
                <w:u w:val="single"/>
              </w:rPr>
              <w:t>Rovnice</w:t>
            </w:r>
            <w:r w:rsidRPr="00F4386B">
              <w:rPr>
                <w:rFonts w:ascii="Arial" w:hAnsi="Arial" w:cs="Arial"/>
                <w:sz w:val="20"/>
                <w:szCs w:val="20"/>
              </w:rPr>
              <w:t xml:space="preserve"> – lineární rovnice</w:t>
            </w:r>
          </w:p>
          <w:p w14:paraId="25C618E4"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3BB59BA0" w14:textId="77777777" w:rsidR="000D4706" w:rsidRPr="00F4386B" w:rsidRDefault="000D4706" w:rsidP="00F4386B">
            <w:pPr>
              <w:rPr>
                <w:rFonts w:ascii="Arial" w:hAnsi="Arial" w:cs="Arial"/>
                <w:sz w:val="20"/>
                <w:szCs w:val="20"/>
              </w:rPr>
            </w:pPr>
            <w:r w:rsidRPr="00F4386B">
              <w:rPr>
                <w:rFonts w:ascii="Arial" w:hAnsi="Arial" w:cs="Arial"/>
                <w:sz w:val="20"/>
                <w:szCs w:val="20"/>
              </w:rPr>
              <w:t>-řeší lineární rovnice a provádí zkoušku</w:t>
            </w:r>
          </w:p>
          <w:p w14:paraId="412016D3" w14:textId="77777777" w:rsidR="000D4706" w:rsidRPr="00F4386B" w:rsidRDefault="000D4706" w:rsidP="00F4386B">
            <w:pPr>
              <w:rPr>
                <w:rFonts w:ascii="Arial" w:hAnsi="Arial" w:cs="Arial"/>
                <w:sz w:val="20"/>
                <w:szCs w:val="20"/>
              </w:rPr>
            </w:pPr>
            <w:r w:rsidRPr="00F4386B">
              <w:rPr>
                <w:rFonts w:ascii="Arial" w:hAnsi="Arial" w:cs="Arial"/>
                <w:sz w:val="20"/>
                <w:szCs w:val="20"/>
              </w:rPr>
              <w:t>- vypočítá hodnotu neznámé ze vzorce po dosazení číselných hodnot všech zadaných veličin</w:t>
            </w:r>
          </w:p>
          <w:p w14:paraId="0718845B"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řeší reálné situace pomocí lineárních rovnic, ověří správnost řešení slovní úlohy</w:t>
            </w:r>
          </w:p>
          <w:p w14:paraId="529A5985"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přiřadí rovnici odpovídající slovní úlohu</w:t>
            </w:r>
          </w:p>
          <w:p w14:paraId="06692194"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rozhodne, zda rovnice má řešení a ověří, zda řešení patří do zadaného číselného oboru  </w:t>
            </w:r>
          </w:p>
          <w:p w14:paraId="0A39F194" w14:textId="77777777" w:rsidR="000D4706" w:rsidRPr="00F4386B" w:rsidRDefault="000D4706" w:rsidP="00F4386B">
            <w:pPr>
              <w:rPr>
                <w:rFonts w:ascii="Arial" w:hAnsi="Arial" w:cs="Arial"/>
                <w:sz w:val="20"/>
                <w:szCs w:val="20"/>
                <w:lang w:eastAsia="zh-CN"/>
              </w:rPr>
            </w:pPr>
            <w:r w:rsidRPr="00F4386B">
              <w:rPr>
                <w:rFonts w:ascii="Arial" w:hAnsi="Arial" w:cs="Arial"/>
                <w:sz w:val="20"/>
                <w:szCs w:val="20"/>
                <w:lang w:eastAsia="zh-CN"/>
              </w:rPr>
              <w:t>- matematizuje jednoduché reálné situace s využitím funkčních vztahů</w:t>
            </w:r>
          </w:p>
          <w:p w14:paraId="6BF560D4" w14:textId="77777777" w:rsidR="000D4706" w:rsidRPr="00F4386B" w:rsidRDefault="000D4706" w:rsidP="00F4386B">
            <w:pPr>
              <w:rPr>
                <w:rFonts w:ascii="Arial" w:hAnsi="Arial" w:cs="Arial"/>
                <w:sz w:val="20"/>
                <w:szCs w:val="20"/>
              </w:rPr>
            </w:pPr>
          </w:p>
          <w:p w14:paraId="3F908958" w14:textId="77777777" w:rsidR="000D4706" w:rsidRPr="00F4386B" w:rsidRDefault="000D4706" w:rsidP="00F4386B">
            <w:pPr>
              <w:rPr>
                <w:rFonts w:ascii="Arial" w:hAnsi="Arial" w:cs="Arial"/>
                <w:sz w:val="20"/>
                <w:szCs w:val="20"/>
                <w:u w:val="single"/>
              </w:rPr>
            </w:pPr>
            <w:r w:rsidRPr="00F4386B">
              <w:rPr>
                <w:rFonts w:ascii="Arial" w:hAnsi="Arial" w:cs="Arial"/>
                <w:sz w:val="20"/>
                <w:szCs w:val="20"/>
                <w:u w:val="single"/>
              </w:rPr>
              <w:t>Kružnice, kruh</w:t>
            </w:r>
          </w:p>
          <w:p w14:paraId="26F1D734"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26D99E63"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sestrojí tečnu ke kružnici </w:t>
            </w:r>
          </w:p>
          <w:p w14:paraId="059E1429"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užívá Thaletovu kružnici v praxi</w:t>
            </w:r>
          </w:p>
          <w:p w14:paraId="1C78145B"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 - určí vzájemnou polohu kružnice a přímky a vzájemnou polohu dvou kružnic  </w:t>
            </w:r>
          </w:p>
          <w:p w14:paraId="45B1A805"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-vypočítá obvod kružnice a obvod a obsah kruhu    </w:t>
            </w:r>
          </w:p>
          <w:p w14:paraId="4B87B42A"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-řeší úlohy z praxe na obvod kružnice a obvod a obsah kruhu </w:t>
            </w:r>
          </w:p>
          <w:p w14:paraId="30177BC3" w14:textId="77777777" w:rsidR="000D4706" w:rsidRPr="00F4386B" w:rsidRDefault="000D4706" w:rsidP="00F4386B">
            <w:pPr>
              <w:rPr>
                <w:rFonts w:ascii="Arial" w:hAnsi="Arial" w:cs="Arial"/>
                <w:sz w:val="20"/>
                <w:szCs w:val="20"/>
              </w:rPr>
            </w:pPr>
          </w:p>
          <w:p w14:paraId="0FF3ACC7" w14:textId="77777777" w:rsidR="000D4706" w:rsidRPr="00F4386B" w:rsidRDefault="000D4706" w:rsidP="00F4386B">
            <w:pPr>
              <w:rPr>
                <w:rFonts w:ascii="Arial" w:hAnsi="Arial" w:cs="Arial"/>
                <w:sz w:val="20"/>
                <w:szCs w:val="20"/>
              </w:rPr>
            </w:pPr>
            <w:r w:rsidRPr="00F4386B">
              <w:rPr>
                <w:rFonts w:ascii="Arial" w:hAnsi="Arial" w:cs="Arial"/>
                <w:sz w:val="20"/>
                <w:szCs w:val="20"/>
                <w:u w:val="single"/>
              </w:rPr>
              <w:t>Konstrukční úlohy</w:t>
            </w:r>
            <w:r w:rsidRPr="00F4386B">
              <w:rPr>
                <w:rFonts w:ascii="Arial" w:hAnsi="Arial" w:cs="Arial"/>
                <w:sz w:val="20"/>
                <w:szCs w:val="20"/>
              </w:rPr>
              <w:t xml:space="preserve"> </w:t>
            </w:r>
          </w:p>
          <w:p w14:paraId="123805F8"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Žák: </w:t>
            </w:r>
          </w:p>
          <w:p w14:paraId="0A49AD00" w14:textId="77777777" w:rsidR="000D4706" w:rsidRPr="00F4386B" w:rsidRDefault="000D4706" w:rsidP="00F4386B">
            <w:pPr>
              <w:rPr>
                <w:rFonts w:ascii="Arial" w:hAnsi="Arial" w:cs="Arial"/>
                <w:sz w:val="20"/>
                <w:szCs w:val="20"/>
              </w:rPr>
            </w:pPr>
            <w:r w:rsidRPr="00F4386B">
              <w:rPr>
                <w:rFonts w:ascii="Arial" w:hAnsi="Arial" w:cs="Arial"/>
                <w:sz w:val="20"/>
                <w:szCs w:val="20"/>
              </w:rPr>
              <w:t>-zná a používá základní pravidla rýsování</w:t>
            </w:r>
          </w:p>
          <w:p w14:paraId="477E8B6D" w14:textId="77777777" w:rsidR="000D4706" w:rsidRPr="00F4386B" w:rsidRDefault="000D4706" w:rsidP="00F4386B">
            <w:pPr>
              <w:rPr>
                <w:rFonts w:ascii="Arial" w:hAnsi="Arial" w:cs="Arial"/>
                <w:sz w:val="20"/>
                <w:szCs w:val="20"/>
              </w:rPr>
            </w:pPr>
            <w:r w:rsidRPr="00F4386B">
              <w:rPr>
                <w:rFonts w:ascii="Arial" w:hAnsi="Arial" w:cs="Arial"/>
                <w:sz w:val="20"/>
                <w:szCs w:val="20"/>
              </w:rPr>
              <w:t>-užívá množiny bodů dané vlastnosti</w:t>
            </w:r>
          </w:p>
          <w:p w14:paraId="5CB7B7CD"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při konstrukcích čtyřúhelníků (osa úhlu, osa rovinného pásu, osa úsečky, kružnice)  </w:t>
            </w:r>
          </w:p>
          <w:p w14:paraId="0F132032"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-sestrojí trojúhelník s využitím výšek, těžnic a středních příček       </w:t>
            </w:r>
          </w:p>
          <w:p w14:paraId="6BC6E724" w14:textId="77777777" w:rsidR="000D4706" w:rsidRPr="00F4386B" w:rsidRDefault="000D4706" w:rsidP="00F4386B">
            <w:pPr>
              <w:rPr>
                <w:rFonts w:ascii="Arial" w:hAnsi="Arial" w:cs="Arial"/>
                <w:sz w:val="20"/>
                <w:szCs w:val="20"/>
              </w:rPr>
            </w:pPr>
          </w:p>
          <w:p w14:paraId="489E4D22" w14:textId="77777777" w:rsidR="000D4706" w:rsidRPr="00F4386B" w:rsidRDefault="000D4706" w:rsidP="00F4386B">
            <w:pPr>
              <w:rPr>
                <w:rFonts w:ascii="Arial" w:hAnsi="Arial" w:cs="Arial"/>
                <w:sz w:val="20"/>
                <w:szCs w:val="20"/>
              </w:rPr>
            </w:pPr>
          </w:p>
          <w:p w14:paraId="7C01F155" w14:textId="77777777" w:rsidR="000D4706" w:rsidRPr="00F4386B" w:rsidRDefault="000D4706" w:rsidP="60664744">
            <w:pPr>
              <w:rPr>
                <w:rFonts w:ascii="Arial" w:hAnsi="Arial" w:cs="Arial"/>
                <w:sz w:val="20"/>
                <w:szCs w:val="20"/>
                <w:u w:val="single"/>
              </w:rPr>
            </w:pPr>
            <w:r w:rsidRPr="60664744">
              <w:rPr>
                <w:rFonts w:ascii="Arial" w:hAnsi="Arial" w:cs="Arial"/>
                <w:sz w:val="20"/>
                <w:szCs w:val="20"/>
                <w:u w:val="single"/>
              </w:rPr>
              <w:t>Rotační válec</w:t>
            </w:r>
          </w:p>
          <w:p w14:paraId="71943DDD"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5F164E61" w14:textId="77777777" w:rsidR="000D4706" w:rsidRPr="00F4386B" w:rsidRDefault="000D4706" w:rsidP="00F4386B">
            <w:pPr>
              <w:rPr>
                <w:rFonts w:ascii="Arial" w:hAnsi="Arial" w:cs="Arial"/>
                <w:sz w:val="20"/>
                <w:szCs w:val="20"/>
              </w:rPr>
            </w:pPr>
            <w:r w:rsidRPr="00F4386B">
              <w:rPr>
                <w:rFonts w:ascii="Arial" w:hAnsi="Arial" w:cs="Arial"/>
                <w:sz w:val="20"/>
                <w:szCs w:val="20"/>
              </w:rPr>
              <w:t>-rozliší válec a zná jeho vlastnosti</w:t>
            </w:r>
          </w:p>
          <w:p w14:paraId="75C9CC42" w14:textId="77777777" w:rsidR="000D4706" w:rsidRPr="00F4386B" w:rsidRDefault="000D4706" w:rsidP="00F4386B">
            <w:pPr>
              <w:rPr>
                <w:rFonts w:ascii="Arial" w:hAnsi="Arial" w:cs="Arial"/>
                <w:sz w:val="20"/>
                <w:szCs w:val="20"/>
              </w:rPr>
            </w:pPr>
            <w:r w:rsidRPr="00F4386B">
              <w:rPr>
                <w:rFonts w:ascii="Arial" w:hAnsi="Arial" w:cs="Arial"/>
                <w:sz w:val="20"/>
                <w:szCs w:val="20"/>
              </w:rPr>
              <w:t>-sestrojí síť válce</w:t>
            </w:r>
          </w:p>
          <w:p w14:paraId="59ADE4D4" w14:textId="77777777" w:rsidR="000D4706" w:rsidRPr="00F4386B" w:rsidRDefault="000D4706" w:rsidP="00F4386B">
            <w:pPr>
              <w:rPr>
                <w:rFonts w:ascii="Arial" w:hAnsi="Arial" w:cs="Arial"/>
                <w:sz w:val="20"/>
                <w:szCs w:val="20"/>
              </w:rPr>
            </w:pPr>
            <w:r w:rsidRPr="00F4386B">
              <w:rPr>
                <w:rFonts w:ascii="Arial" w:hAnsi="Arial" w:cs="Arial"/>
                <w:sz w:val="20"/>
                <w:szCs w:val="20"/>
              </w:rPr>
              <w:t>-vypočítá povrch a objem válce</w:t>
            </w:r>
          </w:p>
          <w:p w14:paraId="7F3085BC" w14:textId="77777777" w:rsidR="000D4706" w:rsidRPr="00F4386B" w:rsidRDefault="000D4706" w:rsidP="00F4386B">
            <w:pPr>
              <w:rPr>
                <w:rFonts w:ascii="Arial" w:hAnsi="Arial" w:cs="Arial"/>
                <w:sz w:val="20"/>
                <w:szCs w:val="20"/>
              </w:rPr>
            </w:pPr>
            <w:r w:rsidRPr="00F4386B">
              <w:rPr>
                <w:rFonts w:ascii="Arial" w:hAnsi="Arial" w:cs="Arial"/>
                <w:sz w:val="20"/>
                <w:szCs w:val="20"/>
              </w:rPr>
              <w:t>-řeší úlohy z praxe na povrch a objem válce</w:t>
            </w:r>
          </w:p>
          <w:p w14:paraId="03876CA5" w14:textId="77777777" w:rsidR="000D4706" w:rsidRPr="00F4386B" w:rsidRDefault="000D4706" w:rsidP="00F4386B">
            <w:pPr>
              <w:rPr>
                <w:rFonts w:ascii="Arial" w:hAnsi="Arial" w:cs="Arial"/>
                <w:sz w:val="20"/>
                <w:szCs w:val="20"/>
              </w:rPr>
            </w:pPr>
          </w:p>
          <w:p w14:paraId="3E6C2C41" w14:textId="77777777" w:rsidR="000D4706" w:rsidRPr="00F4386B" w:rsidRDefault="000D4706" w:rsidP="00F4386B">
            <w:pPr>
              <w:rPr>
                <w:rFonts w:ascii="Arial" w:hAnsi="Arial" w:cs="Arial"/>
                <w:sz w:val="20"/>
                <w:szCs w:val="20"/>
              </w:rPr>
            </w:pPr>
          </w:p>
          <w:p w14:paraId="56EA9912" w14:textId="77777777" w:rsidR="000D4706" w:rsidRPr="00F4386B" w:rsidRDefault="000D4706" w:rsidP="00F4386B">
            <w:pPr>
              <w:rPr>
                <w:rFonts w:ascii="Arial" w:hAnsi="Arial" w:cs="Arial"/>
                <w:sz w:val="20"/>
                <w:szCs w:val="20"/>
              </w:rPr>
            </w:pPr>
          </w:p>
          <w:p w14:paraId="00FF311E" w14:textId="77777777" w:rsidR="000D4706" w:rsidRPr="00F4386B" w:rsidRDefault="000D4706" w:rsidP="00F4386B">
            <w:pPr>
              <w:rPr>
                <w:rFonts w:ascii="Arial" w:hAnsi="Arial" w:cs="Arial"/>
                <w:sz w:val="20"/>
                <w:szCs w:val="20"/>
              </w:rPr>
            </w:pPr>
            <w:r w:rsidRPr="00F4386B">
              <w:rPr>
                <w:rFonts w:ascii="Arial" w:hAnsi="Arial" w:cs="Arial"/>
                <w:sz w:val="20"/>
                <w:szCs w:val="20"/>
                <w:u w:val="single"/>
              </w:rPr>
              <w:t>Závislosti a data</w:t>
            </w:r>
            <w:r w:rsidRPr="00F4386B">
              <w:rPr>
                <w:rFonts w:ascii="Arial" w:hAnsi="Arial" w:cs="Arial"/>
                <w:sz w:val="20"/>
                <w:szCs w:val="20"/>
              </w:rPr>
              <w:t xml:space="preserve"> – příklady závislosti z praktického života a jejich vlastnosti, nákresy, schémata, diagramy, grafy, tabulky; četnost znaku, aritmetický průměr</w:t>
            </w:r>
          </w:p>
          <w:p w14:paraId="590BFCC0" w14:textId="77777777" w:rsidR="000D4706" w:rsidRPr="00F4386B" w:rsidRDefault="000D4706" w:rsidP="00F4386B">
            <w:pPr>
              <w:rPr>
                <w:rFonts w:ascii="Arial" w:hAnsi="Arial" w:cs="Arial"/>
                <w:sz w:val="20"/>
                <w:szCs w:val="20"/>
              </w:rPr>
            </w:pPr>
            <w:r w:rsidRPr="00F4386B">
              <w:rPr>
                <w:rFonts w:ascii="Arial" w:hAnsi="Arial" w:cs="Arial"/>
                <w:sz w:val="20"/>
                <w:szCs w:val="20"/>
              </w:rPr>
              <w:t>ZÁKLADY STATISTIKY</w:t>
            </w:r>
          </w:p>
          <w:p w14:paraId="3BEC3C13" w14:textId="77777777" w:rsidR="000D4706" w:rsidRPr="00F4386B" w:rsidRDefault="000D4706" w:rsidP="00F4386B">
            <w:pPr>
              <w:rPr>
                <w:rFonts w:ascii="Arial" w:hAnsi="Arial" w:cs="Arial"/>
                <w:sz w:val="20"/>
                <w:szCs w:val="20"/>
              </w:rPr>
            </w:pPr>
            <w:r w:rsidRPr="00F4386B">
              <w:rPr>
                <w:rFonts w:ascii="Arial" w:hAnsi="Arial" w:cs="Arial"/>
                <w:sz w:val="20"/>
                <w:szCs w:val="20"/>
              </w:rPr>
              <w:t>Žák:</w:t>
            </w:r>
          </w:p>
          <w:p w14:paraId="70C98089"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-provádí jednoduchá statistická šetření, popisuje, porovnává a interpretuje výsledky </w:t>
            </w:r>
          </w:p>
          <w:p w14:paraId="7D550D97" w14:textId="77777777" w:rsidR="000D4706" w:rsidRPr="00F4386B" w:rsidRDefault="000D4706" w:rsidP="00F4386B">
            <w:pPr>
              <w:rPr>
                <w:rFonts w:ascii="Arial" w:hAnsi="Arial" w:cs="Arial"/>
                <w:sz w:val="20"/>
                <w:szCs w:val="20"/>
              </w:rPr>
            </w:pPr>
            <w:r w:rsidRPr="00F4386B">
              <w:rPr>
                <w:rFonts w:ascii="Arial" w:hAnsi="Arial" w:cs="Arial"/>
                <w:sz w:val="20"/>
                <w:szCs w:val="20"/>
              </w:rPr>
              <w:t>-určí četnost znaku, aritmetický průměr, modus a medián</w:t>
            </w:r>
          </w:p>
          <w:p w14:paraId="42F74394" w14:textId="77777777" w:rsidR="000D4706" w:rsidRPr="00F4386B" w:rsidRDefault="000D4706" w:rsidP="00F4386B">
            <w:pPr>
              <w:rPr>
                <w:rFonts w:ascii="Arial" w:hAnsi="Arial" w:cs="Arial"/>
                <w:sz w:val="20"/>
                <w:szCs w:val="20"/>
              </w:rPr>
            </w:pPr>
            <w:r w:rsidRPr="00F4386B">
              <w:rPr>
                <w:rFonts w:ascii="Arial" w:hAnsi="Arial" w:cs="Arial"/>
                <w:sz w:val="20"/>
                <w:szCs w:val="20"/>
              </w:rPr>
              <w:t>-čte nákresy, schémata, tabulky, diagramy a grafy a převádí údaje z textu do tabulky, diagramu, grafu a naopak</w:t>
            </w:r>
          </w:p>
          <w:p w14:paraId="22E869FF" w14:textId="77777777" w:rsidR="000D4706" w:rsidRPr="00F4386B" w:rsidRDefault="000D4706" w:rsidP="00F4386B">
            <w:pPr>
              <w:rPr>
                <w:rFonts w:ascii="Arial" w:hAnsi="Arial" w:cs="Arial"/>
                <w:sz w:val="20"/>
                <w:szCs w:val="20"/>
              </w:rPr>
            </w:pPr>
            <w:r w:rsidRPr="00F4386B">
              <w:rPr>
                <w:rFonts w:ascii="Arial" w:hAnsi="Arial" w:cs="Arial"/>
                <w:sz w:val="20"/>
                <w:szCs w:val="20"/>
              </w:rPr>
              <w:t>-převádí údaje mezi tabulkou, diagramem a grafem</w:t>
            </w:r>
          </w:p>
          <w:p w14:paraId="49371E53" w14:textId="77777777" w:rsidR="000D4706" w:rsidRPr="00F4386B" w:rsidRDefault="000D4706" w:rsidP="00F4386B">
            <w:pPr>
              <w:rPr>
                <w:rFonts w:ascii="Arial" w:hAnsi="Arial" w:cs="Arial"/>
                <w:sz w:val="20"/>
                <w:szCs w:val="20"/>
              </w:rPr>
            </w:pPr>
            <w:r w:rsidRPr="00F4386B">
              <w:rPr>
                <w:rFonts w:ascii="Arial" w:hAnsi="Arial" w:cs="Arial"/>
                <w:sz w:val="20"/>
                <w:szCs w:val="20"/>
              </w:rPr>
              <w:t xml:space="preserve">-samostatně vyhledává data v literatuře, denním tisku a na internetu a kriticky hodnotí jejich reálnost  </w:t>
            </w:r>
          </w:p>
          <w:p w14:paraId="629322F4" w14:textId="77777777" w:rsidR="000D4706" w:rsidRPr="00F4386B" w:rsidRDefault="000D4706" w:rsidP="00F4386B">
            <w:pPr>
              <w:rPr>
                <w:rFonts w:ascii="Arial" w:hAnsi="Arial" w:cs="Arial"/>
                <w:sz w:val="20"/>
                <w:szCs w:val="20"/>
              </w:rPr>
            </w:pPr>
          </w:p>
          <w:p w14:paraId="05FE16C0" w14:textId="74E897B5" w:rsidR="000D4706" w:rsidRPr="00F4386B" w:rsidRDefault="000D4706" w:rsidP="00F4386B">
            <w:pPr>
              <w:rPr>
                <w:rFonts w:ascii="Arial" w:hAnsi="Arial" w:cs="Arial"/>
                <w:sz w:val="20"/>
                <w:szCs w:val="20"/>
                <w:lang w:eastAsia="zh-CN"/>
              </w:rPr>
            </w:pPr>
          </w:p>
        </w:tc>
        <w:tc>
          <w:tcPr>
            <w:tcW w:w="3543" w:type="dxa"/>
            <w:tcBorders>
              <w:top w:val="single" w:sz="8" w:space="0" w:color="auto"/>
              <w:left w:val="nil"/>
              <w:bottom w:val="single" w:sz="4" w:space="0" w:color="auto"/>
              <w:right w:val="single" w:sz="8" w:space="0" w:color="auto"/>
            </w:tcBorders>
            <w:noWrap/>
          </w:tcPr>
          <w:p w14:paraId="7FBB6863" w14:textId="77777777" w:rsidR="000D4706" w:rsidRPr="00B71040" w:rsidRDefault="000D4706" w:rsidP="00F4386B">
            <w:pPr>
              <w:rPr>
                <w:rFonts w:ascii="Arial" w:hAnsi="Arial" w:cs="Arial"/>
                <w:b/>
                <w:bCs/>
                <w:sz w:val="20"/>
                <w:szCs w:val="20"/>
                <w:lang w:eastAsia="zh-CN"/>
              </w:rPr>
            </w:pPr>
            <w:r w:rsidRPr="00B71040">
              <w:rPr>
                <w:rFonts w:ascii="Arial" w:hAnsi="Arial" w:cs="Arial"/>
                <w:b/>
                <w:bCs/>
                <w:sz w:val="20"/>
                <w:szCs w:val="20"/>
                <w:lang w:eastAsia="zh-CN"/>
              </w:rPr>
              <w:t>OSV</w:t>
            </w:r>
          </w:p>
          <w:p w14:paraId="53A09759"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Rozvoj schopností poznávání</w:t>
            </w:r>
          </w:p>
          <w:p w14:paraId="52DB1510"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39C3D796"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6D162E53" w14:textId="77777777" w:rsidR="000D4706" w:rsidRPr="00B71040" w:rsidRDefault="000D4706" w:rsidP="00F4386B">
            <w:pPr>
              <w:rPr>
                <w:rFonts w:ascii="Arial" w:hAnsi="Arial" w:cs="Arial"/>
                <w:sz w:val="20"/>
                <w:szCs w:val="20"/>
                <w:lang w:eastAsia="zh-CN"/>
              </w:rPr>
            </w:pPr>
          </w:p>
          <w:p w14:paraId="72EFA251" w14:textId="7DB3BF69" w:rsidR="000D4706" w:rsidRPr="00B71040" w:rsidRDefault="000D4706" w:rsidP="00F4386B">
            <w:pPr>
              <w:rPr>
                <w:rFonts w:ascii="Arial" w:hAnsi="Arial" w:cs="Arial"/>
                <w:sz w:val="20"/>
                <w:szCs w:val="20"/>
                <w:lang w:eastAsia="zh-CN"/>
              </w:rPr>
            </w:pPr>
          </w:p>
          <w:p w14:paraId="1FA24BAB" w14:textId="13ABA8EE"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303DB1EB"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Kreativita</w:t>
            </w:r>
          </w:p>
          <w:p w14:paraId="49DF5332"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1787824D"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449E9558"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12D434DA"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71FC478A"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765169BF"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2C52C4E4"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7E582615" w14:textId="77777777" w:rsidR="000D4706" w:rsidRPr="00B71040" w:rsidRDefault="000D4706" w:rsidP="00F4386B">
            <w:pPr>
              <w:rPr>
                <w:rFonts w:ascii="Arial" w:hAnsi="Arial" w:cs="Arial"/>
                <w:sz w:val="20"/>
                <w:szCs w:val="20"/>
                <w:lang w:eastAsia="zh-CN"/>
              </w:rPr>
            </w:pPr>
            <w:r w:rsidRPr="00B71040">
              <w:rPr>
                <w:rFonts w:ascii="Arial" w:hAnsi="Arial" w:cs="Arial"/>
                <w:sz w:val="20"/>
                <w:szCs w:val="20"/>
                <w:lang w:eastAsia="zh-CN"/>
              </w:rPr>
              <w:t> </w:t>
            </w:r>
          </w:p>
          <w:p w14:paraId="25392106" w14:textId="73C3099D" w:rsidR="000D4706" w:rsidRPr="00B71040" w:rsidRDefault="000D4706" w:rsidP="00F4386B">
            <w:pPr>
              <w:rPr>
                <w:rFonts w:ascii="Arial" w:hAnsi="Arial" w:cs="Arial"/>
                <w:b/>
                <w:bCs/>
                <w:sz w:val="20"/>
                <w:szCs w:val="20"/>
                <w:lang w:eastAsia="zh-CN"/>
              </w:rPr>
            </w:pPr>
            <w:r w:rsidRPr="00B71040">
              <w:rPr>
                <w:rFonts w:ascii="Arial" w:hAnsi="Arial" w:cs="Arial"/>
                <w:sz w:val="20"/>
                <w:szCs w:val="20"/>
                <w:lang w:eastAsia="zh-CN"/>
              </w:rPr>
              <w:t> </w:t>
            </w:r>
          </w:p>
        </w:tc>
      </w:tr>
      <w:tr w:rsidR="000D4706" w:rsidRPr="00B71040" w14:paraId="57D486E7" w14:textId="77777777" w:rsidTr="000D4706">
        <w:trPr>
          <w:trHeight w:val="255"/>
        </w:trPr>
        <w:tc>
          <w:tcPr>
            <w:tcW w:w="5955" w:type="dxa"/>
            <w:tcBorders>
              <w:top w:val="single" w:sz="4" w:space="0" w:color="auto"/>
              <w:left w:val="nil"/>
              <w:bottom w:val="nil"/>
              <w:right w:val="nil"/>
            </w:tcBorders>
            <w:noWrap/>
            <w:vAlign w:val="bottom"/>
          </w:tcPr>
          <w:p w14:paraId="56FAA1AE" w14:textId="77777777" w:rsidR="000D4706" w:rsidRPr="00B71040" w:rsidRDefault="000D4706" w:rsidP="00F4386B">
            <w:pPr>
              <w:rPr>
                <w:rFonts w:ascii="Arial" w:hAnsi="Arial" w:cs="Arial"/>
                <w:sz w:val="20"/>
                <w:szCs w:val="20"/>
                <w:lang w:eastAsia="zh-CN"/>
              </w:rPr>
            </w:pPr>
          </w:p>
        </w:tc>
        <w:tc>
          <w:tcPr>
            <w:tcW w:w="5189" w:type="dxa"/>
            <w:tcBorders>
              <w:top w:val="single" w:sz="4" w:space="0" w:color="auto"/>
              <w:left w:val="nil"/>
              <w:bottom w:val="nil"/>
              <w:right w:val="nil"/>
            </w:tcBorders>
            <w:noWrap/>
            <w:vAlign w:val="bottom"/>
          </w:tcPr>
          <w:p w14:paraId="68197643" w14:textId="77777777" w:rsidR="000D4706" w:rsidRPr="00B71040" w:rsidRDefault="000D4706" w:rsidP="00F4386B">
            <w:pPr>
              <w:rPr>
                <w:rFonts w:ascii="Arial" w:hAnsi="Arial" w:cs="Arial"/>
                <w:sz w:val="20"/>
                <w:szCs w:val="20"/>
                <w:lang w:eastAsia="zh-CN"/>
              </w:rPr>
            </w:pPr>
          </w:p>
        </w:tc>
        <w:tc>
          <w:tcPr>
            <w:tcW w:w="3543" w:type="dxa"/>
            <w:tcBorders>
              <w:top w:val="single" w:sz="4" w:space="0" w:color="auto"/>
              <w:left w:val="nil"/>
              <w:bottom w:val="nil"/>
              <w:right w:val="nil"/>
            </w:tcBorders>
            <w:noWrap/>
            <w:vAlign w:val="bottom"/>
          </w:tcPr>
          <w:p w14:paraId="33DAD151" w14:textId="77777777" w:rsidR="000D4706" w:rsidRPr="00B71040" w:rsidRDefault="000D4706" w:rsidP="00F4386B">
            <w:pPr>
              <w:rPr>
                <w:rFonts w:ascii="Arial" w:hAnsi="Arial" w:cs="Arial"/>
                <w:sz w:val="20"/>
                <w:szCs w:val="20"/>
                <w:lang w:eastAsia="zh-CN"/>
              </w:rPr>
            </w:pPr>
          </w:p>
        </w:tc>
      </w:tr>
    </w:tbl>
    <w:p w14:paraId="2ABCE886" w14:textId="77777777" w:rsidR="00F4386B" w:rsidRPr="00B71040" w:rsidRDefault="006D7BE7" w:rsidP="006D7BE7">
      <w:r w:rsidRPr="00B71040">
        <w:br w:type="page"/>
      </w:r>
    </w:p>
    <w:tbl>
      <w:tblPr>
        <w:tblW w:w="13979" w:type="dxa"/>
        <w:tblInd w:w="55" w:type="dxa"/>
        <w:tblCellMar>
          <w:left w:w="70" w:type="dxa"/>
          <w:right w:w="70" w:type="dxa"/>
        </w:tblCellMar>
        <w:tblLook w:val="0000" w:firstRow="0" w:lastRow="0" w:firstColumn="0" w:lastColumn="0" w:noHBand="0" w:noVBand="0"/>
      </w:tblPr>
      <w:tblGrid>
        <w:gridCol w:w="5955"/>
        <w:gridCol w:w="4905"/>
        <w:gridCol w:w="3119"/>
      </w:tblGrid>
      <w:tr w:rsidR="000D4706" w:rsidRPr="00B71040" w14:paraId="3608FFD1" w14:textId="77777777" w:rsidTr="000D4706">
        <w:trPr>
          <w:trHeight w:val="255"/>
        </w:trPr>
        <w:tc>
          <w:tcPr>
            <w:tcW w:w="5955" w:type="dxa"/>
            <w:tcBorders>
              <w:top w:val="nil"/>
              <w:left w:val="nil"/>
              <w:bottom w:val="nil"/>
              <w:right w:val="nil"/>
            </w:tcBorders>
            <w:noWrap/>
            <w:vAlign w:val="bottom"/>
          </w:tcPr>
          <w:p w14:paraId="2C311999" w14:textId="77777777" w:rsidR="000D4706" w:rsidRDefault="000D4706" w:rsidP="00F576B1">
            <w:pPr>
              <w:rPr>
                <w:rFonts w:ascii="Arial" w:hAnsi="Arial" w:cs="Arial"/>
                <w:b/>
                <w:bCs/>
                <w:sz w:val="20"/>
                <w:szCs w:val="20"/>
                <w:lang w:eastAsia="zh-CN"/>
              </w:rPr>
            </w:pPr>
          </w:p>
          <w:p w14:paraId="72AFCFE8" w14:textId="77777777" w:rsidR="000D4706" w:rsidRDefault="000D4706" w:rsidP="00F576B1">
            <w:pPr>
              <w:rPr>
                <w:rFonts w:ascii="Arial" w:hAnsi="Arial" w:cs="Arial"/>
                <w:b/>
                <w:bCs/>
                <w:sz w:val="20"/>
                <w:szCs w:val="20"/>
                <w:lang w:eastAsia="zh-CN"/>
              </w:rPr>
            </w:pPr>
          </w:p>
          <w:p w14:paraId="5DC7E281" w14:textId="598722D1" w:rsidR="000D4706" w:rsidRPr="00B71040" w:rsidRDefault="000D4706" w:rsidP="00F576B1">
            <w:pPr>
              <w:rPr>
                <w:rFonts w:ascii="Arial" w:hAnsi="Arial" w:cs="Arial"/>
                <w:b/>
                <w:bCs/>
                <w:sz w:val="20"/>
                <w:szCs w:val="20"/>
                <w:lang w:eastAsia="zh-CN"/>
              </w:rPr>
            </w:pPr>
            <w:r w:rsidRPr="00B71040">
              <w:rPr>
                <w:rFonts w:ascii="Arial" w:hAnsi="Arial" w:cs="Arial"/>
                <w:b/>
                <w:bCs/>
                <w:sz w:val="20"/>
                <w:szCs w:val="20"/>
                <w:lang w:eastAsia="zh-CN"/>
              </w:rPr>
              <w:t xml:space="preserve">Matematika - </w:t>
            </w:r>
            <w:r>
              <w:rPr>
                <w:rFonts w:ascii="Arial" w:hAnsi="Arial" w:cs="Arial"/>
                <w:b/>
                <w:bCs/>
                <w:sz w:val="20"/>
                <w:szCs w:val="20"/>
                <w:lang w:eastAsia="zh-CN"/>
              </w:rPr>
              <w:t>9</w:t>
            </w:r>
            <w:r w:rsidRPr="00B71040">
              <w:rPr>
                <w:rFonts w:ascii="Arial" w:hAnsi="Arial" w:cs="Arial"/>
                <w:b/>
                <w:bCs/>
                <w:sz w:val="20"/>
                <w:szCs w:val="20"/>
                <w:lang w:eastAsia="zh-CN"/>
              </w:rPr>
              <w:t>. ročník</w:t>
            </w:r>
          </w:p>
        </w:tc>
        <w:tc>
          <w:tcPr>
            <w:tcW w:w="4905" w:type="dxa"/>
            <w:tcBorders>
              <w:top w:val="nil"/>
              <w:left w:val="nil"/>
              <w:bottom w:val="nil"/>
              <w:right w:val="nil"/>
            </w:tcBorders>
            <w:noWrap/>
            <w:vAlign w:val="bottom"/>
          </w:tcPr>
          <w:p w14:paraId="58494601" w14:textId="77777777" w:rsidR="000D4706" w:rsidRPr="00B71040" w:rsidRDefault="000D4706" w:rsidP="00F576B1">
            <w:pPr>
              <w:rPr>
                <w:rFonts w:ascii="Arial" w:hAnsi="Arial" w:cs="Arial"/>
                <w:sz w:val="20"/>
                <w:szCs w:val="20"/>
                <w:lang w:eastAsia="zh-CN"/>
              </w:rPr>
            </w:pPr>
          </w:p>
        </w:tc>
        <w:tc>
          <w:tcPr>
            <w:tcW w:w="3119" w:type="dxa"/>
            <w:tcBorders>
              <w:top w:val="nil"/>
              <w:left w:val="nil"/>
              <w:bottom w:val="nil"/>
              <w:right w:val="nil"/>
            </w:tcBorders>
            <w:noWrap/>
            <w:vAlign w:val="bottom"/>
          </w:tcPr>
          <w:p w14:paraId="0E0F77B9" w14:textId="77777777" w:rsidR="000D4706" w:rsidRPr="00B71040" w:rsidRDefault="000D4706" w:rsidP="00F576B1">
            <w:pPr>
              <w:rPr>
                <w:rFonts w:ascii="Arial" w:hAnsi="Arial" w:cs="Arial"/>
                <w:sz w:val="20"/>
                <w:szCs w:val="20"/>
                <w:lang w:eastAsia="zh-CN"/>
              </w:rPr>
            </w:pPr>
          </w:p>
        </w:tc>
      </w:tr>
      <w:tr w:rsidR="000D4706" w:rsidRPr="00B71040" w14:paraId="63813B27"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tcPr>
          <w:p w14:paraId="124ACC5F"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c>
          <w:tcPr>
            <w:tcW w:w="4905" w:type="dxa"/>
            <w:tcBorders>
              <w:top w:val="single" w:sz="8" w:space="0" w:color="auto"/>
              <w:left w:val="nil"/>
              <w:bottom w:val="nil"/>
              <w:right w:val="single" w:sz="8" w:space="0" w:color="auto"/>
            </w:tcBorders>
            <w:noWrap/>
            <w:vAlign w:val="bottom"/>
          </w:tcPr>
          <w:p w14:paraId="5A8F2204"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c>
          <w:tcPr>
            <w:tcW w:w="3119" w:type="dxa"/>
            <w:tcBorders>
              <w:top w:val="single" w:sz="8" w:space="0" w:color="auto"/>
              <w:left w:val="nil"/>
              <w:bottom w:val="nil"/>
              <w:right w:val="single" w:sz="8" w:space="0" w:color="auto"/>
            </w:tcBorders>
            <w:noWrap/>
            <w:vAlign w:val="bottom"/>
          </w:tcPr>
          <w:p w14:paraId="4018D48F"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5CC3AF3F" w14:textId="77777777" w:rsidTr="000D4706">
        <w:trPr>
          <w:trHeight w:val="315"/>
        </w:trPr>
        <w:tc>
          <w:tcPr>
            <w:tcW w:w="5955" w:type="dxa"/>
            <w:tcBorders>
              <w:top w:val="nil"/>
              <w:left w:val="single" w:sz="8" w:space="0" w:color="auto"/>
              <w:bottom w:val="nil"/>
              <w:right w:val="single" w:sz="8" w:space="0" w:color="auto"/>
            </w:tcBorders>
            <w:noWrap/>
            <w:vAlign w:val="bottom"/>
          </w:tcPr>
          <w:p w14:paraId="6FC739BB" w14:textId="77777777" w:rsidR="000D4706" w:rsidRPr="00B71040" w:rsidRDefault="000D4706" w:rsidP="00F576B1">
            <w:pPr>
              <w:jc w:val="center"/>
              <w:rPr>
                <w:rFonts w:ascii="Arial" w:hAnsi="Arial" w:cs="Arial"/>
                <w:b/>
                <w:bCs/>
                <w:lang w:eastAsia="zh-CN"/>
              </w:rPr>
            </w:pPr>
            <w:r w:rsidRPr="00B71040">
              <w:rPr>
                <w:rFonts w:ascii="Arial" w:hAnsi="Arial" w:cs="Arial"/>
                <w:b/>
                <w:bCs/>
                <w:lang w:eastAsia="zh-CN"/>
              </w:rPr>
              <w:t>Výstup</w:t>
            </w:r>
          </w:p>
        </w:tc>
        <w:tc>
          <w:tcPr>
            <w:tcW w:w="4905" w:type="dxa"/>
            <w:tcBorders>
              <w:top w:val="nil"/>
              <w:left w:val="nil"/>
              <w:bottom w:val="nil"/>
              <w:right w:val="single" w:sz="8" w:space="0" w:color="auto"/>
            </w:tcBorders>
            <w:noWrap/>
            <w:vAlign w:val="bottom"/>
          </w:tcPr>
          <w:p w14:paraId="48FEB0B8" w14:textId="77777777" w:rsidR="000D4706" w:rsidRPr="00B71040" w:rsidRDefault="000D4706" w:rsidP="00F576B1">
            <w:pPr>
              <w:jc w:val="center"/>
              <w:rPr>
                <w:rFonts w:ascii="Arial" w:hAnsi="Arial" w:cs="Arial"/>
                <w:b/>
                <w:bCs/>
                <w:lang w:eastAsia="zh-CN"/>
              </w:rPr>
            </w:pPr>
            <w:r w:rsidRPr="00B71040">
              <w:rPr>
                <w:rFonts w:ascii="Arial" w:hAnsi="Arial" w:cs="Arial"/>
                <w:b/>
                <w:bCs/>
                <w:lang w:eastAsia="zh-CN"/>
              </w:rPr>
              <w:t>Učivo</w:t>
            </w:r>
          </w:p>
        </w:tc>
        <w:tc>
          <w:tcPr>
            <w:tcW w:w="3119" w:type="dxa"/>
            <w:tcBorders>
              <w:top w:val="nil"/>
              <w:left w:val="nil"/>
              <w:bottom w:val="nil"/>
              <w:right w:val="single" w:sz="8" w:space="0" w:color="auto"/>
            </w:tcBorders>
            <w:noWrap/>
            <w:vAlign w:val="bottom"/>
          </w:tcPr>
          <w:p w14:paraId="6DCE715C" w14:textId="77777777" w:rsidR="000D4706" w:rsidRPr="00B71040" w:rsidRDefault="000D4706" w:rsidP="00F576B1">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66AABD59" w14:textId="77777777" w:rsidTr="000D4706">
        <w:trPr>
          <w:trHeight w:val="315"/>
        </w:trPr>
        <w:tc>
          <w:tcPr>
            <w:tcW w:w="5955" w:type="dxa"/>
            <w:tcBorders>
              <w:top w:val="nil"/>
              <w:left w:val="single" w:sz="8" w:space="0" w:color="auto"/>
              <w:bottom w:val="nil"/>
              <w:right w:val="single" w:sz="8" w:space="0" w:color="auto"/>
            </w:tcBorders>
            <w:noWrap/>
            <w:vAlign w:val="bottom"/>
          </w:tcPr>
          <w:p w14:paraId="5A26FAB9"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c>
          <w:tcPr>
            <w:tcW w:w="4905" w:type="dxa"/>
            <w:tcBorders>
              <w:top w:val="nil"/>
              <w:left w:val="nil"/>
              <w:bottom w:val="nil"/>
              <w:right w:val="single" w:sz="8" w:space="0" w:color="auto"/>
            </w:tcBorders>
            <w:noWrap/>
            <w:vAlign w:val="bottom"/>
          </w:tcPr>
          <w:p w14:paraId="246D6832"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c>
          <w:tcPr>
            <w:tcW w:w="3119" w:type="dxa"/>
            <w:tcBorders>
              <w:top w:val="nil"/>
              <w:left w:val="nil"/>
              <w:bottom w:val="nil"/>
              <w:right w:val="single" w:sz="8" w:space="0" w:color="auto"/>
            </w:tcBorders>
            <w:noWrap/>
            <w:vAlign w:val="bottom"/>
          </w:tcPr>
          <w:p w14:paraId="1443099A" w14:textId="77777777" w:rsidR="000D4706" w:rsidRPr="00B71040" w:rsidRDefault="000D4706" w:rsidP="00F576B1">
            <w:pPr>
              <w:jc w:val="center"/>
              <w:rPr>
                <w:rFonts w:ascii="Arial" w:hAnsi="Arial" w:cs="Arial"/>
                <w:lang w:eastAsia="zh-CN"/>
              </w:rPr>
            </w:pPr>
          </w:p>
        </w:tc>
      </w:tr>
      <w:tr w:rsidR="000D4706" w:rsidRPr="00B71040" w14:paraId="45C4D338"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tcPr>
          <w:p w14:paraId="3F2EF725" w14:textId="77777777" w:rsidR="000D4706" w:rsidRPr="00B71040" w:rsidRDefault="000D4706" w:rsidP="00F576B1">
            <w:pPr>
              <w:rPr>
                <w:rFonts w:ascii="Arial" w:hAnsi="Arial" w:cs="Arial"/>
                <w:b/>
                <w:bCs/>
                <w:sz w:val="20"/>
                <w:szCs w:val="20"/>
                <w:lang w:eastAsia="zh-CN"/>
              </w:rPr>
            </w:pPr>
            <w:r w:rsidRPr="00B71040">
              <w:rPr>
                <w:rFonts w:ascii="Arial" w:hAnsi="Arial" w:cs="Arial"/>
                <w:b/>
                <w:bCs/>
                <w:sz w:val="20"/>
                <w:szCs w:val="20"/>
                <w:lang w:eastAsia="zh-CN"/>
              </w:rPr>
              <w:t>Žák:</w:t>
            </w:r>
          </w:p>
        </w:tc>
        <w:tc>
          <w:tcPr>
            <w:tcW w:w="4905" w:type="dxa"/>
            <w:tcBorders>
              <w:top w:val="nil"/>
              <w:left w:val="nil"/>
              <w:bottom w:val="single" w:sz="8" w:space="0" w:color="auto"/>
              <w:right w:val="single" w:sz="8" w:space="0" w:color="auto"/>
            </w:tcBorders>
            <w:noWrap/>
            <w:vAlign w:val="bottom"/>
          </w:tcPr>
          <w:p w14:paraId="07CC0AEE"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c>
          <w:tcPr>
            <w:tcW w:w="3119" w:type="dxa"/>
            <w:tcBorders>
              <w:top w:val="nil"/>
              <w:left w:val="nil"/>
              <w:bottom w:val="single" w:sz="8" w:space="0" w:color="auto"/>
              <w:right w:val="single" w:sz="8" w:space="0" w:color="auto"/>
            </w:tcBorders>
            <w:noWrap/>
            <w:vAlign w:val="bottom"/>
          </w:tcPr>
          <w:p w14:paraId="39CC00B0" w14:textId="77777777" w:rsidR="000D4706" w:rsidRPr="00B71040" w:rsidRDefault="000D4706" w:rsidP="00F576B1">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5C52C4B0" w14:textId="77777777" w:rsidTr="000D4706">
        <w:trPr>
          <w:trHeight w:val="3959"/>
        </w:trPr>
        <w:tc>
          <w:tcPr>
            <w:tcW w:w="5955" w:type="dxa"/>
            <w:tcBorders>
              <w:top w:val="single" w:sz="8" w:space="0" w:color="auto"/>
              <w:left w:val="single" w:sz="8" w:space="0" w:color="auto"/>
              <w:bottom w:val="single" w:sz="4" w:space="0" w:color="auto"/>
              <w:right w:val="single" w:sz="8" w:space="0" w:color="auto"/>
            </w:tcBorders>
            <w:noWrap/>
          </w:tcPr>
          <w:p w14:paraId="6D2E8309" w14:textId="77777777" w:rsidR="000D4706" w:rsidRPr="00BD598C" w:rsidRDefault="000D4706" w:rsidP="00D1718E">
            <w:pPr>
              <w:rPr>
                <w:rFonts w:ascii="Arial" w:hAnsi="Arial" w:cs="Arial"/>
                <w:sz w:val="20"/>
                <w:szCs w:val="20"/>
              </w:rPr>
            </w:pPr>
            <w:r w:rsidRPr="00BD598C">
              <w:rPr>
                <w:rFonts w:ascii="Arial" w:hAnsi="Arial" w:cs="Arial"/>
                <w:sz w:val="20"/>
                <w:szCs w:val="20"/>
              </w:rPr>
              <w:t>M-9-1-07 matematizuje jednoduché reálné situace s využitím proměnných; určí hodnotu výrazu, sčítá a násobí mnohočleny, provádí rozklad mnohočlenu na součin pomocí vzorců a vytýkáním</w:t>
            </w:r>
          </w:p>
          <w:p w14:paraId="2C65E310" w14:textId="77777777" w:rsidR="000D4706" w:rsidRPr="00BD598C" w:rsidRDefault="000D4706" w:rsidP="00D1718E">
            <w:pPr>
              <w:rPr>
                <w:rFonts w:ascii="Arial" w:hAnsi="Arial" w:cs="Arial"/>
                <w:sz w:val="20"/>
                <w:szCs w:val="20"/>
              </w:rPr>
            </w:pPr>
          </w:p>
          <w:p w14:paraId="01E91650" w14:textId="77777777" w:rsidR="000D4706" w:rsidRPr="00BD598C" w:rsidRDefault="000D4706" w:rsidP="00D1718E">
            <w:pPr>
              <w:rPr>
                <w:rFonts w:ascii="Arial" w:hAnsi="Arial" w:cs="Arial"/>
                <w:sz w:val="20"/>
                <w:szCs w:val="20"/>
              </w:rPr>
            </w:pPr>
          </w:p>
          <w:p w14:paraId="6609A685" w14:textId="77777777" w:rsidR="000D4706" w:rsidRPr="00BD598C" w:rsidRDefault="000D4706" w:rsidP="00D1718E">
            <w:pPr>
              <w:rPr>
                <w:rFonts w:ascii="Arial" w:hAnsi="Arial" w:cs="Arial"/>
                <w:sz w:val="20"/>
                <w:szCs w:val="20"/>
              </w:rPr>
            </w:pPr>
            <w:r w:rsidRPr="00BD598C">
              <w:rPr>
                <w:rFonts w:ascii="Arial" w:hAnsi="Arial" w:cs="Arial"/>
                <w:sz w:val="20"/>
                <w:szCs w:val="20"/>
              </w:rPr>
              <w:t>M-9-1-08 formuluje a řeší reálnou situaci pomocí rovnic a jejich soustav</w:t>
            </w:r>
          </w:p>
          <w:p w14:paraId="2C2E6FF4" w14:textId="77777777" w:rsidR="000D4706" w:rsidRPr="00BD598C" w:rsidRDefault="000D4706" w:rsidP="00D1718E">
            <w:pPr>
              <w:rPr>
                <w:rFonts w:ascii="Arial" w:hAnsi="Arial" w:cs="Arial"/>
                <w:sz w:val="20"/>
                <w:szCs w:val="20"/>
              </w:rPr>
            </w:pPr>
          </w:p>
          <w:p w14:paraId="0C89A1AF" w14:textId="77777777" w:rsidR="000D4706" w:rsidRPr="00BD598C" w:rsidRDefault="000D4706" w:rsidP="00D1718E">
            <w:pPr>
              <w:rPr>
                <w:rFonts w:ascii="Arial" w:hAnsi="Arial" w:cs="Arial"/>
                <w:sz w:val="20"/>
                <w:szCs w:val="20"/>
              </w:rPr>
            </w:pPr>
          </w:p>
          <w:p w14:paraId="170C7957" w14:textId="77777777" w:rsidR="000D4706" w:rsidRPr="00BD598C" w:rsidRDefault="000D4706" w:rsidP="00D1718E">
            <w:pPr>
              <w:rPr>
                <w:rFonts w:ascii="Arial" w:hAnsi="Arial" w:cs="Arial"/>
                <w:sz w:val="20"/>
                <w:szCs w:val="20"/>
              </w:rPr>
            </w:pPr>
            <w:r w:rsidRPr="00BD598C">
              <w:rPr>
                <w:rFonts w:ascii="Arial" w:hAnsi="Arial" w:cs="Arial"/>
                <w:sz w:val="20"/>
                <w:szCs w:val="20"/>
              </w:rPr>
              <w:t>M-9-2-04 vyjádří funkční vztah tabulkou, rovnicí a grafem</w:t>
            </w:r>
          </w:p>
          <w:p w14:paraId="5497AC03" w14:textId="77777777" w:rsidR="000D4706" w:rsidRPr="00BD598C" w:rsidRDefault="000D4706" w:rsidP="00D1718E">
            <w:pPr>
              <w:rPr>
                <w:rFonts w:ascii="Arial" w:hAnsi="Arial" w:cs="Arial"/>
                <w:sz w:val="20"/>
                <w:szCs w:val="20"/>
              </w:rPr>
            </w:pPr>
            <w:r w:rsidRPr="00BD598C">
              <w:rPr>
                <w:rFonts w:ascii="Arial" w:hAnsi="Arial" w:cs="Arial"/>
                <w:sz w:val="20"/>
                <w:szCs w:val="20"/>
              </w:rPr>
              <w:t>M-9-2-05 matematizuje jednoduché reálné situace s využitím funkčních vztahů</w:t>
            </w:r>
          </w:p>
          <w:p w14:paraId="59AECBC6" w14:textId="77777777" w:rsidR="000D4706" w:rsidRPr="00BD598C" w:rsidRDefault="000D4706" w:rsidP="00D1718E">
            <w:pPr>
              <w:rPr>
                <w:rFonts w:ascii="Arial" w:hAnsi="Arial" w:cs="Arial"/>
                <w:sz w:val="20"/>
                <w:szCs w:val="20"/>
              </w:rPr>
            </w:pPr>
          </w:p>
          <w:p w14:paraId="0ED2CD13" w14:textId="77777777" w:rsidR="000D4706" w:rsidRPr="00BD598C" w:rsidRDefault="000D4706" w:rsidP="00D1718E">
            <w:pPr>
              <w:rPr>
                <w:rFonts w:ascii="Arial" w:hAnsi="Arial" w:cs="Arial"/>
                <w:sz w:val="20"/>
                <w:szCs w:val="20"/>
              </w:rPr>
            </w:pPr>
          </w:p>
          <w:p w14:paraId="4811FABD" w14:textId="77777777" w:rsidR="000D4706" w:rsidRPr="00BD598C" w:rsidRDefault="000D4706" w:rsidP="00D1718E">
            <w:pPr>
              <w:rPr>
                <w:rFonts w:ascii="Arial" w:hAnsi="Arial" w:cs="Arial"/>
                <w:sz w:val="20"/>
                <w:szCs w:val="20"/>
              </w:rPr>
            </w:pPr>
            <w:r w:rsidRPr="00BD598C">
              <w:rPr>
                <w:rFonts w:ascii="Arial" w:hAnsi="Arial" w:cs="Arial"/>
                <w:sz w:val="20"/>
                <w:szCs w:val="20"/>
              </w:rPr>
              <w:t>M-9-3-07 užívá k argumentaci a při výpočtech věty o shodnosti a podobnosti trojúhelníků</w:t>
            </w:r>
          </w:p>
          <w:p w14:paraId="41565D53" w14:textId="77777777" w:rsidR="000D4706" w:rsidRPr="00BD598C" w:rsidRDefault="000D4706" w:rsidP="00D1718E">
            <w:pPr>
              <w:rPr>
                <w:rFonts w:ascii="Arial" w:hAnsi="Arial" w:cs="Arial"/>
                <w:sz w:val="20"/>
                <w:szCs w:val="20"/>
              </w:rPr>
            </w:pPr>
          </w:p>
          <w:p w14:paraId="26267228" w14:textId="77777777" w:rsidR="000D4706" w:rsidRPr="00BD598C" w:rsidRDefault="000D4706" w:rsidP="00D1718E">
            <w:pPr>
              <w:rPr>
                <w:rFonts w:ascii="Arial" w:hAnsi="Arial" w:cs="Arial"/>
                <w:sz w:val="20"/>
                <w:szCs w:val="20"/>
              </w:rPr>
            </w:pPr>
          </w:p>
          <w:p w14:paraId="2BF6218E" w14:textId="77777777" w:rsidR="000D4706" w:rsidRPr="00BD598C" w:rsidRDefault="000D4706" w:rsidP="00D1718E">
            <w:pPr>
              <w:rPr>
                <w:rFonts w:ascii="Arial" w:hAnsi="Arial" w:cs="Arial"/>
                <w:sz w:val="20"/>
                <w:szCs w:val="20"/>
              </w:rPr>
            </w:pPr>
            <w:r w:rsidRPr="00BD598C">
              <w:rPr>
                <w:rFonts w:ascii="Arial" w:hAnsi="Arial" w:cs="Arial"/>
                <w:sz w:val="20"/>
                <w:szCs w:val="20"/>
              </w:rPr>
              <w:t>M-9-3-09 určuje a charakterizuje základní prostorové útvary (tělesa), analyzuje jejich vlastnosti</w:t>
            </w:r>
          </w:p>
          <w:p w14:paraId="1C7200D5" w14:textId="77777777" w:rsidR="000D4706" w:rsidRPr="00BD598C" w:rsidRDefault="000D4706" w:rsidP="00D1718E">
            <w:pPr>
              <w:rPr>
                <w:rFonts w:ascii="Arial" w:hAnsi="Arial" w:cs="Arial"/>
                <w:sz w:val="20"/>
                <w:szCs w:val="20"/>
              </w:rPr>
            </w:pPr>
            <w:r w:rsidRPr="00BD598C">
              <w:rPr>
                <w:rFonts w:ascii="Arial" w:hAnsi="Arial" w:cs="Arial"/>
                <w:sz w:val="20"/>
                <w:szCs w:val="20"/>
              </w:rPr>
              <w:t>M-9-3-10 odhaduje a vypočítá objem a povrch těles</w:t>
            </w:r>
          </w:p>
          <w:p w14:paraId="5C96A05A" w14:textId="77777777" w:rsidR="000D4706" w:rsidRPr="00BD598C" w:rsidRDefault="000D4706" w:rsidP="00D1718E">
            <w:pPr>
              <w:rPr>
                <w:rFonts w:ascii="Arial" w:hAnsi="Arial" w:cs="Arial"/>
                <w:sz w:val="20"/>
                <w:szCs w:val="20"/>
              </w:rPr>
            </w:pPr>
            <w:r w:rsidRPr="00BD598C">
              <w:rPr>
                <w:rFonts w:ascii="Arial" w:hAnsi="Arial" w:cs="Arial"/>
                <w:sz w:val="20"/>
                <w:szCs w:val="20"/>
              </w:rPr>
              <w:t>M-9-3-11 načrtne a sestrojí sítě základních těles</w:t>
            </w:r>
          </w:p>
          <w:p w14:paraId="199286A6" w14:textId="77777777" w:rsidR="000D4706" w:rsidRPr="00BD598C" w:rsidRDefault="000D4706" w:rsidP="00D1718E">
            <w:pPr>
              <w:rPr>
                <w:rFonts w:ascii="Arial" w:hAnsi="Arial" w:cs="Arial"/>
                <w:sz w:val="20"/>
                <w:szCs w:val="20"/>
              </w:rPr>
            </w:pPr>
            <w:r w:rsidRPr="00BD598C">
              <w:rPr>
                <w:rFonts w:ascii="Arial" w:hAnsi="Arial" w:cs="Arial"/>
                <w:sz w:val="20"/>
                <w:szCs w:val="20"/>
              </w:rPr>
              <w:t>M-9-3-12 načrtne a sestrojí obraz jednoduchých těles v rovině</w:t>
            </w:r>
          </w:p>
          <w:p w14:paraId="25443BA3" w14:textId="77777777" w:rsidR="000D4706" w:rsidRPr="00BD598C" w:rsidRDefault="000D4706" w:rsidP="00D1718E">
            <w:pPr>
              <w:rPr>
                <w:rFonts w:ascii="Arial" w:hAnsi="Arial" w:cs="Arial"/>
                <w:sz w:val="20"/>
                <w:szCs w:val="20"/>
              </w:rPr>
            </w:pPr>
            <w:r w:rsidRPr="00BD598C">
              <w:rPr>
                <w:rFonts w:ascii="Arial" w:hAnsi="Arial" w:cs="Arial"/>
                <w:sz w:val="20"/>
                <w:szCs w:val="20"/>
              </w:rPr>
              <w:t>M-9-3-13 analyzuje a řeší aplikační geometrické úlohy s využitím osvojeného matematického aparátu</w:t>
            </w:r>
          </w:p>
          <w:p w14:paraId="30C6DE46" w14:textId="77777777" w:rsidR="000D4706" w:rsidRPr="00BD598C" w:rsidRDefault="000D4706" w:rsidP="00D1718E">
            <w:pPr>
              <w:rPr>
                <w:rFonts w:ascii="Arial" w:hAnsi="Arial" w:cs="Arial"/>
                <w:sz w:val="20"/>
                <w:szCs w:val="20"/>
              </w:rPr>
            </w:pPr>
          </w:p>
          <w:p w14:paraId="5849E165" w14:textId="77777777" w:rsidR="000D4706" w:rsidRPr="00BD598C" w:rsidRDefault="000D4706" w:rsidP="00D1718E">
            <w:pPr>
              <w:rPr>
                <w:rFonts w:ascii="Arial" w:hAnsi="Arial" w:cs="Arial"/>
                <w:sz w:val="20"/>
                <w:szCs w:val="20"/>
              </w:rPr>
            </w:pPr>
          </w:p>
          <w:p w14:paraId="2558C1D9" w14:textId="77777777" w:rsidR="000D4706" w:rsidRPr="00BD598C" w:rsidRDefault="000D4706" w:rsidP="00D1718E">
            <w:pPr>
              <w:rPr>
                <w:rFonts w:ascii="Arial" w:hAnsi="Arial" w:cs="Arial"/>
                <w:sz w:val="20"/>
                <w:szCs w:val="20"/>
              </w:rPr>
            </w:pPr>
            <w:r w:rsidRPr="00BD598C">
              <w:rPr>
                <w:rFonts w:ascii="Arial" w:hAnsi="Arial" w:cs="Arial"/>
                <w:sz w:val="20"/>
                <w:szCs w:val="20"/>
              </w:rPr>
              <w:t>M-9-4-01 užívá logickou úvahu a kombinační úsudek při řešení úloh a problémů a nalézá různá řešení předpokládaných nebo zkoumaných situací</w:t>
            </w:r>
          </w:p>
          <w:p w14:paraId="591179B9" w14:textId="77777777" w:rsidR="000D4706" w:rsidRPr="00BD598C" w:rsidRDefault="000D4706" w:rsidP="00D1718E">
            <w:pPr>
              <w:rPr>
                <w:rFonts w:ascii="Arial" w:hAnsi="Arial" w:cs="Arial"/>
                <w:sz w:val="20"/>
                <w:szCs w:val="20"/>
              </w:rPr>
            </w:pPr>
          </w:p>
          <w:p w14:paraId="3C487B34" w14:textId="1975336C" w:rsidR="000D4706" w:rsidRPr="00BD598C" w:rsidRDefault="000D4706" w:rsidP="00D1718E">
            <w:pPr>
              <w:rPr>
                <w:rFonts w:ascii="Arial" w:hAnsi="Arial" w:cs="Arial"/>
                <w:sz w:val="20"/>
                <w:szCs w:val="20"/>
                <w:lang w:eastAsia="zh-CN"/>
              </w:rPr>
            </w:pPr>
            <w:r w:rsidRPr="00BD598C">
              <w:rPr>
                <w:rFonts w:ascii="Arial" w:hAnsi="Arial" w:cs="Arial"/>
                <w:sz w:val="20"/>
                <w:szCs w:val="20"/>
              </w:rPr>
              <w:t>M-9-4-02 řeší úlohy na prostorovou představivost, aplikuje a kombinuje poznatky a dovednosti z různých tematických a vzdělávacích oblastí</w:t>
            </w:r>
          </w:p>
        </w:tc>
        <w:tc>
          <w:tcPr>
            <w:tcW w:w="4905" w:type="dxa"/>
            <w:tcBorders>
              <w:top w:val="single" w:sz="8" w:space="0" w:color="auto"/>
              <w:left w:val="nil"/>
              <w:bottom w:val="single" w:sz="4" w:space="0" w:color="auto"/>
              <w:right w:val="single" w:sz="8" w:space="0" w:color="auto"/>
            </w:tcBorders>
            <w:noWrap/>
          </w:tcPr>
          <w:p w14:paraId="622CBAFD" w14:textId="77777777" w:rsidR="000D4706" w:rsidRPr="00D1718E" w:rsidRDefault="000D4706" w:rsidP="00D1718E">
            <w:pPr>
              <w:rPr>
                <w:rFonts w:ascii="Arial" w:hAnsi="Arial" w:cs="Arial"/>
                <w:sz w:val="20"/>
                <w:szCs w:val="20"/>
              </w:rPr>
            </w:pPr>
          </w:p>
          <w:p w14:paraId="5F90FFB6" w14:textId="77777777" w:rsidR="000D4706" w:rsidRPr="00D1718E" w:rsidRDefault="000D4706" w:rsidP="60664744">
            <w:pPr>
              <w:rPr>
                <w:rFonts w:ascii="Arial" w:hAnsi="Arial" w:cs="Arial"/>
                <w:sz w:val="20"/>
                <w:szCs w:val="20"/>
                <w:u w:val="single"/>
              </w:rPr>
            </w:pPr>
            <w:r w:rsidRPr="60664744">
              <w:rPr>
                <w:rFonts w:ascii="Arial" w:hAnsi="Arial" w:cs="Arial"/>
                <w:sz w:val="20"/>
                <w:szCs w:val="20"/>
                <w:u w:val="single"/>
              </w:rPr>
              <w:t>Výrazy</w:t>
            </w:r>
          </w:p>
          <w:p w14:paraId="58AECC65"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u w:val="single"/>
                <w:lang w:eastAsia="zh-CN"/>
              </w:rPr>
              <w:t>Lomený výraz</w:t>
            </w:r>
            <w:r w:rsidRPr="00D1718E">
              <w:rPr>
                <w:rFonts w:ascii="Arial" w:hAnsi="Arial" w:cs="Arial"/>
                <w:sz w:val="20"/>
                <w:szCs w:val="20"/>
                <w:lang w:eastAsia="zh-CN"/>
              </w:rPr>
              <w:t xml:space="preserve"> – úvod, hodnota výrazu, kdy má výraz smysl</w:t>
            </w:r>
          </w:p>
          <w:p w14:paraId="44E43261"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u w:val="single"/>
                <w:lang w:eastAsia="zh-CN"/>
              </w:rPr>
              <w:t>Počítáme s lomenými výrazy</w:t>
            </w:r>
            <w:r w:rsidRPr="00D1718E">
              <w:rPr>
                <w:rFonts w:ascii="Arial" w:hAnsi="Arial" w:cs="Arial"/>
                <w:sz w:val="20"/>
                <w:szCs w:val="20"/>
                <w:lang w:eastAsia="zh-CN"/>
              </w:rPr>
              <w:t xml:space="preserve"> – krácení, rozšiřování, sčítání, odčítání, násobení a dělení lomených výrazů</w:t>
            </w:r>
          </w:p>
          <w:p w14:paraId="016D9E77"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Žák</w:t>
            </w:r>
          </w:p>
          <w:p w14:paraId="6564EBEF"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seznámí se s pojmem LOMENÝ VÝRAZ</w:t>
            </w:r>
          </w:p>
          <w:p w14:paraId="6BBC0C36"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určí podmínky, kdy má daný výraz smysl</w:t>
            </w:r>
          </w:p>
          <w:p w14:paraId="282D5780"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určí hodnotu výrazu</w:t>
            </w:r>
          </w:p>
          <w:p w14:paraId="6E8281EB"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krátí a rozšiřuje lomené výrazy</w:t>
            </w:r>
          </w:p>
          <w:p w14:paraId="1FBF0BF5"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sčítá a odčítá lomené výrazy</w:t>
            </w:r>
          </w:p>
          <w:p w14:paraId="16404005" w14:textId="1F72B833"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násobí a dělí lomené výrazy </w:t>
            </w:r>
          </w:p>
          <w:p w14:paraId="39E4BAA3" w14:textId="77777777" w:rsidR="000D4706" w:rsidRPr="00D1718E"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Lineární rovnice</w:t>
            </w:r>
          </w:p>
          <w:p w14:paraId="16D8C93F" w14:textId="77777777" w:rsidR="000D4706" w:rsidRPr="00D1718E" w:rsidRDefault="000D4706" w:rsidP="00D1718E">
            <w:pPr>
              <w:rPr>
                <w:rFonts w:ascii="Arial" w:hAnsi="Arial" w:cs="Arial"/>
                <w:sz w:val="20"/>
                <w:szCs w:val="20"/>
                <w:lang w:eastAsia="zh-CN"/>
              </w:rPr>
            </w:pPr>
            <w:r w:rsidRPr="60664744">
              <w:rPr>
                <w:rFonts w:ascii="Arial" w:hAnsi="Arial" w:cs="Arial"/>
                <w:sz w:val="20"/>
                <w:szCs w:val="20"/>
                <w:u w:val="single"/>
                <w:lang w:eastAsia="zh-CN"/>
              </w:rPr>
              <w:t>Soustavy lineárních rovnic se dvěma neznámými</w:t>
            </w:r>
          </w:p>
          <w:p w14:paraId="15AD3B0C"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Žák</w:t>
            </w:r>
          </w:p>
          <w:p w14:paraId="31BF07F0"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řeší složitější lineární rovnice o jedné neznámé</w:t>
            </w:r>
          </w:p>
          <w:p w14:paraId="08A04E18"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řeší jednoduché lineární rovnice s neznámou ve jmenovateli</w:t>
            </w:r>
          </w:p>
          <w:p w14:paraId="08E0A246"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řeší soustavu lineárních rovnic metodou dosazovací a sčítací a provádí zkoušku</w:t>
            </w:r>
          </w:p>
          <w:p w14:paraId="2CBE09B5"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rozhodne, zda soustava rovnic má řešení a ověří, zda řešení patří do zadaného číselného oboru</w:t>
            </w:r>
          </w:p>
          <w:p w14:paraId="16824A8D" w14:textId="23D56C3B"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řeší reálné situace pomocí soustavy lineárních rovnic a ověří správnost řešení úlohy</w:t>
            </w:r>
          </w:p>
          <w:p w14:paraId="44D11833" w14:textId="77777777" w:rsidR="000D4706" w:rsidRPr="00D1718E"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Funkce, lineární funkce</w:t>
            </w:r>
          </w:p>
          <w:p w14:paraId="249A3F49"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Žák</w:t>
            </w:r>
          </w:p>
          <w:p w14:paraId="4C7A966E"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vyjádří funkční vztah tabulkou, rovnicí a grafem </w:t>
            </w:r>
          </w:p>
          <w:p w14:paraId="15E9DBAC"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určí definiční obor a obor hodnot dané funkce</w:t>
            </w:r>
          </w:p>
          <w:p w14:paraId="479D0391"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sestrojí graf lineární funkce</w:t>
            </w:r>
          </w:p>
          <w:p w14:paraId="6D9EA059"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graficky řeší soustavu lineárních rovnic</w:t>
            </w:r>
          </w:p>
          <w:p w14:paraId="797A6BE4"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řeší reálné situace pomocí funkcí</w:t>
            </w:r>
          </w:p>
          <w:p w14:paraId="1B0C613F" w14:textId="77777777" w:rsidR="000D4706" w:rsidRPr="00D1718E" w:rsidRDefault="000D4706" w:rsidP="00D1718E">
            <w:pPr>
              <w:rPr>
                <w:rFonts w:ascii="Arial" w:hAnsi="Arial" w:cs="Arial"/>
                <w:sz w:val="20"/>
                <w:szCs w:val="20"/>
                <w:lang w:eastAsia="zh-CN"/>
              </w:rPr>
            </w:pPr>
          </w:p>
          <w:p w14:paraId="44FB773E" w14:textId="77777777" w:rsidR="000D4706" w:rsidRPr="00D1718E"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Podobnost</w:t>
            </w:r>
          </w:p>
          <w:p w14:paraId="7E1A58B1"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Žák</w:t>
            </w:r>
          </w:p>
          <w:p w14:paraId="53C96FF7"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určí a používá poměr podobnosti při řešení reálných situací</w:t>
            </w:r>
          </w:p>
          <w:p w14:paraId="71D945B2"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využívá při výpočtech věty o podobnosti trojúhelníků</w:t>
            </w:r>
          </w:p>
          <w:p w14:paraId="3753BE3E"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užívá poměr podobnosti při práci s plány a mapami</w:t>
            </w:r>
          </w:p>
          <w:p w14:paraId="22B61EAD" w14:textId="77777777" w:rsidR="000D4706" w:rsidRPr="00D1718E" w:rsidRDefault="000D4706" w:rsidP="60664744">
            <w:pPr>
              <w:rPr>
                <w:rFonts w:ascii="Arial" w:hAnsi="Arial" w:cs="Arial"/>
                <w:sz w:val="20"/>
                <w:szCs w:val="20"/>
                <w:u w:val="single"/>
                <w:lang w:eastAsia="zh-CN"/>
              </w:rPr>
            </w:pPr>
            <w:r w:rsidRPr="60664744">
              <w:rPr>
                <w:rFonts w:ascii="Arial" w:hAnsi="Arial" w:cs="Arial"/>
                <w:sz w:val="20"/>
                <w:szCs w:val="20"/>
                <w:u w:val="single"/>
                <w:lang w:eastAsia="zh-CN"/>
              </w:rPr>
              <w:t>Goniometrické funkce</w:t>
            </w:r>
          </w:p>
          <w:p w14:paraId="3FC397A2"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Žák</w:t>
            </w:r>
          </w:p>
          <w:p w14:paraId="4D9CF1F3"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určí a používá goniometrické funkce sin, cos a tg v rovině</w:t>
            </w:r>
          </w:p>
          <w:p w14:paraId="18FAD7CA"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řeší reálné situace v rovině pomocí goniometrických funkcí</w:t>
            </w:r>
          </w:p>
          <w:p w14:paraId="6A35120F" w14:textId="77777777" w:rsidR="000D4706" w:rsidRPr="00D1718E" w:rsidRDefault="000D4706" w:rsidP="00D1718E">
            <w:pPr>
              <w:rPr>
                <w:rFonts w:ascii="Arial" w:hAnsi="Arial" w:cs="Arial"/>
                <w:sz w:val="20"/>
                <w:szCs w:val="20"/>
                <w:lang w:eastAsia="zh-CN"/>
              </w:rPr>
            </w:pPr>
          </w:p>
          <w:p w14:paraId="3FE6FA08" w14:textId="77777777" w:rsidR="000D4706" w:rsidRPr="00D1718E" w:rsidRDefault="000D4706" w:rsidP="00D1718E">
            <w:pPr>
              <w:rPr>
                <w:rFonts w:ascii="Arial" w:hAnsi="Arial" w:cs="Arial"/>
                <w:sz w:val="20"/>
                <w:szCs w:val="20"/>
                <w:lang w:eastAsia="zh-CN"/>
              </w:rPr>
            </w:pPr>
          </w:p>
          <w:p w14:paraId="1B12D874" w14:textId="77777777" w:rsidR="000D4706" w:rsidRPr="00D1718E" w:rsidRDefault="000D4706" w:rsidP="00D1718E">
            <w:pPr>
              <w:rPr>
                <w:rFonts w:ascii="Arial" w:hAnsi="Arial" w:cs="Arial"/>
                <w:sz w:val="20"/>
                <w:szCs w:val="20"/>
                <w:lang w:eastAsia="zh-CN"/>
              </w:rPr>
            </w:pPr>
            <w:r w:rsidRPr="60664744">
              <w:rPr>
                <w:rFonts w:ascii="Arial" w:hAnsi="Arial" w:cs="Arial"/>
                <w:sz w:val="20"/>
                <w:szCs w:val="20"/>
                <w:u w:val="single"/>
                <w:lang w:eastAsia="zh-CN"/>
              </w:rPr>
              <w:t>Jehlan, kužel, koule</w:t>
            </w:r>
          </w:p>
          <w:p w14:paraId="3D06A1EC"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Žák</w:t>
            </w:r>
          </w:p>
          <w:p w14:paraId="427EB506"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rozliší jehlan, kužel a kouli a zná jejich vlastnosti</w:t>
            </w:r>
          </w:p>
          <w:p w14:paraId="11F37C4D"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sestrojí síť jehlanu a kužele</w:t>
            </w:r>
          </w:p>
          <w:p w14:paraId="44F456A3"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vypočítá povrch a objem jehlanu, kužele a koule</w:t>
            </w:r>
          </w:p>
          <w:p w14:paraId="6CAC7BAF"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řeší úlohy z praxe na výpočty povrchu a objemu jehlanu, kužele a koule</w:t>
            </w:r>
          </w:p>
          <w:p w14:paraId="3011EBED" w14:textId="77777777" w:rsidR="000D4706" w:rsidRPr="00D1718E" w:rsidRDefault="000D4706" w:rsidP="00D1718E">
            <w:pPr>
              <w:rPr>
                <w:rFonts w:ascii="Arial" w:hAnsi="Arial" w:cs="Arial"/>
                <w:sz w:val="20"/>
                <w:szCs w:val="20"/>
                <w:lang w:eastAsia="zh-CN"/>
              </w:rPr>
            </w:pPr>
            <w:r w:rsidRPr="00D1718E">
              <w:rPr>
                <w:rFonts w:ascii="Arial" w:hAnsi="Arial" w:cs="Arial"/>
                <w:sz w:val="20"/>
                <w:szCs w:val="20"/>
                <w:lang w:eastAsia="zh-CN"/>
              </w:rPr>
              <w:t xml:space="preserve"> - analyzuje a řeší aplikační geometrické úlohy s využitím osvojeného matematického aparátu</w:t>
            </w:r>
          </w:p>
          <w:p w14:paraId="6D32D1E4" w14:textId="77777777" w:rsidR="000D4706" w:rsidRPr="00D1718E" w:rsidRDefault="000D4706" w:rsidP="00D1718E">
            <w:pPr>
              <w:rPr>
                <w:rFonts w:ascii="Arial" w:hAnsi="Arial" w:cs="Arial"/>
                <w:sz w:val="20"/>
                <w:szCs w:val="20"/>
              </w:rPr>
            </w:pPr>
          </w:p>
          <w:p w14:paraId="51AB0FF0" w14:textId="77777777" w:rsidR="000D4706" w:rsidRPr="00D1718E" w:rsidRDefault="000D4706" w:rsidP="00D1718E">
            <w:pPr>
              <w:rPr>
                <w:rFonts w:ascii="Arial" w:hAnsi="Arial" w:cs="Arial"/>
                <w:sz w:val="20"/>
                <w:szCs w:val="20"/>
              </w:rPr>
            </w:pPr>
          </w:p>
          <w:p w14:paraId="2A8F4A9F" w14:textId="77777777" w:rsidR="000D4706" w:rsidRPr="00D1718E" w:rsidRDefault="000D4706" w:rsidP="00D1718E">
            <w:pPr>
              <w:rPr>
                <w:rFonts w:ascii="Arial" w:hAnsi="Arial" w:cs="Arial"/>
                <w:sz w:val="20"/>
                <w:szCs w:val="20"/>
              </w:rPr>
            </w:pPr>
            <w:r w:rsidRPr="00D1718E">
              <w:rPr>
                <w:rFonts w:ascii="Arial" w:hAnsi="Arial" w:cs="Arial"/>
                <w:sz w:val="20"/>
                <w:szCs w:val="20"/>
              </w:rPr>
              <w:t>Číselné a logické řady</w:t>
            </w:r>
          </w:p>
          <w:p w14:paraId="562E86D5" w14:textId="77777777" w:rsidR="000D4706" w:rsidRPr="00D1718E" w:rsidRDefault="000D4706" w:rsidP="00D1718E">
            <w:pPr>
              <w:rPr>
                <w:rFonts w:ascii="Arial" w:hAnsi="Arial" w:cs="Arial"/>
                <w:sz w:val="20"/>
                <w:szCs w:val="20"/>
              </w:rPr>
            </w:pPr>
            <w:r w:rsidRPr="00D1718E">
              <w:rPr>
                <w:rFonts w:ascii="Arial" w:hAnsi="Arial" w:cs="Arial"/>
                <w:sz w:val="20"/>
                <w:szCs w:val="20"/>
              </w:rPr>
              <w:t>Číselné a obrázkové analogie</w:t>
            </w:r>
          </w:p>
          <w:p w14:paraId="7753B1E2" w14:textId="77777777" w:rsidR="000D4706" w:rsidRPr="00D1718E" w:rsidRDefault="000D4706" w:rsidP="00D1718E">
            <w:pPr>
              <w:rPr>
                <w:rFonts w:ascii="Arial" w:hAnsi="Arial" w:cs="Arial"/>
                <w:sz w:val="20"/>
                <w:szCs w:val="20"/>
              </w:rPr>
            </w:pPr>
          </w:p>
          <w:p w14:paraId="60DC1340" w14:textId="77777777" w:rsidR="000D4706" w:rsidRPr="00D1718E" w:rsidRDefault="000D4706" w:rsidP="00D1718E">
            <w:pPr>
              <w:rPr>
                <w:rFonts w:ascii="Arial" w:hAnsi="Arial" w:cs="Arial"/>
                <w:sz w:val="20"/>
                <w:szCs w:val="20"/>
              </w:rPr>
            </w:pPr>
            <w:r w:rsidRPr="00D1718E">
              <w:rPr>
                <w:rFonts w:ascii="Arial" w:hAnsi="Arial" w:cs="Arial"/>
                <w:sz w:val="20"/>
                <w:szCs w:val="20"/>
              </w:rPr>
              <w:t>Logické a netradiční geometrické úlohy</w:t>
            </w:r>
          </w:p>
          <w:p w14:paraId="690E6329" w14:textId="77777777" w:rsidR="000D4706" w:rsidRPr="00D1718E" w:rsidRDefault="000D4706" w:rsidP="00D1718E">
            <w:pPr>
              <w:rPr>
                <w:rFonts w:ascii="Arial" w:hAnsi="Arial" w:cs="Arial"/>
                <w:sz w:val="20"/>
                <w:szCs w:val="20"/>
                <w:lang w:eastAsia="zh-CN"/>
              </w:rPr>
            </w:pPr>
          </w:p>
        </w:tc>
        <w:tc>
          <w:tcPr>
            <w:tcW w:w="3119" w:type="dxa"/>
            <w:tcBorders>
              <w:top w:val="single" w:sz="8" w:space="0" w:color="auto"/>
              <w:left w:val="nil"/>
              <w:bottom w:val="single" w:sz="4" w:space="0" w:color="auto"/>
              <w:right w:val="single" w:sz="8" w:space="0" w:color="auto"/>
            </w:tcBorders>
            <w:noWrap/>
          </w:tcPr>
          <w:p w14:paraId="67FF0145" w14:textId="77777777" w:rsidR="000D4706" w:rsidRPr="00B71040" w:rsidRDefault="000D4706" w:rsidP="00D1718E">
            <w:pPr>
              <w:rPr>
                <w:rFonts w:ascii="Arial" w:hAnsi="Arial" w:cs="Arial"/>
                <w:b/>
                <w:bCs/>
                <w:sz w:val="20"/>
                <w:szCs w:val="20"/>
                <w:lang w:eastAsia="zh-CN"/>
              </w:rPr>
            </w:pPr>
            <w:r w:rsidRPr="00B71040">
              <w:rPr>
                <w:rFonts w:ascii="Arial" w:hAnsi="Arial" w:cs="Arial"/>
                <w:b/>
                <w:bCs/>
                <w:sz w:val="20"/>
                <w:szCs w:val="20"/>
                <w:lang w:eastAsia="zh-CN"/>
              </w:rPr>
              <w:t>OSV</w:t>
            </w:r>
          </w:p>
          <w:p w14:paraId="3CE0AB0E"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Rozvoj schopností poznávání</w:t>
            </w:r>
          </w:p>
          <w:p w14:paraId="120EFCA6"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63FF277F"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4E9B2002" w14:textId="77777777" w:rsidR="000D4706" w:rsidRPr="00B71040" w:rsidRDefault="000D4706" w:rsidP="00D1718E">
            <w:pPr>
              <w:rPr>
                <w:rFonts w:ascii="Arial" w:hAnsi="Arial" w:cs="Arial"/>
                <w:sz w:val="20"/>
                <w:szCs w:val="20"/>
                <w:lang w:eastAsia="zh-CN"/>
              </w:rPr>
            </w:pPr>
          </w:p>
          <w:p w14:paraId="3027C3A5" w14:textId="77777777" w:rsidR="000D4706" w:rsidRPr="00B71040" w:rsidRDefault="000D4706" w:rsidP="00D1718E">
            <w:pPr>
              <w:rPr>
                <w:rFonts w:ascii="Arial" w:hAnsi="Arial" w:cs="Arial"/>
                <w:sz w:val="20"/>
                <w:szCs w:val="20"/>
                <w:lang w:eastAsia="zh-CN"/>
              </w:rPr>
            </w:pPr>
          </w:p>
          <w:p w14:paraId="00895F65"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311D5FFD"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Kreativita</w:t>
            </w:r>
          </w:p>
          <w:p w14:paraId="4EF82C86"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21D0FE31"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69B45000"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456E04AA"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28B5C07B"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5FA5F68A"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7CEFED63"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1B72E654" w14:textId="77777777" w:rsidR="000D4706" w:rsidRPr="00B71040" w:rsidRDefault="000D4706" w:rsidP="00D1718E">
            <w:pPr>
              <w:rPr>
                <w:rFonts w:ascii="Arial" w:hAnsi="Arial" w:cs="Arial"/>
                <w:sz w:val="20"/>
                <w:szCs w:val="20"/>
                <w:lang w:eastAsia="zh-CN"/>
              </w:rPr>
            </w:pPr>
            <w:r w:rsidRPr="00B71040">
              <w:rPr>
                <w:rFonts w:ascii="Arial" w:hAnsi="Arial" w:cs="Arial"/>
                <w:sz w:val="20"/>
                <w:szCs w:val="20"/>
                <w:lang w:eastAsia="zh-CN"/>
              </w:rPr>
              <w:t> </w:t>
            </w:r>
          </w:p>
          <w:p w14:paraId="21FAE5A1" w14:textId="77777777" w:rsidR="000D4706" w:rsidRPr="00B71040" w:rsidRDefault="000D4706" w:rsidP="00D1718E">
            <w:pPr>
              <w:rPr>
                <w:rFonts w:ascii="Arial" w:hAnsi="Arial" w:cs="Arial"/>
                <w:b/>
                <w:bCs/>
                <w:sz w:val="20"/>
                <w:szCs w:val="20"/>
                <w:lang w:eastAsia="zh-CN"/>
              </w:rPr>
            </w:pPr>
            <w:r w:rsidRPr="00B71040">
              <w:rPr>
                <w:rFonts w:ascii="Arial" w:hAnsi="Arial" w:cs="Arial"/>
                <w:sz w:val="20"/>
                <w:szCs w:val="20"/>
                <w:lang w:eastAsia="zh-CN"/>
              </w:rPr>
              <w:t> </w:t>
            </w:r>
          </w:p>
        </w:tc>
      </w:tr>
      <w:tr w:rsidR="000D4706" w:rsidRPr="00B71040" w14:paraId="391B3180" w14:textId="77777777" w:rsidTr="000D4706">
        <w:trPr>
          <w:trHeight w:val="255"/>
        </w:trPr>
        <w:tc>
          <w:tcPr>
            <w:tcW w:w="5955" w:type="dxa"/>
            <w:tcBorders>
              <w:top w:val="single" w:sz="4" w:space="0" w:color="auto"/>
              <w:left w:val="nil"/>
              <w:bottom w:val="nil"/>
              <w:right w:val="nil"/>
            </w:tcBorders>
            <w:noWrap/>
            <w:vAlign w:val="bottom"/>
          </w:tcPr>
          <w:p w14:paraId="6E508BE5" w14:textId="77777777" w:rsidR="000D4706" w:rsidRPr="00B71040" w:rsidRDefault="000D4706" w:rsidP="00D1718E">
            <w:pPr>
              <w:rPr>
                <w:rFonts w:ascii="Arial" w:hAnsi="Arial" w:cs="Arial"/>
                <w:sz w:val="20"/>
                <w:szCs w:val="20"/>
                <w:lang w:eastAsia="zh-CN"/>
              </w:rPr>
            </w:pPr>
          </w:p>
        </w:tc>
        <w:tc>
          <w:tcPr>
            <w:tcW w:w="4905" w:type="dxa"/>
            <w:tcBorders>
              <w:top w:val="single" w:sz="4" w:space="0" w:color="auto"/>
              <w:left w:val="nil"/>
              <w:bottom w:val="nil"/>
              <w:right w:val="nil"/>
            </w:tcBorders>
            <w:noWrap/>
            <w:vAlign w:val="bottom"/>
          </w:tcPr>
          <w:p w14:paraId="2313C8FA" w14:textId="77777777" w:rsidR="000D4706" w:rsidRPr="00B71040" w:rsidRDefault="000D4706" w:rsidP="00D1718E">
            <w:pPr>
              <w:rPr>
                <w:rFonts w:ascii="Arial" w:hAnsi="Arial" w:cs="Arial"/>
                <w:sz w:val="20"/>
                <w:szCs w:val="20"/>
                <w:lang w:eastAsia="zh-CN"/>
              </w:rPr>
            </w:pPr>
          </w:p>
        </w:tc>
        <w:tc>
          <w:tcPr>
            <w:tcW w:w="3119" w:type="dxa"/>
            <w:tcBorders>
              <w:top w:val="single" w:sz="4" w:space="0" w:color="auto"/>
              <w:left w:val="nil"/>
              <w:bottom w:val="nil"/>
              <w:right w:val="nil"/>
            </w:tcBorders>
            <w:noWrap/>
            <w:vAlign w:val="bottom"/>
          </w:tcPr>
          <w:p w14:paraId="4911F12B" w14:textId="77777777" w:rsidR="000D4706" w:rsidRPr="00B71040" w:rsidRDefault="000D4706" w:rsidP="00D1718E">
            <w:pPr>
              <w:rPr>
                <w:rFonts w:ascii="Arial" w:hAnsi="Arial" w:cs="Arial"/>
                <w:sz w:val="20"/>
                <w:szCs w:val="20"/>
                <w:lang w:eastAsia="zh-CN"/>
              </w:rPr>
            </w:pPr>
          </w:p>
        </w:tc>
      </w:tr>
    </w:tbl>
    <w:p w14:paraId="70EE4F36" w14:textId="012A8074" w:rsidR="00D1718E" w:rsidRPr="00D1718E" w:rsidRDefault="00D1718E" w:rsidP="00D1718E">
      <w:pPr>
        <w:sectPr w:rsidR="00D1718E" w:rsidRPr="00D1718E" w:rsidSect="00D1718E">
          <w:pgSz w:w="16838" w:h="11906" w:orient="landscape"/>
          <w:pgMar w:top="851" w:right="998" w:bottom="851" w:left="567" w:header="709" w:footer="709" w:gutter="0"/>
          <w:cols w:space="708"/>
          <w:titlePg/>
          <w:docGrid w:linePitch="360"/>
        </w:sectPr>
      </w:pPr>
      <w:bookmarkStart w:id="63" w:name="_Toc29027497"/>
    </w:p>
    <w:p w14:paraId="36F96DD0" w14:textId="4DA5E927" w:rsidR="002B1224" w:rsidRPr="002B1224" w:rsidRDefault="002B1224" w:rsidP="002B1224">
      <w:pPr>
        <w:pStyle w:val="Nadpis3"/>
        <w:numPr>
          <w:ilvl w:val="0"/>
          <w:numId w:val="0"/>
        </w:numPr>
        <w:jc w:val="left"/>
        <w:rPr>
          <w:sz w:val="32"/>
          <w:szCs w:val="32"/>
        </w:rPr>
      </w:pPr>
      <w:r w:rsidRPr="002B1224">
        <w:rPr>
          <w:sz w:val="32"/>
          <w:szCs w:val="32"/>
        </w:rPr>
        <w:t>5.5  Člověk a příroda</w:t>
      </w:r>
    </w:p>
    <w:p w14:paraId="0F83F390" w14:textId="150B275E" w:rsidR="00A42555" w:rsidRPr="00B71040" w:rsidRDefault="002B1224" w:rsidP="002B1224">
      <w:pPr>
        <w:pStyle w:val="Nadpis3"/>
        <w:numPr>
          <w:ilvl w:val="0"/>
          <w:numId w:val="0"/>
        </w:numPr>
        <w:jc w:val="left"/>
      </w:pPr>
      <w:r>
        <w:t xml:space="preserve">5.5.1 </w:t>
      </w:r>
      <w:r w:rsidR="00A42555" w:rsidRPr="00B71040">
        <w:t xml:space="preserve">Vzdělávací </w:t>
      </w:r>
      <w:r>
        <w:t>obor:</w:t>
      </w:r>
      <w:r w:rsidR="00A42555" w:rsidRPr="00B71040">
        <w:t xml:space="preserve">   Fyzika</w:t>
      </w:r>
      <w:bookmarkEnd w:id="63"/>
    </w:p>
    <w:p w14:paraId="54239FDF" w14:textId="011883AF" w:rsidR="002C3BCE" w:rsidRDefault="002C3BCE" w:rsidP="002C3BCE">
      <w:pPr>
        <w:rPr>
          <w:b/>
          <w:sz w:val="28"/>
          <w:szCs w:val="28"/>
        </w:rPr>
      </w:pPr>
      <w:r w:rsidRPr="00B71040">
        <w:rPr>
          <w:b/>
          <w:bCs/>
          <w:sz w:val="28"/>
          <w:szCs w:val="28"/>
        </w:rPr>
        <w:t>CHARAKTERISTIKA VYUČOVACÍHO PŘEDMĚTU</w:t>
      </w:r>
      <w:r w:rsidRPr="00B71040">
        <w:rPr>
          <w:sz w:val="28"/>
          <w:szCs w:val="28"/>
        </w:rPr>
        <w:t xml:space="preserve"> </w:t>
      </w:r>
      <w:r w:rsidR="002B1224" w:rsidRPr="002B1224">
        <w:rPr>
          <w:b/>
          <w:sz w:val="28"/>
          <w:szCs w:val="28"/>
        </w:rPr>
        <w:t>– Fyzika – II. stupeň</w:t>
      </w:r>
    </w:p>
    <w:p w14:paraId="248089D2" w14:textId="77777777" w:rsidR="002B1224" w:rsidRPr="00B71040" w:rsidRDefault="002B1224" w:rsidP="002C3BCE"/>
    <w:p w14:paraId="75B90F91" w14:textId="77777777" w:rsidR="002C3BCE" w:rsidRPr="00B71040" w:rsidRDefault="002C3BCE" w:rsidP="002C3BCE">
      <w:pPr>
        <w:rPr>
          <w:b/>
          <w:bCs/>
        </w:rPr>
      </w:pPr>
      <w:r w:rsidRPr="00B71040">
        <w:rPr>
          <w:b/>
          <w:bCs/>
        </w:rPr>
        <w:t>Vzdělávací obsah předmětu:</w:t>
      </w:r>
    </w:p>
    <w:p w14:paraId="57971A8C" w14:textId="77777777" w:rsidR="002C3BCE" w:rsidRPr="00B71040" w:rsidRDefault="002C3BCE" w:rsidP="000C0963">
      <w:pPr>
        <w:jc w:val="both"/>
      </w:pPr>
      <w:r w:rsidRPr="00B71040">
        <w:t>Fyzika se zabývá problémy spojenými s přírodou. Žáci na základě pozorování popisují předměty a jevy ve svém okolí, zkoumají jejich příčiny a vzájemné souvislosti. Osvojují si kladení otázek a hledání odpovědí. To vše podporuje rozvoj otevřeného a logického uvažování. Na takovém poznání je založeno pochopení důležitosti udržování rovnováhy pro existenci člověka, včetně možných ohrožení plynoucích z přírodních procesů, z lidské činnosti a zásahů člověka do přírody.</w:t>
      </w:r>
    </w:p>
    <w:p w14:paraId="5AE243DA" w14:textId="77777777" w:rsidR="002C3BCE" w:rsidRPr="00B71040" w:rsidRDefault="002C3BCE" w:rsidP="002C3BCE">
      <w:r w:rsidRPr="00B71040">
        <w:rPr>
          <w:b/>
          <w:bCs/>
        </w:rPr>
        <w:t>Formy realizace</w:t>
      </w:r>
      <w:r w:rsidRPr="00B71040">
        <w:t>:</w:t>
      </w:r>
    </w:p>
    <w:p w14:paraId="3551D79D" w14:textId="77777777" w:rsidR="002C3BCE" w:rsidRPr="00B71040" w:rsidRDefault="002C3BCE" w:rsidP="000C0963">
      <w:pPr>
        <w:jc w:val="both"/>
      </w:pPr>
      <w:r w:rsidRPr="00B71040">
        <w:t>Vyučovací hodina: výklad, experimenty, praktické činnosti, skupinové vyučování, samostatná práce, soutěže, výukové programy na PC.</w:t>
      </w:r>
    </w:p>
    <w:p w14:paraId="1FC97E93" w14:textId="77777777" w:rsidR="002C3BCE" w:rsidRPr="00B71040" w:rsidRDefault="002C3BCE" w:rsidP="002C3BCE">
      <w:r w:rsidRPr="00B71040">
        <w:rPr>
          <w:b/>
        </w:rPr>
        <w:t>Soutěže:</w:t>
      </w:r>
      <w:r w:rsidRPr="00B71040">
        <w:t xml:space="preserve"> Fyzikální olympiáda</w:t>
      </w:r>
      <w:r w:rsidR="00055535">
        <w:t xml:space="preserve"> a jiné soutěže </w:t>
      </w:r>
      <w:r w:rsidRPr="00B71040">
        <w:t>– dle možností</w:t>
      </w:r>
    </w:p>
    <w:p w14:paraId="10098D65" w14:textId="77777777" w:rsidR="002C3BCE" w:rsidRPr="00B71040" w:rsidRDefault="002C3BCE" w:rsidP="00055535">
      <w:pPr>
        <w:ind w:left="708"/>
      </w:pPr>
      <w:r w:rsidRPr="00B71040">
        <w:t xml:space="preserve">    </w:t>
      </w:r>
    </w:p>
    <w:p w14:paraId="598213D0" w14:textId="77777777" w:rsidR="002C3BCE" w:rsidRPr="00B71040" w:rsidRDefault="002C3BCE" w:rsidP="000C0963">
      <w:pPr>
        <w:jc w:val="both"/>
      </w:pPr>
      <w:r w:rsidRPr="00B71040">
        <w:rPr>
          <w:b/>
          <w:bCs/>
        </w:rPr>
        <w:t xml:space="preserve">Časová dotace: </w:t>
      </w:r>
      <w:r w:rsidR="00055535">
        <w:t>6. – 8. ročník – 2 hodiny týdně, 9.ročník – 1 hodina týdně</w:t>
      </w:r>
    </w:p>
    <w:p w14:paraId="6E3EEE46" w14:textId="77777777" w:rsidR="002C3BCE" w:rsidRPr="00B71040" w:rsidRDefault="002C3BCE" w:rsidP="002C3BCE">
      <w:r w:rsidRPr="00B71040">
        <w:rPr>
          <w:b/>
          <w:bCs/>
        </w:rPr>
        <w:t>Místo realizace</w:t>
      </w:r>
      <w:r w:rsidRPr="00B71040">
        <w:t>: ve speciální učebně  F - CH</w:t>
      </w:r>
    </w:p>
    <w:p w14:paraId="7F47D9DA" w14:textId="77777777" w:rsidR="002C3BCE" w:rsidRPr="00B71040" w:rsidRDefault="002C3BCE" w:rsidP="002C3BCE">
      <w:r w:rsidRPr="00B71040">
        <w:rPr>
          <w:b/>
          <w:bCs/>
        </w:rPr>
        <w:t>Průřezová témata</w:t>
      </w:r>
      <w:r w:rsidRPr="00B71040">
        <w:t>:</w:t>
      </w:r>
    </w:p>
    <w:p w14:paraId="027D8C17" w14:textId="77777777" w:rsidR="002C3BCE" w:rsidRPr="00B71040" w:rsidRDefault="002C3BCE" w:rsidP="002C3BCE">
      <w:r w:rsidRPr="00B71040">
        <w:tab/>
        <w:t>OSV:</w:t>
      </w:r>
      <w:r w:rsidRPr="00B71040">
        <w:tab/>
        <w:t>Rozvoj schopnosti  poznávání</w:t>
      </w:r>
    </w:p>
    <w:p w14:paraId="257406A1" w14:textId="77777777" w:rsidR="002C3BCE" w:rsidRPr="00B71040" w:rsidRDefault="002C3BCE" w:rsidP="002C3BCE">
      <w:r w:rsidRPr="00B71040">
        <w:tab/>
        <w:t>ENV:</w:t>
      </w:r>
      <w:r w:rsidRPr="00B71040">
        <w:tab/>
        <w:t>Lidské aktivity a problémy životního prostředí</w:t>
      </w:r>
    </w:p>
    <w:p w14:paraId="6F2F11C6" w14:textId="77777777" w:rsidR="002C3BCE" w:rsidRPr="00B71040" w:rsidRDefault="002C3BCE" w:rsidP="002C3BCE">
      <w:r w:rsidRPr="00B71040">
        <w:tab/>
      </w:r>
      <w:r w:rsidRPr="00B71040">
        <w:tab/>
      </w:r>
      <w:r w:rsidRPr="00B71040">
        <w:tab/>
      </w:r>
    </w:p>
    <w:p w14:paraId="7BC9CE1D" w14:textId="77777777" w:rsidR="002C3BCE" w:rsidRPr="00B71040" w:rsidRDefault="002C3BCE" w:rsidP="002C3BCE">
      <w:pPr>
        <w:rPr>
          <w:b/>
          <w:bCs/>
        </w:rPr>
      </w:pPr>
      <w:r w:rsidRPr="00B71040">
        <w:rPr>
          <w:b/>
          <w:bCs/>
        </w:rPr>
        <w:t>Výchovné a vzdělávací strategie pro rozvoj klíčových kompetencí žáků</w:t>
      </w:r>
    </w:p>
    <w:p w14:paraId="07F5320A" w14:textId="77777777" w:rsidR="000C0963" w:rsidRPr="00B71040" w:rsidRDefault="000C0963" w:rsidP="002C3BCE">
      <w:pPr>
        <w:rPr>
          <w:b/>
          <w:bCs/>
        </w:rPr>
      </w:pPr>
    </w:p>
    <w:p w14:paraId="648D54B7" w14:textId="77777777" w:rsidR="002C3BCE" w:rsidRPr="00B71040" w:rsidRDefault="002C3BCE" w:rsidP="002C3BCE">
      <w:r w:rsidRPr="00B71040">
        <w:rPr>
          <w:b/>
          <w:bCs/>
        </w:rPr>
        <w:t>Kompetence k učení:</w:t>
      </w:r>
    </w:p>
    <w:p w14:paraId="1CF7DB55" w14:textId="77777777" w:rsidR="002C3BCE" w:rsidRPr="00B71040" w:rsidRDefault="002C3BCE" w:rsidP="002C3BCE">
      <w:r w:rsidRPr="00B71040">
        <w:t>Zadáváním problémových úloh vedeme žáky k tomu, aby:</w:t>
      </w:r>
    </w:p>
    <w:p w14:paraId="6BA6001A" w14:textId="77777777" w:rsidR="002C3BCE" w:rsidRPr="00B71040" w:rsidRDefault="002C3BCE" w:rsidP="002C3BCE">
      <w:r w:rsidRPr="00B71040">
        <w:t xml:space="preserve"> -     pracovali samostatně</w:t>
      </w:r>
    </w:p>
    <w:p w14:paraId="5A5ED670" w14:textId="77777777" w:rsidR="002C3BCE" w:rsidRPr="00B71040" w:rsidRDefault="002C3BCE" w:rsidP="002C3BCE">
      <w:pPr>
        <w:numPr>
          <w:ilvl w:val="0"/>
          <w:numId w:val="6"/>
        </w:numPr>
      </w:pPr>
      <w:r w:rsidRPr="00B71040">
        <w:t>organizovali a řídili své učení</w:t>
      </w:r>
    </w:p>
    <w:p w14:paraId="03555D3C" w14:textId="77777777" w:rsidR="002C3BCE" w:rsidRPr="00B71040" w:rsidRDefault="002C3BCE" w:rsidP="002C3BCE">
      <w:pPr>
        <w:numPr>
          <w:ilvl w:val="0"/>
          <w:numId w:val="6"/>
        </w:numPr>
      </w:pPr>
      <w:r w:rsidRPr="00B71040">
        <w:t>používali správně základní pojmy, termíny, znaky a symboly</w:t>
      </w:r>
    </w:p>
    <w:p w14:paraId="7CE67267" w14:textId="77777777" w:rsidR="002C3BCE" w:rsidRPr="00B71040" w:rsidRDefault="002C3BCE" w:rsidP="002C3BCE">
      <w:pPr>
        <w:numPr>
          <w:ilvl w:val="0"/>
          <w:numId w:val="6"/>
        </w:numPr>
      </w:pPr>
      <w:r w:rsidRPr="00B71040">
        <w:t>získávali a zpracovávali informace</w:t>
      </w:r>
    </w:p>
    <w:p w14:paraId="2FBFCEAF" w14:textId="77777777" w:rsidR="002C3BCE" w:rsidRPr="00B71040" w:rsidRDefault="002C3BCE" w:rsidP="002C3BCE">
      <w:pPr>
        <w:numPr>
          <w:ilvl w:val="0"/>
          <w:numId w:val="6"/>
        </w:numPr>
      </w:pPr>
      <w:r w:rsidRPr="00B71040">
        <w:t>uváděli věci a jevy do souvislostí</w:t>
      </w:r>
    </w:p>
    <w:p w14:paraId="6C68E451" w14:textId="77777777" w:rsidR="002C3BCE" w:rsidRPr="00B71040" w:rsidRDefault="002C3BCE" w:rsidP="002C3BCE">
      <w:pPr>
        <w:numPr>
          <w:ilvl w:val="0"/>
          <w:numId w:val="6"/>
        </w:numPr>
      </w:pPr>
      <w:r w:rsidRPr="00B71040">
        <w:t>pracovali s chybou a vyvozovali závěry</w:t>
      </w:r>
    </w:p>
    <w:p w14:paraId="0F0BE1FA" w14:textId="77777777" w:rsidR="002C3BCE" w:rsidRPr="00B71040" w:rsidRDefault="002C3BCE" w:rsidP="002C3BCE">
      <w:pPr>
        <w:numPr>
          <w:ilvl w:val="0"/>
          <w:numId w:val="6"/>
        </w:numPr>
      </w:pPr>
      <w:r w:rsidRPr="00B71040">
        <w:t>posuzovali výsledky své práce.</w:t>
      </w:r>
    </w:p>
    <w:p w14:paraId="55E8F2AF" w14:textId="77777777" w:rsidR="000C0963" w:rsidRPr="00B71040" w:rsidRDefault="000C0963" w:rsidP="002C3BCE">
      <w:pPr>
        <w:rPr>
          <w:b/>
          <w:bCs/>
        </w:rPr>
      </w:pPr>
    </w:p>
    <w:p w14:paraId="64B30C9F" w14:textId="77777777" w:rsidR="002C3BCE" w:rsidRPr="00B71040" w:rsidRDefault="00DB28DA" w:rsidP="002C3BCE">
      <w:r w:rsidRPr="00B71040">
        <w:rPr>
          <w:b/>
          <w:bCs/>
        </w:rPr>
        <w:t>K</w:t>
      </w:r>
      <w:r w:rsidR="002C3BCE" w:rsidRPr="00B71040">
        <w:rPr>
          <w:b/>
          <w:bCs/>
        </w:rPr>
        <w:t>ompetence k řešení problémů:</w:t>
      </w:r>
    </w:p>
    <w:p w14:paraId="43F822ED" w14:textId="77777777" w:rsidR="002C3BCE" w:rsidRPr="00B71040" w:rsidRDefault="002C3BCE" w:rsidP="002C3BCE">
      <w:pPr>
        <w:numPr>
          <w:ilvl w:val="0"/>
          <w:numId w:val="6"/>
        </w:numPr>
      </w:pPr>
      <w:r w:rsidRPr="00B71040">
        <w:t>vedeme žáky k tomu, aby poznali problém, zmapovali ho a našli a přijali řešení</w:t>
      </w:r>
    </w:p>
    <w:p w14:paraId="2160BEE8" w14:textId="77777777" w:rsidR="002C3BCE" w:rsidRPr="00B71040" w:rsidRDefault="002C3BCE" w:rsidP="002C3BCE">
      <w:pPr>
        <w:numPr>
          <w:ilvl w:val="0"/>
          <w:numId w:val="6"/>
        </w:numPr>
      </w:pPr>
      <w:r w:rsidRPr="00B71040">
        <w:t>učíme žáky vytvářet a používat jednoduchý postup řešení problémů</w:t>
      </w:r>
    </w:p>
    <w:p w14:paraId="178897D6" w14:textId="77777777" w:rsidR="002C3BCE" w:rsidRPr="00B71040" w:rsidRDefault="002C3BCE" w:rsidP="002C3BCE">
      <w:pPr>
        <w:numPr>
          <w:ilvl w:val="0"/>
          <w:numId w:val="6"/>
        </w:numPr>
      </w:pPr>
      <w:r w:rsidRPr="00B71040">
        <w:t>nabízíme jim spolupráci při řešení problémů</w:t>
      </w:r>
    </w:p>
    <w:p w14:paraId="6E35A024" w14:textId="77777777" w:rsidR="002C3BCE" w:rsidRPr="00B71040" w:rsidRDefault="002C3BCE" w:rsidP="002C3BCE">
      <w:pPr>
        <w:numPr>
          <w:ilvl w:val="0"/>
          <w:numId w:val="6"/>
        </w:numPr>
      </w:pPr>
      <w:r w:rsidRPr="00B71040">
        <w:t>vedeme žáky k tomu, aby reagovali na změny a samostatně a kriticky mysleli</w:t>
      </w:r>
    </w:p>
    <w:p w14:paraId="1A4D7626" w14:textId="77777777" w:rsidR="002C3BCE" w:rsidRPr="00B71040" w:rsidRDefault="002C3BCE" w:rsidP="002C3BCE">
      <w:pPr>
        <w:numPr>
          <w:ilvl w:val="0"/>
          <w:numId w:val="6"/>
        </w:numPr>
      </w:pPr>
      <w:r w:rsidRPr="00B71040">
        <w:t>dbáme na to, aby získané zkušenosti využívali v dalších činnostech</w:t>
      </w:r>
    </w:p>
    <w:p w14:paraId="28BA4707" w14:textId="77777777" w:rsidR="000C0963" w:rsidRPr="00B71040" w:rsidRDefault="000C0963" w:rsidP="002C3BCE">
      <w:pPr>
        <w:rPr>
          <w:b/>
          <w:bCs/>
        </w:rPr>
      </w:pPr>
    </w:p>
    <w:p w14:paraId="0D43AC5D" w14:textId="77777777" w:rsidR="002C3BCE" w:rsidRPr="00B71040" w:rsidRDefault="002C3BCE" w:rsidP="002C3BCE">
      <w:r w:rsidRPr="00B71040">
        <w:rPr>
          <w:b/>
          <w:bCs/>
        </w:rPr>
        <w:t>Kompetence komunikativní:</w:t>
      </w:r>
    </w:p>
    <w:p w14:paraId="783836EF" w14:textId="77777777" w:rsidR="002C3BCE" w:rsidRPr="00B71040" w:rsidRDefault="002C3BCE" w:rsidP="002C3BCE">
      <w:pPr>
        <w:numPr>
          <w:ilvl w:val="0"/>
          <w:numId w:val="6"/>
        </w:numPr>
      </w:pPr>
      <w:r w:rsidRPr="00B71040">
        <w:t xml:space="preserve">vedeme žáky k souvislému kultivovanému ústnímu i písemnému projevu </w:t>
      </w:r>
    </w:p>
    <w:p w14:paraId="1FA07626" w14:textId="77777777" w:rsidR="002C3BCE" w:rsidRPr="00B71040" w:rsidRDefault="002C3BCE" w:rsidP="002C3BCE">
      <w:pPr>
        <w:numPr>
          <w:ilvl w:val="0"/>
          <w:numId w:val="6"/>
        </w:numPr>
      </w:pPr>
      <w:r w:rsidRPr="00B71040">
        <w:t>vytváříme prostor pro komunikaci mezi žáky (práce ve dvojici, skupinová práce)</w:t>
      </w:r>
    </w:p>
    <w:p w14:paraId="69E14514" w14:textId="77777777" w:rsidR="002C3BCE" w:rsidRPr="00B71040" w:rsidRDefault="002C3BCE" w:rsidP="002C3BCE">
      <w:pPr>
        <w:numPr>
          <w:ilvl w:val="0"/>
          <w:numId w:val="6"/>
        </w:numPr>
      </w:pPr>
      <w:r w:rsidRPr="00B71040">
        <w:t>vedeme žáky ke čtení s porozuměním, k orientaci při „čtení z diagramů, tabulek a grafů“</w:t>
      </w:r>
    </w:p>
    <w:p w14:paraId="0223EFBA" w14:textId="4A535800" w:rsidR="002C3BCE" w:rsidRDefault="002C3BCE" w:rsidP="002C3BCE">
      <w:pPr>
        <w:numPr>
          <w:ilvl w:val="0"/>
          <w:numId w:val="6"/>
        </w:numPr>
      </w:pPr>
      <w:r w:rsidRPr="00B71040">
        <w:t>vedeme žáky k využívání výukových programů a internetu</w:t>
      </w:r>
    </w:p>
    <w:p w14:paraId="7A63DA61" w14:textId="63BDA808" w:rsidR="002B1224" w:rsidRDefault="002B1224" w:rsidP="002B1224"/>
    <w:p w14:paraId="7DE43137" w14:textId="77777777" w:rsidR="002B1224" w:rsidRPr="00B71040" w:rsidRDefault="002B1224" w:rsidP="002B1224"/>
    <w:p w14:paraId="37B075C8" w14:textId="77777777" w:rsidR="000C0963" w:rsidRPr="00B71040" w:rsidRDefault="000C0963" w:rsidP="002C3BCE">
      <w:pPr>
        <w:rPr>
          <w:b/>
          <w:bCs/>
        </w:rPr>
      </w:pPr>
    </w:p>
    <w:p w14:paraId="07A350E1" w14:textId="77777777" w:rsidR="002C3BCE" w:rsidRPr="00B71040" w:rsidRDefault="002C3BCE" w:rsidP="002C3BCE">
      <w:pPr>
        <w:rPr>
          <w:b/>
          <w:bCs/>
        </w:rPr>
      </w:pPr>
      <w:r w:rsidRPr="00B71040">
        <w:rPr>
          <w:b/>
          <w:bCs/>
        </w:rPr>
        <w:t>Kompetence sociální a personální:</w:t>
      </w:r>
    </w:p>
    <w:p w14:paraId="1F627C57" w14:textId="77777777" w:rsidR="002C3BCE" w:rsidRPr="00B71040" w:rsidRDefault="002C3BCE" w:rsidP="002C3BCE">
      <w:pPr>
        <w:numPr>
          <w:ilvl w:val="0"/>
          <w:numId w:val="6"/>
        </w:numPr>
        <w:jc w:val="both"/>
      </w:pPr>
      <w:r w:rsidRPr="00B71040">
        <w:t>během vzdělávání žáci pracují ve skupinách, kde přijímají různé role a vzájemně si pomáhají při učení</w:t>
      </w:r>
    </w:p>
    <w:p w14:paraId="2048DCB7" w14:textId="77777777" w:rsidR="002C3BCE" w:rsidRPr="00B71040" w:rsidRDefault="002C3BCE" w:rsidP="002C3BCE">
      <w:pPr>
        <w:numPr>
          <w:ilvl w:val="0"/>
          <w:numId w:val="6"/>
        </w:numPr>
        <w:jc w:val="both"/>
      </w:pPr>
      <w:r w:rsidRPr="00B71040">
        <w:t>vedeme žáka k vytyčení „osobního cíle“ a ke spolupráci při vytvoření „společného cíle“ a tím je učíme zodpovědnosti</w:t>
      </w:r>
    </w:p>
    <w:p w14:paraId="26481A6B" w14:textId="77777777" w:rsidR="000C0963" w:rsidRPr="00B71040" w:rsidRDefault="000C0963" w:rsidP="002C3BCE">
      <w:pPr>
        <w:rPr>
          <w:b/>
          <w:bCs/>
        </w:rPr>
      </w:pPr>
    </w:p>
    <w:p w14:paraId="372A4EB7" w14:textId="77777777" w:rsidR="002C3BCE" w:rsidRPr="00B71040" w:rsidRDefault="002C3BCE" w:rsidP="002C3BCE">
      <w:r w:rsidRPr="00B71040">
        <w:rPr>
          <w:b/>
          <w:bCs/>
        </w:rPr>
        <w:t>Kompetence občanské:</w:t>
      </w:r>
    </w:p>
    <w:p w14:paraId="6D1AA622" w14:textId="77777777" w:rsidR="002C3BCE" w:rsidRPr="00B71040" w:rsidRDefault="002C3BCE" w:rsidP="002C3BCE">
      <w:pPr>
        <w:numPr>
          <w:ilvl w:val="0"/>
          <w:numId w:val="6"/>
        </w:numPr>
      </w:pPr>
      <w:r w:rsidRPr="00B71040">
        <w:t>vedeme žáky k účasti a spolupráci při vytváření pravidel a následně k jejich dodržování</w:t>
      </w:r>
    </w:p>
    <w:p w14:paraId="32645685" w14:textId="77777777" w:rsidR="002C3BCE" w:rsidRPr="00B71040" w:rsidRDefault="002C3BCE" w:rsidP="002C3BCE">
      <w:pPr>
        <w:numPr>
          <w:ilvl w:val="0"/>
          <w:numId w:val="6"/>
        </w:numPr>
        <w:jc w:val="both"/>
      </w:pPr>
      <w:r w:rsidRPr="00B71040">
        <w:t xml:space="preserve">vedeme žáky k pochopení a uplatnění svých práv, ale také k pochopení a plnění svých povinností ve škole i mimo školu </w:t>
      </w:r>
    </w:p>
    <w:p w14:paraId="4E580302" w14:textId="77777777" w:rsidR="002C3BCE" w:rsidRPr="00B71040" w:rsidRDefault="002C3BCE" w:rsidP="002C3BCE">
      <w:pPr>
        <w:numPr>
          <w:ilvl w:val="0"/>
          <w:numId w:val="6"/>
        </w:numPr>
      </w:pPr>
      <w:r w:rsidRPr="00B71040">
        <w:t>učíme žáky čelit neúspěchu a motivujeme je k překonávání překážek</w:t>
      </w:r>
    </w:p>
    <w:p w14:paraId="217843A3" w14:textId="77777777" w:rsidR="000C0963" w:rsidRPr="00B71040" w:rsidRDefault="000C0963" w:rsidP="002C3BCE">
      <w:pPr>
        <w:rPr>
          <w:b/>
          <w:bCs/>
        </w:rPr>
      </w:pPr>
    </w:p>
    <w:p w14:paraId="1DC78AE0" w14:textId="77777777" w:rsidR="002C3BCE" w:rsidRPr="00B71040" w:rsidRDefault="002C3BCE" w:rsidP="002C3BCE">
      <w:pPr>
        <w:rPr>
          <w:b/>
          <w:bCs/>
        </w:rPr>
      </w:pPr>
      <w:r w:rsidRPr="00B71040">
        <w:rPr>
          <w:b/>
          <w:bCs/>
        </w:rPr>
        <w:t>Kompetence pracovní:</w:t>
      </w:r>
    </w:p>
    <w:p w14:paraId="0B2771DE" w14:textId="77777777" w:rsidR="002C3BCE" w:rsidRPr="00B71040" w:rsidRDefault="002C3BCE" w:rsidP="002C3BCE">
      <w:pPr>
        <w:numPr>
          <w:ilvl w:val="0"/>
          <w:numId w:val="6"/>
        </w:numPr>
        <w:jc w:val="both"/>
      </w:pPr>
      <w:r w:rsidRPr="00B71040">
        <w:t xml:space="preserve">vedeme žáky k využívání znalostí a zkušeností získaných v jednotlivých  vzdělávacích oblastech v zájmu vlastního rozvoje </w:t>
      </w:r>
    </w:p>
    <w:p w14:paraId="034817DC" w14:textId="77777777" w:rsidR="002C3BCE" w:rsidRPr="00B71040" w:rsidRDefault="002C3BCE" w:rsidP="002C3BCE">
      <w:pPr>
        <w:numPr>
          <w:ilvl w:val="0"/>
          <w:numId w:val="6"/>
        </w:numPr>
        <w:jc w:val="both"/>
      </w:pPr>
      <w:r w:rsidRPr="00B71040">
        <w:t>vedeme žáky ke správnému používání pracovního postupu a k používání správných pracovních nástrojů</w:t>
      </w:r>
    </w:p>
    <w:p w14:paraId="70B136FD" w14:textId="77777777" w:rsidR="003212C3" w:rsidRDefault="002C3BCE" w:rsidP="00320C3E">
      <w:pPr>
        <w:numPr>
          <w:ilvl w:val="0"/>
          <w:numId w:val="6"/>
        </w:numPr>
      </w:pPr>
      <w:r w:rsidRPr="00B71040">
        <w:t xml:space="preserve">vedeme žáky k dodržování zásad bezpečnosti a hygieny při práci       </w:t>
      </w:r>
    </w:p>
    <w:p w14:paraId="2117A2B5" w14:textId="77777777" w:rsidR="00216159" w:rsidRDefault="00216159" w:rsidP="00216159"/>
    <w:p w14:paraId="32E8FABA" w14:textId="77777777" w:rsidR="00216159" w:rsidRDefault="00216159" w:rsidP="00216159">
      <w:pPr>
        <w:pStyle w:val="paragraph"/>
        <w:textAlignment w:val="baseline"/>
      </w:pPr>
      <w:r>
        <w:rPr>
          <w:rStyle w:val="normaltextrun"/>
          <w:b/>
          <w:bCs/>
        </w:rPr>
        <w:t>Kompetence digitální: </w:t>
      </w:r>
      <w:r>
        <w:rPr>
          <w:rStyle w:val="eop"/>
        </w:rPr>
        <w:t> </w:t>
      </w:r>
    </w:p>
    <w:p w14:paraId="3D470860" w14:textId="77777777" w:rsidR="00216159" w:rsidRDefault="00216159" w:rsidP="00216159">
      <w:pPr>
        <w:pStyle w:val="paragraph"/>
        <w:numPr>
          <w:ilvl w:val="0"/>
          <w:numId w:val="6"/>
        </w:numPr>
        <w:textAlignment w:val="baseline"/>
      </w:pPr>
      <w:r>
        <w:rPr>
          <w:rStyle w:val="normaltextrun"/>
        </w:rPr>
        <w:t>vedeme žáky k využívání digitálních zařízení při učení, k získávání potřebných dat a k jejich kritickému posouzení </w:t>
      </w:r>
      <w:r>
        <w:rPr>
          <w:rStyle w:val="eop"/>
        </w:rPr>
        <w:t> </w:t>
      </w:r>
    </w:p>
    <w:p w14:paraId="6761D708" w14:textId="77777777" w:rsidR="00216159" w:rsidRDefault="00216159" w:rsidP="00216159">
      <w:pPr>
        <w:pStyle w:val="paragraph"/>
        <w:numPr>
          <w:ilvl w:val="0"/>
          <w:numId w:val="6"/>
        </w:numPr>
        <w:textAlignment w:val="baseline"/>
      </w:pPr>
      <w:r>
        <w:rPr>
          <w:rStyle w:val="normaltextrun"/>
        </w:rPr>
        <w:t>vedeme žáky k využívání digitálních technologií s cílem usnadnění, zefektivnění a zkvalitnění vlastní práce</w:t>
      </w:r>
      <w:r>
        <w:rPr>
          <w:rStyle w:val="eop"/>
        </w:rPr>
        <w:t> </w:t>
      </w:r>
    </w:p>
    <w:p w14:paraId="416CEAB1" w14:textId="26E2D714" w:rsidR="00216159" w:rsidRDefault="00216159" w:rsidP="00216159">
      <w:pPr>
        <w:pStyle w:val="paragraph"/>
        <w:numPr>
          <w:ilvl w:val="0"/>
          <w:numId w:val="6"/>
        </w:numPr>
        <w:textAlignment w:val="baseline"/>
      </w:pPr>
      <w:r>
        <w:rPr>
          <w:rStyle w:val="normaltextrun"/>
        </w:rPr>
        <w:t>vedeme žáky k dodržování daných formálních náležitostí u vytváření digitálního obsahu do výuky</w:t>
      </w:r>
      <w:r>
        <w:rPr>
          <w:rStyle w:val="eop"/>
        </w:rPr>
        <w:t> </w:t>
      </w:r>
    </w:p>
    <w:p w14:paraId="7FC80DF6" w14:textId="22C9B7A6" w:rsidR="00216159" w:rsidRPr="00B71040" w:rsidRDefault="00216159" w:rsidP="00216159">
      <w:pPr>
        <w:sectPr w:rsidR="00216159" w:rsidRPr="00B71040" w:rsidSect="00961ED6">
          <w:pgSz w:w="11906" w:h="16838"/>
          <w:pgMar w:top="998" w:right="851" w:bottom="567" w:left="851" w:header="709" w:footer="709" w:gutter="0"/>
          <w:cols w:space="708"/>
          <w:titlePg/>
          <w:docGrid w:linePitch="360"/>
        </w:sectPr>
      </w:pPr>
    </w:p>
    <w:tbl>
      <w:tblPr>
        <w:tblW w:w="14687" w:type="dxa"/>
        <w:tblInd w:w="55" w:type="dxa"/>
        <w:tblCellMar>
          <w:left w:w="70" w:type="dxa"/>
          <w:right w:w="70" w:type="dxa"/>
        </w:tblCellMar>
        <w:tblLook w:val="04A0" w:firstRow="1" w:lastRow="0" w:firstColumn="1" w:lastColumn="0" w:noHBand="0" w:noVBand="1"/>
      </w:tblPr>
      <w:tblGrid>
        <w:gridCol w:w="5955"/>
        <w:gridCol w:w="4763"/>
        <w:gridCol w:w="3969"/>
      </w:tblGrid>
      <w:tr w:rsidR="000D4706" w14:paraId="526D5D4F" w14:textId="77777777" w:rsidTr="000D4706">
        <w:trPr>
          <w:trHeight w:val="255"/>
        </w:trPr>
        <w:tc>
          <w:tcPr>
            <w:tcW w:w="5955" w:type="dxa"/>
            <w:noWrap/>
            <w:vAlign w:val="bottom"/>
            <w:hideMark/>
          </w:tcPr>
          <w:p w14:paraId="38CC9BAB" w14:textId="77777777" w:rsidR="000D4706" w:rsidRDefault="000D4706" w:rsidP="00EE4656">
            <w:pPr>
              <w:rPr>
                <w:rFonts w:ascii="Arial" w:hAnsi="Arial" w:cs="Arial"/>
                <w:b/>
                <w:bCs/>
                <w:sz w:val="20"/>
                <w:szCs w:val="20"/>
                <w:lang w:eastAsia="zh-CN"/>
              </w:rPr>
            </w:pPr>
            <w:r>
              <w:rPr>
                <w:rFonts w:ascii="Arial" w:hAnsi="Arial" w:cs="Arial"/>
                <w:b/>
                <w:bCs/>
                <w:sz w:val="20"/>
                <w:szCs w:val="20"/>
                <w:lang w:eastAsia="zh-CN"/>
              </w:rPr>
              <w:t>Fyzika 6.ročník</w:t>
            </w:r>
          </w:p>
        </w:tc>
        <w:tc>
          <w:tcPr>
            <w:tcW w:w="4763" w:type="dxa"/>
            <w:noWrap/>
            <w:vAlign w:val="bottom"/>
          </w:tcPr>
          <w:p w14:paraId="1C7CBEEC" w14:textId="77777777" w:rsidR="000D4706" w:rsidRDefault="000D4706">
            <w:pPr>
              <w:rPr>
                <w:rFonts w:ascii="Arial" w:hAnsi="Arial" w:cs="Arial"/>
                <w:sz w:val="20"/>
                <w:szCs w:val="20"/>
                <w:lang w:eastAsia="zh-CN"/>
              </w:rPr>
            </w:pPr>
          </w:p>
        </w:tc>
        <w:tc>
          <w:tcPr>
            <w:tcW w:w="3969" w:type="dxa"/>
            <w:noWrap/>
            <w:vAlign w:val="bottom"/>
          </w:tcPr>
          <w:p w14:paraId="78B5285E" w14:textId="77777777" w:rsidR="000D4706" w:rsidRDefault="000D4706">
            <w:pPr>
              <w:rPr>
                <w:rFonts w:ascii="Arial" w:hAnsi="Arial" w:cs="Arial"/>
                <w:sz w:val="20"/>
                <w:szCs w:val="20"/>
                <w:lang w:eastAsia="zh-CN"/>
              </w:rPr>
            </w:pPr>
          </w:p>
        </w:tc>
      </w:tr>
      <w:tr w:rsidR="000D4706" w14:paraId="5160B122"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hideMark/>
          </w:tcPr>
          <w:p w14:paraId="48A17DF5"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4763" w:type="dxa"/>
            <w:tcBorders>
              <w:top w:val="single" w:sz="8" w:space="0" w:color="auto"/>
              <w:left w:val="nil"/>
              <w:bottom w:val="nil"/>
              <w:right w:val="single" w:sz="8" w:space="0" w:color="auto"/>
            </w:tcBorders>
            <w:noWrap/>
            <w:vAlign w:val="bottom"/>
            <w:hideMark/>
          </w:tcPr>
          <w:p w14:paraId="766A0D2C"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969" w:type="dxa"/>
            <w:tcBorders>
              <w:top w:val="single" w:sz="8" w:space="0" w:color="auto"/>
              <w:left w:val="nil"/>
              <w:bottom w:val="nil"/>
              <w:right w:val="single" w:sz="8" w:space="0" w:color="auto"/>
            </w:tcBorders>
            <w:noWrap/>
            <w:vAlign w:val="bottom"/>
            <w:hideMark/>
          </w:tcPr>
          <w:p w14:paraId="5D8843C6"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63399CFA"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05783D3F" w14:textId="77777777" w:rsidR="000D4706" w:rsidRDefault="000D4706">
            <w:pPr>
              <w:jc w:val="center"/>
              <w:rPr>
                <w:rFonts w:ascii="Arial" w:hAnsi="Arial" w:cs="Arial"/>
                <w:b/>
                <w:bCs/>
                <w:lang w:eastAsia="zh-CN"/>
              </w:rPr>
            </w:pPr>
            <w:r>
              <w:rPr>
                <w:rFonts w:ascii="Arial" w:hAnsi="Arial" w:cs="Arial"/>
                <w:b/>
                <w:bCs/>
                <w:lang w:eastAsia="zh-CN"/>
              </w:rPr>
              <w:t>Výstup</w:t>
            </w:r>
          </w:p>
        </w:tc>
        <w:tc>
          <w:tcPr>
            <w:tcW w:w="4763" w:type="dxa"/>
            <w:tcBorders>
              <w:top w:val="nil"/>
              <w:left w:val="nil"/>
              <w:bottom w:val="nil"/>
              <w:right w:val="single" w:sz="8" w:space="0" w:color="auto"/>
            </w:tcBorders>
            <w:noWrap/>
            <w:vAlign w:val="bottom"/>
            <w:hideMark/>
          </w:tcPr>
          <w:p w14:paraId="70D24FD5" w14:textId="77777777" w:rsidR="000D4706" w:rsidRDefault="000D4706">
            <w:pPr>
              <w:jc w:val="center"/>
              <w:rPr>
                <w:rFonts w:ascii="Arial" w:hAnsi="Arial" w:cs="Arial"/>
                <w:b/>
                <w:bCs/>
                <w:lang w:eastAsia="zh-CN"/>
              </w:rPr>
            </w:pPr>
            <w:r>
              <w:rPr>
                <w:rFonts w:ascii="Arial" w:hAnsi="Arial" w:cs="Arial"/>
                <w:b/>
                <w:bCs/>
                <w:lang w:eastAsia="zh-CN"/>
              </w:rPr>
              <w:t>Učivo</w:t>
            </w:r>
          </w:p>
        </w:tc>
        <w:tc>
          <w:tcPr>
            <w:tcW w:w="3969" w:type="dxa"/>
            <w:tcBorders>
              <w:top w:val="nil"/>
              <w:left w:val="nil"/>
              <w:bottom w:val="nil"/>
              <w:right w:val="single" w:sz="8" w:space="0" w:color="auto"/>
            </w:tcBorders>
            <w:noWrap/>
            <w:vAlign w:val="bottom"/>
            <w:hideMark/>
          </w:tcPr>
          <w:p w14:paraId="4F4D9630" w14:textId="77777777" w:rsidR="000D4706" w:rsidRDefault="000D4706">
            <w:pPr>
              <w:jc w:val="center"/>
              <w:rPr>
                <w:rFonts w:ascii="Arial" w:hAnsi="Arial" w:cs="Arial"/>
                <w:b/>
                <w:bCs/>
                <w:lang w:eastAsia="zh-CN"/>
              </w:rPr>
            </w:pPr>
            <w:r>
              <w:rPr>
                <w:rFonts w:ascii="Arial" w:hAnsi="Arial" w:cs="Arial"/>
                <w:b/>
                <w:bCs/>
                <w:lang w:eastAsia="zh-CN"/>
              </w:rPr>
              <w:t>Průřezová témata</w:t>
            </w:r>
          </w:p>
        </w:tc>
      </w:tr>
      <w:tr w:rsidR="000D4706" w14:paraId="2838F223"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34480FD8"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4763" w:type="dxa"/>
            <w:tcBorders>
              <w:top w:val="nil"/>
              <w:left w:val="nil"/>
              <w:bottom w:val="nil"/>
              <w:right w:val="single" w:sz="8" w:space="0" w:color="auto"/>
            </w:tcBorders>
            <w:noWrap/>
            <w:vAlign w:val="bottom"/>
            <w:hideMark/>
          </w:tcPr>
          <w:p w14:paraId="4B948FF5"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969" w:type="dxa"/>
            <w:tcBorders>
              <w:top w:val="nil"/>
              <w:left w:val="nil"/>
              <w:bottom w:val="nil"/>
              <w:right w:val="single" w:sz="8" w:space="0" w:color="auto"/>
            </w:tcBorders>
            <w:noWrap/>
            <w:vAlign w:val="bottom"/>
            <w:hideMark/>
          </w:tcPr>
          <w:p w14:paraId="1D639694" w14:textId="77777777" w:rsidR="000D4706" w:rsidRDefault="000D4706">
            <w:pPr>
              <w:rPr>
                <w:rFonts w:ascii="Arial" w:hAnsi="Arial" w:cs="Arial"/>
                <w:sz w:val="20"/>
                <w:szCs w:val="20"/>
                <w:lang w:eastAsia="zh-CN"/>
              </w:rPr>
            </w:pPr>
          </w:p>
        </w:tc>
      </w:tr>
      <w:tr w:rsidR="000D4706" w14:paraId="4A1884E6"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hideMark/>
          </w:tcPr>
          <w:p w14:paraId="2BADE183" w14:textId="77777777" w:rsidR="000D4706" w:rsidRDefault="000D4706">
            <w:pPr>
              <w:rPr>
                <w:rFonts w:ascii="Arial" w:hAnsi="Arial" w:cs="Arial"/>
                <w:b/>
                <w:bCs/>
                <w:sz w:val="20"/>
                <w:szCs w:val="20"/>
                <w:lang w:eastAsia="zh-CN"/>
              </w:rPr>
            </w:pPr>
            <w:r>
              <w:rPr>
                <w:rFonts w:ascii="Arial" w:hAnsi="Arial" w:cs="Arial"/>
                <w:b/>
                <w:bCs/>
                <w:sz w:val="20"/>
                <w:szCs w:val="20"/>
                <w:lang w:eastAsia="zh-CN"/>
              </w:rPr>
              <w:t>Žák:</w:t>
            </w:r>
          </w:p>
        </w:tc>
        <w:tc>
          <w:tcPr>
            <w:tcW w:w="4763" w:type="dxa"/>
            <w:tcBorders>
              <w:top w:val="nil"/>
              <w:left w:val="nil"/>
              <w:bottom w:val="single" w:sz="8" w:space="0" w:color="auto"/>
              <w:right w:val="single" w:sz="8" w:space="0" w:color="auto"/>
            </w:tcBorders>
            <w:noWrap/>
            <w:vAlign w:val="bottom"/>
            <w:hideMark/>
          </w:tcPr>
          <w:p w14:paraId="48B12C4A"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hideMark/>
          </w:tcPr>
          <w:p w14:paraId="4FFCFA95"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434CAE8C" w14:textId="77777777" w:rsidTr="000D4706">
        <w:trPr>
          <w:trHeight w:val="5370"/>
        </w:trPr>
        <w:tc>
          <w:tcPr>
            <w:tcW w:w="5955" w:type="dxa"/>
            <w:tcBorders>
              <w:top w:val="single" w:sz="8" w:space="0" w:color="auto"/>
              <w:left w:val="single" w:sz="8" w:space="0" w:color="auto"/>
              <w:bottom w:val="single" w:sz="4" w:space="0" w:color="auto"/>
              <w:right w:val="single" w:sz="8" w:space="0" w:color="auto"/>
            </w:tcBorders>
            <w:noWrap/>
          </w:tcPr>
          <w:p w14:paraId="5E9364C2" w14:textId="77777777" w:rsidR="000D4706" w:rsidRPr="00F576B1" w:rsidRDefault="000D4706" w:rsidP="00F576B1">
            <w:pPr>
              <w:rPr>
                <w:rFonts w:ascii="Arial" w:hAnsi="Arial" w:cs="Arial"/>
                <w:sz w:val="20"/>
                <w:szCs w:val="20"/>
              </w:rPr>
            </w:pPr>
          </w:p>
          <w:p w14:paraId="578D6255" w14:textId="77777777" w:rsidR="000D4706" w:rsidRPr="00F576B1" w:rsidRDefault="000D4706" w:rsidP="00F576B1">
            <w:pPr>
              <w:rPr>
                <w:rFonts w:ascii="Arial" w:hAnsi="Arial" w:cs="Arial"/>
                <w:sz w:val="20"/>
                <w:szCs w:val="20"/>
              </w:rPr>
            </w:pPr>
          </w:p>
          <w:p w14:paraId="66023A62" w14:textId="77777777" w:rsidR="000D4706" w:rsidRPr="00F576B1" w:rsidRDefault="000D4706" w:rsidP="00F576B1">
            <w:pPr>
              <w:rPr>
                <w:rFonts w:ascii="Arial" w:hAnsi="Arial" w:cs="Arial"/>
                <w:sz w:val="20"/>
                <w:szCs w:val="20"/>
              </w:rPr>
            </w:pPr>
            <w:r w:rsidRPr="00F576B1">
              <w:rPr>
                <w:rFonts w:ascii="Arial" w:hAnsi="Arial" w:cs="Arial"/>
                <w:sz w:val="20"/>
                <w:szCs w:val="20"/>
              </w:rPr>
              <w:t>F-9-1-02 uvede konkrétní příklady jevů dokazujících, že se částice látek neustále pohybují a vzájemně na sebe působí</w:t>
            </w:r>
          </w:p>
          <w:p w14:paraId="3B473B22" w14:textId="77777777" w:rsidR="000D4706" w:rsidRPr="00F576B1" w:rsidRDefault="000D4706" w:rsidP="00F576B1">
            <w:pPr>
              <w:rPr>
                <w:rFonts w:ascii="Arial" w:hAnsi="Arial" w:cs="Arial"/>
                <w:sz w:val="20"/>
                <w:szCs w:val="20"/>
              </w:rPr>
            </w:pPr>
          </w:p>
          <w:p w14:paraId="36B46D1B" w14:textId="79EFDF28" w:rsidR="000D4706" w:rsidRDefault="000D4706" w:rsidP="00F576B1">
            <w:pPr>
              <w:rPr>
                <w:rFonts w:ascii="Arial" w:hAnsi="Arial" w:cs="Arial"/>
                <w:sz w:val="20"/>
                <w:szCs w:val="20"/>
              </w:rPr>
            </w:pPr>
          </w:p>
          <w:p w14:paraId="0250F779" w14:textId="77328CD5" w:rsidR="000D4706" w:rsidRDefault="000D4706" w:rsidP="00F576B1">
            <w:pPr>
              <w:rPr>
                <w:rFonts w:ascii="Arial" w:hAnsi="Arial" w:cs="Arial"/>
                <w:sz w:val="20"/>
                <w:szCs w:val="20"/>
              </w:rPr>
            </w:pPr>
          </w:p>
          <w:p w14:paraId="6951CA34" w14:textId="01C7235B" w:rsidR="000D4706" w:rsidRDefault="000D4706" w:rsidP="00F576B1">
            <w:pPr>
              <w:rPr>
                <w:rFonts w:ascii="Arial" w:hAnsi="Arial" w:cs="Arial"/>
                <w:sz w:val="20"/>
                <w:szCs w:val="20"/>
              </w:rPr>
            </w:pPr>
          </w:p>
          <w:p w14:paraId="4FA41434" w14:textId="64A7E6EF" w:rsidR="000D4706" w:rsidRDefault="000D4706" w:rsidP="00F576B1">
            <w:pPr>
              <w:rPr>
                <w:rFonts w:ascii="Arial" w:hAnsi="Arial" w:cs="Arial"/>
                <w:sz w:val="20"/>
                <w:szCs w:val="20"/>
              </w:rPr>
            </w:pPr>
          </w:p>
          <w:p w14:paraId="185339B7" w14:textId="4BD9E19E" w:rsidR="000D4706" w:rsidRDefault="000D4706" w:rsidP="00F576B1">
            <w:pPr>
              <w:rPr>
                <w:rFonts w:ascii="Arial" w:hAnsi="Arial" w:cs="Arial"/>
                <w:sz w:val="20"/>
                <w:szCs w:val="20"/>
              </w:rPr>
            </w:pPr>
          </w:p>
          <w:p w14:paraId="00B156D3" w14:textId="2E5C89C3" w:rsidR="000D4706" w:rsidRDefault="000D4706" w:rsidP="00F576B1">
            <w:pPr>
              <w:rPr>
                <w:rFonts w:ascii="Arial" w:hAnsi="Arial" w:cs="Arial"/>
                <w:sz w:val="20"/>
                <w:szCs w:val="20"/>
              </w:rPr>
            </w:pPr>
          </w:p>
          <w:p w14:paraId="2F1DBEA8" w14:textId="2327F695" w:rsidR="000D4706" w:rsidRDefault="000D4706" w:rsidP="00F576B1">
            <w:pPr>
              <w:rPr>
                <w:rFonts w:ascii="Arial" w:hAnsi="Arial" w:cs="Arial"/>
                <w:sz w:val="20"/>
                <w:szCs w:val="20"/>
              </w:rPr>
            </w:pPr>
          </w:p>
          <w:p w14:paraId="4F2B6F28" w14:textId="50543C7E" w:rsidR="000D4706" w:rsidRDefault="000D4706" w:rsidP="00F576B1">
            <w:pPr>
              <w:rPr>
                <w:rFonts w:ascii="Arial" w:hAnsi="Arial" w:cs="Arial"/>
                <w:sz w:val="20"/>
                <w:szCs w:val="20"/>
              </w:rPr>
            </w:pPr>
          </w:p>
          <w:p w14:paraId="4AA17F98" w14:textId="77777777" w:rsidR="000D4706" w:rsidRPr="00F576B1" w:rsidRDefault="000D4706" w:rsidP="00F576B1">
            <w:pPr>
              <w:rPr>
                <w:rFonts w:ascii="Arial" w:hAnsi="Arial" w:cs="Arial"/>
                <w:sz w:val="20"/>
                <w:szCs w:val="20"/>
              </w:rPr>
            </w:pPr>
          </w:p>
          <w:p w14:paraId="42CA71E9" w14:textId="77777777" w:rsidR="000D4706" w:rsidRPr="00F576B1" w:rsidRDefault="000D4706" w:rsidP="00F576B1">
            <w:pPr>
              <w:rPr>
                <w:rFonts w:ascii="Arial" w:hAnsi="Arial" w:cs="Arial"/>
                <w:sz w:val="20"/>
                <w:szCs w:val="20"/>
              </w:rPr>
            </w:pPr>
            <w:r w:rsidRPr="00F576B1">
              <w:rPr>
                <w:rFonts w:ascii="Arial" w:hAnsi="Arial" w:cs="Arial"/>
                <w:sz w:val="20"/>
                <w:szCs w:val="20"/>
              </w:rPr>
              <w:t>F-9-1-01 změří vhodně zvolenými měřidly některé důležité fyzikální veličiny charakterizující látky a tělesa</w:t>
            </w:r>
          </w:p>
          <w:p w14:paraId="6B80CDF6" w14:textId="77777777" w:rsidR="000D4706" w:rsidRPr="00F576B1" w:rsidRDefault="000D4706" w:rsidP="00F576B1">
            <w:pPr>
              <w:rPr>
                <w:rFonts w:ascii="Arial" w:hAnsi="Arial" w:cs="Arial"/>
                <w:sz w:val="20"/>
                <w:szCs w:val="20"/>
              </w:rPr>
            </w:pPr>
          </w:p>
          <w:p w14:paraId="476A39CC" w14:textId="77777777" w:rsidR="000D4706" w:rsidRPr="00F576B1" w:rsidRDefault="000D4706" w:rsidP="00F576B1">
            <w:pPr>
              <w:rPr>
                <w:rFonts w:ascii="Arial" w:hAnsi="Arial" w:cs="Arial"/>
                <w:sz w:val="20"/>
                <w:szCs w:val="20"/>
              </w:rPr>
            </w:pPr>
          </w:p>
          <w:p w14:paraId="51382272" w14:textId="30A8D18C" w:rsidR="000D4706" w:rsidRDefault="000D4706" w:rsidP="00F576B1">
            <w:pPr>
              <w:rPr>
                <w:rFonts w:ascii="Arial" w:hAnsi="Arial" w:cs="Arial"/>
                <w:sz w:val="20"/>
                <w:szCs w:val="20"/>
              </w:rPr>
            </w:pPr>
          </w:p>
          <w:p w14:paraId="577BADD7" w14:textId="3EC903F9" w:rsidR="000D4706" w:rsidRDefault="000D4706" w:rsidP="00F576B1">
            <w:pPr>
              <w:rPr>
                <w:rFonts w:ascii="Arial" w:hAnsi="Arial" w:cs="Arial"/>
                <w:sz w:val="20"/>
                <w:szCs w:val="20"/>
              </w:rPr>
            </w:pPr>
          </w:p>
          <w:p w14:paraId="40AA2C64" w14:textId="5B75D65D" w:rsidR="000D4706" w:rsidRDefault="000D4706" w:rsidP="00F576B1">
            <w:pPr>
              <w:rPr>
                <w:rFonts w:ascii="Arial" w:hAnsi="Arial" w:cs="Arial"/>
                <w:sz w:val="20"/>
                <w:szCs w:val="20"/>
              </w:rPr>
            </w:pPr>
          </w:p>
          <w:p w14:paraId="52AD860D" w14:textId="65FC7983" w:rsidR="000D4706" w:rsidRDefault="000D4706" w:rsidP="00F576B1">
            <w:pPr>
              <w:rPr>
                <w:rFonts w:ascii="Arial" w:hAnsi="Arial" w:cs="Arial"/>
                <w:sz w:val="20"/>
                <w:szCs w:val="20"/>
              </w:rPr>
            </w:pPr>
          </w:p>
          <w:p w14:paraId="21CE79CC" w14:textId="09234D79" w:rsidR="000D4706" w:rsidRDefault="000D4706" w:rsidP="00F576B1">
            <w:pPr>
              <w:rPr>
                <w:rFonts w:ascii="Arial" w:hAnsi="Arial" w:cs="Arial"/>
                <w:sz w:val="20"/>
                <w:szCs w:val="20"/>
              </w:rPr>
            </w:pPr>
          </w:p>
          <w:p w14:paraId="2A5FBD93" w14:textId="35F88718" w:rsidR="000D4706" w:rsidRDefault="000D4706" w:rsidP="00F576B1">
            <w:pPr>
              <w:rPr>
                <w:rFonts w:ascii="Arial" w:hAnsi="Arial" w:cs="Arial"/>
                <w:sz w:val="20"/>
                <w:szCs w:val="20"/>
              </w:rPr>
            </w:pPr>
          </w:p>
          <w:p w14:paraId="1A6383A1" w14:textId="76BD7E25" w:rsidR="000D4706" w:rsidRDefault="000D4706" w:rsidP="00F576B1">
            <w:pPr>
              <w:rPr>
                <w:rFonts w:ascii="Arial" w:hAnsi="Arial" w:cs="Arial"/>
                <w:sz w:val="20"/>
                <w:szCs w:val="20"/>
              </w:rPr>
            </w:pPr>
          </w:p>
          <w:p w14:paraId="5E9D364B" w14:textId="77777777" w:rsidR="000D4706" w:rsidRPr="00F576B1" w:rsidRDefault="000D4706" w:rsidP="00F576B1">
            <w:pPr>
              <w:rPr>
                <w:rFonts w:ascii="Arial" w:hAnsi="Arial" w:cs="Arial"/>
                <w:sz w:val="20"/>
                <w:szCs w:val="20"/>
              </w:rPr>
            </w:pPr>
          </w:p>
          <w:p w14:paraId="3C95CA4D" w14:textId="77777777" w:rsidR="000D4706" w:rsidRPr="00F576B1" w:rsidRDefault="000D4706" w:rsidP="00F576B1">
            <w:pPr>
              <w:rPr>
                <w:rFonts w:ascii="Arial" w:hAnsi="Arial" w:cs="Arial"/>
                <w:sz w:val="20"/>
                <w:szCs w:val="20"/>
              </w:rPr>
            </w:pPr>
          </w:p>
          <w:p w14:paraId="597EAEE2" w14:textId="77777777" w:rsidR="000D4706" w:rsidRPr="00F576B1" w:rsidRDefault="000D4706" w:rsidP="00F576B1">
            <w:pPr>
              <w:rPr>
                <w:rFonts w:ascii="Arial" w:hAnsi="Arial" w:cs="Arial"/>
                <w:sz w:val="20"/>
                <w:szCs w:val="20"/>
              </w:rPr>
            </w:pPr>
          </w:p>
          <w:p w14:paraId="6C07F5CE" w14:textId="77777777" w:rsidR="000D4706" w:rsidRPr="00F576B1" w:rsidRDefault="000D4706" w:rsidP="00F576B1">
            <w:pPr>
              <w:rPr>
                <w:rFonts w:ascii="Arial" w:hAnsi="Arial" w:cs="Arial"/>
                <w:sz w:val="20"/>
                <w:szCs w:val="20"/>
              </w:rPr>
            </w:pPr>
            <w:r w:rsidRPr="00F576B1">
              <w:rPr>
                <w:rFonts w:ascii="Arial" w:hAnsi="Arial" w:cs="Arial"/>
                <w:sz w:val="20"/>
                <w:szCs w:val="20"/>
              </w:rPr>
              <w:t>F-9-1-03 předpoví, jak se změní délka či objem tělesa při dané změně jeho teploty</w:t>
            </w:r>
          </w:p>
          <w:p w14:paraId="086DDAA6" w14:textId="77777777" w:rsidR="000D4706" w:rsidRPr="00F576B1" w:rsidRDefault="000D4706" w:rsidP="00F576B1">
            <w:pPr>
              <w:rPr>
                <w:rFonts w:ascii="Arial" w:hAnsi="Arial" w:cs="Arial"/>
                <w:sz w:val="20"/>
                <w:szCs w:val="20"/>
              </w:rPr>
            </w:pPr>
          </w:p>
          <w:p w14:paraId="7969BAB0" w14:textId="5038C7F7" w:rsidR="000D4706" w:rsidRDefault="000D4706" w:rsidP="00F576B1">
            <w:pPr>
              <w:rPr>
                <w:rFonts w:ascii="Arial" w:hAnsi="Arial" w:cs="Arial"/>
                <w:sz w:val="20"/>
                <w:szCs w:val="20"/>
              </w:rPr>
            </w:pPr>
          </w:p>
          <w:p w14:paraId="2D5C3E13" w14:textId="46C63598" w:rsidR="000D4706" w:rsidRDefault="000D4706" w:rsidP="00F576B1">
            <w:pPr>
              <w:rPr>
                <w:rFonts w:ascii="Arial" w:hAnsi="Arial" w:cs="Arial"/>
                <w:sz w:val="20"/>
                <w:szCs w:val="20"/>
              </w:rPr>
            </w:pPr>
          </w:p>
          <w:p w14:paraId="3D02E821" w14:textId="339000A6" w:rsidR="000D4706" w:rsidRDefault="000D4706" w:rsidP="00F576B1">
            <w:pPr>
              <w:rPr>
                <w:rFonts w:ascii="Arial" w:hAnsi="Arial" w:cs="Arial"/>
                <w:sz w:val="20"/>
                <w:szCs w:val="20"/>
              </w:rPr>
            </w:pPr>
          </w:p>
          <w:p w14:paraId="36759ECC" w14:textId="5959BE51" w:rsidR="000D4706" w:rsidRDefault="000D4706" w:rsidP="00F576B1">
            <w:pPr>
              <w:rPr>
                <w:rFonts w:ascii="Arial" w:hAnsi="Arial" w:cs="Arial"/>
                <w:sz w:val="20"/>
                <w:szCs w:val="20"/>
              </w:rPr>
            </w:pPr>
          </w:p>
          <w:p w14:paraId="62E70AD5" w14:textId="54976C50" w:rsidR="000D4706" w:rsidRDefault="000D4706" w:rsidP="00F576B1">
            <w:pPr>
              <w:rPr>
                <w:rFonts w:ascii="Arial" w:hAnsi="Arial" w:cs="Arial"/>
                <w:sz w:val="20"/>
                <w:szCs w:val="20"/>
              </w:rPr>
            </w:pPr>
          </w:p>
          <w:p w14:paraId="50231839" w14:textId="2AD7EC14" w:rsidR="000D4706" w:rsidRDefault="000D4706" w:rsidP="00F576B1">
            <w:pPr>
              <w:rPr>
                <w:rFonts w:ascii="Arial" w:hAnsi="Arial" w:cs="Arial"/>
                <w:sz w:val="20"/>
                <w:szCs w:val="20"/>
              </w:rPr>
            </w:pPr>
          </w:p>
          <w:p w14:paraId="388888E4" w14:textId="68F8738F" w:rsidR="000D4706" w:rsidRDefault="000D4706" w:rsidP="00F576B1">
            <w:pPr>
              <w:rPr>
                <w:rFonts w:ascii="Arial" w:hAnsi="Arial" w:cs="Arial"/>
                <w:sz w:val="20"/>
                <w:szCs w:val="20"/>
              </w:rPr>
            </w:pPr>
          </w:p>
          <w:p w14:paraId="1E7621E6" w14:textId="34FF2C14" w:rsidR="000D4706" w:rsidRDefault="000D4706" w:rsidP="00F576B1">
            <w:pPr>
              <w:rPr>
                <w:rFonts w:ascii="Arial" w:hAnsi="Arial" w:cs="Arial"/>
                <w:sz w:val="20"/>
                <w:szCs w:val="20"/>
              </w:rPr>
            </w:pPr>
          </w:p>
          <w:p w14:paraId="3C4AC598" w14:textId="1B8B3941" w:rsidR="000D4706" w:rsidRDefault="000D4706" w:rsidP="00F576B1">
            <w:pPr>
              <w:rPr>
                <w:rFonts w:ascii="Arial" w:hAnsi="Arial" w:cs="Arial"/>
                <w:sz w:val="20"/>
                <w:szCs w:val="20"/>
              </w:rPr>
            </w:pPr>
          </w:p>
          <w:p w14:paraId="47202EB5" w14:textId="38ACA328" w:rsidR="000D4706" w:rsidRDefault="000D4706" w:rsidP="00F576B1">
            <w:pPr>
              <w:rPr>
                <w:rFonts w:ascii="Arial" w:hAnsi="Arial" w:cs="Arial"/>
                <w:sz w:val="20"/>
                <w:szCs w:val="20"/>
              </w:rPr>
            </w:pPr>
          </w:p>
          <w:p w14:paraId="51FC015C" w14:textId="4BCCF95E" w:rsidR="000D4706" w:rsidRDefault="000D4706" w:rsidP="00F576B1">
            <w:pPr>
              <w:rPr>
                <w:rFonts w:ascii="Arial" w:hAnsi="Arial" w:cs="Arial"/>
                <w:sz w:val="20"/>
                <w:szCs w:val="20"/>
              </w:rPr>
            </w:pPr>
          </w:p>
          <w:p w14:paraId="118767EA" w14:textId="12AA2A8B" w:rsidR="000D4706" w:rsidRDefault="000D4706" w:rsidP="00F576B1">
            <w:pPr>
              <w:rPr>
                <w:rFonts w:ascii="Arial" w:hAnsi="Arial" w:cs="Arial"/>
                <w:sz w:val="20"/>
                <w:szCs w:val="20"/>
              </w:rPr>
            </w:pPr>
          </w:p>
          <w:p w14:paraId="252EC242" w14:textId="0DDF1474" w:rsidR="000D4706" w:rsidRDefault="000D4706" w:rsidP="00F576B1">
            <w:pPr>
              <w:rPr>
                <w:rFonts w:ascii="Arial" w:hAnsi="Arial" w:cs="Arial"/>
                <w:sz w:val="20"/>
                <w:szCs w:val="20"/>
              </w:rPr>
            </w:pPr>
          </w:p>
          <w:p w14:paraId="42205BA4" w14:textId="6E687093" w:rsidR="000D4706" w:rsidRDefault="000D4706" w:rsidP="00F576B1">
            <w:pPr>
              <w:rPr>
                <w:rFonts w:ascii="Arial" w:hAnsi="Arial" w:cs="Arial"/>
                <w:sz w:val="20"/>
                <w:szCs w:val="20"/>
              </w:rPr>
            </w:pPr>
          </w:p>
          <w:p w14:paraId="37B3BAFA" w14:textId="0518E12A" w:rsidR="000D4706" w:rsidRDefault="000D4706" w:rsidP="00F576B1">
            <w:pPr>
              <w:rPr>
                <w:rFonts w:ascii="Arial" w:hAnsi="Arial" w:cs="Arial"/>
                <w:sz w:val="20"/>
                <w:szCs w:val="20"/>
              </w:rPr>
            </w:pPr>
          </w:p>
          <w:p w14:paraId="2682C1A8" w14:textId="014C02C2" w:rsidR="000D4706" w:rsidRDefault="000D4706" w:rsidP="00F576B1">
            <w:pPr>
              <w:rPr>
                <w:rFonts w:ascii="Arial" w:hAnsi="Arial" w:cs="Arial"/>
                <w:sz w:val="20"/>
                <w:szCs w:val="20"/>
              </w:rPr>
            </w:pPr>
          </w:p>
          <w:p w14:paraId="5C126CD8" w14:textId="49E6864B" w:rsidR="000D4706" w:rsidRDefault="000D4706" w:rsidP="00F576B1">
            <w:pPr>
              <w:rPr>
                <w:rFonts w:ascii="Arial" w:hAnsi="Arial" w:cs="Arial"/>
                <w:sz w:val="20"/>
                <w:szCs w:val="20"/>
              </w:rPr>
            </w:pPr>
          </w:p>
          <w:p w14:paraId="2BBAB8CC" w14:textId="355043E0" w:rsidR="000D4706" w:rsidRDefault="000D4706" w:rsidP="00F576B1">
            <w:pPr>
              <w:rPr>
                <w:rFonts w:ascii="Arial" w:hAnsi="Arial" w:cs="Arial"/>
                <w:sz w:val="20"/>
                <w:szCs w:val="20"/>
              </w:rPr>
            </w:pPr>
          </w:p>
          <w:p w14:paraId="6348B314" w14:textId="770AE3C6" w:rsidR="000D4706" w:rsidRDefault="000D4706" w:rsidP="00F576B1">
            <w:pPr>
              <w:rPr>
                <w:rFonts w:ascii="Arial" w:hAnsi="Arial" w:cs="Arial"/>
                <w:sz w:val="20"/>
                <w:szCs w:val="20"/>
              </w:rPr>
            </w:pPr>
          </w:p>
          <w:p w14:paraId="77D11724" w14:textId="77777777" w:rsidR="000D4706" w:rsidRDefault="000D4706" w:rsidP="00F576B1">
            <w:pPr>
              <w:rPr>
                <w:rFonts w:ascii="Arial" w:hAnsi="Arial" w:cs="Arial"/>
                <w:sz w:val="20"/>
                <w:szCs w:val="20"/>
              </w:rPr>
            </w:pPr>
          </w:p>
          <w:p w14:paraId="59334D7B" w14:textId="77777777" w:rsidR="000D4706" w:rsidRPr="00F576B1" w:rsidRDefault="000D4706" w:rsidP="00F576B1">
            <w:pPr>
              <w:rPr>
                <w:rFonts w:ascii="Arial" w:hAnsi="Arial" w:cs="Arial"/>
                <w:sz w:val="20"/>
                <w:szCs w:val="20"/>
              </w:rPr>
            </w:pPr>
          </w:p>
          <w:p w14:paraId="7868473C" w14:textId="77777777" w:rsidR="000D4706" w:rsidRPr="00F576B1" w:rsidRDefault="000D4706" w:rsidP="00F576B1">
            <w:pPr>
              <w:rPr>
                <w:rFonts w:ascii="Arial" w:hAnsi="Arial" w:cs="Arial"/>
                <w:sz w:val="20"/>
                <w:szCs w:val="20"/>
              </w:rPr>
            </w:pPr>
          </w:p>
          <w:p w14:paraId="5381BA3D" w14:textId="77777777" w:rsidR="000D4706" w:rsidRPr="00F576B1" w:rsidRDefault="000D4706" w:rsidP="00F576B1">
            <w:pPr>
              <w:rPr>
                <w:rFonts w:ascii="Arial" w:hAnsi="Arial" w:cs="Arial"/>
                <w:sz w:val="20"/>
                <w:szCs w:val="20"/>
              </w:rPr>
            </w:pPr>
          </w:p>
          <w:p w14:paraId="32D2904D" w14:textId="77777777" w:rsidR="000D4706" w:rsidRPr="00F576B1" w:rsidRDefault="000D4706" w:rsidP="00F576B1">
            <w:pPr>
              <w:rPr>
                <w:rFonts w:ascii="Arial" w:hAnsi="Arial" w:cs="Arial"/>
                <w:sz w:val="20"/>
                <w:szCs w:val="20"/>
              </w:rPr>
            </w:pPr>
            <w:r w:rsidRPr="00F576B1">
              <w:rPr>
                <w:rFonts w:ascii="Arial" w:hAnsi="Arial" w:cs="Arial"/>
                <w:bCs/>
                <w:sz w:val="20"/>
                <w:szCs w:val="20"/>
              </w:rPr>
              <w:t>F-9-1-04</w:t>
            </w:r>
            <w:r w:rsidRPr="00F576B1">
              <w:rPr>
                <w:rFonts w:ascii="Arial" w:hAnsi="Arial" w:cs="Arial"/>
                <w:sz w:val="20"/>
                <w:szCs w:val="20"/>
              </w:rPr>
              <w:t xml:space="preserve"> využívá s porozuměním vztah mezi hustotou, hmotností a objemem při řešení praktických problémů</w:t>
            </w:r>
          </w:p>
          <w:p w14:paraId="52F6A127" w14:textId="77777777" w:rsidR="000D4706" w:rsidRPr="00F576B1" w:rsidRDefault="000D4706" w:rsidP="00F576B1">
            <w:pPr>
              <w:rPr>
                <w:rFonts w:ascii="Arial" w:hAnsi="Arial" w:cs="Arial"/>
                <w:sz w:val="20"/>
                <w:szCs w:val="20"/>
              </w:rPr>
            </w:pPr>
          </w:p>
          <w:p w14:paraId="5A91446F" w14:textId="20305083" w:rsidR="000D4706" w:rsidRDefault="000D4706" w:rsidP="00F576B1">
            <w:pPr>
              <w:rPr>
                <w:rFonts w:ascii="Arial" w:hAnsi="Arial" w:cs="Arial"/>
                <w:sz w:val="20"/>
                <w:szCs w:val="20"/>
              </w:rPr>
            </w:pPr>
          </w:p>
          <w:p w14:paraId="788D697C" w14:textId="6414A737" w:rsidR="000D4706" w:rsidRDefault="000D4706" w:rsidP="00F576B1">
            <w:pPr>
              <w:rPr>
                <w:rFonts w:ascii="Arial" w:hAnsi="Arial" w:cs="Arial"/>
                <w:sz w:val="20"/>
                <w:szCs w:val="20"/>
              </w:rPr>
            </w:pPr>
          </w:p>
          <w:p w14:paraId="075FDBD9" w14:textId="0381D8C5" w:rsidR="000D4706" w:rsidRDefault="000D4706" w:rsidP="00F576B1">
            <w:pPr>
              <w:rPr>
                <w:rFonts w:ascii="Arial" w:hAnsi="Arial" w:cs="Arial"/>
                <w:sz w:val="20"/>
                <w:szCs w:val="20"/>
              </w:rPr>
            </w:pPr>
          </w:p>
          <w:p w14:paraId="2765B53D" w14:textId="03E6BD6E" w:rsidR="000D4706" w:rsidRDefault="000D4706" w:rsidP="00F576B1">
            <w:pPr>
              <w:rPr>
                <w:rFonts w:ascii="Arial" w:hAnsi="Arial" w:cs="Arial"/>
                <w:sz w:val="20"/>
                <w:szCs w:val="20"/>
              </w:rPr>
            </w:pPr>
          </w:p>
          <w:p w14:paraId="77C71775" w14:textId="77777777" w:rsidR="000D4706" w:rsidRPr="00F576B1" w:rsidRDefault="000D4706" w:rsidP="00F576B1">
            <w:pPr>
              <w:rPr>
                <w:rFonts w:ascii="Arial" w:hAnsi="Arial" w:cs="Arial"/>
                <w:sz w:val="20"/>
                <w:szCs w:val="20"/>
              </w:rPr>
            </w:pPr>
          </w:p>
          <w:p w14:paraId="2BDBDD1D" w14:textId="77777777" w:rsidR="000D4706" w:rsidRPr="00F576B1" w:rsidRDefault="000D4706" w:rsidP="00F576B1">
            <w:pPr>
              <w:rPr>
                <w:rFonts w:ascii="Arial" w:hAnsi="Arial" w:cs="Arial"/>
                <w:sz w:val="20"/>
                <w:szCs w:val="20"/>
              </w:rPr>
            </w:pPr>
          </w:p>
          <w:p w14:paraId="2CBE73E2" w14:textId="77777777" w:rsidR="000D4706" w:rsidRPr="00F576B1" w:rsidRDefault="000D4706" w:rsidP="00F576B1">
            <w:pPr>
              <w:rPr>
                <w:rFonts w:ascii="Arial" w:hAnsi="Arial" w:cs="Arial"/>
                <w:sz w:val="20"/>
                <w:szCs w:val="20"/>
              </w:rPr>
            </w:pPr>
          </w:p>
          <w:p w14:paraId="2C8736E4" w14:textId="2170707B" w:rsidR="000D4706" w:rsidRPr="00F576B1" w:rsidRDefault="000D4706" w:rsidP="00F576B1">
            <w:pPr>
              <w:rPr>
                <w:rFonts w:ascii="Arial" w:hAnsi="Arial" w:cs="Arial"/>
                <w:sz w:val="20"/>
                <w:szCs w:val="20"/>
                <w:lang w:eastAsia="zh-CN"/>
              </w:rPr>
            </w:pPr>
            <w:r w:rsidRPr="00F576B1">
              <w:rPr>
                <w:rFonts w:ascii="Arial" w:hAnsi="Arial" w:cs="Arial"/>
                <w:bCs/>
                <w:sz w:val="20"/>
                <w:szCs w:val="20"/>
              </w:rPr>
              <w:t>F-9-6-01</w:t>
            </w:r>
            <w:r w:rsidRPr="00F576B1">
              <w:rPr>
                <w:rFonts w:ascii="Arial" w:hAnsi="Arial" w:cs="Arial"/>
                <w:sz w:val="20"/>
                <w:szCs w:val="20"/>
              </w:rPr>
              <w:t xml:space="preserve"> sestaví správně podle schématu elektrický obvod a analyzuje správně schéma reálného obvodu</w:t>
            </w:r>
          </w:p>
        </w:tc>
        <w:tc>
          <w:tcPr>
            <w:tcW w:w="4763" w:type="dxa"/>
            <w:tcBorders>
              <w:top w:val="single" w:sz="8" w:space="0" w:color="auto"/>
              <w:left w:val="nil"/>
              <w:bottom w:val="single" w:sz="4" w:space="0" w:color="auto"/>
              <w:right w:val="single" w:sz="8" w:space="0" w:color="auto"/>
            </w:tcBorders>
            <w:noWrap/>
          </w:tcPr>
          <w:p w14:paraId="6563E407" w14:textId="77777777" w:rsidR="000D4706" w:rsidRPr="00F576B1" w:rsidRDefault="000D4706" w:rsidP="00F576B1">
            <w:pPr>
              <w:rPr>
                <w:rFonts w:ascii="Arial" w:hAnsi="Arial" w:cs="Arial"/>
                <w:sz w:val="20"/>
                <w:szCs w:val="20"/>
                <w:u w:val="single"/>
              </w:rPr>
            </w:pPr>
            <w:r w:rsidRPr="00F576B1">
              <w:rPr>
                <w:rFonts w:ascii="Arial" w:hAnsi="Arial" w:cs="Arial"/>
                <w:sz w:val="20"/>
                <w:szCs w:val="20"/>
                <w:u w:val="single"/>
              </w:rPr>
              <w:t>Látka a těleso – stavba a vlastnosti látek</w:t>
            </w:r>
          </w:p>
          <w:p w14:paraId="442FD55B" w14:textId="77777777" w:rsidR="000D4706" w:rsidRPr="00F576B1" w:rsidRDefault="000D4706" w:rsidP="00F576B1">
            <w:pPr>
              <w:rPr>
                <w:rFonts w:ascii="Arial" w:hAnsi="Arial" w:cs="Arial"/>
                <w:sz w:val="20"/>
                <w:szCs w:val="20"/>
              </w:rPr>
            </w:pPr>
            <w:r w:rsidRPr="00F576B1">
              <w:rPr>
                <w:rFonts w:ascii="Arial" w:hAnsi="Arial" w:cs="Arial"/>
                <w:sz w:val="20"/>
                <w:szCs w:val="20"/>
                <w:u w:val="single"/>
              </w:rPr>
              <w:t>Skupenství látek</w:t>
            </w:r>
            <w:r w:rsidRPr="00F576B1">
              <w:rPr>
                <w:rFonts w:ascii="Arial" w:hAnsi="Arial" w:cs="Arial"/>
                <w:sz w:val="20"/>
                <w:szCs w:val="20"/>
              </w:rPr>
              <w:t xml:space="preserve"> – souvislost skupenství látek s jejich částicovou stavbou; difuze</w:t>
            </w:r>
          </w:p>
          <w:p w14:paraId="7A18E4B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rozliší pojmy těleso a látka, rozliší látky (tělesa)  </w:t>
            </w:r>
          </w:p>
          <w:p w14:paraId="280B267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kapalné, pevné a plynné, chápe částicové složení látek</w:t>
            </w:r>
          </w:p>
          <w:p w14:paraId="4ECF389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a charakterizuje hlavní rozdíly mezi částicovým složením</w:t>
            </w:r>
          </w:p>
          <w:p w14:paraId="7EBAA369"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pevných, kapalných a plynných látek a z toho plynoucí</w:t>
            </w:r>
          </w:p>
          <w:p w14:paraId="591BF9F0"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vlastnosti látek </w:t>
            </w:r>
          </w:p>
          <w:p w14:paraId="215063B3"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uvede složení atomu a charakterizuje molekulu jako </w:t>
            </w:r>
          </w:p>
          <w:p w14:paraId="240D9901"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částici složenou ze dvou a více atomů </w:t>
            </w:r>
          </w:p>
          <w:p w14:paraId="38B38013"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charakterizuje pojem neustálý neuspořádaný pohyb </w:t>
            </w:r>
          </w:p>
          <w:p w14:paraId="59452208"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částic a uvede jevy, které jej potvrzují (Brownův pohyb,</w:t>
            </w:r>
          </w:p>
          <w:p w14:paraId="4C377189"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difuze) </w:t>
            </w:r>
          </w:p>
          <w:p w14:paraId="060B6C71" w14:textId="77777777" w:rsidR="000D4706" w:rsidRPr="00F576B1" w:rsidRDefault="000D4706" w:rsidP="00F576B1">
            <w:pPr>
              <w:rPr>
                <w:rFonts w:ascii="Arial" w:hAnsi="Arial" w:cs="Arial"/>
                <w:sz w:val="20"/>
                <w:szCs w:val="20"/>
              </w:rPr>
            </w:pPr>
            <w:r w:rsidRPr="00F576B1">
              <w:rPr>
                <w:rFonts w:ascii="Arial" w:hAnsi="Arial" w:cs="Arial"/>
                <w:sz w:val="20"/>
                <w:szCs w:val="20"/>
              </w:rPr>
              <w:t>Elektrické vlastnosti látek</w:t>
            </w:r>
          </w:p>
          <w:p w14:paraId="7F4BCC17"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pozoruje účinky elektrického pole a charakterizuje elektrickou sílu</w:t>
            </w:r>
          </w:p>
          <w:p w14:paraId="19E19288"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objasní jaké části a částice má atom a na základě toho pozná, proč je atom neutrální</w:t>
            </w:r>
          </w:p>
          <w:p w14:paraId="7DBF2EC3" w14:textId="77777777" w:rsidR="000D4706" w:rsidRPr="00F576B1" w:rsidRDefault="000D4706" w:rsidP="00F576B1">
            <w:pPr>
              <w:rPr>
                <w:rFonts w:ascii="Arial" w:hAnsi="Arial" w:cs="Arial"/>
                <w:sz w:val="20"/>
                <w:szCs w:val="20"/>
              </w:rPr>
            </w:pPr>
            <w:r w:rsidRPr="00F576B1">
              <w:rPr>
                <w:rFonts w:ascii="Arial" w:hAnsi="Arial" w:cs="Arial"/>
                <w:sz w:val="20"/>
                <w:szCs w:val="20"/>
              </w:rPr>
              <w:t>Magnetické vlastnosti látek</w:t>
            </w:r>
          </w:p>
          <w:p w14:paraId="2A71FA5C"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rozliší magnety přírodní a umělé</w:t>
            </w:r>
          </w:p>
          <w:p w14:paraId="719E5749"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pokusně určí části magnetu</w:t>
            </w:r>
          </w:p>
          <w:p w14:paraId="628790BE"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pozoruje účinky magnetického pole </w:t>
            </w:r>
          </w:p>
          <w:p w14:paraId="05C8A15E"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rozliší pokusně dočasné a trvalé magnety</w:t>
            </w:r>
          </w:p>
          <w:p w14:paraId="7CE34C8A" w14:textId="77777777" w:rsidR="000D4706" w:rsidRPr="00F576B1" w:rsidRDefault="000D4706" w:rsidP="00F576B1">
            <w:pPr>
              <w:rPr>
                <w:rFonts w:ascii="Arial" w:hAnsi="Arial" w:cs="Arial"/>
                <w:sz w:val="20"/>
                <w:szCs w:val="20"/>
              </w:rPr>
            </w:pPr>
          </w:p>
          <w:p w14:paraId="36FC4F95" w14:textId="77777777" w:rsidR="000D4706" w:rsidRPr="00F576B1" w:rsidRDefault="000D4706" w:rsidP="00F576B1">
            <w:pPr>
              <w:rPr>
                <w:rFonts w:ascii="Arial" w:hAnsi="Arial" w:cs="Arial"/>
                <w:sz w:val="20"/>
                <w:szCs w:val="20"/>
              </w:rPr>
            </w:pPr>
          </w:p>
          <w:p w14:paraId="0885CDF1" w14:textId="77777777" w:rsidR="000D4706" w:rsidRPr="00F576B1" w:rsidRDefault="000D4706" w:rsidP="00F576B1">
            <w:pPr>
              <w:rPr>
                <w:rFonts w:ascii="Arial" w:hAnsi="Arial" w:cs="Arial"/>
                <w:sz w:val="20"/>
                <w:szCs w:val="20"/>
              </w:rPr>
            </w:pPr>
            <w:r w:rsidRPr="00F576B1">
              <w:rPr>
                <w:rFonts w:ascii="Arial" w:hAnsi="Arial" w:cs="Arial"/>
                <w:sz w:val="20"/>
                <w:szCs w:val="20"/>
                <w:u w:val="single"/>
              </w:rPr>
              <w:t>Měřené veličiny</w:t>
            </w:r>
            <w:r w:rsidRPr="00F576B1">
              <w:rPr>
                <w:rFonts w:ascii="Arial" w:hAnsi="Arial" w:cs="Arial"/>
                <w:sz w:val="20"/>
                <w:szCs w:val="20"/>
              </w:rPr>
              <w:t xml:space="preserve"> - délka, objem, hmotnost, teplota a její změna, čas</w:t>
            </w:r>
          </w:p>
          <w:p w14:paraId="103A3C9E"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uvede hlavní jednotku některých důležitých fyzikálních</w:t>
            </w:r>
          </w:p>
          <w:p w14:paraId="2534375E"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veličin, její díly a násobky </w:t>
            </w:r>
          </w:p>
          <w:p w14:paraId="5F3CCCF1"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převádí odpovídající si jednotky </w:t>
            </w:r>
          </w:p>
          <w:p w14:paraId="3A8F1171"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odhadne a změří danou fyzikální veličinu odpovídajícím </w:t>
            </w:r>
          </w:p>
          <w:p w14:paraId="1D9CF85D"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měřidlem a výsledek správně zapíše </w:t>
            </w:r>
          </w:p>
          <w:p w14:paraId="29F0D93C"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vypočítá aritmetický průměr z naměřených hodnot</w:t>
            </w:r>
          </w:p>
          <w:p w14:paraId="17CA9749"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dané veličiny </w:t>
            </w:r>
          </w:p>
          <w:p w14:paraId="521A7FBE" w14:textId="77777777" w:rsidR="000D4706" w:rsidRPr="00F576B1" w:rsidRDefault="000D4706" w:rsidP="00F576B1">
            <w:pPr>
              <w:rPr>
                <w:rFonts w:ascii="Arial" w:hAnsi="Arial" w:cs="Arial"/>
                <w:sz w:val="20"/>
                <w:szCs w:val="20"/>
              </w:rPr>
            </w:pPr>
          </w:p>
          <w:p w14:paraId="5DA38D04"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předpoví, pozoruje a posoudí, jak se změní délka nebo</w:t>
            </w:r>
          </w:p>
          <w:p w14:paraId="6665A8FE"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objem tělesa při jeho zahřívání nebo ochlazování </w:t>
            </w:r>
          </w:p>
          <w:p w14:paraId="5AB6FF92" w14:textId="77777777" w:rsidR="000D4706" w:rsidRPr="00F576B1" w:rsidRDefault="000D4706" w:rsidP="00F576B1">
            <w:pPr>
              <w:rPr>
                <w:rFonts w:ascii="Arial" w:hAnsi="Arial" w:cs="Arial"/>
                <w:sz w:val="20"/>
                <w:szCs w:val="20"/>
              </w:rPr>
            </w:pPr>
          </w:p>
          <w:p w14:paraId="39776825" w14:textId="77777777" w:rsidR="000D4706" w:rsidRPr="00F576B1" w:rsidRDefault="000D4706" w:rsidP="00F576B1">
            <w:pPr>
              <w:rPr>
                <w:rFonts w:ascii="Arial" w:hAnsi="Arial" w:cs="Arial"/>
                <w:bCs/>
                <w:sz w:val="20"/>
                <w:szCs w:val="20"/>
                <w:lang w:eastAsia="zh-CN"/>
              </w:rPr>
            </w:pPr>
            <w:r w:rsidRPr="00F576B1">
              <w:rPr>
                <w:rFonts w:ascii="Arial" w:hAnsi="Arial" w:cs="Arial"/>
                <w:bCs/>
                <w:sz w:val="20"/>
                <w:szCs w:val="20"/>
                <w:lang w:eastAsia="zh-CN"/>
              </w:rPr>
              <w:t>Hustota látky</w:t>
            </w:r>
          </w:p>
          <w:p w14:paraId="34E320B2"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uvede jednotky hustoty a umí je převádět </w:t>
            </w:r>
          </w:p>
          <w:p w14:paraId="086A0A8F"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experimentálně určí hustotu látky ze změřené hmotnosti</w:t>
            </w:r>
          </w:p>
          <w:p w14:paraId="6723C4C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a objemu </w:t>
            </w:r>
          </w:p>
          <w:p w14:paraId="6240BBF1"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vyhledá hustotu látky v tabulkách </w:t>
            </w:r>
          </w:p>
          <w:p w14:paraId="6876E87C"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používá vztah mezi hmotností, hustotou a objemem</w:t>
            </w:r>
          </w:p>
          <w:p w14:paraId="34C1D861"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při řešení praktických problémů a úloh </w:t>
            </w:r>
          </w:p>
          <w:p w14:paraId="3542A13B" w14:textId="77777777" w:rsidR="000D4706" w:rsidRPr="00F576B1" w:rsidRDefault="000D4706" w:rsidP="00F576B1">
            <w:pPr>
              <w:rPr>
                <w:rFonts w:ascii="Arial" w:hAnsi="Arial" w:cs="Arial"/>
                <w:sz w:val="20"/>
                <w:szCs w:val="20"/>
                <w:lang w:eastAsia="zh-CN"/>
              </w:rPr>
            </w:pPr>
          </w:p>
          <w:p w14:paraId="583030AB" w14:textId="77777777" w:rsidR="000D4706" w:rsidRPr="00F576B1" w:rsidRDefault="000D4706" w:rsidP="00F576B1">
            <w:pPr>
              <w:rPr>
                <w:rFonts w:ascii="Arial" w:hAnsi="Arial" w:cs="Arial"/>
                <w:bCs/>
                <w:sz w:val="20"/>
                <w:szCs w:val="20"/>
                <w:lang w:eastAsia="zh-CN"/>
              </w:rPr>
            </w:pPr>
            <w:r w:rsidRPr="00F576B1">
              <w:rPr>
                <w:rFonts w:ascii="Arial" w:hAnsi="Arial" w:cs="Arial"/>
                <w:bCs/>
                <w:sz w:val="20"/>
                <w:szCs w:val="20"/>
                <w:lang w:eastAsia="zh-CN"/>
              </w:rPr>
              <w:t>Elektrické jevy</w:t>
            </w:r>
          </w:p>
          <w:p w14:paraId="4BC800F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učí se správně sestavit podle schématu elektrický obvod</w:t>
            </w:r>
          </w:p>
          <w:p w14:paraId="52D9CC5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seznámí se s elektrickým proudem a elektrickým napětím</w:t>
            </w:r>
          </w:p>
          <w:p w14:paraId="0880D976"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dodržuje bezpečné chování při práci s elektrickými přístroji a zařízeními</w:t>
            </w:r>
          </w:p>
          <w:p w14:paraId="52232BA7"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rozliší pokusně vodič od izolantu</w:t>
            </w:r>
          </w:p>
          <w:p w14:paraId="2A4E90D1"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učí se sestavit obvod složený ze spotřebičů zapojených za sebou a vedle sebe</w:t>
            </w:r>
          </w:p>
          <w:p w14:paraId="23167207" w14:textId="77777777" w:rsidR="000D4706" w:rsidRPr="00F576B1" w:rsidRDefault="000D4706" w:rsidP="00F576B1">
            <w:pPr>
              <w:rPr>
                <w:rFonts w:ascii="Arial" w:hAnsi="Arial" w:cs="Arial"/>
                <w:sz w:val="20"/>
                <w:szCs w:val="20"/>
                <w:lang w:eastAsia="zh-CN"/>
              </w:rPr>
            </w:pPr>
          </w:p>
          <w:p w14:paraId="2F2130B0" w14:textId="77777777" w:rsidR="000D4706" w:rsidRPr="00F576B1" w:rsidRDefault="000D4706" w:rsidP="00F576B1">
            <w:pPr>
              <w:rPr>
                <w:rFonts w:ascii="Arial" w:hAnsi="Arial" w:cs="Arial"/>
                <w:bCs/>
                <w:sz w:val="20"/>
                <w:szCs w:val="20"/>
                <w:lang w:eastAsia="zh-CN"/>
              </w:rPr>
            </w:pPr>
            <w:r w:rsidRPr="00F576B1">
              <w:rPr>
                <w:rFonts w:ascii="Arial" w:hAnsi="Arial" w:cs="Arial"/>
                <w:bCs/>
                <w:sz w:val="20"/>
                <w:szCs w:val="20"/>
                <w:lang w:eastAsia="zh-CN"/>
              </w:rPr>
              <w:t>Elektromagnetické jevy</w:t>
            </w:r>
          </w:p>
          <w:p w14:paraId="2755A7FB"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pozoruje magnetické pole cívky s proudem</w:t>
            </w:r>
          </w:p>
          <w:p w14:paraId="1C1A0C12"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seznámí se s funkcí galvanometru </w:t>
            </w:r>
          </w:p>
          <w:p w14:paraId="2E4DD7BF"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seznámí se s funkcí elektromagnetu</w:t>
            </w:r>
          </w:p>
          <w:p w14:paraId="7B5A7F9E"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dodržuje pravidla bezpečné práce </w:t>
            </w:r>
          </w:p>
          <w:p w14:paraId="59DECA4E" w14:textId="77777777" w:rsidR="000D4706" w:rsidRPr="00F576B1" w:rsidRDefault="000D4706" w:rsidP="00F576B1">
            <w:pPr>
              <w:rPr>
                <w:rFonts w:ascii="Arial" w:hAnsi="Arial" w:cs="Arial"/>
                <w:sz w:val="20"/>
                <w:szCs w:val="20"/>
                <w:lang w:eastAsia="zh-CN"/>
              </w:rPr>
            </w:pPr>
          </w:p>
          <w:p w14:paraId="5304008E" w14:textId="77777777" w:rsidR="000D4706" w:rsidRPr="00F576B1" w:rsidRDefault="000D4706" w:rsidP="00F576B1">
            <w:pPr>
              <w:rPr>
                <w:rFonts w:ascii="Arial" w:hAnsi="Arial" w:cs="Arial"/>
                <w:bCs/>
                <w:sz w:val="20"/>
                <w:szCs w:val="20"/>
                <w:lang w:eastAsia="zh-CN"/>
              </w:rPr>
            </w:pPr>
            <w:r w:rsidRPr="00F576B1">
              <w:rPr>
                <w:rFonts w:ascii="Arial" w:hAnsi="Arial" w:cs="Arial"/>
                <w:bCs/>
                <w:sz w:val="20"/>
                <w:szCs w:val="20"/>
                <w:lang w:eastAsia="zh-CN"/>
              </w:rPr>
              <w:t>Praktická měření, laboratorní práce</w:t>
            </w:r>
          </w:p>
          <w:p w14:paraId="5B9628D7"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prakticky využívá vhodné pracovní postupy, přístroje,</w:t>
            </w:r>
          </w:p>
          <w:p w14:paraId="2AA9B778"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zařízení a pomůcky pro konání konkrétních pozorování,</w:t>
            </w:r>
          </w:p>
          <w:p w14:paraId="4BF037A2"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měření a experimentů</w:t>
            </w:r>
          </w:p>
          <w:p w14:paraId="59930ECD" w14:textId="77777777" w:rsidR="000D4706" w:rsidRPr="00F576B1" w:rsidRDefault="000D4706" w:rsidP="00F576B1">
            <w:pPr>
              <w:rPr>
                <w:rFonts w:ascii="Arial" w:hAnsi="Arial" w:cs="Arial"/>
                <w:sz w:val="20"/>
                <w:szCs w:val="20"/>
                <w:lang w:eastAsia="zh-CN"/>
              </w:rPr>
            </w:pPr>
            <w:r w:rsidRPr="00F576B1">
              <w:rPr>
                <w:rFonts w:ascii="Arial" w:hAnsi="Arial" w:cs="Arial"/>
                <w:sz w:val="20"/>
                <w:szCs w:val="20"/>
                <w:lang w:eastAsia="zh-CN"/>
              </w:rPr>
              <w:t xml:space="preserve"> - zpracuje protokol o cíli, průběhu a výsledcích své experimentální práce a zformuluje závěr, ke kterému došel</w:t>
            </w:r>
          </w:p>
          <w:p w14:paraId="79ABBD37" w14:textId="77777777" w:rsidR="000D4706" w:rsidRPr="00F576B1" w:rsidRDefault="000D4706" w:rsidP="00F576B1">
            <w:pPr>
              <w:rPr>
                <w:rFonts w:ascii="Arial" w:hAnsi="Arial" w:cs="Arial"/>
                <w:sz w:val="20"/>
                <w:szCs w:val="20"/>
                <w:lang w:eastAsia="zh-CN"/>
              </w:rPr>
            </w:pPr>
          </w:p>
          <w:p w14:paraId="4C86D2A7" w14:textId="77777777" w:rsidR="000D4706" w:rsidRPr="00F576B1" w:rsidRDefault="000D4706" w:rsidP="00F576B1">
            <w:pPr>
              <w:rPr>
                <w:rFonts w:ascii="Arial" w:hAnsi="Arial" w:cs="Arial"/>
                <w:sz w:val="20"/>
                <w:szCs w:val="20"/>
                <w:lang w:eastAsia="zh-CN"/>
              </w:rPr>
            </w:pPr>
          </w:p>
          <w:p w14:paraId="6B4C2B41" w14:textId="77777777" w:rsidR="000D4706" w:rsidRPr="00F576B1" w:rsidRDefault="000D4706" w:rsidP="00F576B1">
            <w:pPr>
              <w:rPr>
                <w:rFonts w:ascii="Arial" w:hAnsi="Arial" w:cs="Arial"/>
                <w:sz w:val="20"/>
                <w:szCs w:val="20"/>
              </w:rPr>
            </w:pPr>
          </w:p>
          <w:p w14:paraId="305B1727" w14:textId="77777777" w:rsidR="000D4706" w:rsidRPr="00F576B1" w:rsidRDefault="000D4706" w:rsidP="00F576B1">
            <w:pPr>
              <w:rPr>
                <w:rFonts w:ascii="Arial" w:hAnsi="Arial" w:cs="Arial"/>
                <w:sz w:val="20"/>
                <w:szCs w:val="20"/>
                <w:lang w:eastAsia="zh-CN"/>
              </w:rPr>
            </w:pPr>
          </w:p>
        </w:tc>
        <w:tc>
          <w:tcPr>
            <w:tcW w:w="3969" w:type="dxa"/>
            <w:tcBorders>
              <w:top w:val="single" w:sz="8" w:space="0" w:color="auto"/>
              <w:left w:val="nil"/>
              <w:bottom w:val="single" w:sz="4" w:space="0" w:color="auto"/>
              <w:right w:val="single" w:sz="8" w:space="0" w:color="auto"/>
            </w:tcBorders>
            <w:noWrap/>
            <w:vAlign w:val="bottom"/>
          </w:tcPr>
          <w:p w14:paraId="3193F6E8" w14:textId="77777777" w:rsidR="000D4706" w:rsidRPr="00C94AB3" w:rsidRDefault="000D4706" w:rsidP="00F576B1">
            <w:pPr>
              <w:rPr>
                <w:rFonts w:ascii="Arial" w:hAnsi="Arial" w:cs="Arial"/>
                <w:b/>
                <w:bCs/>
                <w:sz w:val="20"/>
                <w:szCs w:val="20"/>
                <w:lang w:eastAsia="zh-CN"/>
              </w:rPr>
            </w:pPr>
            <w:r w:rsidRPr="00C94AB3">
              <w:rPr>
                <w:rFonts w:ascii="Arial" w:hAnsi="Arial" w:cs="Arial"/>
                <w:b/>
                <w:bCs/>
                <w:sz w:val="20"/>
                <w:szCs w:val="20"/>
                <w:lang w:eastAsia="zh-CN"/>
              </w:rPr>
              <w:t>OSV</w:t>
            </w:r>
          </w:p>
          <w:p w14:paraId="1473DD8D" w14:textId="77777777" w:rsidR="000D4706" w:rsidRDefault="000D4706" w:rsidP="00F576B1">
            <w:pPr>
              <w:rPr>
                <w:rFonts w:ascii="Arial" w:hAnsi="Arial" w:cs="Arial"/>
                <w:b/>
                <w:bCs/>
                <w:sz w:val="20"/>
                <w:szCs w:val="20"/>
                <w:lang w:eastAsia="zh-CN"/>
              </w:rPr>
            </w:pPr>
            <w:r>
              <w:rPr>
                <w:rFonts w:ascii="Arial" w:hAnsi="Arial" w:cs="Arial"/>
                <w:bCs/>
                <w:sz w:val="20"/>
                <w:szCs w:val="20"/>
                <w:lang w:eastAsia="zh-CN"/>
              </w:rPr>
              <w:t>Rozvoj schopnosti poznávání</w:t>
            </w:r>
          </w:p>
          <w:p w14:paraId="3C0737B3" w14:textId="77777777" w:rsidR="000D4706" w:rsidRDefault="000D4706" w:rsidP="00F576B1">
            <w:pPr>
              <w:rPr>
                <w:rFonts w:ascii="Arial" w:hAnsi="Arial" w:cs="Arial"/>
                <w:sz w:val="20"/>
                <w:szCs w:val="20"/>
                <w:lang w:eastAsia="zh-CN"/>
              </w:rPr>
            </w:pPr>
          </w:p>
          <w:p w14:paraId="7BF0A0D2" w14:textId="77777777" w:rsidR="000D4706" w:rsidRDefault="000D4706" w:rsidP="00F576B1">
            <w:pPr>
              <w:rPr>
                <w:rFonts w:ascii="Arial" w:hAnsi="Arial" w:cs="Arial"/>
                <w:sz w:val="20"/>
                <w:szCs w:val="20"/>
                <w:lang w:eastAsia="zh-CN"/>
              </w:rPr>
            </w:pPr>
          </w:p>
          <w:p w14:paraId="59568D7A" w14:textId="77777777" w:rsidR="000D4706" w:rsidRDefault="000D4706" w:rsidP="00F576B1">
            <w:pPr>
              <w:rPr>
                <w:rFonts w:ascii="Arial" w:hAnsi="Arial" w:cs="Arial"/>
                <w:sz w:val="20"/>
                <w:szCs w:val="20"/>
                <w:lang w:eastAsia="zh-CN"/>
              </w:rPr>
            </w:pPr>
          </w:p>
          <w:p w14:paraId="687E5E74" w14:textId="77777777" w:rsidR="000D4706" w:rsidRDefault="000D4706" w:rsidP="00F576B1">
            <w:pPr>
              <w:rPr>
                <w:rFonts w:ascii="Arial" w:hAnsi="Arial" w:cs="Arial"/>
                <w:sz w:val="20"/>
                <w:szCs w:val="20"/>
                <w:lang w:eastAsia="zh-CN"/>
              </w:rPr>
            </w:pPr>
          </w:p>
          <w:p w14:paraId="52FA7FE0" w14:textId="77777777" w:rsidR="000D4706" w:rsidRDefault="000D4706" w:rsidP="00F576B1">
            <w:pPr>
              <w:rPr>
                <w:rFonts w:ascii="Arial" w:hAnsi="Arial" w:cs="Arial"/>
                <w:sz w:val="20"/>
                <w:szCs w:val="20"/>
                <w:lang w:eastAsia="zh-CN"/>
              </w:rPr>
            </w:pPr>
          </w:p>
          <w:p w14:paraId="6F089840" w14:textId="77777777" w:rsidR="000D4706" w:rsidRDefault="000D4706" w:rsidP="00F576B1">
            <w:pPr>
              <w:rPr>
                <w:rFonts w:ascii="Arial" w:hAnsi="Arial" w:cs="Arial"/>
                <w:sz w:val="20"/>
                <w:szCs w:val="20"/>
                <w:lang w:eastAsia="zh-CN"/>
              </w:rPr>
            </w:pPr>
          </w:p>
          <w:p w14:paraId="37C5D453" w14:textId="77777777" w:rsidR="000D4706" w:rsidRDefault="000D4706" w:rsidP="00F576B1">
            <w:pPr>
              <w:rPr>
                <w:rFonts w:ascii="Arial" w:hAnsi="Arial" w:cs="Arial"/>
                <w:sz w:val="20"/>
                <w:szCs w:val="20"/>
                <w:lang w:eastAsia="zh-CN"/>
              </w:rPr>
            </w:pPr>
          </w:p>
          <w:p w14:paraId="5A25C139" w14:textId="77777777" w:rsidR="000D4706" w:rsidRDefault="000D4706" w:rsidP="00F576B1">
            <w:pPr>
              <w:rPr>
                <w:rFonts w:ascii="Arial" w:hAnsi="Arial" w:cs="Arial"/>
                <w:sz w:val="20"/>
                <w:szCs w:val="20"/>
                <w:lang w:eastAsia="zh-CN"/>
              </w:rPr>
            </w:pPr>
          </w:p>
          <w:p w14:paraId="75729134" w14:textId="77777777" w:rsidR="000D4706" w:rsidRDefault="000D4706" w:rsidP="00F576B1">
            <w:pPr>
              <w:rPr>
                <w:rFonts w:ascii="Arial" w:hAnsi="Arial" w:cs="Arial"/>
                <w:sz w:val="20"/>
                <w:szCs w:val="20"/>
                <w:lang w:eastAsia="zh-CN"/>
              </w:rPr>
            </w:pPr>
          </w:p>
          <w:p w14:paraId="47396E81"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01511306"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1E537D96"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0405A403" w14:textId="77777777" w:rsidR="000D4706" w:rsidRDefault="000D4706" w:rsidP="00F576B1">
            <w:pPr>
              <w:rPr>
                <w:rFonts w:ascii="Arial" w:hAnsi="Arial" w:cs="Arial"/>
                <w:sz w:val="20"/>
                <w:szCs w:val="20"/>
                <w:lang w:eastAsia="zh-CN"/>
              </w:rPr>
            </w:pPr>
          </w:p>
          <w:p w14:paraId="7F38406E"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2C0CAA68"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7CF227BA"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70EB0380" w14:textId="77777777"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02F24C4D" w14:textId="7C52A494" w:rsidR="000D4706" w:rsidRDefault="000D4706" w:rsidP="00F576B1">
            <w:pPr>
              <w:rPr>
                <w:rFonts w:ascii="Arial" w:hAnsi="Arial" w:cs="Arial"/>
                <w:sz w:val="20"/>
                <w:szCs w:val="20"/>
                <w:lang w:eastAsia="zh-CN"/>
              </w:rPr>
            </w:pPr>
            <w:r>
              <w:rPr>
                <w:rFonts w:ascii="Arial" w:hAnsi="Arial" w:cs="Arial"/>
                <w:sz w:val="20"/>
                <w:szCs w:val="20"/>
                <w:lang w:eastAsia="zh-CN"/>
              </w:rPr>
              <w:t> </w:t>
            </w:r>
          </w:p>
          <w:p w14:paraId="71067173" w14:textId="2B71B5CB" w:rsidR="000D4706" w:rsidRDefault="000D4706" w:rsidP="00F576B1">
            <w:pPr>
              <w:rPr>
                <w:rFonts w:ascii="Arial" w:hAnsi="Arial" w:cs="Arial"/>
                <w:sz w:val="20"/>
                <w:szCs w:val="20"/>
                <w:lang w:eastAsia="zh-CN"/>
              </w:rPr>
            </w:pPr>
          </w:p>
        </w:tc>
      </w:tr>
      <w:tr w:rsidR="000D4706" w14:paraId="0C30EC2F" w14:textId="77777777" w:rsidTr="000D4706">
        <w:trPr>
          <w:trHeight w:val="255"/>
        </w:trPr>
        <w:tc>
          <w:tcPr>
            <w:tcW w:w="5955" w:type="dxa"/>
            <w:tcBorders>
              <w:top w:val="single" w:sz="4" w:space="0" w:color="auto"/>
              <w:left w:val="nil"/>
              <w:bottom w:val="nil"/>
              <w:right w:val="nil"/>
            </w:tcBorders>
            <w:noWrap/>
            <w:vAlign w:val="bottom"/>
          </w:tcPr>
          <w:p w14:paraId="6FD11C3B" w14:textId="77777777" w:rsidR="000D4706" w:rsidRDefault="000D4706" w:rsidP="00F576B1">
            <w:pPr>
              <w:rPr>
                <w:rFonts w:ascii="Arial" w:hAnsi="Arial" w:cs="Arial"/>
                <w:sz w:val="20"/>
                <w:szCs w:val="20"/>
                <w:lang w:eastAsia="zh-CN"/>
              </w:rPr>
            </w:pPr>
          </w:p>
        </w:tc>
        <w:tc>
          <w:tcPr>
            <w:tcW w:w="4763" w:type="dxa"/>
            <w:tcBorders>
              <w:top w:val="single" w:sz="4" w:space="0" w:color="auto"/>
              <w:left w:val="nil"/>
              <w:bottom w:val="nil"/>
              <w:right w:val="nil"/>
            </w:tcBorders>
            <w:noWrap/>
            <w:vAlign w:val="bottom"/>
          </w:tcPr>
          <w:p w14:paraId="4434E870" w14:textId="77777777" w:rsidR="000D4706" w:rsidRDefault="000D4706" w:rsidP="00F576B1">
            <w:pPr>
              <w:rPr>
                <w:rFonts w:ascii="Arial" w:hAnsi="Arial" w:cs="Arial"/>
                <w:sz w:val="20"/>
                <w:szCs w:val="20"/>
                <w:lang w:eastAsia="zh-CN"/>
              </w:rPr>
            </w:pPr>
          </w:p>
        </w:tc>
        <w:tc>
          <w:tcPr>
            <w:tcW w:w="3969" w:type="dxa"/>
            <w:tcBorders>
              <w:top w:val="single" w:sz="4" w:space="0" w:color="auto"/>
              <w:left w:val="nil"/>
              <w:bottom w:val="nil"/>
              <w:right w:val="nil"/>
            </w:tcBorders>
            <w:noWrap/>
            <w:vAlign w:val="bottom"/>
          </w:tcPr>
          <w:p w14:paraId="3CC5E4D5" w14:textId="77777777" w:rsidR="000D4706" w:rsidRDefault="000D4706" w:rsidP="00F576B1">
            <w:pPr>
              <w:rPr>
                <w:rFonts w:ascii="Arial" w:hAnsi="Arial" w:cs="Arial"/>
                <w:sz w:val="20"/>
                <w:szCs w:val="20"/>
                <w:lang w:eastAsia="zh-CN"/>
              </w:rPr>
            </w:pPr>
          </w:p>
        </w:tc>
      </w:tr>
    </w:tbl>
    <w:p w14:paraId="4BE178D4" w14:textId="77777777" w:rsidR="00055535" w:rsidRDefault="00055535" w:rsidP="00055535"/>
    <w:p w14:paraId="32AC13C8" w14:textId="77777777" w:rsidR="00FA2A54" w:rsidRDefault="00055535" w:rsidP="00055535">
      <w:pPr>
        <w:spacing w:after="200" w:line="276" w:lineRule="auto"/>
      </w:pPr>
      <w:r>
        <w:br w:type="page"/>
      </w:r>
    </w:p>
    <w:tbl>
      <w:tblPr>
        <w:tblW w:w="14546" w:type="dxa"/>
        <w:tblInd w:w="55" w:type="dxa"/>
        <w:tblCellMar>
          <w:left w:w="70" w:type="dxa"/>
          <w:right w:w="70" w:type="dxa"/>
        </w:tblCellMar>
        <w:tblLook w:val="04A0" w:firstRow="1" w:lastRow="0" w:firstColumn="1" w:lastColumn="0" w:noHBand="0" w:noVBand="1"/>
      </w:tblPr>
      <w:tblGrid>
        <w:gridCol w:w="5955"/>
        <w:gridCol w:w="4763"/>
        <w:gridCol w:w="3828"/>
      </w:tblGrid>
      <w:tr w:rsidR="000D4706" w14:paraId="32E70A1A" w14:textId="77777777" w:rsidTr="000D4706">
        <w:trPr>
          <w:trHeight w:val="255"/>
        </w:trPr>
        <w:tc>
          <w:tcPr>
            <w:tcW w:w="5955" w:type="dxa"/>
            <w:noWrap/>
            <w:vAlign w:val="bottom"/>
            <w:hideMark/>
          </w:tcPr>
          <w:p w14:paraId="19D72665" w14:textId="22F91D50" w:rsidR="000D4706" w:rsidRDefault="000D4706" w:rsidP="00460A01">
            <w:pPr>
              <w:rPr>
                <w:rFonts w:ascii="Arial" w:hAnsi="Arial" w:cs="Arial"/>
                <w:b/>
                <w:bCs/>
                <w:sz w:val="20"/>
                <w:szCs w:val="20"/>
                <w:lang w:eastAsia="zh-CN"/>
              </w:rPr>
            </w:pPr>
            <w:r>
              <w:rPr>
                <w:rFonts w:ascii="Arial" w:hAnsi="Arial" w:cs="Arial"/>
                <w:b/>
                <w:bCs/>
                <w:sz w:val="20"/>
                <w:szCs w:val="20"/>
                <w:lang w:eastAsia="zh-CN"/>
              </w:rPr>
              <w:t>Fyzika 7.ročník</w:t>
            </w:r>
          </w:p>
        </w:tc>
        <w:tc>
          <w:tcPr>
            <w:tcW w:w="4763" w:type="dxa"/>
            <w:noWrap/>
            <w:vAlign w:val="bottom"/>
          </w:tcPr>
          <w:p w14:paraId="6DE8B09A" w14:textId="77777777" w:rsidR="000D4706" w:rsidRDefault="000D4706" w:rsidP="00460A01">
            <w:pPr>
              <w:rPr>
                <w:rFonts w:ascii="Arial" w:hAnsi="Arial" w:cs="Arial"/>
                <w:sz w:val="20"/>
                <w:szCs w:val="20"/>
                <w:lang w:eastAsia="zh-CN"/>
              </w:rPr>
            </w:pPr>
          </w:p>
        </w:tc>
        <w:tc>
          <w:tcPr>
            <w:tcW w:w="3828" w:type="dxa"/>
            <w:noWrap/>
            <w:vAlign w:val="bottom"/>
          </w:tcPr>
          <w:p w14:paraId="12CC01D4" w14:textId="77777777" w:rsidR="000D4706" w:rsidRDefault="000D4706" w:rsidP="00460A01">
            <w:pPr>
              <w:rPr>
                <w:rFonts w:ascii="Arial" w:hAnsi="Arial" w:cs="Arial"/>
                <w:sz w:val="20"/>
                <w:szCs w:val="20"/>
                <w:lang w:eastAsia="zh-CN"/>
              </w:rPr>
            </w:pPr>
          </w:p>
        </w:tc>
      </w:tr>
      <w:tr w:rsidR="000D4706" w14:paraId="6C0E4DE8"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hideMark/>
          </w:tcPr>
          <w:p w14:paraId="647B4A0E"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c>
          <w:tcPr>
            <w:tcW w:w="4763" w:type="dxa"/>
            <w:tcBorders>
              <w:top w:val="single" w:sz="8" w:space="0" w:color="auto"/>
              <w:left w:val="nil"/>
              <w:bottom w:val="nil"/>
              <w:right w:val="single" w:sz="8" w:space="0" w:color="auto"/>
            </w:tcBorders>
            <w:noWrap/>
            <w:vAlign w:val="bottom"/>
            <w:hideMark/>
          </w:tcPr>
          <w:p w14:paraId="68D4E748"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c>
          <w:tcPr>
            <w:tcW w:w="3828" w:type="dxa"/>
            <w:tcBorders>
              <w:top w:val="single" w:sz="8" w:space="0" w:color="auto"/>
              <w:left w:val="nil"/>
              <w:bottom w:val="nil"/>
              <w:right w:val="single" w:sz="8" w:space="0" w:color="auto"/>
            </w:tcBorders>
            <w:noWrap/>
            <w:vAlign w:val="bottom"/>
            <w:hideMark/>
          </w:tcPr>
          <w:p w14:paraId="4AB99A16"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r>
      <w:tr w:rsidR="000D4706" w14:paraId="681FFBD5"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7BCF9C96" w14:textId="77777777" w:rsidR="000D4706" w:rsidRDefault="000D4706" w:rsidP="00460A01">
            <w:pPr>
              <w:jc w:val="center"/>
              <w:rPr>
                <w:rFonts w:ascii="Arial" w:hAnsi="Arial" w:cs="Arial"/>
                <w:b/>
                <w:bCs/>
                <w:lang w:eastAsia="zh-CN"/>
              </w:rPr>
            </w:pPr>
            <w:r>
              <w:rPr>
                <w:rFonts w:ascii="Arial" w:hAnsi="Arial" w:cs="Arial"/>
                <w:b/>
                <w:bCs/>
                <w:lang w:eastAsia="zh-CN"/>
              </w:rPr>
              <w:t>Výstup</w:t>
            </w:r>
          </w:p>
        </w:tc>
        <w:tc>
          <w:tcPr>
            <w:tcW w:w="4763" w:type="dxa"/>
            <w:tcBorders>
              <w:top w:val="nil"/>
              <w:left w:val="nil"/>
              <w:bottom w:val="nil"/>
              <w:right w:val="single" w:sz="8" w:space="0" w:color="auto"/>
            </w:tcBorders>
            <w:noWrap/>
            <w:vAlign w:val="bottom"/>
            <w:hideMark/>
          </w:tcPr>
          <w:p w14:paraId="66B7287E" w14:textId="77777777" w:rsidR="000D4706" w:rsidRDefault="000D4706" w:rsidP="00460A01">
            <w:pPr>
              <w:jc w:val="center"/>
              <w:rPr>
                <w:rFonts w:ascii="Arial" w:hAnsi="Arial" w:cs="Arial"/>
                <w:b/>
                <w:bCs/>
                <w:lang w:eastAsia="zh-CN"/>
              </w:rPr>
            </w:pPr>
            <w:r>
              <w:rPr>
                <w:rFonts w:ascii="Arial" w:hAnsi="Arial" w:cs="Arial"/>
                <w:b/>
                <w:bCs/>
                <w:lang w:eastAsia="zh-CN"/>
              </w:rPr>
              <w:t>Učivo</w:t>
            </w:r>
          </w:p>
        </w:tc>
        <w:tc>
          <w:tcPr>
            <w:tcW w:w="3828" w:type="dxa"/>
            <w:tcBorders>
              <w:top w:val="nil"/>
              <w:left w:val="nil"/>
              <w:bottom w:val="nil"/>
              <w:right w:val="single" w:sz="8" w:space="0" w:color="auto"/>
            </w:tcBorders>
            <w:noWrap/>
            <w:vAlign w:val="bottom"/>
            <w:hideMark/>
          </w:tcPr>
          <w:p w14:paraId="1B99494F" w14:textId="77777777" w:rsidR="000D4706" w:rsidRDefault="000D4706" w:rsidP="00460A01">
            <w:pPr>
              <w:jc w:val="center"/>
              <w:rPr>
                <w:rFonts w:ascii="Arial" w:hAnsi="Arial" w:cs="Arial"/>
                <w:b/>
                <w:bCs/>
                <w:lang w:eastAsia="zh-CN"/>
              </w:rPr>
            </w:pPr>
            <w:r>
              <w:rPr>
                <w:rFonts w:ascii="Arial" w:hAnsi="Arial" w:cs="Arial"/>
                <w:b/>
                <w:bCs/>
                <w:lang w:eastAsia="zh-CN"/>
              </w:rPr>
              <w:t>Průřezová témata</w:t>
            </w:r>
          </w:p>
        </w:tc>
      </w:tr>
      <w:tr w:rsidR="000D4706" w14:paraId="25878271" w14:textId="77777777" w:rsidTr="000D4706">
        <w:trPr>
          <w:trHeight w:val="335"/>
        </w:trPr>
        <w:tc>
          <w:tcPr>
            <w:tcW w:w="5955" w:type="dxa"/>
            <w:tcBorders>
              <w:top w:val="nil"/>
              <w:left w:val="single" w:sz="8" w:space="0" w:color="auto"/>
              <w:bottom w:val="nil"/>
              <w:right w:val="single" w:sz="8" w:space="0" w:color="auto"/>
            </w:tcBorders>
            <w:noWrap/>
            <w:vAlign w:val="bottom"/>
            <w:hideMark/>
          </w:tcPr>
          <w:p w14:paraId="2E0D0514"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c>
          <w:tcPr>
            <w:tcW w:w="4763" w:type="dxa"/>
            <w:tcBorders>
              <w:top w:val="nil"/>
              <w:left w:val="nil"/>
              <w:bottom w:val="nil"/>
              <w:right w:val="single" w:sz="8" w:space="0" w:color="auto"/>
            </w:tcBorders>
            <w:noWrap/>
            <w:vAlign w:val="bottom"/>
            <w:hideMark/>
          </w:tcPr>
          <w:p w14:paraId="44889CEB"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c>
          <w:tcPr>
            <w:tcW w:w="3828" w:type="dxa"/>
            <w:tcBorders>
              <w:top w:val="nil"/>
              <w:left w:val="nil"/>
              <w:bottom w:val="nil"/>
              <w:right w:val="single" w:sz="8" w:space="0" w:color="auto"/>
            </w:tcBorders>
            <w:noWrap/>
            <w:vAlign w:val="bottom"/>
            <w:hideMark/>
          </w:tcPr>
          <w:p w14:paraId="47F8B63E" w14:textId="77777777" w:rsidR="000D4706" w:rsidRDefault="000D4706" w:rsidP="00460A01">
            <w:pPr>
              <w:rPr>
                <w:rFonts w:ascii="Arial" w:hAnsi="Arial" w:cs="Arial"/>
                <w:sz w:val="20"/>
                <w:szCs w:val="20"/>
                <w:lang w:eastAsia="zh-CN"/>
              </w:rPr>
            </w:pPr>
          </w:p>
        </w:tc>
      </w:tr>
      <w:tr w:rsidR="000D4706" w14:paraId="00098AFE"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hideMark/>
          </w:tcPr>
          <w:p w14:paraId="5AA3FACC" w14:textId="77777777" w:rsidR="000D4706" w:rsidRDefault="000D4706" w:rsidP="00460A01">
            <w:pPr>
              <w:rPr>
                <w:rFonts w:ascii="Arial" w:hAnsi="Arial" w:cs="Arial"/>
                <w:b/>
                <w:bCs/>
                <w:sz w:val="20"/>
                <w:szCs w:val="20"/>
                <w:lang w:eastAsia="zh-CN"/>
              </w:rPr>
            </w:pPr>
            <w:r>
              <w:rPr>
                <w:rFonts w:ascii="Arial" w:hAnsi="Arial" w:cs="Arial"/>
                <w:b/>
                <w:bCs/>
                <w:sz w:val="20"/>
                <w:szCs w:val="20"/>
                <w:lang w:eastAsia="zh-CN"/>
              </w:rPr>
              <w:t>Žák:</w:t>
            </w:r>
          </w:p>
        </w:tc>
        <w:tc>
          <w:tcPr>
            <w:tcW w:w="4763" w:type="dxa"/>
            <w:tcBorders>
              <w:top w:val="nil"/>
              <w:left w:val="nil"/>
              <w:bottom w:val="single" w:sz="8" w:space="0" w:color="auto"/>
              <w:right w:val="single" w:sz="8" w:space="0" w:color="auto"/>
            </w:tcBorders>
            <w:noWrap/>
            <w:vAlign w:val="bottom"/>
            <w:hideMark/>
          </w:tcPr>
          <w:p w14:paraId="5FD94477"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c>
          <w:tcPr>
            <w:tcW w:w="3828" w:type="dxa"/>
            <w:tcBorders>
              <w:top w:val="nil"/>
              <w:left w:val="nil"/>
              <w:bottom w:val="single" w:sz="8" w:space="0" w:color="auto"/>
              <w:right w:val="single" w:sz="8" w:space="0" w:color="auto"/>
            </w:tcBorders>
            <w:noWrap/>
            <w:vAlign w:val="bottom"/>
            <w:hideMark/>
          </w:tcPr>
          <w:p w14:paraId="2D2479B3" w14:textId="77777777" w:rsidR="000D4706" w:rsidRDefault="000D4706" w:rsidP="00460A01">
            <w:pPr>
              <w:rPr>
                <w:rFonts w:ascii="Arial" w:hAnsi="Arial" w:cs="Arial"/>
                <w:sz w:val="20"/>
                <w:szCs w:val="20"/>
                <w:lang w:eastAsia="zh-CN"/>
              </w:rPr>
            </w:pPr>
            <w:r>
              <w:rPr>
                <w:rFonts w:ascii="Arial" w:hAnsi="Arial" w:cs="Arial"/>
                <w:sz w:val="20"/>
                <w:szCs w:val="20"/>
                <w:lang w:eastAsia="zh-CN"/>
              </w:rPr>
              <w:t> </w:t>
            </w:r>
          </w:p>
        </w:tc>
      </w:tr>
      <w:tr w:rsidR="000D4706" w14:paraId="4043B421" w14:textId="77777777" w:rsidTr="000D4706">
        <w:trPr>
          <w:trHeight w:val="5370"/>
        </w:trPr>
        <w:tc>
          <w:tcPr>
            <w:tcW w:w="5955" w:type="dxa"/>
            <w:tcBorders>
              <w:top w:val="single" w:sz="8" w:space="0" w:color="auto"/>
              <w:left w:val="single" w:sz="8" w:space="0" w:color="auto"/>
              <w:bottom w:val="single" w:sz="4" w:space="0" w:color="auto"/>
              <w:right w:val="single" w:sz="8" w:space="0" w:color="auto"/>
            </w:tcBorders>
            <w:noWrap/>
          </w:tcPr>
          <w:p w14:paraId="799D9433" w14:textId="77777777" w:rsidR="000D4706" w:rsidRPr="00FA2A54" w:rsidRDefault="000D4706" w:rsidP="00FA2A54">
            <w:pPr>
              <w:rPr>
                <w:rFonts w:ascii="Arial" w:hAnsi="Arial" w:cs="Arial"/>
                <w:bCs/>
                <w:sz w:val="20"/>
                <w:szCs w:val="20"/>
              </w:rPr>
            </w:pPr>
            <w:r w:rsidRPr="00FA2A54">
              <w:rPr>
                <w:rFonts w:ascii="Arial" w:hAnsi="Arial" w:cs="Arial"/>
                <w:sz w:val="20"/>
                <w:szCs w:val="20"/>
              </w:rPr>
              <w:t>F- 9 -2-01 -</w:t>
            </w:r>
            <w:r w:rsidRPr="00FA2A54">
              <w:rPr>
                <w:rFonts w:ascii="Arial" w:hAnsi="Arial" w:cs="Arial"/>
                <w:bCs/>
                <w:sz w:val="20"/>
                <w:szCs w:val="20"/>
              </w:rPr>
              <w:t>rozhodne, jaký druh pohybu těleso koná vzhledem k jinému tělesu</w:t>
            </w:r>
          </w:p>
          <w:p w14:paraId="2D4B59E5" w14:textId="77777777" w:rsidR="000D4706" w:rsidRPr="00FA2A54" w:rsidRDefault="000D4706" w:rsidP="00FA2A54">
            <w:pPr>
              <w:rPr>
                <w:rFonts w:ascii="Arial" w:hAnsi="Arial" w:cs="Arial"/>
                <w:sz w:val="20"/>
                <w:szCs w:val="20"/>
              </w:rPr>
            </w:pPr>
          </w:p>
          <w:p w14:paraId="51CDC982" w14:textId="77777777" w:rsidR="000D4706" w:rsidRPr="00FA2A54" w:rsidRDefault="000D4706" w:rsidP="00FA2A54">
            <w:pPr>
              <w:rPr>
                <w:rFonts w:ascii="Arial" w:hAnsi="Arial" w:cs="Arial"/>
                <w:sz w:val="20"/>
                <w:szCs w:val="20"/>
              </w:rPr>
            </w:pPr>
          </w:p>
          <w:p w14:paraId="5EB85605" w14:textId="77777777" w:rsidR="000D4706" w:rsidRPr="00FA2A54" w:rsidRDefault="000D4706" w:rsidP="00FA2A54">
            <w:pPr>
              <w:rPr>
                <w:rFonts w:ascii="Arial" w:hAnsi="Arial" w:cs="Arial"/>
                <w:sz w:val="20"/>
                <w:szCs w:val="20"/>
              </w:rPr>
            </w:pPr>
          </w:p>
          <w:p w14:paraId="60C8D6D4" w14:textId="77777777" w:rsidR="000D4706" w:rsidRPr="00FA2A54" w:rsidRDefault="000D4706" w:rsidP="00FA2A54">
            <w:pPr>
              <w:rPr>
                <w:rFonts w:ascii="Arial" w:hAnsi="Arial" w:cs="Arial"/>
                <w:sz w:val="20"/>
                <w:szCs w:val="20"/>
              </w:rPr>
            </w:pPr>
          </w:p>
          <w:p w14:paraId="13E67B21" w14:textId="77777777" w:rsidR="000D4706" w:rsidRPr="00FA2A54" w:rsidRDefault="000D4706" w:rsidP="00FA2A54">
            <w:pPr>
              <w:rPr>
                <w:rFonts w:ascii="Arial" w:hAnsi="Arial" w:cs="Arial"/>
                <w:sz w:val="20"/>
                <w:szCs w:val="20"/>
              </w:rPr>
            </w:pPr>
          </w:p>
          <w:p w14:paraId="0C0E5AFC" w14:textId="77777777" w:rsidR="000D4706" w:rsidRPr="00FA2A54" w:rsidRDefault="000D4706" w:rsidP="00FA2A54">
            <w:pPr>
              <w:rPr>
                <w:rFonts w:ascii="Arial" w:hAnsi="Arial" w:cs="Arial"/>
                <w:sz w:val="20"/>
                <w:szCs w:val="20"/>
              </w:rPr>
            </w:pPr>
          </w:p>
          <w:p w14:paraId="1DC53FA7"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F-9-2-02 – </w:t>
            </w:r>
            <w:r w:rsidRPr="00FA2A54">
              <w:rPr>
                <w:rFonts w:ascii="Arial" w:hAnsi="Arial" w:cs="Arial"/>
                <w:bCs/>
                <w:sz w:val="20"/>
                <w:szCs w:val="20"/>
              </w:rPr>
              <w:t>využívá s porozuměním při řešení problémů a úloh vztah mezi rychlostí, dráhou a časem u rovnoměrného pohybu těles</w:t>
            </w:r>
          </w:p>
          <w:p w14:paraId="3327B5CC" w14:textId="6D0D8356" w:rsidR="000D4706" w:rsidRDefault="000D4706" w:rsidP="00FA2A54">
            <w:pPr>
              <w:rPr>
                <w:rFonts w:ascii="Arial" w:hAnsi="Arial" w:cs="Arial"/>
                <w:sz w:val="20"/>
                <w:szCs w:val="20"/>
              </w:rPr>
            </w:pPr>
          </w:p>
          <w:p w14:paraId="3A745F9F" w14:textId="1D852776" w:rsidR="000D4706" w:rsidRDefault="000D4706" w:rsidP="00FA2A54">
            <w:pPr>
              <w:rPr>
                <w:rFonts w:ascii="Arial" w:hAnsi="Arial" w:cs="Arial"/>
                <w:sz w:val="20"/>
                <w:szCs w:val="20"/>
              </w:rPr>
            </w:pPr>
          </w:p>
          <w:p w14:paraId="1847A566" w14:textId="0FA0F121" w:rsidR="000D4706" w:rsidRDefault="000D4706" w:rsidP="00FA2A54">
            <w:pPr>
              <w:rPr>
                <w:rFonts w:ascii="Arial" w:hAnsi="Arial" w:cs="Arial"/>
                <w:sz w:val="20"/>
                <w:szCs w:val="20"/>
              </w:rPr>
            </w:pPr>
          </w:p>
          <w:p w14:paraId="2C4F45DF" w14:textId="78384F67" w:rsidR="000D4706" w:rsidRDefault="000D4706" w:rsidP="00FA2A54">
            <w:pPr>
              <w:rPr>
                <w:rFonts w:ascii="Arial" w:hAnsi="Arial" w:cs="Arial"/>
                <w:sz w:val="20"/>
                <w:szCs w:val="20"/>
              </w:rPr>
            </w:pPr>
          </w:p>
          <w:p w14:paraId="234B28FE" w14:textId="15705472" w:rsidR="000D4706" w:rsidRDefault="000D4706" w:rsidP="00FA2A54">
            <w:pPr>
              <w:rPr>
                <w:rFonts w:ascii="Arial" w:hAnsi="Arial" w:cs="Arial"/>
                <w:sz w:val="20"/>
                <w:szCs w:val="20"/>
              </w:rPr>
            </w:pPr>
          </w:p>
          <w:p w14:paraId="1164476C" w14:textId="4F14C1F1" w:rsidR="000D4706" w:rsidRDefault="000D4706" w:rsidP="00FA2A54">
            <w:pPr>
              <w:rPr>
                <w:rFonts w:ascii="Arial" w:hAnsi="Arial" w:cs="Arial"/>
                <w:sz w:val="20"/>
                <w:szCs w:val="20"/>
              </w:rPr>
            </w:pPr>
          </w:p>
          <w:p w14:paraId="6A610DDE" w14:textId="285DFD41" w:rsidR="000D4706" w:rsidRDefault="000D4706" w:rsidP="00FA2A54">
            <w:pPr>
              <w:rPr>
                <w:rFonts w:ascii="Arial" w:hAnsi="Arial" w:cs="Arial"/>
                <w:sz w:val="20"/>
                <w:szCs w:val="20"/>
              </w:rPr>
            </w:pPr>
          </w:p>
          <w:p w14:paraId="38C966E7" w14:textId="217D7FEA" w:rsidR="000D4706" w:rsidRDefault="000D4706" w:rsidP="00FA2A54">
            <w:pPr>
              <w:rPr>
                <w:rFonts w:ascii="Arial" w:hAnsi="Arial" w:cs="Arial"/>
                <w:sz w:val="20"/>
                <w:szCs w:val="20"/>
              </w:rPr>
            </w:pPr>
          </w:p>
          <w:p w14:paraId="66A0FF3C" w14:textId="77777777" w:rsidR="000D4706" w:rsidRPr="00FA2A54" w:rsidRDefault="000D4706" w:rsidP="00FA2A54">
            <w:pPr>
              <w:rPr>
                <w:rFonts w:ascii="Arial" w:hAnsi="Arial" w:cs="Arial"/>
                <w:sz w:val="20"/>
                <w:szCs w:val="20"/>
              </w:rPr>
            </w:pPr>
          </w:p>
          <w:p w14:paraId="15761B91" w14:textId="77777777" w:rsidR="000D4706" w:rsidRPr="00FA2A54" w:rsidRDefault="000D4706" w:rsidP="00FA2A54">
            <w:pPr>
              <w:rPr>
                <w:rFonts w:ascii="Arial" w:hAnsi="Arial" w:cs="Arial"/>
                <w:sz w:val="20"/>
                <w:szCs w:val="20"/>
              </w:rPr>
            </w:pPr>
          </w:p>
          <w:p w14:paraId="6F0C55F3" w14:textId="77777777" w:rsidR="000D4706" w:rsidRPr="00FA2A54" w:rsidRDefault="000D4706" w:rsidP="00FA2A54">
            <w:pPr>
              <w:rPr>
                <w:rFonts w:ascii="Arial" w:hAnsi="Arial" w:cs="Arial"/>
                <w:sz w:val="20"/>
                <w:szCs w:val="20"/>
              </w:rPr>
            </w:pPr>
          </w:p>
          <w:p w14:paraId="474A4808" w14:textId="77777777" w:rsidR="000D4706" w:rsidRPr="00FA2A54" w:rsidRDefault="000D4706" w:rsidP="00FA2A54">
            <w:pPr>
              <w:rPr>
                <w:rFonts w:ascii="Arial" w:hAnsi="Arial" w:cs="Arial"/>
                <w:sz w:val="20"/>
                <w:szCs w:val="20"/>
              </w:rPr>
            </w:pPr>
          </w:p>
          <w:p w14:paraId="07BA4562" w14:textId="77777777" w:rsidR="000D4706" w:rsidRPr="00FA2A54" w:rsidRDefault="000D4706" w:rsidP="00FA2A54">
            <w:pPr>
              <w:rPr>
                <w:rFonts w:ascii="Arial" w:hAnsi="Arial" w:cs="Arial"/>
                <w:sz w:val="20"/>
                <w:szCs w:val="20"/>
              </w:rPr>
            </w:pPr>
          </w:p>
          <w:p w14:paraId="1004785A"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F-9-2-03 – </w:t>
            </w:r>
            <w:r w:rsidRPr="00FA2A54">
              <w:rPr>
                <w:rFonts w:ascii="Arial" w:hAnsi="Arial" w:cs="Arial"/>
                <w:bCs/>
                <w:sz w:val="20"/>
                <w:szCs w:val="20"/>
              </w:rPr>
              <w:t>určí v konkrétní jednoduché situaci druhy sil působících na těleso, jejich velikosti směry a působiště</w:t>
            </w:r>
          </w:p>
          <w:p w14:paraId="1689CD92" w14:textId="77777777" w:rsidR="000D4706" w:rsidRPr="00FA2A54" w:rsidRDefault="000D4706" w:rsidP="00FA2A54">
            <w:pPr>
              <w:rPr>
                <w:rFonts w:ascii="Arial" w:hAnsi="Arial" w:cs="Arial"/>
                <w:sz w:val="20"/>
                <w:szCs w:val="20"/>
              </w:rPr>
            </w:pPr>
          </w:p>
          <w:p w14:paraId="3FA00858" w14:textId="77777777" w:rsidR="000D4706" w:rsidRPr="00FA2A54" w:rsidRDefault="000D4706" w:rsidP="00FA2A54">
            <w:pPr>
              <w:rPr>
                <w:rFonts w:ascii="Arial" w:hAnsi="Arial" w:cs="Arial"/>
                <w:sz w:val="20"/>
                <w:szCs w:val="20"/>
              </w:rPr>
            </w:pPr>
          </w:p>
          <w:p w14:paraId="796CFB8C" w14:textId="77777777" w:rsidR="000D4706" w:rsidRPr="00FA2A54" w:rsidRDefault="000D4706" w:rsidP="00FA2A54">
            <w:pPr>
              <w:rPr>
                <w:rFonts w:ascii="Arial" w:hAnsi="Arial" w:cs="Arial"/>
                <w:sz w:val="20"/>
                <w:szCs w:val="20"/>
              </w:rPr>
            </w:pPr>
          </w:p>
          <w:p w14:paraId="64FB130F" w14:textId="77777777" w:rsidR="000D4706" w:rsidRPr="00FA2A54" w:rsidRDefault="000D4706" w:rsidP="00FA2A54">
            <w:pPr>
              <w:rPr>
                <w:rFonts w:ascii="Arial" w:hAnsi="Arial" w:cs="Arial"/>
                <w:sz w:val="20"/>
                <w:szCs w:val="20"/>
              </w:rPr>
            </w:pPr>
          </w:p>
          <w:p w14:paraId="0F170131" w14:textId="77777777" w:rsidR="000D4706" w:rsidRPr="00FA2A54" w:rsidRDefault="000D4706" w:rsidP="00FA2A54">
            <w:pPr>
              <w:rPr>
                <w:rFonts w:ascii="Arial" w:hAnsi="Arial" w:cs="Arial"/>
                <w:sz w:val="20"/>
                <w:szCs w:val="20"/>
              </w:rPr>
            </w:pPr>
          </w:p>
          <w:p w14:paraId="00956702" w14:textId="77777777" w:rsidR="000D4706" w:rsidRPr="00FA2A54" w:rsidRDefault="000D4706" w:rsidP="00FA2A54">
            <w:pPr>
              <w:rPr>
                <w:rFonts w:ascii="Arial" w:hAnsi="Arial" w:cs="Arial"/>
                <w:sz w:val="20"/>
                <w:szCs w:val="20"/>
              </w:rPr>
            </w:pPr>
          </w:p>
          <w:p w14:paraId="7E9D5FA9" w14:textId="77777777" w:rsidR="000D4706" w:rsidRPr="00FA2A54" w:rsidRDefault="000D4706" w:rsidP="00FA2A54">
            <w:pPr>
              <w:rPr>
                <w:rFonts w:ascii="Arial" w:hAnsi="Arial" w:cs="Arial"/>
                <w:sz w:val="20"/>
                <w:szCs w:val="20"/>
              </w:rPr>
            </w:pPr>
          </w:p>
          <w:p w14:paraId="766BCF7A" w14:textId="77777777" w:rsidR="000D4706" w:rsidRPr="00FA2A54" w:rsidRDefault="000D4706" w:rsidP="00FA2A54">
            <w:pPr>
              <w:rPr>
                <w:rFonts w:ascii="Arial" w:hAnsi="Arial" w:cs="Arial"/>
                <w:sz w:val="20"/>
                <w:szCs w:val="20"/>
              </w:rPr>
            </w:pPr>
          </w:p>
          <w:p w14:paraId="21037515" w14:textId="77777777" w:rsidR="000D4706" w:rsidRPr="00FA2A54" w:rsidRDefault="000D4706" w:rsidP="00FA2A54">
            <w:pPr>
              <w:rPr>
                <w:rFonts w:ascii="Arial" w:hAnsi="Arial" w:cs="Arial"/>
                <w:sz w:val="20"/>
                <w:szCs w:val="20"/>
              </w:rPr>
            </w:pPr>
          </w:p>
          <w:p w14:paraId="1CAF608D" w14:textId="77777777" w:rsidR="000D4706" w:rsidRPr="00FA2A54" w:rsidRDefault="000D4706" w:rsidP="00FA2A54">
            <w:pPr>
              <w:rPr>
                <w:rFonts w:ascii="Arial" w:hAnsi="Arial" w:cs="Arial"/>
                <w:sz w:val="20"/>
                <w:szCs w:val="20"/>
              </w:rPr>
            </w:pPr>
          </w:p>
          <w:p w14:paraId="0F17C45D" w14:textId="77777777" w:rsidR="000D4706" w:rsidRPr="00FA2A54" w:rsidRDefault="000D4706" w:rsidP="00FA2A54">
            <w:pPr>
              <w:rPr>
                <w:rFonts w:ascii="Arial" w:hAnsi="Arial" w:cs="Arial"/>
                <w:sz w:val="20"/>
                <w:szCs w:val="20"/>
              </w:rPr>
            </w:pPr>
          </w:p>
          <w:p w14:paraId="1DD4CDAC" w14:textId="77777777" w:rsidR="000D4706" w:rsidRPr="00FA2A54" w:rsidRDefault="000D4706" w:rsidP="00FA2A54">
            <w:pPr>
              <w:rPr>
                <w:rFonts w:ascii="Arial" w:hAnsi="Arial" w:cs="Arial"/>
                <w:sz w:val="20"/>
                <w:szCs w:val="20"/>
              </w:rPr>
            </w:pPr>
          </w:p>
          <w:p w14:paraId="07E30792" w14:textId="77777777" w:rsidR="000D4706" w:rsidRPr="00FA2A54" w:rsidRDefault="000D4706" w:rsidP="00FA2A54">
            <w:pPr>
              <w:rPr>
                <w:rFonts w:ascii="Arial" w:hAnsi="Arial" w:cs="Arial"/>
                <w:sz w:val="20"/>
                <w:szCs w:val="20"/>
              </w:rPr>
            </w:pPr>
          </w:p>
          <w:p w14:paraId="7195C50F" w14:textId="77777777" w:rsidR="000D4706" w:rsidRPr="00FA2A54" w:rsidRDefault="000D4706" w:rsidP="00FA2A54">
            <w:pPr>
              <w:rPr>
                <w:rFonts w:ascii="Arial" w:hAnsi="Arial" w:cs="Arial"/>
                <w:sz w:val="20"/>
                <w:szCs w:val="20"/>
              </w:rPr>
            </w:pPr>
          </w:p>
          <w:p w14:paraId="19B5C291" w14:textId="77777777" w:rsidR="000D4706" w:rsidRPr="00FA2A54" w:rsidRDefault="000D4706" w:rsidP="00FA2A54">
            <w:pPr>
              <w:rPr>
                <w:rFonts w:ascii="Arial" w:hAnsi="Arial" w:cs="Arial"/>
                <w:sz w:val="20"/>
                <w:szCs w:val="20"/>
              </w:rPr>
            </w:pPr>
          </w:p>
          <w:p w14:paraId="6CF600BA" w14:textId="77777777" w:rsidR="000D4706" w:rsidRPr="00FA2A54" w:rsidRDefault="000D4706" w:rsidP="00FA2A54">
            <w:pPr>
              <w:rPr>
                <w:rFonts w:ascii="Arial" w:hAnsi="Arial" w:cs="Arial"/>
                <w:sz w:val="20"/>
                <w:szCs w:val="20"/>
              </w:rPr>
            </w:pPr>
          </w:p>
          <w:p w14:paraId="3486C76C"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F-9-3-01 </w:t>
            </w:r>
            <w:r w:rsidRPr="00FA2A54">
              <w:rPr>
                <w:rFonts w:ascii="Arial" w:hAnsi="Arial" w:cs="Arial"/>
                <w:bCs/>
                <w:sz w:val="20"/>
                <w:szCs w:val="20"/>
              </w:rPr>
              <w:t>využívá poznatky o zákonitostech tlaku v klidných tekutinách pro řešení konkrétních praktických problémů</w:t>
            </w:r>
          </w:p>
          <w:p w14:paraId="319D4AC9" w14:textId="77777777" w:rsidR="000D4706" w:rsidRPr="00FA2A54" w:rsidRDefault="000D4706" w:rsidP="00FA2A54">
            <w:pPr>
              <w:rPr>
                <w:rFonts w:ascii="Arial" w:hAnsi="Arial" w:cs="Arial"/>
                <w:sz w:val="20"/>
                <w:szCs w:val="20"/>
              </w:rPr>
            </w:pPr>
          </w:p>
          <w:p w14:paraId="7A4ABE9B" w14:textId="77777777" w:rsidR="000D4706" w:rsidRPr="00FA2A54" w:rsidRDefault="000D4706" w:rsidP="00FA2A54">
            <w:pPr>
              <w:rPr>
                <w:rFonts w:ascii="Arial" w:hAnsi="Arial" w:cs="Arial"/>
                <w:sz w:val="20"/>
                <w:szCs w:val="20"/>
              </w:rPr>
            </w:pPr>
          </w:p>
          <w:p w14:paraId="207F4C5A" w14:textId="77777777" w:rsidR="000D4706" w:rsidRPr="00FA2A54" w:rsidRDefault="000D4706" w:rsidP="00FA2A54">
            <w:pPr>
              <w:rPr>
                <w:rFonts w:ascii="Arial" w:hAnsi="Arial" w:cs="Arial"/>
                <w:sz w:val="20"/>
                <w:szCs w:val="20"/>
              </w:rPr>
            </w:pPr>
          </w:p>
          <w:p w14:paraId="4EA0DEE7" w14:textId="77777777" w:rsidR="000D4706" w:rsidRPr="00FA2A54" w:rsidRDefault="000D4706" w:rsidP="00FA2A54">
            <w:pPr>
              <w:rPr>
                <w:rFonts w:ascii="Arial" w:hAnsi="Arial" w:cs="Arial"/>
                <w:sz w:val="20"/>
                <w:szCs w:val="20"/>
              </w:rPr>
            </w:pPr>
          </w:p>
          <w:p w14:paraId="0C942554" w14:textId="77777777" w:rsidR="000D4706" w:rsidRPr="00FA2A54" w:rsidRDefault="000D4706" w:rsidP="00FA2A54">
            <w:pPr>
              <w:rPr>
                <w:rFonts w:ascii="Arial" w:hAnsi="Arial" w:cs="Arial"/>
                <w:sz w:val="20"/>
                <w:szCs w:val="20"/>
              </w:rPr>
            </w:pPr>
          </w:p>
          <w:p w14:paraId="2A68C017" w14:textId="77777777" w:rsidR="000D4706" w:rsidRPr="00FA2A54" w:rsidRDefault="000D4706" w:rsidP="00FA2A54">
            <w:pPr>
              <w:rPr>
                <w:rFonts w:ascii="Arial" w:hAnsi="Arial" w:cs="Arial"/>
                <w:sz w:val="20"/>
                <w:szCs w:val="20"/>
              </w:rPr>
            </w:pPr>
          </w:p>
          <w:p w14:paraId="0F9DEB28" w14:textId="77777777" w:rsidR="000D4706" w:rsidRPr="00FA2A54" w:rsidRDefault="000D4706" w:rsidP="00FA2A54">
            <w:pPr>
              <w:rPr>
                <w:rFonts w:ascii="Arial" w:hAnsi="Arial" w:cs="Arial"/>
                <w:sz w:val="20"/>
                <w:szCs w:val="20"/>
              </w:rPr>
            </w:pPr>
          </w:p>
          <w:p w14:paraId="385304DF" w14:textId="77777777" w:rsidR="000D4706" w:rsidRPr="00FA2A54" w:rsidRDefault="000D4706" w:rsidP="00FA2A54">
            <w:pPr>
              <w:rPr>
                <w:rFonts w:ascii="Arial" w:hAnsi="Arial" w:cs="Arial"/>
                <w:sz w:val="20"/>
                <w:szCs w:val="20"/>
              </w:rPr>
            </w:pPr>
          </w:p>
          <w:p w14:paraId="63EEA059" w14:textId="77777777" w:rsidR="000D4706" w:rsidRPr="00FA2A54" w:rsidRDefault="000D4706" w:rsidP="00FA2A54">
            <w:pPr>
              <w:rPr>
                <w:rFonts w:ascii="Arial" w:hAnsi="Arial" w:cs="Arial"/>
                <w:sz w:val="20"/>
                <w:szCs w:val="20"/>
              </w:rPr>
            </w:pPr>
          </w:p>
          <w:p w14:paraId="548A5F28" w14:textId="77777777" w:rsidR="000D4706" w:rsidRPr="00FA2A54" w:rsidRDefault="000D4706" w:rsidP="00FA2A54">
            <w:pPr>
              <w:rPr>
                <w:rFonts w:ascii="Arial" w:hAnsi="Arial" w:cs="Arial"/>
                <w:sz w:val="20"/>
                <w:szCs w:val="20"/>
              </w:rPr>
            </w:pPr>
          </w:p>
          <w:p w14:paraId="1C73E5B5" w14:textId="77777777" w:rsidR="000D4706" w:rsidRPr="00FA2A54" w:rsidRDefault="000D4706" w:rsidP="00FA2A54">
            <w:pPr>
              <w:rPr>
                <w:rFonts w:ascii="Arial" w:hAnsi="Arial" w:cs="Arial"/>
                <w:sz w:val="20"/>
                <w:szCs w:val="20"/>
              </w:rPr>
            </w:pPr>
          </w:p>
          <w:p w14:paraId="2540249A" w14:textId="77777777" w:rsidR="000D4706" w:rsidRPr="00FA2A54" w:rsidRDefault="000D4706" w:rsidP="00FA2A54">
            <w:pPr>
              <w:rPr>
                <w:rFonts w:ascii="Arial" w:hAnsi="Arial" w:cs="Arial"/>
                <w:sz w:val="20"/>
                <w:szCs w:val="20"/>
              </w:rPr>
            </w:pPr>
          </w:p>
          <w:p w14:paraId="28C8E53D" w14:textId="77777777" w:rsidR="000D4706" w:rsidRPr="00FA2A54" w:rsidRDefault="000D4706" w:rsidP="00FA2A54">
            <w:pPr>
              <w:rPr>
                <w:rFonts w:ascii="Arial" w:hAnsi="Arial" w:cs="Arial"/>
                <w:sz w:val="20"/>
                <w:szCs w:val="20"/>
              </w:rPr>
            </w:pPr>
          </w:p>
          <w:p w14:paraId="3E0F1EF7" w14:textId="77777777" w:rsidR="000D4706" w:rsidRPr="00FA2A54" w:rsidRDefault="000D4706" w:rsidP="00FA2A54">
            <w:pPr>
              <w:rPr>
                <w:rFonts w:ascii="Arial" w:hAnsi="Arial" w:cs="Arial"/>
                <w:sz w:val="20"/>
                <w:szCs w:val="20"/>
              </w:rPr>
            </w:pPr>
          </w:p>
          <w:p w14:paraId="6523C058" w14:textId="4F754461" w:rsidR="000D4706" w:rsidRDefault="000D4706" w:rsidP="00FA2A54">
            <w:pPr>
              <w:rPr>
                <w:rFonts w:ascii="Arial" w:hAnsi="Arial" w:cs="Arial"/>
                <w:bCs/>
                <w:sz w:val="20"/>
                <w:szCs w:val="20"/>
              </w:rPr>
            </w:pPr>
            <w:r w:rsidRPr="00FA2A54">
              <w:rPr>
                <w:rFonts w:ascii="Arial" w:hAnsi="Arial" w:cs="Arial"/>
                <w:sz w:val="20"/>
                <w:szCs w:val="20"/>
              </w:rPr>
              <w:t>F-9-6-05-</w:t>
            </w:r>
            <w:r w:rsidRPr="00FA2A54">
              <w:rPr>
                <w:rFonts w:ascii="Arial" w:hAnsi="Arial" w:cs="Arial"/>
                <w:bCs/>
                <w:sz w:val="20"/>
                <w:szCs w:val="20"/>
              </w:rPr>
              <w:t>využívá zákon o přímočarém šíření světla ve stejnorodém optickém prostředí a zákon odrazu světla při řešení problémů a úloh</w:t>
            </w:r>
          </w:p>
          <w:p w14:paraId="60CD1F2B" w14:textId="38319DF9" w:rsidR="000D4706" w:rsidRDefault="000D4706" w:rsidP="00FA2A54">
            <w:pPr>
              <w:rPr>
                <w:rFonts w:ascii="Arial" w:hAnsi="Arial" w:cs="Arial"/>
                <w:bCs/>
                <w:sz w:val="20"/>
                <w:szCs w:val="20"/>
              </w:rPr>
            </w:pPr>
          </w:p>
          <w:p w14:paraId="62861BC4" w14:textId="496C88B9" w:rsidR="000D4706" w:rsidRDefault="000D4706" w:rsidP="00FA2A54">
            <w:pPr>
              <w:rPr>
                <w:rFonts w:ascii="Arial" w:hAnsi="Arial" w:cs="Arial"/>
                <w:bCs/>
                <w:sz w:val="20"/>
                <w:szCs w:val="20"/>
              </w:rPr>
            </w:pPr>
          </w:p>
          <w:p w14:paraId="63C5F892" w14:textId="3CDDF14D" w:rsidR="000D4706" w:rsidRDefault="000D4706" w:rsidP="00FA2A54">
            <w:pPr>
              <w:rPr>
                <w:rFonts w:ascii="Arial" w:hAnsi="Arial" w:cs="Arial"/>
                <w:bCs/>
                <w:sz w:val="20"/>
                <w:szCs w:val="20"/>
              </w:rPr>
            </w:pPr>
          </w:p>
          <w:p w14:paraId="297EDEE8" w14:textId="033A2C26" w:rsidR="000D4706" w:rsidRDefault="000D4706" w:rsidP="00FA2A54">
            <w:pPr>
              <w:rPr>
                <w:rFonts w:ascii="Arial" w:hAnsi="Arial" w:cs="Arial"/>
                <w:bCs/>
                <w:sz w:val="20"/>
                <w:szCs w:val="20"/>
              </w:rPr>
            </w:pPr>
          </w:p>
          <w:p w14:paraId="69BC5451" w14:textId="78FB8F33" w:rsidR="000D4706" w:rsidRDefault="000D4706" w:rsidP="00FA2A54">
            <w:pPr>
              <w:rPr>
                <w:rFonts w:ascii="Arial" w:hAnsi="Arial" w:cs="Arial"/>
                <w:bCs/>
                <w:sz w:val="20"/>
                <w:szCs w:val="20"/>
              </w:rPr>
            </w:pPr>
          </w:p>
          <w:p w14:paraId="65B19E52" w14:textId="6A13A74C" w:rsidR="000D4706" w:rsidRDefault="000D4706" w:rsidP="00FA2A54">
            <w:pPr>
              <w:rPr>
                <w:rFonts w:ascii="Arial" w:hAnsi="Arial" w:cs="Arial"/>
                <w:bCs/>
                <w:sz w:val="20"/>
                <w:szCs w:val="20"/>
              </w:rPr>
            </w:pPr>
          </w:p>
          <w:p w14:paraId="0F0603F3" w14:textId="74D245FC" w:rsidR="000D4706" w:rsidRDefault="000D4706" w:rsidP="00FA2A54">
            <w:pPr>
              <w:rPr>
                <w:rFonts w:ascii="Arial" w:hAnsi="Arial" w:cs="Arial"/>
                <w:bCs/>
                <w:sz w:val="20"/>
                <w:szCs w:val="20"/>
              </w:rPr>
            </w:pPr>
          </w:p>
          <w:p w14:paraId="41D3C40A" w14:textId="74149842" w:rsidR="000D4706" w:rsidRDefault="000D4706" w:rsidP="00FA2A54">
            <w:pPr>
              <w:rPr>
                <w:rFonts w:ascii="Arial" w:hAnsi="Arial" w:cs="Arial"/>
                <w:bCs/>
                <w:sz w:val="20"/>
                <w:szCs w:val="20"/>
              </w:rPr>
            </w:pPr>
          </w:p>
          <w:p w14:paraId="55221A01" w14:textId="184C8649" w:rsidR="000D4706" w:rsidRDefault="000D4706" w:rsidP="00FA2A54">
            <w:pPr>
              <w:rPr>
                <w:rFonts w:ascii="Arial" w:hAnsi="Arial" w:cs="Arial"/>
                <w:bCs/>
                <w:sz w:val="20"/>
                <w:szCs w:val="20"/>
              </w:rPr>
            </w:pPr>
          </w:p>
          <w:p w14:paraId="4AC863E7" w14:textId="04AD7667" w:rsidR="000D4706" w:rsidRDefault="000D4706" w:rsidP="00FA2A54">
            <w:pPr>
              <w:rPr>
                <w:rFonts w:ascii="Arial" w:hAnsi="Arial" w:cs="Arial"/>
                <w:bCs/>
                <w:sz w:val="20"/>
                <w:szCs w:val="20"/>
              </w:rPr>
            </w:pPr>
          </w:p>
          <w:p w14:paraId="0DA40CF6" w14:textId="6991EE0A" w:rsidR="000D4706" w:rsidRDefault="000D4706" w:rsidP="00FA2A54">
            <w:pPr>
              <w:rPr>
                <w:rFonts w:ascii="Arial" w:hAnsi="Arial" w:cs="Arial"/>
                <w:bCs/>
                <w:sz w:val="20"/>
                <w:szCs w:val="20"/>
              </w:rPr>
            </w:pPr>
          </w:p>
          <w:p w14:paraId="1E65EA13" w14:textId="46D198B8" w:rsidR="000D4706" w:rsidRDefault="000D4706" w:rsidP="00FA2A54">
            <w:pPr>
              <w:rPr>
                <w:rFonts w:ascii="Arial" w:hAnsi="Arial" w:cs="Arial"/>
                <w:bCs/>
                <w:sz w:val="20"/>
                <w:szCs w:val="20"/>
              </w:rPr>
            </w:pPr>
          </w:p>
          <w:p w14:paraId="71DC9F0F" w14:textId="37CF08F2" w:rsidR="000D4706" w:rsidRDefault="000D4706" w:rsidP="00FA2A54">
            <w:pPr>
              <w:rPr>
                <w:rFonts w:ascii="Arial" w:hAnsi="Arial" w:cs="Arial"/>
                <w:bCs/>
                <w:sz w:val="20"/>
                <w:szCs w:val="20"/>
              </w:rPr>
            </w:pPr>
          </w:p>
          <w:p w14:paraId="1C97078E" w14:textId="77777777" w:rsidR="000D4706" w:rsidRDefault="000D4706" w:rsidP="00FA2A54">
            <w:pPr>
              <w:rPr>
                <w:rFonts w:ascii="Arial" w:hAnsi="Arial" w:cs="Arial"/>
                <w:bCs/>
                <w:sz w:val="20"/>
                <w:szCs w:val="20"/>
              </w:rPr>
            </w:pPr>
          </w:p>
          <w:p w14:paraId="44680DE1" w14:textId="66E93C6A" w:rsidR="000D4706" w:rsidRDefault="000D4706" w:rsidP="00FA2A54">
            <w:pPr>
              <w:rPr>
                <w:rFonts w:ascii="Arial" w:hAnsi="Arial" w:cs="Arial"/>
                <w:bCs/>
                <w:sz w:val="20"/>
                <w:szCs w:val="20"/>
              </w:rPr>
            </w:pPr>
          </w:p>
          <w:p w14:paraId="1CBF99E2" w14:textId="77777777" w:rsidR="000D4706" w:rsidRPr="00FA2A54" w:rsidRDefault="000D4706" w:rsidP="00FA2A54">
            <w:pPr>
              <w:rPr>
                <w:rFonts w:ascii="Arial" w:hAnsi="Arial" w:cs="Arial"/>
                <w:bCs/>
                <w:sz w:val="20"/>
                <w:szCs w:val="20"/>
              </w:rPr>
            </w:pPr>
          </w:p>
          <w:p w14:paraId="0925D844" w14:textId="2796EF46" w:rsidR="000D4706" w:rsidRPr="00FA2A54" w:rsidRDefault="000D4706" w:rsidP="00FA2A54">
            <w:pPr>
              <w:rPr>
                <w:rFonts w:ascii="Arial" w:hAnsi="Arial" w:cs="Arial"/>
                <w:sz w:val="20"/>
                <w:szCs w:val="20"/>
              </w:rPr>
            </w:pPr>
            <w:r w:rsidRPr="00FA2A54">
              <w:rPr>
                <w:rFonts w:ascii="Arial" w:hAnsi="Arial" w:cs="Arial"/>
                <w:sz w:val="20"/>
                <w:szCs w:val="20"/>
              </w:rPr>
              <w:t xml:space="preserve">F-9-6-06- </w:t>
            </w:r>
            <w:r w:rsidRPr="00FA2A54">
              <w:rPr>
                <w:rFonts w:ascii="Arial" w:hAnsi="Arial" w:cs="Arial"/>
                <w:bCs/>
                <w:sz w:val="20"/>
                <w:szCs w:val="20"/>
              </w:rPr>
              <w:t>rozhodne ze znalosti rychlostí světla ve dvou různých prostředích , zda se světlo bude lámat ke kolmici  či od kolmice, a využívá této skutečnosti při analýze průchodu světla čočkami</w:t>
            </w:r>
          </w:p>
          <w:p w14:paraId="61C79462" w14:textId="77777777" w:rsidR="000D4706" w:rsidRPr="00FA2A54" w:rsidRDefault="000D4706" w:rsidP="00FA2A54">
            <w:pPr>
              <w:rPr>
                <w:rFonts w:ascii="Arial" w:hAnsi="Arial" w:cs="Arial"/>
                <w:sz w:val="20"/>
                <w:szCs w:val="20"/>
              </w:rPr>
            </w:pPr>
          </w:p>
          <w:p w14:paraId="409460EC" w14:textId="77777777" w:rsidR="000D4706" w:rsidRPr="00FA2A54" w:rsidRDefault="000D4706" w:rsidP="00FA2A54">
            <w:pPr>
              <w:rPr>
                <w:rFonts w:ascii="Arial" w:hAnsi="Arial" w:cs="Arial"/>
                <w:sz w:val="20"/>
                <w:szCs w:val="20"/>
              </w:rPr>
            </w:pPr>
          </w:p>
          <w:p w14:paraId="1757181A" w14:textId="77777777" w:rsidR="000D4706" w:rsidRPr="00FA2A54" w:rsidRDefault="000D4706" w:rsidP="00FA2A54">
            <w:pPr>
              <w:rPr>
                <w:rFonts w:ascii="Arial" w:hAnsi="Arial" w:cs="Arial"/>
                <w:sz w:val="20"/>
                <w:szCs w:val="20"/>
              </w:rPr>
            </w:pPr>
          </w:p>
          <w:p w14:paraId="0344532C" w14:textId="77777777" w:rsidR="000D4706" w:rsidRPr="00FA2A54" w:rsidRDefault="000D4706" w:rsidP="00FA2A54">
            <w:pPr>
              <w:rPr>
                <w:rFonts w:ascii="Arial" w:hAnsi="Arial" w:cs="Arial"/>
                <w:sz w:val="20"/>
                <w:szCs w:val="20"/>
              </w:rPr>
            </w:pPr>
          </w:p>
          <w:p w14:paraId="42A2C564" w14:textId="77777777" w:rsidR="000D4706" w:rsidRPr="00FA2A54" w:rsidRDefault="000D4706" w:rsidP="00FA2A54">
            <w:pPr>
              <w:rPr>
                <w:rFonts w:ascii="Arial" w:hAnsi="Arial" w:cs="Arial"/>
                <w:sz w:val="20"/>
                <w:szCs w:val="20"/>
              </w:rPr>
            </w:pPr>
          </w:p>
          <w:p w14:paraId="797B71BB" w14:textId="77777777" w:rsidR="000D4706" w:rsidRPr="00FA2A54" w:rsidRDefault="000D4706" w:rsidP="00FA2A54">
            <w:pPr>
              <w:rPr>
                <w:rFonts w:ascii="Arial" w:hAnsi="Arial" w:cs="Arial"/>
                <w:sz w:val="20"/>
                <w:szCs w:val="20"/>
              </w:rPr>
            </w:pPr>
          </w:p>
          <w:p w14:paraId="0FC6FC10" w14:textId="77777777" w:rsidR="000D4706" w:rsidRPr="00FA2A54" w:rsidRDefault="000D4706" w:rsidP="00FA2A54">
            <w:pPr>
              <w:rPr>
                <w:rFonts w:ascii="Arial" w:hAnsi="Arial" w:cs="Arial"/>
                <w:sz w:val="20"/>
                <w:szCs w:val="20"/>
              </w:rPr>
            </w:pPr>
          </w:p>
          <w:p w14:paraId="7B1B9876" w14:textId="30F1EDBB" w:rsidR="000D4706" w:rsidRPr="00FA2A54" w:rsidRDefault="000D4706" w:rsidP="00FA2A54">
            <w:pPr>
              <w:rPr>
                <w:rFonts w:ascii="Arial" w:hAnsi="Arial" w:cs="Arial"/>
                <w:sz w:val="20"/>
                <w:szCs w:val="20"/>
                <w:lang w:eastAsia="zh-CN"/>
              </w:rPr>
            </w:pPr>
          </w:p>
        </w:tc>
        <w:tc>
          <w:tcPr>
            <w:tcW w:w="4763" w:type="dxa"/>
            <w:tcBorders>
              <w:top w:val="single" w:sz="8" w:space="0" w:color="auto"/>
              <w:left w:val="nil"/>
              <w:bottom w:val="single" w:sz="4" w:space="0" w:color="auto"/>
              <w:right w:val="single" w:sz="8" w:space="0" w:color="auto"/>
            </w:tcBorders>
            <w:noWrap/>
          </w:tcPr>
          <w:p w14:paraId="5FFCBC63"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DRUHY POHYBU</w:t>
            </w:r>
          </w:p>
          <w:p w14:paraId="7DD409D0"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-pohyb přímočarý a křivočarý</w:t>
            </w:r>
          </w:p>
          <w:p w14:paraId="4A896753"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-pohyb rovnoměrný a nerovnoměrný</w:t>
            </w:r>
          </w:p>
          <w:p w14:paraId="144DB13F" w14:textId="77777777" w:rsidR="000D4706" w:rsidRPr="00FA2A54" w:rsidRDefault="000D4706" w:rsidP="00FA2A54">
            <w:pPr>
              <w:rPr>
                <w:rFonts w:ascii="Arial" w:hAnsi="Arial" w:cs="Arial"/>
                <w:sz w:val="20"/>
                <w:szCs w:val="20"/>
              </w:rPr>
            </w:pPr>
            <w:r w:rsidRPr="00FA2A54">
              <w:rPr>
                <w:rFonts w:ascii="Arial" w:hAnsi="Arial" w:cs="Arial"/>
                <w:sz w:val="20"/>
                <w:szCs w:val="20"/>
              </w:rPr>
              <w:t>POHYB A KLID TĚLESA</w:t>
            </w:r>
          </w:p>
          <w:p w14:paraId="03958C6A" w14:textId="77777777" w:rsidR="000D4706" w:rsidRPr="00FA2A54" w:rsidRDefault="000D4706" w:rsidP="00FA2A54">
            <w:pPr>
              <w:rPr>
                <w:rFonts w:ascii="Arial" w:hAnsi="Arial" w:cs="Arial"/>
                <w:sz w:val="20"/>
                <w:szCs w:val="20"/>
              </w:rPr>
            </w:pPr>
            <w:r w:rsidRPr="00FA2A54">
              <w:rPr>
                <w:rFonts w:ascii="Arial" w:hAnsi="Arial" w:cs="Arial"/>
                <w:sz w:val="20"/>
                <w:szCs w:val="20"/>
              </w:rPr>
              <w:t>-pozoruje klid a pohyb konkrétních těles a chápe klid a pohyb těles jako změnu nebo stálost  polohy tělesa vzhledem k jinému tělesu</w:t>
            </w:r>
          </w:p>
          <w:p w14:paraId="1B387FC6" w14:textId="77777777" w:rsidR="000D4706" w:rsidRPr="00FA2A54" w:rsidRDefault="000D4706" w:rsidP="00FA2A54">
            <w:pPr>
              <w:rPr>
                <w:rFonts w:ascii="Arial" w:hAnsi="Arial" w:cs="Arial"/>
                <w:sz w:val="20"/>
                <w:szCs w:val="20"/>
              </w:rPr>
            </w:pPr>
          </w:p>
          <w:p w14:paraId="618A8A6C" w14:textId="77777777" w:rsidR="000D4706" w:rsidRPr="00FA2A54" w:rsidRDefault="000D4706" w:rsidP="00FA2A54">
            <w:pPr>
              <w:rPr>
                <w:rFonts w:ascii="Arial" w:hAnsi="Arial" w:cs="Arial"/>
                <w:sz w:val="20"/>
                <w:szCs w:val="20"/>
              </w:rPr>
            </w:pPr>
          </w:p>
          <w:p w14:paraId="1AED339E" w14:textId="77777777" w:rsidR="000D4706" w:rsidRPr="00FA2A54" w:rsidRDefault="000D4706" w:rsidP="00FA2A54">
            <w:pPr>
              <w:rPr>
                <w:rFonts w:ascii="Arial" w:hAnsi="Arial" w:cs="Arial"/>
                <w:sz w:val="20"/>
                <w:szCs w:val="20"/>
              </w:rPr>
            </w:pPr>
          </w:p>
          <w:p w14:paraId="18E1FAD5" w14:textId="77777777" w:rsidR="000D4706" w:rsidRPr="00FA2A54" w:rsidRDefault="000D4706" w:rsidP="00FA2A54">
            <w:pPr>
              <w:rPr>
                <w:rFonts w:ascii="Arial" w:hAnsi="Arial" w:cs="Arial"/>
                <w:sz w:val="20"/>
                <w:szCs w:val="20"/>
              </w:rPr>
            </w:pPr>
          </w:p>
          <w:p w14:paraId="30608D54" w14:textId="77777777" w:rsidR="000D4706" w:rsidRPr="00FA2A54" w:rsidRDefault="000D4706" w:rsidP="00FA2A54">
            <w:pPr>
              <w:rPr>
                <w:rFonts w:ascii="Arial" w:hAnsi="Arial" w:cs="Arial"/>
                <w:sz w:val="20"/>
                <w:szCs w:val="20"/>
              </w:rPr>
            </w:pPr>
            <w:r w:rsidRPr="00FA2A54">
              <w:rPr>
                <w:rFonts w:ascii="Arial" w:hAnsi="Arial" w:cs="Arial"/>
                <w:sz w:val="20"/>
                <w:szCs w:val="20"/>
              </w:rPr>
              <w:t>POHYB - DRÁHA, RYCHLOST ČAS</w:t>
            </w:r>
          </w:p>
          <w:p w14:paraId="031AA217" w14:textId="77777777" w:rsidR="000D4706" w:rsidRPr="00FA2A54" w:rsidRDefault="000D4706" w:rsidP="00FA2A54">
            <w:pPr>
              <w:rPr>
                <w:rFonts w:ascii="Arial" w:hAnsi="Arial" w:cs="Arial"/>
                <w:sz w:val="20"/>
                <w:szCs w:val="20"/>
              </w:rPr>
            </w:pPr>
            <w:r w:rsidRPr="00FA2A54">
              <w:rPr>
                <w:rFonts w:ascii="Arial" w:hAnsi="Arial" w:cs="Arial"/>
                <w:sz w:val="20"/>
                <w:szCs w:val="20"/>
              </w:rPr>
              <w:t>-jednotky rychlosti, jejich převody.</w:t>
            </w:r>
          </w:p>
          <w:p w14:paraId="2FC90647" w14:textId="77777777" w:rsidR="000D4706" w:rsidRPr="00FA2A54" w:rsidRDefault="000D4706" w:rsidP="00FA2A54">
            <w:pPr>
              <w:rPr>
                <w:rFonts w:ascii="Arial" w:hAnsi="Arial" w:cs="Arial"/>
                <w:sz w:val="20"/>
                <w:szCs w:val="20"/>
              </w:rPr>
            </w:pPr>
            <w:r w:rsidRPr="00FA2A54">
              <w:rPr>
                <w:rFonts w:ascii="Arial" w:hAnsi="Arial" w:cs="Arial"/>
                <w:sz w:val="20"/>
                <w:szCs w:val="20"/>
              </w:rPr>
              <w:t>-výpočty dráhy, rychlosti času.</w:t>
            </w:r>
          </w:p>
          <w:p w14:paraId="4E0294EE" w14:textId="77777777" w:rsidR="000D4706" w:rsidRPr="00FA2A54" w:rsidRDefault="000D4706" w:rsidP="00FA2A54">
            <w:pPr>
              <w:rPr>
                <w:rFonts w:ascii="Arial" w:hAnsi="Arial" w:cs="Arial"/>
                <w:sz w:val="20"/>
                <w:szCs w:val="20"/>
              </w:rPr>
            </w:pPr>
            <w:r w:rsidRPr="00FA2A54">
              <w:rPr>
                <w:rFonts w:ascii="Arial" w:hAnsi="Arial" w:cs="Arial"/>
                <w:sz w:val="20"/>
                <w:szCs w:val="20"/>
              </w:rPr>
              <w:t>-graf závislosti dráhy na čase u RP tělesa, odečítání hodnot dráhy, rychlosti a času</w:t>
            </w:r>
          </w:p>
          <w:p w14:paraId="541855B6" w14:textId="77777777" w:rsidR="000D4706" w:rsidRPr="00FA2A54" w:rsidRDefault="000D4706" w:rsidP="00FA2A54">
            <w:pPr>
              <w:rPr>
                <w:rFonts w:ascii="Arial" w:hAnsi="Arial" w:cs="Arial"/>
                <w:sz w:val="20"/>
                <w:szCs w:val="20"/>
              </w:rPr>
            </w:pPr>
            <w:r w:rsidRPr="00FA2A54">
              <w:rPr>
                <w:rFonts w:ascii="Arial" w:hAnsi="Arial" w:cs="Arial"/>
                <w:sz w:val="20"/>
                <w:szCs w:val="20"/>
              </w:rPr>
              <w:t>-experimentální určení rychlosti RP nebo průměrné rychlosti NRP ze změřené dráhy a doby</w:t>
            </w:r>
          </w:p>
          <w:p w14:paraId="449D0C7F"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 </w:t>
            </w:r>
          </w:p>
          <w:p w14:paraId="57F534C2" w14:textId="77777777" w:rsidR="000D4706" w:rsidRPr="00FA2A54" w:rsidRDefault="000D4706" w:rsidP="00FA2A54">
            <w:pPr>
              <w:rPr>
                <w:rFonts w:ascii="Arial" w:hAnsi="Arial" w:cs="Arial"/>
                <w:sz w:val="20"/>
                <w:szCs w:val="20"/>
              </w:rPr>
            </w:pPr>
            <w:r w:rsidRPr="00FA2A54">
              <w:rPr>
                <w:rFonts w:ascii="Arial" w:hAnsi="Arial" w:cs="Arial"/>
                <w:sz w:val="20"/>
                <w:szCs w:val="20"/>
              </w:rPr>
              <w:t>SÍLA -vzájemné působení těles</w:t>
            </w:r>
          </w:p>
          <w:p w14:paraId="74F5E165" w14:textId="77777777" w:rsidR="000D4706" w:rsidRPr="00FA2A54" w:rsidRDefault="000D4706" w:rsidP="00FA2A54">
            <w:pPr>
              <w:rPr>
                <w:rFonts w:ascii="Arial" w:hAnsi="Arial" w:cs="Arial"/>
                <w:sz w:val="20"/>
                <w:szCs w:val="20"/>
              </w:rPr>
            </w:pPr>
            <w:r w:rsidRPr="00FA2A54">
              <w:rPr>
                <w:rFonts w:ascii="Arial" w:hAnsi="Arial" w:cs="Arial"/>
                <w:sz w:val="20"/>
                <w:szCs w:val="20"/>
              </w:rPr>
              <w:t>-jednotky síly: hlavní jednotka, její díly a násobky, jejich převody</w:t>
            </w:r>
          </w:p>
          <w:p w14:paraId="17D4E79D" w14:textId="77777777" w:rsidR="000D4706" w:rsidRPr="00FA2A54" w:rsidRDefault="000D4706" w:rsidP="00FA2A54">
            <w:pPr>
              <w:rPr>
                <w:rFonts w:ascii="Arial" w:hAnsi="Arial" w:cs="Arial"/>
                <w:sz w:val="20"/>
                <w:szCs w:val="20"/>
              </w:rPr>
            </w:pPr>
            <w:r w:rsidRPr="00FA2A54">
              <w:rPr>
                <w:rFonts w:ascii="Arial" w:hAnsi="Arial" w:cs="Arial"/>
                <w:sz w:val="20"/>
                <w:szCs w:val="20"/>
              </w:rPr>
              <w:t>-znázornění síly dané velikostí, směrem a působištěm pomocí orientované úsečky a z orientované úsečky určení velikosti síly a zapsání výsledku</w:t>
            </w:r>
          </w:p>
          <w:p w14:paraId="5DC638B1"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VÝSLEDNICE DVOU SIL STEJNÝCH A OPAČNÝCH SMĚRŮ</w:t>
            </w:r>
          </w:p>
          <w:p w14:paraId="1879C328" w14:textId="77777777" w:rsidR="000D4706" w:rsidRPr="00FA2A54" w:rsidRDefault="000D4706" w:rsidP="00FA2A54">
            <w:pPr>
              <w:rPr>
                <w:rFonts w:ascii="Arial" w:hAnsi="Arial" w:cs="Arial"/>
                <w:sz w:val="20"/>
                <w:szCs w:val="20"/>
              </w:rPr>
            </w:pPr>
            <w:r w:rsidRPr="00FA2A54">
              <w:rPr>
                <w:rFonts w:ascii="Arial" w:hAnsi="Arial" w:cs="Arial"/>
                <w:sz w:val="20"/>
                <w:szCs w:val="20"/>
              </w:rPr>
              <w:t>-početně i graficky</w:t>
            </w:r>
          </w:p>
          <w:p w14:paraId="12409BBE" w14:textId="77777777" w:rsidR="000D4706" w:rsidRPr="00FA2A54" w:rsidRDefault="000D4706" w:rsidP="00FA2A54">
            <w:pPr>
              <w:rPr>
                <w:rFonts w:ascii="Arial" w:hAnsi="Arial" w:cs="Arial"/>
                <w:sz w:val="20"/>
                <w:szCs w:val="20"/>
              </w:rPr>
            </w:pPr>
            <w:r w:rsidRPr="00FA2A54">
              <w:rPr>
                <w:rFonts w:ascii="Arial" w:hAnsi="Arial" w:cs="Arial"/>
                <w:sz w:val="20"/>
                <w:szCs w:val="20"/>
              </w:rPr>
              <w:t>-rovnováha sil</w:t>
            </w:r>
          </w:p>
          <w:p w14:paraId="53A38311"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GRAVITAČNÍ POLE A GRAVITAČNÍ SÍLA</w:t>
            </w:r>
          </w:p>
          <w:p w14:paraId="42E8021C" w14:textId="77777777" w:rsidR="000D4706" w:rsidRPr="00FA2A54" w:rsidRDefault="000D4706" w:rsidP="00FA2A54">
            <w:pPr>
              <w:rPr>
                <w:rFonts w:ascii="Arial" w:hAnsi="Arial" w:cs="Arial"/>
                <w:sz w:val="20"/>
                <w:szCs w:val="20"/>
              </w:rPr>
            </w:pPr>
            <w:r w:rsidRPr="00FA2A54">
              <w:rPr>
                <w:rFonts w:ascii="Arial" w:hAnsi="Arial" w:cs="Arial"/>
                <w:bCs/>
                <w:sz w:val="20"/>
                <w:szCs w:val="20"/>
              </w:rPr>
              <w:t xml:space="preserve">-přímá úměrnost mezi gravitační silou a hmotností tělesa </w:t>
            </w:r>
            <w:r w:rsidRPr="00FA2A54">
              <w:rPr>
                <w:rFonts w:ascii="Arial" w:hAnsi="Arial" w:cs="Arial"/>
                <w:sz w:val="20"/>
                <w:szCs w:val="20"/>
              </w:rPr>
              <w:t>a jejich užití při řešení praktických problémů a úloh</w:t>
            </w:r>
          </w:p>
          <w:p w14:paraId="59A5CB54"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TLAKOVÁ SÍLA,TLAK</w:t>
            </w:r>
          </w:p>
          <w:p w14:paraId="48764994" w14:textId="77777777" w:rsidR="000D4706" w:rsidRPr="00FA2A54" w:rsidRDefault="000D4706" w:rsidP="00FA2A54">
            <w:pPr>
              <w:rPr>
                <w:rFonts w:ascii="Arial" w:hAnsi="Arial" w:cs="Arial"/>
                <w:sz w:val="20"/>
                <w:szCs w:val="20"/>
              </w:rPr>
            </w:pPr>
            <w:r w:rsidRPr="00FA2A54">
              <w:rPr>
                <w:rFonts w:ascii="Arial" w:hAnsi="Arial" w:cs="Arial"/>
                <w:bCs/>
                <w:sz w:val="20"/>
                <w:szCs w:val="20"/>
              </w:rPr>
              <w:t>-vztah mezi tlakovou silou, tlakem a obsahem plochy ,na niž síla působí</w:t>
            </w:r>
          </w:p>
          <w:p w14:paraId="7CF19A77" w14:textId="77777777" w:rsidR="000D4706" w:rsidRPr="00FA2A54" w:rsidRDefault="000D4706" w:rsidP="00FA2A54">
            <w:pPr>
              <w:rPr>
                <w:rFonts w:ascii="Arial" w:hAnsi="Arial" w:cs="Arial"/>
                <w:sz w:val="20"/>
                <w:szCs w:val="20"/>
              </w:rPr>
            </w:pPr>
            <w:r w:rsidRPr="00FA2A54">
              <w:rPr>
                <w:rFonts w:ascii="Arial" w:hAnsi="Arial" w:cs="Arial"/>
                <w:sz w:val="20"/>
                <w:szCs w:val="20"/>
              </w:rPr>
              <w:t>-tlaková síla jako síla působící kolmo k ploše</w:t>
            </w:r>
          </w:p>
          <w:p w14:paraId="5BBFB00E" w14:textId="77777777" w:rsidR="000D4706" w:rsidRPr="00FA2A54" w:rsidRDefault="000D4706" w:rsidP="00FA2A54">
            <w:pPr>
              <w:rPr>
                <w:rFonts w:ascii="Arial" w:hAnsi="Arial" w:cs="Arial"/>
                <w:sz w:val="20"/>
                <w:szCs w:val="20"/>
              </w:rPr>
            </w:pPr>
            <w:r w:rsidRPr="00FA2A54">
              <w:rPr>
                <w:rFonts w:ascii="Arial" w:hAnsi="Arial" w:cs="Arial"/>
                <w:sz w:val="20"/>
                <w:szCs w:val="20"/>
              </w:rPr>
              <w:t>-jednotka tlaku, její díly a násobky, jejich převody</w:t>
            </w:r>
          </w:p>
          <w:p w14:paraId="63D1E76B" w14:textId="77777777" w:rsidR="000D4706" w:rsidRPr="00FA2A54" w:rsidRDefault="000D4706" w:rsidP="00FA2A54">
            <w:pPr>
              <w:rPr>
                <w:rFonts w:ascii="Arial" w:hAnsi="Arial" w:cs="Arial"/>
                <w:sz w:val="20"/>
                <w:szCs w:val="20"/>
              </w:rPr>
            </w:pPr>
          </w:p>
          <w:p w14:paraId="06A7E804"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TŘECÍ SÍLA-SMYKOVÉ TŘENÍ, OVLIVŇOVÁNÍ VELIKOSTI TŘECÍ SÍLY V PRAXI</w:t>
            </w:r>
          </w:p>
          <w:p w14:paraId="727C8365" w14:textId="77777777" w:rsidR="000D4706" w:rsidRPr="00FA2A54" w:rsidRDefault="000D4706" w:rsidP="00FA2A54">
            <w:pPr>
              <w:rPr>
                <w:rFonts w:ascii="Arial" w:hAnsi="Arial" w:cs="Arial"/>
                <w:sz w:val="20"/>
                <w:szCs w:val="20"/>
              </w:rPr>
            </w:pPr>
            <w:r w:rsidRPr="00FA2A54">
              <w:rPr>
                <w:rFonts w:ascii="Arial" w:hAnsi="Arial" w:cs="Arial"/>
                <w:sz w:val="20"/>
                <w:szCs w:val="20"/>
              </w:rPr>
              <w:t>-využití poznatku, že třecí síla je přímo úměrná tlakové síle a souvisí s materiálem a drsností stykových ploch, ale na s jejich obsahem</w:t>
            </w:r>
          </w:p>
          <w:p w14:paraId="2DC99E65" w14:textId="77777777" w:rsidR="000D4706" w:rsidRPr="00FA2A54" w:rsidRDefault="000D4706" w:rsidP="00FA2A54">
            <w:pPr>
              <w:rPr>
                <w:rFonts w:ascii="Arial" w:hAnsi="Arial" w:cs="Arial"/>
                <w:sz w:val="20"/>
                <w:szCs w:val="20"/>
              </w:rPr>
            </w:pPr>
            <w:r w:rsidRPr="00FA2A54">
              <w:rPr>
                <w:rFonts w:ascii="Arial" w:hAnsi="Arial" w:cs="Arial"/>
                <w:sz w:val="20"/>
                <w:szCs w:val="20"/>
              </w:rPr>
              <w:t>-posouzení důsledků tření v praxi a jejich ovlivňování</w:t>
            </w:r>
          </w:p>
          <w:p w14:paraId="2ACE6754" w14:textId="77777777" w:rsidR="000D4706" w:rsidRPr="00FA2A54" w:rsidRDefault="000D4706" w:rsidP="00FA2A54">
            <w:pPr>
              <w:rPr>
                <w:rFonts w:ascii="Arial" w:hAnsi="Arial" w:cs="Arial"/>
                <w:sz w:val="20"/>
                <w:szCs w:val="20"/>
              </w:rPr>
            </w:pPr>
          </w:p>
          <w:p w14:paraId="4B5EC4CD" w14:textId="77777777" w:rsidR="000D4706" w:rsidRPr="00FA2A54" w:rsidRDefault="000D4706" w:rsidP="00FA2A54">
            <w:pPr>
              <w:rPr>
                <w:rFonts w:ascii="Arial" w:hAnsi="Arial" w:cs="Arial"/>
                <w:sz w:val="20"/>
                <w:szCs w:val="20"/>
              </w:rPr>
            </w:pPr>
          </w:p>
          <w:p w14:paraId="0DB0CAA9" w14:textId="77777777" w:rsidR="000D4706" w:rsidRPr="00FA2A54" w:rsidRDefault="000D4706" w:rsidP="00FA2A54">
            <w:pPr>
              <w:rPr>
                <w:rFonts w:ascii="Arial" w:hAnsi="Arial" w:cs="Arial"/>
                <w:sz w:val="20"/>
                <w:szCs w:val="20"/>
              </w:rPr>
            </w:pPr>
          </w:p>
          <w:p w14:paraId="525B753C" w14:textId="77777777" w:rsidR="000D4706" w:rsidRPr="00FA2A54" w:rsidRDefault="000D4706" w:rsidP="00FA2A54">
            <w:pPr>
              <w:rPr>
                <w:rFonts w:ascii="Arial" w:hAnsi="Arial" w:cs="Arial"/>
                <w:sz w:val="20"/>
                <w:szCs w:val="20"/>
              </w:rPr>
            </w:pPr>
          </w:p>
          <w:p w14:paraId="19AD4F59"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MECHANICKÉ VLASTNOSTI TEKUTIN</w:t>
            </w:r>
          </w:p>
          <w:p w14:paraId="28C9C6ED"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Pascalův zákon, hydraulická zařízení</w:t>
            </w:r>
          </w:p>
          <w:p w14:paraId="5FE13169" w14:textId="77777777" w:rsidR="000D4706" w:rsidRPr="00FA2A54" w:rsidRDefault="000D4706" w:rsidP="00FA2A54">
            <w:pPr>
              <w:rPr>
                <w:rFonts w:ascii="Arial" w:hAnsi="Arial" w:cs="Arial"/>
                <w:sz w:val="20"/>
                <w:szCs w:val="20"/>
              </w:rPr>
            </w:pPr>
            <w:r w:rsidRPr="00FA2A54">
              <w:rPr>
                <w:rFonts w:ascii="Arial" w:hAnsi="Arial" w:cs="Arial"/>
                <w:sz w:val="20"/>
                <w:szCs w:val="20"/>
              </w:rPr>
              <w:t>-objasnění podstaty Pascalova zákona</w:t>
            </w:r>
          </w:p>
          <w:p w14:paraId="5D3175A4" w14:textId="77777777" w:rsidR="000D4706" w:rsidRPr="00FA2A54" w:rsidRDefault="000D4706" w:rsidP="00FA2A54">
            <w:pPr>
              <w:rPr>
                <w:rFonts w:ascii="Arial" w:hAnsi="Arial" w:cs="Arial"/>
                <w:sz w:val="20"/>
                <w:szCs w:val="20"/>
              </w:rPr>
            </w:pPr>
            <w:r w:rsidRPr="00FA2A54">
              <w:rPr>
                <w:rFonts w:ascii="Arial" w:hAnsi="Arial" w:cs="Arial"/>
                <w:sz w:val="20"/>
                <w:szCs w:val="20"/>
              </w:rPr>
              <w:t>a jeho užití při řešení problémů a úloh především souvisejících s principem hydraulického lisu</w:t>
            </w:r>
          </w:p>
          <w:p w14:paraId="4D7AEF04"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 xml:space="preserve">HYDROSTATICKÝ TLAK-souvislost mezi hydrostatickým tlakem, hloubkou a hustotou kapaliny </w:t>
            </w:r>
          </w:p>
          <w:p w14:paraId="00304F83" w14:textId="77777777" w:rsidR="000D4706" w:rsidRPr="00FA2A54" w:rsidRDefault="000D4706" w:rsidP="00FA2A54">
            <w:pPr>
              <w:rPr>
                <w:rFonts w:ascii="Arial" w:hAnsi="Arial" w:cs="Arial"/>
                <w:sz w:val="20"/>
                <w:szCs w:val="20"/>
              </w:rPr>
            </w:pPr>
            <w:r w:rsidRPr="00FA2A54">
              <w:rPr>
                <w:rFonts w:ascii="Arial" w:hAnsi="Arial" w:cs="Arial"/>
                <w:sz w:val="20"/>
                <w:szCs w:val="20"/>
              </w:rPr>
              <w:t>-užití při řešení konkrétních problémů a úloh</w:t>
            </w:r>
          </w:p>
          <w:p w14:paraId="58670D02"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ARCHIMEDŮV ZÁKON-vztlaková síla</w:t>
            </w:r>
          </w:p>
          <w:p w14:paraId="046AFD51" w14:textId="77777777" w:rsidR="000D4706" w:rsidRPr="00FA2A54" w:rsidRDefault="000D4706" w:rsidP="00FA2A54">
            <w:pPr>
              <w:rPr>
                <w:rFonts w:ascii="Arial" w:hAnsi="Arial" w:cs="Arial"/>
                <w:sz w:val="20"/>
                <w:szCs w:val="20"/>
              </w:rPr>
            </w:pPr>
            <w:r w:rsidRPr="00FA2A54">
              <w:rPr>
                <w:rFonts w:ascii="Arial" w:hAnsi="Arial" w:cs="Arial"/>
                <w:sz w:val="20"/>
                <w:szCs w:val="20"/>
              </w:rPr>
              <w:t>-objasnění vzniku vztlakové síly při ponoření tělesa do kapaliny nebo plynu, určení její velikosti a směru  v konkrétních situacích.</w:t>
            </w:r>
          </w:p>
          <w:p w14:paraId="1784CA65" w14:textId="77777777" w:rsidR="000D4706" w:rsidRPr="00FA2A54" w:rsidRDefault="000D4706" w:rsidP="00FA2A54">
            <w:pPr>
              <w:rPr>
                <w:rFonts w:ascii="Arial" w:hAnsi="Arial" w:cs="Arial"/>
                <w:sz w:val="20"/>
                <w:szCs w:val="20"/>
              </w:rPr>
            </w:pPr>
            <w:r w:rsidRPr="00FA2A54">
              <w:rPr>
                <w:rFonts w:ascii="Arial" w:hAnsi="Arial" w:cs="Arial"/>
                <w:sz w:val="20"/>
                <w:szCs w:val="20"/>
              </w:rPr>
              <w:t>-objasnění podstaty Archimedova zákona použití při řešení problémů a úloh.</w:t>
            </w:r>
          </w:p>
          <w:p w14:paraId="5C55407C" w14:textId="77777777" w:rsidR="000D4706" w:rsidRPr="00FA2A54" w:rsidRDefault="000D4706" w:rsidP="00FA2A54">
            <w:pPr>
              <w:rPr>
                <w:rFonts w:ascii="Arial" w:hAnsi="Arial" w:cs="Arial"/>
                <w:sz w:val="20"/>
                <w:szCs w:val="20"/>
              </w:rPr>
            </w:pPr>
            <w:r w:rsidRPr="00FA2A54">
              <w:rPr>
                <w:rFonts w:ascii="Arial" w:hAnsi="Arial" w:cs="Arial"/>
                <w:sz w:val="20"/>
                <w:szCs w:val="20"/>
              </w:rPr>
              <w:t>-potápění, vznášení se a plování těles v klidných tekutinách</w:t>
            </w:r>
          </w:p>
          <w:p w14:paraId="4D97ACF0" w14:textId="469DE0FF" w:rsidR="000D4706" w:rsidRDefault="000D4706" w:rsidP="00FA2A54">
            <w:pPr>
              <w:rPr>
                <w:rFonts w:ascii="Arial" w:hAnsi="Arial" w:cs="Arial"/>
                <w:sz w:val="20"/>
                <w:szCs w:val="20"/>
              </w:rPr>
            </w:pPr>
          </w:p>
          <w:p w14:paraId="31CD725A" w14:textId="31A8A6C3" w:rsidR="000D4706" w:rsidRDefault="000D4706" w:rsidP="00FA2A54">
            <w:pPr>
              <w:rPr>
                <w:rFonts w:ascii="Arial" w:hAnsi="Arial" w:cs="Arial"/>
                <w:sz w:val="20"/>
                <w:szCs w:val="20"/>
              </w:rPr>
            </w:pPr>
          </w:p>
          <w:p w14:paraId="2E1245EE" w14:textId="77777777" w:rsidR="000D4706" w:rsidRPr="00FA2A54" w:rsidRDefault="000D4706" w:rsidP="00FA2A54">
            <w:pPr>
              <w:rPr>
                <w:rFonts w:ascii="Arial" w:hAnsi="Arial" w:cs="Arial"/>
                <w:sz w:val="20"/>
                <w:szCs w:val="20"/>
              </w:rPr>
            </w:pPr>
          </w:p>
          <w:p w14:paraId="4ED24F80"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ATMOSFERICKÝ TLAK</w:t>
            </w:r>
          </w:p>
          <w:p w14:paraId="7540B2F2"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-charakteristika  atmosférického tlaku  a objasnění jeho podstaty  pomocí pozorování </w:t>
            </w:r>
            <w:proofErr w:type="spellStart"/>
            <w:r w:rsidRPr="00FA2A54">
              <w:rPr>
                <w:rFonts w:ascii="Arial" w:hAnsi="Arial" w:cs="Arial"/>
                <w:sz w:val="20"/>
                <w:szCs w:val="20"/>
              </w:rPr>
              <w:t>Torricelliho</w:t>
            </w:r>
            <w:proofErr w:type="spellEnd"/>
            <w:r w:rsidRPr="00FA2A54">
              <w:rPr>
                <w:rFonts w:ascii="Arial" w:hAnsi="Arial" w:cs="Arial"/>
                <w:sz w:val="20"/>
                <w:szCs w:val="20"/>
              </w:rPr>
              <w:t xml:space="preserve"> pokusu</w:t>
            </w:r>
          </w:p>
          <w:p w14:paraId="4E1DD8C3"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-souvislost atmosférického tlaku s některými procesy v atmosféře</w:t>
            </w:r>
          </w:p>
          <w:p w14:paraId="6A118B93" w14:textId="77777777" w:rsidR="000D4706" w:rsidRPr="00FA2A54" w:rsidRDefault="000D4706" w:rsidP="00FA2A54">
            <w:pPr>
              <w:rPr>
                <w:rFonts w:ascii="Arial" w:hAnsi="Arial" w:cs="Arial"/>
                <w:sz w:val="20"/>
                <w:szCs w:val="20"/>
              </w:rPr>
            </w:pPr>
          </w:p>
          <w:p w14:paraId="3E248555"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SVĚTELNÉ DĚJE</w:t>
            </w:r>
          </w:p>
          <w:p w14:paraId="1A1BDC2E"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Vlastnosti světla</w:t>
            </w:r>
          </w:p>
          <w:p w14:paraId="39DAA36F"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-zdroje světla</w:t>
            </w:r>
          </w:p>
          <w:p w14:paraId="13BCA12F"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 xml:space="preserve">-rychlost světla ve vakuu a v různých prostředích </w:t>
            </w:r>
          </w:p>
          <w:p w14:paraId="468042F8"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-stín, zatmění Slunce a Měsíce</w:t>
            </w:r>
          </w:p>
          <w:p w14:paraId="4195F517"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-zobrazení odrazem na rovinném, dutém a vypuklém zrcadle</w:t>
            </w:r>
          </w:p>
          <w:p w14:paraId="30E85AC2"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-zobrazení lomem tenkou spojkou a rozptylkou</w:t>
            </w:r>
          </w:p>
          <w:p w14:paraId="5CEE916D"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-rozklad bílého světla hranolem</w:t>
            </w:r>
          </w:p>
          <w:p w14:paraId="474DF157" w14:textId="77777777" w:rsidR="000D4706" w:rsidRPr="00FA2A54" w:rsidRDefault="000D4706" w:rsidP="00FA2A54">
            <w:pPr>
              <w:rPr>
                <w:rFonts w:ascii="Arial" w:hAnsi="Arial" w:cs="Arial"/>
                <w:sz w:val="20"/>
                <w:szCs w:val="20"/>
              </w:rPr>
            </w:pPr>
          </w:p>
          <w:p w14:paraId="14308248" w14:textId="77777777" w:rsidR="000D4706" w:rsidRPr="00FA2A54" w:rsidRDefault="000D4706" w:rsidP="00FA2A54">
            <w:pPr>
              <w:rPr>
                <w:rFonts w:ascii="Arial" w:hAnsi="Arial" w:cs="Arial"/>
                <w:sz w:val="20"/>
                <w:szCs w:val="20"/>
              </w:rPr>
            </w:pPr>
            <w:r w:rsidRPr="00FA2A54">
              <w:rPr>
                <w:rFonts w:ascii="Arial" w:hAnsi="Arial" w:cs="Arial"/>
                <w:sz w:val="20"/>
                <w:szCs w:val="20"/>
              </w:rPr>
              <w:t>PRAKTICKÁ MĚŘENÍ A LABORATORNÍ PRÁCE</w:t>
            </w:r>
          </w:p>
          <w:p w14:paraId="2402B84F" w14:textId="77777777" w:rsidR="000D4706" w:rsidRPr="00FA2A54" w:rsidRDefault="000D4706" w:rsidP="00FA2A54">
            <w:pPr>
              <w:rPr>
                <w:rFonts w:ascii="Arial" w:hAnsi="Arial" w:cs="Arial"/>
                <w:sz w:val="20"/>
                <w:szCs w:val="20"/>
              </w:rPr>
            </w:pPr>
            <w:r w:rsidRPr="00FA2A54">
              <w:rPr>
                <w:rFonts w:ascii="Arial" w:hAnsi="Arial" w:cs="Arial"/>
                <w:sz w:val="20"/>
                <w:szCs w:val="20"/>
              </w:rPr>
              <w:t>-praktické využití vhodných pracovních postupů, přístrojů, zařízení a pomůcek pro konání konkrétních pozorování , měření a experimentů</w:t>
            </w:r>
          </w:p>
          <w:p w14:paraId="4BF97E72" w14:textId="1765725D" w:rsidR="000D4706" w:rsidRPr="00FA2A54" w:rsidRDefault="000D4706" w:rsidP="00FA2A54">
            <w:pPr>
              <w:rPr>
                <w:rFonts w:ascii="Arial" w:hAnsi="Arial" w:cs="Arial"/>
                <w:sz w:val="20"/>
                <w:szCs w:val="20"/>
                <w:lang w:eastAsia="zh-CN"/>
              </w:rPr>
            </w:pPr>
            <w:r w:rsidRPr="00FA2A54">
              <w:rPr>
                <w:rFonts w:ascii="Arial" w:hAnsi="Arial" w:cs="Arial"/>
                <w:sz w:val="20"/>
                <w:szCs w:val="20"/>
              </w:rPr>
              <w:t>-zpracování protokolu o cíli, průběhu a výsledcích své experimentální práce a formulování závěru</w:t>
            </w:r>
          </w:p>
        </w:tc>
        <w:tc>
          <w:tcPr>
            <w:tcW w:w="3828" w:type="dxa"/>
            <w:tcBorders>
              <w:top w:val="single" w:sz="8" w:space="0" w:color="auto"/>
              <w:left w:val="nil"/>
              <w:bottom w:val="single" w:sz="4" w:space="0" w:color="auto"/>
              <w:right w:val="single" w:sz="8" w:space="0" w:color="auto"/>
            </w:tcBorders>
            <w:noWrap/>
            <w:vAlign w:val="bottom"/>
          </w:tcPr>
          <w:p w14:paraId="3D74C284" w14:textId="77777777" w:rsidR="000D4706" w:rsidRDefault="000D4706" w:rsidP="00FA2A54">
            <w:pPr>
              <w:rPr>
                <w:rFonts w:ascii="Arial" w:hAnsi="Arial" w:cs="Arial"/>
                <w:b/>
                <w:bCs/>
                <w:sz w:val="20"/>
                <w:szCs w:val="20"/>
                <w:lang w:eastAsia="zh-CN"/>
              </w:rPr>
            </w:pPr>
            <w:r>
              <w:rPr>
                <w:rFonts w:ascii="Arial" w:hAnsi="Arial" w:cs="Arial"/>
                <w:b/>
                <w:bCs/>
                <w:sz w:val="20"/>
                <w:szCs w:val="20"/>
                <w:lang w:eastAsia="zh-CN"/>
              </w:rPr>
              <w:t>OSV</w:t>
            </w:r>
          </w:p>
          <w:p w14:paraId="43571965" w14:textId="77777777" w:rsidR="000D4706" w:rsidRDefault="000D4706" w:rsidP="00FA2A54">
            <w:pPr>
              <w:rPr>
                <w:rFonts w:ascii="Arial" w:hAnsi="Arial" w:cs="Arial"/>
                <w:b/>
                <w:bCs/>
                <w:sz w:val="20"/>
                <w:szCs w:val="20"/>
                <w:lang w:eastAsia="zh-CN"/>
              </w:rPr>
            </w:pPr>
            <w:r>
              <w:rPr>
                <w:rFonts w:ascii="Arial" w:hAnsi="Arial" w:cs="Arial"/>
                <w:bCs/>
                <w:sz w:val="20"/>
                <w:szCs w:val="20"/>
                <w:lang w:eastAsia="zh-CN"/>
              </w:rPr>
              <w:t>Rozvoj schopnosti poznávání</w:t>
            </w:r>
          </w:p>
          <w:p w14:paraId="7F76108E" w14:textId="77777777" w:rsidR="000D4706" w:rsidRDefault="000D4706" w:rsidP="00FA2A54">
            <w:pPr>
              <w:rPr>
                <w:rFonts w:ascii="Arial" w:hAnsi="Arial" w:cs="Arial"/>
                <w:sz w:val="20"/>
                <w:szCs w:val="20"/>
                <w:lang w:eastAsia="zh-CN"/>
              </w:rPr>
            </w:pPr>
          </w:p>
          <w:p w14:paraId="6F6601C2" w14:textId="77777777" w:rsidR="000D4706" w:rsidRDefault="000D4706" w:rsidP="00FA2A54">
            <w:pPr>
              <w:rPr>
                <w:rFonts w:ascii="Arial" w:hAnsi="Arial" w:cs="Arial"/>
                <w:sz w:val="20"/>
                <w:szCs w:val="20"/>
                <w:lang w:eastAsia="zh-CN"/>
              </w:rPr>
            </w:pPr>
          </w:p>
          <w:p w14:paraId="375E5827" w14:textId="77777777" w:rsidR="000D4706" w:rsidRDefault="000D4706" w:rsidP="00FA2A54">
            <w:pPr>
              <w:rPr>
                <w:rFonts w:ascii="Arial" w:hAnsi="Arial" w:cs="Arial"/>
                <w:sz w:val="20"/>
                <w:szCs w:val="20"/>
                <w:lang w:eastAsia="zh-CN"/>
              </w:rPr>
            </w:pPr>
          </w:p>
          <w:p w14:paraId="3968A091" w14:textId="77777777" w:rsidR="000D4706" w:rsidRDefault="000D4706" w:rsidP="00FA2A54">
            <w:pPr>
              <w:rPr>
                <w:rFonts w:ascii="Arial" w:hAnsi="Arial" w:cs="Arial"/>
                <w:sz w:val="20"/>
                <w:szCs w:val="20"/>
                <w:lang w:eastAsia="zh-CN"/>
              </w:rPr>
            </w:pPr>
          </w:p>
          <w:p w14:paraId="7DE4B0B1" w14:textId="77777777" w:rsidR="000D4706" w:rsidRDefault="000D4706" w:rsidP="00FA2A54">
            <w:pPr>
              <w:rPr>
                <w:rFonts w:ascii="Arial" w:hAnsi="Arial" w:cs="Arial"/>
                <w:sz w:val="20"/>
                <w:szCs w:val="20"/>
                <w:lang w:eastAsia="zh-CN"/>
              </w:rPr>
            </w:pPr>
          </w:p>
          <w:p w14:paraId="495B6438" w14:textId="77777777" w:rsidR="000D4706" w:rsidRDefault="000D4706" w:rsidP="00FA2A54">
            <w:pPr>
              <w:rPr>
                <w:rFonts w:ascii="Arial" w:hAnsi="Arial" w:cs="Arial"/>
                <w:sz w:val="20"/>
                <w:szCs w:val="20"/>
                <w:lang w:eastAsia="zh-CN"/>
              </w:rPr>
            </w:pPr>
          </w:p>
          <w:p w14:paraId="5220A42A" w14:textId="77777777" w:rsidR="000D4706" w:rsidRDefault="000D4706" w:rsidP="00FA2A54">
            <w:pPr>
              <w:rPr>
                <w:rFonts w:ascii="Arial" w:hAnsi="Arial" w:cs="Arial"/>
                <w:sz w:val="20"/>
                <w:szCs w:val="20"/>
                <w:lang w:eastAsia="zh-CN"/>
              </w:rPr>
            </w:pPr>
          </w:p>
          <w:p w14:paraId="4946C7B5" w14:textId="77777777" w:rsidR="000D4706" w:rsidRDefault="000D4706" w:rsidP="00FA2A54">
            <w:pPr>
              <w:rPr>
                <w:rFonts w:ascii="Arial" w:hAnsi="Arial" w:cs="Arial"/>
                <w:sz w:val="20"/>
                <w:szCs w:val="20"/>
                <w:lang w:eastAsia="zh-CN"/>
              </w:rPr>
            </w:pPr>
          </w:p>
          <w:p w14:paraId="3B684C89" w14:textId="77777777" w:rsidR="000D4706" w:rsidRDefault="000D4706" w:rsidP="00FA2A54">
            <w:pPr>
              <w:rPr>
                <w:rFonts w:ascii="Arial" w:hAnsi="Arial" w:cs="Arial"/>
                <w:sz w:val="20"/>
                <w:szCs w:val="20"/>
                <w:lang w:eastAsia="zh-CN"/>
              </w:rPr>
            </w:pPr>
          </w:p>
          <w:p w14:paraId="2B4CFF2F"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43E678A1"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BAE880F"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1A6A3E7" w14:textId="77777777" w:rsidR="000D4706" w:rsidRDefault="000D4706" w:rsidP="00FA2A54">
            <w:pPr>
              <w:rPr>
                <w:rFonts w:ascii="Arial" w:hAnsi="Arial" w:cs="Arial"/>
                <w:sz w:val="20"/>
                <w:szCs w:val="20"/>
                <w:lang w:eastAsia="zh-CN"/>
              </w:rPr>
            </w:pPr>
          </w:p>
          <w:p w14:paraId="20EAC9E2"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6A4FAB68"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0D6F997D"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0D6008AF"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3839E4DC"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200DAA1C" w14:textId="77777777" w:rsidR="000D4706" w:rsidRDefault="000D4706" w:rsidP="00FA2A54">
            <w:pPr>
              <w:rPr>
                <w:rFonts w:ascii="Arial" w:hAnsi="Arial" w:cs="Arial"/>
                <w:sz w:val="20"/>
                <w:szCs w:val="20"/>
                <w:lang w:eastAsia="zh-CN"/>
              </w:rPr>
            </w:pPr>
          </w:p>
        </w:tc>
      </w:tr>
      <w:tr w:rsidR="000D4706" w14:paraId="2DA2AE9A" w14:textId="77777777" w:rsidTr="000D4706">
        <w:trPr>
          <w:trHeight w:val="255"/>
        </w:trPr>
        <w:tc>
          <w:tcPr>
            <w:tcW w:w="5955" w:type="dxa"/>
            <w:tcBorders>
              <w:top w:val="single" w:sz="4" w:space="0" w:color="auto"/>
              <w:left w:val="nil"/>
              <w:bottom w:val="nil"/>
              <w:right w:val="nil"/>
            </w:tcBorders>
            <w:noWrap/>
            <w:vAlign w:val="bottom"/>
          </w:tcPr>
          <w:p w14:paraId="0062329B" w14:textId="77777777" w:rsidR="000D4706" w:rsidRDefault="000D4706" w:rsidP="00FA2A54">
            <w:pPr>
              <w:rPr>
                <w:rFonts w:ascii="Arial" w:hAnsi="Arial" w:cs="Arial"/>
                <w:sz w:val="20"/>
                <w:szCs w:val="20"/>
                <w:lang w:eastAsia="zh-CN"/>
              </w:rPr>
            </w:pPr>
          </w:p>
        </w:tc>
        <w:tc>
          <w:tcPr>
            <w:tcW w:w="4763" w:type="dxa"/>
            <w:tcBorders>
              <w:top w:val="single" w:sz="4" w:space="0" w:color="auto"/>
              <w:left w:val="nil"/>
              <w:bottom w:val="nil"/>
              <w:right w:val="nil"/>
            </w:tcBorders>
            <w:noWrap/>
            <w:vAlign w:val="bottom"/>
          </w:tcPr>
          <w:p w14:paraId="523C04E7" w14:textId="77777777" w:rsidR="000D4706" w:rsidRDefault="000D4706" w:rsidP="00FA2A54">
            <w:pPr>
              <w:rPr>
                <w:rFonts w:ascii="Arial" w:hAnsi="Arial" w:cs="Arial"/>
                <w:sz w:val="20"/>
                <w:szCs w:val="20"/>
                <w:lang w:eastAsia="zh-CN"/>
              </w:rPr>
            </w:pPr>
          </w:p>
        </w:tc>
        <w:tc>
          <w:tcPr>
            <w:tcW w:w="3828" w:type="dxa"/>
            <w:tcBorders>
              <w:top w:val="single" w:sz="4" w:space="0" w:color="auto"/>
              <w:left w:val="nil"/>
              <w:bottom w:val="nil"/>
              <w:right w:val="nil"/>
            </w:tcBorders>
            <w:noWrap/>
            <w:vAlign w:val="bottom"/>
          </w:tcPr>
          <w:p w14:paraId="6394EC48" w14:textId="77777777" w:rsidR="000D4706" w:rsidRDefault="000D4706" w:rsidP="00FA2A54">
            <w:pPr>
              <w:rPr>
                <w:rFonts w:ascii="Arial" w:hAnsi="Arial" w:cs="Arial"/>
                <w:sz w:val="20"/>
                <w:szCs w:val="20"/>
                <w:lang w:eastAsia="zh-CN"/>
              </w:rPr>
            </w:pPr>
          </w:p>
        </w:tc>
      </w:tr>
    </w:tbl>
    <w:p w14:paraId="551102D1" w14:textId="77777777" w:rsidR="00FA2A54" w:rsidRDefault="00FA2A54" w:rsidP="00FA2A54"/>
    <w:p w14:paraId="08A5E099" w14:textId="77777777" w:rsidR="00FA2A54" w:rsidRDefault="00FA2A54" w:rsidP="00FA2A54">
      <w:pPr>
        <w:spacing w:after="200" w:line="276" w:lineRule="auto"/>
      </w:pPr>
      <w:r>
        <w:br w:type="page"/>
      </w:r>
    </w:p>
    <w:tbl>
      <w:tblPr>
        <w:tblW w:w="14404" w:type="dxa"/>
        <w:tblInd w:w="55" w:type="dxa"/>
        <w:tblCellMar>
          <w:left w:w="70" w:type="dxa"/>
          <w:right w:w="70" w:type="dxa"/>
        </w:tblCellMar>
        <w:tblLook w:val="04A0" w:firstRow="1" w:lastRow="0" w:firstColumn="1" w:lastColumn="0" w:noHBand="0" w:noVBand="1"/>
      </w:tblPr>
      <w:tblGrid>
        <w:gridCol w:w="5955"/>
        <w:gridCol w:w="5047"/>
        <w:gridCol w:w="3402"/>
      </w:tblGrid>
      <w:tr w:rsidR="000D4706" w14:paraId="1EF37F1A" w14:textId="77777777" w:rsidTr="000D4706">
        <w:trPr>
          <w:trHeight w:val="255"/>
        </w:trPr>
        <w:tc>
          <w:tcPr>
            <w:tcW w:w="5955" w:type="dxa"/>
            <w:noWrap/>
            <w:vAlign w:val="bottom"/>
            <w:hideMark/>
          </w:tcPr>
          <w:p w14:paraId="46D148C2" w14:textId="42356E01" w:rsidR="000D4706" w:rsidRDefault="000D4706">
            <w:pPr>
              <w:rPr>
                <w:rFonts w:ascii="Arial" w:hAnsi="Arial" w:cs="Arial"/>
                <w:b/>
                <w:bCs/>
                <w:sz w:val="20"/>
                <w:szCs w:val="20"/>
                <w:lang w:eastAsia="zh-CN"/>
              </w:rPr>
            </w:pPr>
            <w:r>
              <w:rPr>
                <w:rFonts w:ascii="Arial" w:hAnsi="Arial" w:cs="Arial"/>
                <w:b/>
                <w:bCs/>
                <w:sz w:val="20"/>
                <w:szCs w:val="20"/>
                <w:lang w:eastAsia="zh-CN"/>
              </w:rPr>
              <w:t>8.ročník</w:t>
            </w:r>
          </w:p>
        </w:tc>
        <w:tc>
          <w:tcPr>
            <w:tcW w:w="5047" w:type="dxa"/>
            <w:noWrap/>
            <w:vAlign w:val="bottom"/>
          </w:tcPr>
          <w:p w14:paraId="65E12253" w14:textId="77777777" w:rsidR="000D4706" w:rsidRDefault="000D4706">
            <w:pPr>
              <w:rPr>
                <w:rFonts w:ascii="Arial" w:hAnsi="Arial" w:cs="Arial"/>
                <w:sz w:val="20"/>
                <w:szCs w:val="20"/>
                <w:lang w:eastAsia="zh-CN"/>
              </w:rPr>
            </w:pPr>
          </w:p>
        </w:tc>
        <w:tc>
          <w:tcPr>
            <w:tcW w:w="3402" w:type="dxa"/>
            <w:noWrap/>
            <w:vAlign w:val="bottom"/>
          </w:tcPr>
          <w:p w14:paraId="08EEC0EB" w14:textId="77777777" w:rsidR="000D4706" w:rsidRDefault="000D4706">
            <w:pPr>
              <w:rPr>
                <w:rFonts w:ascii="Arial" w:hAnsi="Arial" w:cs="Arial"/>
                <w:sz w:val="20"/>
                <w:szCs w:val="20"/>
                <w:lang w:eastAsia="zh-CN"/>
              </w:rPr>
            </w:pPr>
          </w:p>
        </w:tc>
      </w:tr>
      <w:tr w:rsidR="000D4706" w14:paraId="03082975"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hideMark/>
          </w:tcPr>
          <w:p w14:paraId="7E5FCDD3"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5047" w:type="dxa"/>
            <w:tcBorders>
              <w:top w:val="single" w:sz="8" w:space="0" w:color="auto"/>
              <w:left w:val="nil"/>
              <w:bottom w:val="nil"/>
              <w:right w:val="single" w:sz="8" w:space="0" w:color="auto"/>
            </w:tcBorders>
            <w:noWrap/>
            <w:vAlign w:val="bottom"/>
            <w:hideMark/>
          </w:tcPr>
          <w:p w14:paraId="3C681F7F"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402" w:type="dxa"/>
            <w:tcBorders>
              <w:top w:val="single" w:sz="8" w:space="0" w:color="auto"/>
              <w:left w:val="nil"/>
              <w:bottom w:val="nil"/>
              <w:right w:val="single" w:sz="8" w:space="0" w:color="auto"/>
            </w:tcBorders>
            <w:noWrap/>
            <w:vAlign w:val="bottom"/>
            <w:hideMark/>
          </w:tcPr>
          <w:p w14:paraId="018D311E"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7EE0FDD8"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6B2B10D5" w14:textId="77777777" w:rsidR="000D4706" w:rsidRDefault="000D4706">
            <w:pPr>
              <w:jc w:val="center"/>
              <w:rPr>
                <w:rFonts w:ascii="Arial" w:hAnsi="Arial" w:cs="Arial"/>
                <w:b/>
                <w:bCs/>
                <w:lang w:eastAsia="zh-CN"/>
              </w:rPr>
            </w:pPr>
            <w:r>
              <w:rPr>
                <w:rFonts w:ascii="Arial" w:hAnsi="Arial" w:cs="Arial"/>
                <w:b/>
                <w:bCs/>
                <w:lang w:eastAsia="zh-CN"/>
              </w:rPr>
              <w:t>Výstup</w:t>
            </w:r>
          </w:p>
        </w:tc>
        <w:tc>
          <w:tcPr>
            <w:tcW w:w="5047" w:type="dxa"/>
            <w:tcBorders>
              <w:top w:val="nil"/>
              <w:left w:val="nil"/>
              <w:bottom w:val="nil"/>
              <w:right w:val="single" w:sz="8" w:space="0" w:color="auto"/>
            </w:tcBorders>
            <w:noWrap/>
            <w:vAlign w:val="bottom"/>
            <w:hideMark/>
          </w:tcPr>
          <w:p w14:paraId="6E319ABA" w14:textId="77777777" w:rsidR="000D4706" w:rsidRDefault="000D4706">
            <w:pPr>
              <w:jc w:val="center"/>
              <w:rPr>
                <w:rFonts w:ascii="Arial" w:hAnsi="Arial" w:cs="Arial"/>
                <w:b/>
                <w:bCs/>
                <w:lang w:eastAsia="zh-CN"/>
              </w:rPr>
            </w:pPr>
            <w:r>
              <w:rPr>
                <w:rFonts w:ascii="Arial" w:hAnsi="Arial" w:cs="Arial"/>
                <w:b/>
                <w:bCs/>
                <w:lang w:eastAsia="zh-CN"/>
              </w:rPr>
              <w:t>Učivo</w:t>
            </w:r>
          </w:p>
        </w:tc>
        <w:tc>
          <w:tcPr>
            <w:tcW w:w="3402" w:type="dxa"/>
            <w:tcBorders>
              <w:top w:val="nil"/>
              <w:left w:val="nil"/>
              <w:bottom w:val="nil"/>
              <w:right w:val="single" w:sz="8" w:space="0" w:color="auto"/>
            </w:tcBorders>
            <w:noWrap/>
            <w:vAlign w:val="bottom"/>
            <w:hideMark/>
          </w:tcPr>
          <w:p w14:paraId="0009B48E" w14:textId="77777777" w:rsidR="000D4706" w:rsidRDefault="000D4706">
            <w:pPr>
              <w:jc w:val="center"/>
              <w:rPr>
                <w:rFonts w:ascii="Arial" w:hAnsi="Arial" w:cs="Arial"/>
                <w:b/>
                <w:bCs/>
                <w:lang w:eastAsia="zh-CN"/>
              </w:rPr>
            </w:pPr>
            <w:r>
              <w:rPr>
                <w:rFonts w:ascii="Arial" w:hAnsi="Arial" w:cs="Arial"/>
                <w:b/>
                <w:bCs/>
                <w:lang w:eastAsia="zh-CN"/>
              </w:rPr>
              <w:t>Průřezová témata</w:t>
            </w:r>
          </w:p>
        </w:tc>
      </w:tr>
      <w:tr w:rsidR="000D4706" w14:paraId="7A74AC25"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18774CF0"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5047" w:type="dxa"/>
            <w:tcBorders>
              <w:top w:val="nil"/>
              <w:left w:val="nil"/>
              <w:bottom w:val="nil"/>
              <w:right w:val="single" w:sz="8" w:space="0" w:color="auto"/>
            </w:tcBorders>
            <w:noWrap/>
            <w:vAlign w:val="bottom"/>
            <w:hideMark/>
          </w:tcPr>
          <w:p w14:paraId="33CF5234"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402" w:type="dxa"/>
            <w:tcBorders>
              <w:top w:val="nil"/>
              <w:left w:val="nil"/>
              <w:bottom w:val="nil"/>
              <w:right w:val="single" w:sz="8" w:space="0" w:color="auto"/>
            </w:tcBorders>
            <w:noWrap/>
            <w:vAlign w:val="bottom"/>
          </w:tcPr>
          <w:p w14:paraId="33916584" w14:textId="77777777" w:rsidR="000D4706" w:rsidRDefault="000D4706">
            <w:pPr>
              <w:jc w:val="center"/>
              <w:rPr>
                <w:rFonts w:ascii="Arial" w:hAnsi="Arial" w:cs="Arial"/>
                <w:lang w:eastAsia="zh-CN"/>
              </w:rPr>
            </w:pPr>
          </w:p>
        </w:tc>
      </w:tr>
      <w:tr w:rsidR="000D4706" w14:paraId="468FE125"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hideMark/>
          </w:tcPr>
          <w:p w14:paraId="68FCF476" w14:textId="77777777" w:rsidR="000D4706" w:rsidRDefault="000D4706">
            <w:pPr>
              <w:rPr>
                <w:rFonts w:ascii="Arial" w:hAnsi="Arial" w:cs="Arial"/>
                <w:b/>
                <w:bCs/>
                <w:sz w:val="20"/>
                <w:szCs w:val="20"/>
                <w:lang w:eastAsia="zh-CN"/>
              </w:rPr>
            </w:pPr>
            <w:r>
              <w:rPr>
                <w:rFonts w:ascii="Arial" w:hAnsi="Arial" w:cs="Arial"/>
                <w:b/>
                <w:bCs/>
                <w:sz w:val="20"/>
                <w:szCs w:val="20"/>
                <w:lang w:eastAsia="zh-CN"/>
              </w:rPr>
              <w:t>Žák:</w:t>
            </w:r>
          </w:p>
        </w:tc>
        <w:tc>
          <w:tcPr>
            <w:tcW w:w="5047" w:type="dxa"/>
            <w:tcBorders>
              <w:top w:val="nil"/>
              <w:left w:val="nil"/>
              <w:bottom w:val="single" w:sz="8" w:space="0" w:color="auto"/>
              <w:right w:val="single" w:sz="8" w:space="0" w:color="auto"/>
            </w:tcBorders>
            <w:noWrap/>
            <w:vAlign w:val="bottom"/>
            <w:hideMark/>
          </w:tcPr>
          <w:p w14:paraId="4B3B37CC"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402" w:type="dxa"/>
            <w:tcBorders>
              <w:top w:val="nil"/>
              <w:left w:val="nil"/>
              <w:bottom w:val="single" w:sz="8" w:space="0" w:color="auto"/>
              <w:right w:val="single" w:sz="8" w:space="0" w:color="auto"/>
            </w:tcBorders>
            <w:noWrap/>
            <w:vAlign w:val="bottom"/>
            <w:hideMark/>
          </w:tcPr>
          <w:p w14:paraId="39D85A49"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0FF87F69" w14:textId="77777777" w:rsidTr="000D4706">
        <w:trPr>
          <w:trHeight w:val="5370"/>
        </w:trPr>
        <w:tc>
          <w:tcPr>
            <w:tcW w:w="5955" w:type="dxa"/>
            <w:tcBorders>
              <w:top w:val="single" w:sz="8" w:space="0" w:color="auto"/>
              <w:left w:val="single" w:sz="8" w:space="0" w:color="auto"/>
              <w:bottom w:val="single" w:sz="4" w:space="0" w:color="auto"/>
              <w:right w:val="single" w:sz="8" w:space="0" w:color="auto"/>
            </w:tcBorders>
            <w:noWrap/>
          </w:tcPr>
          <w:p w14:paraId="5E4F8725" w14:textId="77777777" w:rsidR="000D4706" w:rsidRPr="00FA2A54" w:rsidRDefault="000D4706" w:rsidP="00FA2A54">
            <w:pPr>
              <w:rPr>
                <w:rFonts w:ascii="Arial" w:hAnsi="Arial" w:cs="Arial"/>
                <w:bCs/>
                <w:sz w:val="20"/>
                <w:szCs w:val="20"/>
              </w:rPr>
            </w:pPr>
            <w:r w:rsidRPr="00FA2A54">
              <w:rPr>
                <w:rFonts w:ascii="Arial" w:hAnsi="Arial" w:cs="Arial"/>
                <w:sz w:val="20"/>
                <w:szCs w:val="20"/>
              </w:rPr>
              <w:t>F- 9 -4-01 -</w:t>
            </w:r>
            <w:r w:rsidRPr="00FA2A54">
              <w:rPr>
                <w:rFonts w:ascii="Arial" w:hAnsi="Arial" w:cs="Arial"/>
                <w:bCs/>
                <w:sz w:val="20"/>
                <w:szCs w:val="20"/>
              </w:rPr>
              <w:t>využívá s porozuměním vztah mezi výkonem, vykonanou prací a časem</w:t>
            </w:r>
          </w:p>
          <w:p w14:paraId="2C007C1F" w14:textId="77777777" w:rsidR="000D4706" w:rsidRPr="00FA2A54" w:rsidRDefault="000D4706" w:rsidP="00FA2A54">
            <w:pPr>
              <w:rPr>
                <w:rFonts w:ascii="Arial" w:hAnsi="Arial" w:cs="Arial"/>
                <w:bCs/>
                <w:sz w:val="20"/>
                <w:szCs w:val="20"/>
              </w:rPr>
            </w:pPr>
          </w:p>
          <w:p w14:paraId="29A67765" w14:textId="77777777" w:rsidR="000D4706" w:rsidRPr="00FA2A54" w:rsidRDefault="000D4706" w:rsidP="00FA2A54">
            <w:pPr>
              <w:rPr>
                <w:rFonts w:ascii="Arial" w:hAnsi="Arial" w:cs="Arial"/>
                <w:bCs/>
                <w:sz w:val="20"/>
                <w:szCs w:val="20"/>
              </w:rPr>
            </w:pPr>
          </w:p>
          <w:p w14:paraId="723F3821" w14:textId="77777777" w:rsidR="000D4706" w:rsidRPr="00FA2A54" w:rsidRDefault="000D4706" w:rsidP="00FA2A54">
            <w:pPr>
              <w:rPr>
                <w:rFonts w:ascii="Arial" w:hAnsi="Arial" w:cs="Arial"/>
                <w:bCs/>
                <w:sz w:val="20"/>
                <w:szCs w:val="20"/>
              </w:rPr>
            </w:pPr>
          </w:p>
          <w:p w14:paraId="7E592D0A" w14:textId="77777777" w:rsidR="000D4706" w:rsidRPr="00FA2A54" w:rsidRDefault="000D4706" w:rsidP="00FA2A54">
            <w:pPr>
              <w:rPr>
                <w:rFonts w:ascii="Arial" w:hAnsi="Arial" w:cs="Arial"/>
                <w:sz w:val="20"/>
                <w:szCs w:val="20"/>
              </w:rPr>
            </w:pPr>
          </w:p>
          <w:p w14:paraId="3E21DDEE" w14:textId="77777777" w:rsidR="000D4706" w:rsidRPr="00FA2A54" w:rsidRDefault="000D4706" w:rsidP="00FA2A54">
            <w:pPr>
              <w:rPr>
                <w:rFonts w:ascii="Arial" w:hAnsi="Arial" w:cs="Arial"/>
                <w:sz w:val="20"/>
                <w:szCs w:val="20"/>
              </w:rPr>
            </w:pPr>
          </w:p>
          <w:p w14:paraId="344BD2B2" w14:textId="77777777" w:rsidR="000D4706" w:rsidRPr="00FA2A54" w:rsidRDefault="000D4706" w:rsidP="00FA2A54">
            <w:pPr>
              <w:rPr>
                <w:rFonts w:ascii="Arial" w:hAnsi="Arial" w:cs="Arial"/>
                <w:sz w:val="20"/>
                <w:szCs w:val="20"/>
              </w:rPr>
            </w:pPr>
          </w:p>
          <w:p w14:paraId="5BDECB55" w14:textId="77777777" w:rsidR="000D4706" w:rsidRPr="00FA2A54" w:rsidRDefault="000D4706" w:rsidP="00FA2A54">
            <w:pPr>
              <w:rPr>
                <w:rFonts w:ascii="Arial" w:hAnsi="Arial" w:cs="Arial"/>
                <w:sz w:val="20"/>
                <w:szCs w:val="20"/>
              </w:rPr>
            </w:pPr>
          </w:p>
          <w:p w14:paraId="0D2B5F76" w14:textId="77777777" w:rsidR="000D4706" w:rsidRPr="00FA2A54" w:rsidRDefault="000D4706" w:rsidP="00FA2A54">
            <w:pPr>
              <w:rPr>
                <w:rFonts w:ascii="Arial" w:hAnsi="Arial" w:cs="Arial"/>
                <w:sz w:val="20"/>
                <w:szCs w:val="20"/>
              </w:rPr>
            </w:pPr>
          </w:p>
          <w:p w14:paraId="53F9F4B4"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F-9-4-02 – </w:t>
            </w:r>
            <w:r w:rsidRPr="00FA2A54">
              <w:rPr>
                <w:rFonts w:ascii="Arial" w:hAnsi="Arial" w:cs="Arial"/>
                <w:bCs/>
                <w:sz w:val="20"/>
                <w:szCs w:val="20"/>
              </w:rPr>
              <w:t>zhodnotí výhody a nevýhody využívání různých energetických zdrojů z hlediska vlivu na životní prostředí</w:t>
            </w:r>
          </w:p>
          <w:p w14:paraId="372D7821" w14:textId="77777777" w:rsidR="000D4706" w:rsidRPr="00FA2A54" w:rsidRDefault="000D4706" w:rsidP="00FA2A54">
            <w:pPr>
              <w:rPr>
                <w:rFonts w:ascii="Arial" w:hAnsi="Arial" w:cs="Arial"/>
                <w:sz w:val="20"/>
                <w:szCs w:val="20"/>
              </w:rPr>
            </w:pPr>
          </w:p>
          <w:p w14:paraId="6666628D" w14:textId="77777777" w:rsidR="000D4706" w:rsidRPr="00FA2A54" w:rsidRDefault="000D4706" w:rsidP="00FA2A54">
            <w:pPr>
              <w:rPr>
                <w:rFonts w:ascii="Arial" w:hAnsi="Arial" w:cs="Arial"/>
                <w:sz w:val="20"/>
                <w:szCs w:val="20"/>
              </w:rPr>
            </w:pPr>
          </w:p>
          <w:p w14:paraId="00DFAFE4" w14:textId="77777777" w:rsidR="000D4706" w:rsidRPr="00FA2A54" w:rsidRDefault="000D4706" w:rsidP="00FA2A54">
            <w:pPr>
              <w:rPr>
                <w:rFonts w:ascii="Arial" w:hAnsi="Arial" w:cs="Arial"/>
                <w:sz w:val="20"/>
                <w:szCs w:val="20"/>
              </w:rPr>
            </w:pPr>
          </w:p>
          <w:p w14:paraId="6D99A5F0" w14:textId="61B9C982" w:rsidR="000D4706" w:rsidRDefault="000D4706" w:rsidP="00FA2A54">
            <w:pPr>
              <w:rPr>
                <w:rFonts w:ascii="Arial" w:hAnsi="Arial" w:cs="Arial"/>
                <w:sz w:val="20"/>
                <w:szCs w:val="20"/>
              </w:rPr>
            </w:pPr>
          </w:p>
          <w:p w14:paraId="2F746ADA" w14:textId="157E1E94" w:rsidR="000D4706" w:rsidRDefault="000D4706" w:rsidP="00FA2A54">
            <w:pPr>
              <w:rPr>
                <w:rFonts w:ascii="Arial" w:hAnsi="Arial" w:cs="Arial"/>
                <w:sz w:val="20"/>
                <w:szCs w:val="20"/>
              </w:rPr>
            </w:pPr>
          </w:p>
          <w:p w14:paraId="2267D3D5" w14:textId="04365179" w:rsidR="000D4706" w:rsidRDefault="000D4706" w:rsidP="00FA2A54">
            <w:pPr>
              <w:rPr>
                <w:rFonts w:ascii="Arial" w:hAnsi="Arial" w:cs="Arial"/>
                <w:sz w:val="20"/>
                <w:szCs w:val="20"/>
              </w:rPr>
            </w:pPr>
          </w:p>
          <w:p w14:paraId="32E04030" w14:textId="600B31E0" w:rsidR="000D4706" w:rsidRDefault="000D4706" w:rsidP="00FA2A54">
            <w:pPr>
              <w:rPr>
                <w:rFonts w:ascii="Arial" w:hAnsi="Arial" w:cs="Arial"/>
                <w:sz w:val="20"/>
                <w:szCs w:val="20"/>
              </w:rPr>
            </w:pPr>
          </w:p>
          <w:p w14:paraId="2885404F" w14:textId="1B00D9B0" w:rsidR="000D4706" w:rsidRDefault="000D4706" w:rsidP="00FA2A54">
            <w:pPr>
              <w:rPr>
                <w:rFonts w:ascii="Arial" w:hAnsi="Arial" w:cs="Arial"/>
                <w:sz w:val="20"/>
                <w:szCs w:val="20"/>
              </w:rPr>
            </w:pPr>
          </w:p>
          <w:p w14:paraId="0AABF741" w14:textId="02392294" w:rsidR="000D4706" w:rsidRDefault="000D4706" w:rsidP="00FA2A54">
            <w:pPr>
              <w:rPr>
                <w:rFonts w:ascii="Arial" w:hAnsi="Arial" w:cs="Arial"/>
                <w:sz w:val="20"/>
                <w:szCs w:val="20"/>
              </w:rPr>
            </w:pPr>
          </w:p>
          <w:p w14:paraId="64F03073" w14:textId="6D7F9DD1" w:rsidR="000D4706" w:rsidRDefault="000D4706" w:rsidP="00FA2A54">
            <w:pPr>
              <w:rPr>
                <w:rFonts w:ascii="Arial" w:hAnsi="Arial" w:cs="Arial"/>
                <w:sz w:val="20"/>
                <w:szCs w:val="20"/>
              </w:rPr>
            </w:pPr>
          </w:p>
          <w:p w14:paraId="53D65D4D" w14:textId="61C62EE8" w:rsidR="000D4706" w:rsidRDefault="000D4706" w:rsidP="00FA2A54">
            <w:pPr>
              <w:rPr>
                <w:rFonts w:ascii="Arial" w:hAnsi="Arial" w:cs="Arial"/>
                <w:sz w:val="20"/>
                <w:szCs w:val="20"/>
              </w:rPr>
            </w:pPr>
          </w:p>
          <w:p w14:paraId="0B02759E" w14:textId="7866E11F" w:rsidR="000D4706" w:rsidRDefault="000D4706" w:rsidP="00FA2A54">
            <w:pPr>
              <w:rPr>
                <w:rFonts w:ascii="Arial" w:hAnsi="Arial" w:cs="Arial"/>
                <w:sz w:val="20"/>
                <w:szCs w:val="20"/>
              </w:rPr>
            </w:pPr>
          </w:p>
          <w:p w14:paraId="1DD76158" w14:textId="6ABE22D7" w:rsidR="000D4706" w:rsidRDefault="000D4706" w:rsidP="00FA2A54">
            <w:pPr>
              <w:rPr>
                <w:rFonts w:ascii="Arial" w:hAnsi="Arial" w:cs="Arial"/>
                <w:sz w:val="20"/>
                <w:szCs w:val="20"/>
              </w:rPr>
            </w:pPr>
          </w:p>
          <w:p w14:paraId="1B4B82F3" w14:textId="77777777" w:rsidR="000D4706" w:rsidRDefault="000D4706" w:rsidP="00FA2A54">
            <w:pPr>
              <w:rPr>
                <w:rFonts w:ascii="Arial" w:hAnsi="Arial" w:cs="Arial"/>
                <w:sz w:val="20"/>
                <w:szCs w:val="20"/>
              </w:rPr>
            </w:pPr>
          </w:p>
          <w:p w14:paraId="03F978BC" w14:textId="77777777" w:rsidR="000D4706" w:rsidRPr="00FA2A54" w:rsidRDefault="000D4706" w:rsidP="00FA2A54">
            <w:pPr>
              <w:rPr>
                <w:rFonts w:ascii="Arial" w:hAnsi="Arial" w:cs="Arial"/>
                <w:sz w:val="20"/>
                <w:szCs w:val="20"/>
              </w:rPr>
            </w:pPr>
          </w:p>
          <w:p w14:paraId="3A7FE638" w14:textId="77777777" w:rsidR="000D4706" w:rsidRPr="00FA2A54" w:rsidRDefault="000D4706" w:rsidP="00FA2A54">
            <w:pPr>
              <w:rPr>
                <w:rFonts w:ascii="Arial" w:hAnsi="Arial" w:cs="Arial"/>
                <w:sz w:val="20"/>
                <w:szCs w:val="20"/>
              </w:rPr>
            </w:pPr>
          </w:p>
          <w:p w14:paraId="57AFB9E6" w14:textId="77777777" w:rsidR="000D4706" w:rsidRPr="00FA2A54" w:rsidRDefault="000D4706" w:rsidP="00FA2A54">
            <w:pPr>
              <w:rPr>
                <w:rFonts w:ascii="Arial" w:hAnsi="Arial" w:cs="Arial"/>
                <w:sz w:val="20"/>
                <w:szCs w:val="20"/>
              </w:rPr>
            </w:pPr>
          </w:p>
          <w:p w14:paraId="0B7B984E" w14:textId="77777777" w:rsidR="000D4706" w:rsidRPr="00FA2A54" w:rsidRDefault="000D4706" w:rsidP="00FA2A54">
            <w:pPr>
              <w:rPr>
                <w:rFonts w:ascii="Arial" w:hAnsi="Arial" w:cs="Arial"/>
                <w:sz w:val="20"/>
                <w:szCs w:val="20"/>
              </w:rPr>
            </w:pPr>
          </w:p>
          <w:p w14:paraId="1F8EA375" w14:textId="1499735B" w:rsidR="000D4706" w:rsidRDefault="000D4706" w:rsidP="00FA2A54">
            <w:pPr>
              <w:rPr>
                <w:rFonts w:ascii="Arial" w:hAnsi="Arial" w:cs="Arial"/>
                <w:sz w:val="20"/>
                <w:szCs w:val="20"/>
              </w:rPr>
            </w:pPr>
            <w:r w:rsidRPr="00FA2A54">
              <w:rPr>
                <w:rFonts w:ascii="Arial" w:hAnsi="Arial" w:cs="Arial"/>
                <w:sz w:val="20"/>
                <w:szCs w:val="20"/>
              </w:rPr>
              <w:t>F-9-5-01 –</w:t>
            </w:r>
            <w:r w:rsidRPr="00FA2A54">
              <w:rPr>
                <w:rFonts w:ascii="Arial" w:hAnsi="Arial" w:cs="Arial"/>
                <w:bCs/>
                <w:sz w:val="20"/>
                <w:szCs w:val="20"/>
              </w:rPr>
              <w:t>rozpozná ve svém okolí zdroje zvuku a kvalitativně analyzuje příhodnost daného prostředí pro šíření zvuku</w:t>
            </w:r>
            <w:r w:rsidRPr="00FA2A54">
              <w:rPr>
                <w:rFonts w:ascii="Arial" w:hAnsi="Arial" w:cs="Arial"/>
                <w:sz w:val="20"/>
                <w:szCs w:val="20"/>
              </w:rPr>
              <w:t xml:space="preserve"> </w:t>
            </w:r>
          </w:p>
          <w:p w14:paraId="5DEB203B" w14:textId="20405DCA" w:rsidR="000D4706" w:rsidRDefault="000D4706" w:rsidP="00FA2A54">
            <w:pPr>
              <w:rPr>
                <w:rFonts w:ascii="Arial" w:hAnsi="Arial" w:cs="Arial"/>
                <w:sz w:val="20"/>
                <w:szCs w:val="20"/>
              </w:rPr>
            </w:pPr>
          </w:p>
          <w:p w14:paraId="605AC681" w14:textId="77777777" w:rsidR="000D4706" w:rsidRPr="00FA2A54" w:rsidRDefault="000D4706" w:rsidP="00FA2A54">
            <w:pPr>
              <w:rPr>
                <w:rFonts w:ascii="Arial" w:hAnsi="Arial" w:cs="Arial"/>
                <w:sz w:val="20"/>
                <w:szCs w:val="20"/>
              </w:rPr>
            </w:pPr>
          </w:p>
          <w:p w14:paraId="3E217F0B" w14:textId="77777777" w:rsidR="000D4706" w:rsidRPr="00FA2A54" w:rsidRDefault="000D4706" w:rsidP="00FA2A54">
            <w:pPr>
              <w:rPr>
                <w:rFonts w:ascii="Arial" w:hAnsi="Arial" w:cs="Arial"/>
                <w:sz w:val="20"/>
                <w:szCs w:val="20"/>
              </w:rPr>
            </w:pPr>
          </w:p>
          <w:p w14:paraId="2613A409" w14:textId="77777777" w:rsidR="000D4706" w:rsidRPr="00FA2A54" w:rsidRDefault="000D4706" w:rsidP="00FA2A54">
            <w:pPr>
              <w:rPr>
                <w:rFonts w:ascii="Arial" w:hAnsi="Arial" w:cs="Arial"/>
                <w:bCs/>
                <w:sz w:val="20"/>
                <w:szCs w:val="20"/>
              </w:rPr>
            </w:pPr>
            <w:r w:rsidRPr="00FA2A54">
              <w:rPr>
                <w:rFonts w:ascii="Arial" w:hAnsi="Arial" w:cs="Arial"/>
                <w:sz w:val="20"/>
                <w:szCs w:val="20"/>
              </w:rPr>
              <w:t xml:space="preserve">F-9-5-01 – </w:t>
            </w:r>
            <w:r w:rsidRPr="00FA2A54">
              <w:rPr>
                <w:rFonts w:ascii="Arial" w:hAnsi="Arial" w:cs="Arial"/>
                <w:bCs/>
                <w:sz w:val="20"/>
                <w:szCs w:val="20"/>
              </w:rPr>
              <w:t>posoudí možnosti zmenšování vlivu nadměrného hluku na životní prostředí</w:t>
            </w:r>
          </w:p>
          <w:p w14:paraId="5A88BB58" w14:textId="77777777" w:rsidR="000D4706" w:rsidRPr="00FA2A54" w:rsidRDefault="000D4706" w:rsidP="00FA2A54">
            <w:pPr>
              <w:rPr>
                <w:rFonts w:ascii="Arial" w:hAnsi="Arial" w:cs="Arial"/>
                <w:sz w:val="20"/>
                <w:szCs w:val="20"/>
              </w:rPr>
            </w:pPr>
          </w:p>
          <w:p w14:paraId="4A880326" w14:textId="77777777" w:rsidR="000D4706" w:rsidRPr="00FA2A54" w:rsidRDefault="000D4706" w:rsidP="00FA2A54">
            <w:pPr>
              <w:rPr>
                <w:rFonts w:ascii="Arial" w:hAnsi="Arial" w:cs="Arial"/>
                <w:sz w:val="20"/>
                <w:szCs w:val="20"/>
              </w:rPr>
            </w:pPr>
          </w:p>
          <w:p w14:paraId="5EED9D06" w14:textId="3AEB6CE2" w:rsidR="000D4706" w:rsidRDefault="000D4706" w:rsidP="00FA2A54">
            <w:pPr>
              <w:rPr>
                <w:rFonts w:ascii="Arial" w:hAnsi="Arial" w:cs="Arial"/>
                <w:sz w:val="20"/>
                <w:szCs w:val="20"/>
              </w:rPr>
            </w:pPr>
          </w:p>
          <w:p w14:paraId="74BCF450" w14:textId="0FF59594" w:rsidR="000D4706" w:rsidRDefault="000D4706" w:rsidP="00FA2A54">
            <w:pPr>
              <w:rPr>
                <w:rFonts w:ascii="Arial" w:hAnsi="Arial" w:cs="Arial"/>
                <w:sz w:val="20"/>
                <w:szCs w:val="20"/>
              </w:rPr>
            </w:pPr>
          </w:p>
          <w:p w14:paraId="5B7813A0" w14:textId="2895B832" w:rsidR="000D4706" w:rsidRDefault="000D4706" w:rsidP="00FA2A54">
            <w:pPr>
              <w:rPr>
                <w:rFonts w:ascii="Arial" w:hAnsi="Arial" w:cs="Arial"/>
                <w:sz w:val="20"/>
                <w:szCs w:val="20"/>
              </w:rPr>
            </w:pPr>
          </w:p>
          <w:p w14:paraId="12C80C31" w14:textId="77777777" w:rsidR="000D4706" w:rsidRPr="00FA2A54" w:rsidRDefault="000D4706" w:rsidP="00FA2A54">
            <w:pPr>
              <w:rPr>
                <w:rFonts w:ascii="Arial" w:hAnsi="Arial" w:cs="Arial"/>
                <w:sz w:val="20"/>
                <w:szCs w:val="20"/>
              </w:rPr>
            </w:pPr>
          </w:p>
          <w:p w14:paraId="5CADCF50" w14:textId="77777777" w:rsidR="000D4706" w:rsidRPr="00FA2A54" w:rsidRDefault="000D4706" w:rsidP="00FA2A54">
            <w:pPr>
              <w:rPr>
                <w:rFonts w:ascii="Arial" w:hAnsi="Arial" w:cs="Arial"/>
                <w:sz w:val="20"/>
                <w:szCs w:val="20"/>
              </w:rPr>
            </w:pPr>
          </w:p>
          <w:p w14:paraId="12F70BA1" w14:textId="77777777" w:rsidR="000D4706" w:rsidRPr="00FA2A54" w:rsidRDefault="000D4706" w:rsidP="00FA2A54">
            <w:pPr>
              <w:rPr>
                <w:rFonts w:ascii="Arial" w:hAnsi="Arial" w:cs="Arial"/>
                <w:bCs/>
                <w:sz w:val="20"/>
                <w:szCs w:val="20"/>
              </w:rPr>
            </w:pPr>
            <w:r w:rsidRPr="00FA2A54">
              <w:rPr>
                <w:rFonts w:ascii="Arial" w:hAnsi="Arial" w:cs="Arial"/>
                <w:sz w:val="20"/>
                <w:szCs w:val="20"/>
              </w:rPr>
              <w:t>F-9-6-01 –</w:t>
            </w:r>
            <w:r w:rsidRPr="00FA2A54">
              <w:rPr>
                <w:rFonts w:ascii="Arial" w:hAnsi="Arial" w:cs="Arial"/>
                <w:bCs/>
                <w:sz w:val="20"/>
                <w:szCs w:val="20"/>
              </w:rPr>
              <w:t>sestaví správně podle schématu elektrický obvod a analyzuje správně schéma reálného obvodu</w:t>
            </w:r>
          </w:p>
          <w:p w14:paraId="2A85D19E" w14:textId="77777777" w:rsidR="000D4706" w:rsidRPr="00FA2A54" w:rsidRDefault="000D4706" w:rsidP="00FA2A54">
            <w:pPr>
              <w:rPr>
                <w:rFonts w:ascii="Arial" w:hAnsi="Arial" w:cs="Arial"/>
                <w:bCs/>
                <w:sz w:val="20"/>
                <w:szCs w:val="20"/>
              </w:rPr>
            </w:pPr>
          </w:p>
          <w:p w14:paraId="6AC761BA" w14:textId="77777777" w:rsidR="000D4706" w:rsidRPr="00FA2A54" w:rsidRDefault="000D4706" w:rsidP="00FA2A54">
            <w:pPr>
              <w:rPr>
                <w:rFonts w:ascii="Arial" w:hAnsi="Arial" w:cs="Arial"/>
                <w:bCs/>
                <w:sz w:val="20"/>
                <w:szCs w:val="20"/>
              </w:rPr>
            </w:pPr>
            <w:r w:rsidRPr="00FA2A54">
              <w:rPr>
                <w:rFonts w:ascii="Arial" w:hAnsi="Arial" w:cs="Arial"/>
                <w:sz w:val="20"/>
                <w:szCs w:val="20"/>
              </w:rPr>
              <w:t>F-9-6-02</w:t>
            </w:r>
            <w:r w:rsidRPr="00FA2A54">
              <w:rPr>
                <w:rFonts w:ascii="Arial" w:hAnsi="Arial" w:cs="Arial"/>
                <w:bCs/>
                <w:sz w:val="20"/>
                <w:szCs w:val="20"/>
              </w:rPr>
              <w:t xml:space="preserve"> </w:t>
            </w:r>
            <w:r w:rsidRPr="00FA2A54">
              <w:rPr>
                <w:rFonts w:ascii="Arial" w:hAnsi="Arial" w:cs="Arial"/>
                <w:sz w:val="20"/>
                <w:szCs w:val="20"/>
              </w:rPr>
              <w:t>–</w:t>
            </w:r>
            <w:r w:rsidRPr="00FA2A54">
              <w:rPr>
                <w:rFonts w:ascii="Arial" w:hAnsi="Arial" w:cs="Arial"/>
                <w:bCs/>
                <w:sz w:val="20"/>
                <w:szCs w:val="20"/>
              </w:rPr>
              <w:t>rozliší stejnosměrný proud od střídavého a změří elektrický proud a napětí</w:t>
            </w:r>
          </w:p>
          <w:p w14:paraId="7DFD19C6" w14:textId="77777777" w:rsidR="000D4706" w:rsidRPr="00FA2A54" w:rsidRDefault="000D4706" w:rsidP="00FA2A54">
            <w:pPr>
              <w:rPr>
                <w:rFonts w:ascii="Arial" w:hAnsi="Arial" w:cs="Arial"/>
                <w:bCs/>
                <w:sz w:val="20"/>
                <w:szCs w:val="20"/>
              </w:rPr>
            </w:pPr>
          </w:p>
          <w:p w14:paraId="71D2AED9" w14:textId="77777777" w:rsidR="000D4706" w:rsidRPr="00FA2A54" w:rsidRDefault="000D4706" w:rsidP="00FA2A54">
            <w:pPr>
              <w:rPr>
                <w:rFonts w:ascii="Arial" w:hAnsi="Arial" w:cs="Arial"/>
                <w:bCs/>
                <w:sz w:val="20"/>
                <w:szCs w:val="20"/>
              </w:rPr>
            </w:pPr>
            <w:r w:rsidRPr="00FA2A54">
              <w:rPr>
                <w:rFonts w:ascii="Arial" w:hAnsi="Arial" w:cs="Arial"/>
                <w:sz w:val="20"/>
                <w:szCs w:val="20"/>
              </w:rPr>
              <w:t>F-9-6-03 –</w:t>
            </w:r>
            <w:r w:rsidRPr="00FA2A54">
              <w:rPr>
                <w:rFonts w:ascii="Arial" w:hAnsi="Arial" w:cs="Arial"/>
                <w:bCs/>
                <w:sz w:val="20"/>
                <w:szCs w:val="20"/>
              </w:rPr>
              <w:t>rozliší vodič, izolant a polovodič na základě analýzy jejich vlastností</w:t>
            </w:r>
          </w:p>
          <w:p w14:paraId="3A8AA6A8" w14:textId="77777777" w:rsidR="000D4706" w:rsidRPr="00FA2A54" w:rsidRDefault="000D4706" w:rsidP="00FA2A54">
            <w:pPr>
              <w:rPr>
                <w:rFonts w:ascii="Arial" w:hAnsi="Arial" w:cs="Arial"/>
                <w:sz w:val="20"/>
                <w:szCs w:val="20"/>
              </w:rPr>
            </w:pPr>
          </w:p>
          <w:p w14:paraId="74283D31" w14:textId="1F8865DB" w:rsidR="000D4706" w:rsidRDefault="000D4706" w:rsidP="00FA2A54">
            <w:pPr>
              <w:rPr>
                <w:rFonts w:ascii="Arial" w:hAnsi="Arial" w:cs="Arial"/>
                <w:sz w:val="20"/>
                <w:szCs w:val="20"/>
              </w:rPr>
            </w:pPr>
          </w:p>
          <w:p w14:paraId="4EB842EC" w14:textId="0DEC32B3" w:rsidR="000D4706" w:rsidRDefault="000D4706" w:rsidP="00FA2A54">
            <w:pPr>
              <w:rPr>
                <w:rFonts w:ascii="Arial" w:hAnsi="Arial" w:cs="Arial"/>
                <w:sz w:val="20"/>
                <w:szCs w:val="20"/>
              </w:rPr>
            </w:pPr>
          </w:p>
          <w:p w14:paraId="3961C423" w14:textId="76AE34A6" w:rsidR="000D4706" w:rsidRDefault="000D4706" w:rsidP="00FA2A54">
            <w:pPr>
              <w:rPr>
                <w:rFonts w:ascii="Arial" w:hAnsi="Arial" w:cs="Arial"/>
                <w:sz w:val="20"/>
                <w:szCs w:val="20"/>
              </w:rPr>
            </w:pPr>
          </w:p>
          <w:p w14:paraId="1426BE84" w14:textId="2D678B52" w:rsidR="000D4706" w:rsidRDefault="000D4706" w:rsidP="00FA2A54">
            <w:pPr>
              <w:rPr>
                <w:rFonts w:ascii="Arial" w:hAnsi="Arial" w:cs="Arial"/>
                <w:sz w:val="20"/>
                <w:szCs w:val="20"/>
              </w:rPr>
            </w:pPr>
          </w:p>
          <w:p w14:paraId="7858998F" w14:textId="7A07FBCE" w:rsidR="000D4706" w:rsidRDefault="000D4706" w:rsidP="00FA2A54">
            <w:pPr>
              <w:rPr>
                <w:rFonts w:ascii="Arial" w:hAnsi="Arial" w:cs="Arial"/>
                <w:sz w:val="20"/>
                <w:szCs w:val="20"/>
              </w:rPr>
            </w:pPr>
          </w:p>
          <w:p w14:paraId="1F540D97" w14:textId="769A2827" w:rsidR="000D4706" w:rsidRDefault="000D4706" w:rsidP="00FA2A54">
            <w:pPr>
              <w:rPr>
                <w:rFonts w:ascii="Arial" w:hAnsi="Arial" w:cs="Arial"/>
                <w:sz w:val="20"/>
                <w:szCs w:val="20"/>
              </w:rPr>
            </w:pPr>
          </w:p>
          <w:p w14:paraId="13035941" w14:textId="77777777" w:rsidR="000D4706" w:rsidRPr="00FA2A54" w:rsidRDefault="000D4706" w:rsidP="00FA2A54">
            <w:pPr>
              <w:rPr>
                <w:rFonts w:ascii="Arial" w:hAnsi="Arial" w:cs="Arial"/>
                <w:sz w:val="20"/>
                <w:szCs w:val="20"/>
              </w:rPr>
            </w:pPr>
          </w:p>
          <w:p w14:paraId="46C0698D" w14:textId="77777777" w:rsidR="000D4706" w:rsidRPr="00FA2A54" w:rsidRDefault="000D4706" w:rsidP="00FA2A54">
            <w:pPr>
              <w:rPr>
                <w:rFonts w:ascii="Arial" w:hAnsi="Arial" w:cs="Arial"/>
                <w:sz w:val="20"/>
                <w:szCs w:val="20"/>
              </w:rPr>
            </w:pPr>
          </w:p>
          <w:p w14:paraId="74F6EAB9" w14:textId="302A3C65" w:rsidR="000D4706" w:rsidRPr="000D4706" w:rsidRDefault="000D4706" w:rsidP="00FA2A54">
            <w:pPr>
              <w:rPr>
                <w:rFonts w:ascii="Arial" w:hAnsi="Arial" w:cs="Arial"/>
                <w:bCs/>
                <w:sz w:val="20"/>
                <w:szCs w:val="20"/>
              </w:rPr>
            </w:pPr>
            <w:r w:rsidRPr="00FA2A54">
              <w:rPr>
                <w:rFonts w:ascii="Arial" w:hAnsi="Arial" w:cs="Arial"/>
                <w:sz w:val="20"/>
                <w:szCs w:val="20"/>
              </w:rPr>
              <w:t>F-9-4-02</w:t>
            </w:r>
            <w:r w:rsidRPr="00FA2A54">
              <w:rPr>
                <w:rFonts w:ascii="Arial" w:hAnsi="Arial" w:cs="Arial"/>
                <w:bCs/>
                <w:sz w:val="20"/>
                <w:szCs w:val="20"/>
              </w:rPr>
              <w:t xml:space="preserve"> – zhodnotí výhody a nevýhody využívání různých energetických zdrojů z hlediska vlivu na životní </w:t>
            </w:r>
            <w:proofErr w:type="spellStart"/>
            <w:r w:rsidRPr="00FA2A54">
              <w:rPr>
                <w:rFonts w:ascii="Arial" w:hAnsi="Arial" w:cs="Arial"/>
                <w:bCs/>
                <w:sz w:val="20"/>
                <w:szCs w:val="20"/>
              </w:rPr>
              <w:t>prostřed</w:t>
            </w:r>
            <w:proofErr w:type="spellEnd"/>
          </w:p>
          <w:p w14:paraId="3F97A322" w14:textId="77777777" w:rsidR="000D4706" w:rsidRPr="00FA2A54" w:rsidRDefault="000D4706" w:rsidP="00FA2A54">
            <w:pPr>
              <w:rPr>
                <w:rFonts w:ascii="Arial" w:hAnsi="Arial" w:cs="Arial"/>
                <w:sz w:val="20"/>
                <w:szCs w:val="20"/>
              </w:rPr>
            </w:pPr>
          </w:p>
          <w:p w14:paraId="375A26CB" w14:textId="77777777" w:rsidR="000D4706" w:rsidRPr="00FA2A54" w:rsidRDefault="000D4706" w:rsidP="00FA2A54">
            <w:pPr>
              <w:rPr>
                <w:rFonts w:ascii="Arial" w:hAnsi="Arial" w:cs="Arial"/>
                <w:sz w:val="20"/>
                <w:szCs w:val="20"/>
              </w:rPr>
            </w:pPr>
          </w:p>
          <w:p w14:paraId="188F129D" w14:textId="77777777" w:rsidR="000D4706" w:rsidRPr="00FA2A54" w:rsidRDefault="000D4706" w:rsidP="00FA2A54">
            <w:pPr>
              <w:rPr>
                <w:rFonts w:ascii="Arial" w:hAnsi="Arial" w:cs="Arial"/>
                <w:sz w:val="20"/>
                <w:szCs w:val="20"/>
              </w:rPr>
            </w:pPr>
          </w:p>
          <w:p w14:paraId="43C9D4D8" w14:textId="77777777" w:rsidR="000D4706" w:rsidRPr="00FA2A54" w:rsidRDefault="000D4706" w:rsidP="00FA2A54">
            <w:pPr>
              <w:rPr>
                <w:rFonts w:ascii="Arial" w:hAnsi="Arial" w:cs="Arial"/>
                <w:sz w:val="20"/>
                <w:szCs w:val="20"/>
              </w:rPr>
            </w:pPr>
          </w:p>
          <w:p w14:paraId="30F74B12" w14:textId="77777777" w:rsidR="000D4706" w:rsidRPr="00FA2A54" w:rsidRDefault="000D4706" w:rsidP="00FA2A54">
            <w:pPr>
              <w:rPr>
                <w:rFonts w:ascii="Arial" w:hAnsi="Arial" w:cs="Arial"/>
                <w:sz w:val="20"/>
                <w:szCs w:val="20"/>
              </w:rPr>
            </w:pPr>
          </w:p>
          <w:p w14:paraId="1A07BAE6" w14:textId="77777777" w:rsidR="000D4706" w:rsidRPr="00FA2A54" w:rsidRDefault="000D4706" w:rsidP="00FA2A54">
            <w:pPr>
              <w:rPr>
                <w:rFonts w:ascii="Arial" w:hAnsi="Arial" w:cs="Arial"/>
                <w:sz w:val="20"/>
                <w:szCs w:val="20"/>
              </w:rPr>
            </w:pPr>
          </w:p>
          <w:p w14:paraId="3599B65D" w14:textId="77777777" w:rsidR="000D4706" w:rsidRPr="00FA2A54" w:rsidRDefault="000D4706" w:rsidP="00FA2A54">
            <w:pPr>
              <w:rPr>
                <w:rFonts w:ascii="Arial" w:hAnsi="Arial" w:cs="Arial"/>
                <w:sz w:val="20"/>
                <w:szCs w:val="20"/>
              </w:rPr>
            </w:pPr>
          </w:p>
          <w:p w14:paraId="64F5D916" w14:textId="77777777" w:rsidR="000D4706" w:rsidRPr="00FA2A54" w:rsidRDefault="000D4706" w:rsidP="00FA2A54">
            <w:pPr>
              <w:rPr>
                <w:rFonts w:ascii="Arial" w:hAnsi="Arial" w:cs="Arial"/>
                <w:sz w:val="20"/>
                <w:szCs w:val="20"/>
              </w:rPr>
            </w:pPr>
          </w:p>
          <w:p w14:paraId="42D97C33" w14:textId="77777777" w:rsidR="000D4706" w:rsidRPr="00FA2A54" w:rsidRDefault="000D4706" w:rsidP="00FA2A54">
            <w:pPr>
              <w:rPr>
                <w:rFonts w:ascii="Arial" w:hAnsi="Arial" w:cs="Arial"/>
                <w:sz w:val="20"/>
                <w:szCs w:val="20"/>
                <w:lang w:eastAsia="zh-CN"/>
              </w:rPr>
            </w:pPr>
          </w:p>
        </w:tc>
        <w:tc>
          <w:tcPr>
            <w:tcW w:w="5047" w:type="dxa"/>
            <w:tcBorders>
              <w:top w:val="single" w:sz="8" w:space="0" w:color="auto"/>
              <w:left w:val="nil"/>
              <w:bottom w:val="single" w:sz="4" w:space="0" w:color="auto"/>
              <w:right w:val="single" w:sz="8" w:space="0" w:color="auto"/>
            </w:tcBorders>
            <w:noWrap/>
          </w:tcPr>
          <w:p w14:paraId="45BDD7A6" w14:textId="77777777" w:rsidR="000D4706" w:rsidRPr="00FA2A54" w:rsidRDefault="000D4706" w:rsidP="00FA2A54">
            <w:pPr>
              <w:rPr>
                <w:rFonts w:ascii="Arial" w:hAnsi="Arial" w:cs="Arial"/>
                <w:sz w:val="20"/>
                <w:szCs w:val="20"/>
              </w:rPr>
            </w:pPr>
            <w:r w:rsidRPr="00FA2A54">
              <w:rPr>
                <w:rFonts w:ascii="Arial" w:hAnsi="Arial" w:cs="Arial"/>
                <w:sz w:val="20"/>
                <w:szCs w:val="20"/>
              </w:rPr>
              <w:t>MECHANICKÁ PRÁCE</w:t>
            </w:r>
          </w:p>
          <w:p w14:paraId="1F06E15C" w14:textId="77777777" w:rsidR="000D4706" w:rsidRPr="00FA2A54" w:rsidRDefault="000D4706" w:rsidP="00FA2A54">
            <w:pPr>
              <w:rPr>
                <w:rFonts w:ascii="Arial" w:hAnsi="Arial" w:cs="Arial"/>
                <w:sz w:val="20"/>
                <w:szCs w:val="20"/>
              </w:rPr>
            </w:pPr>
            <w:r w:rsidRPr="00FA2A54">
              <w:rPr>
                <w:rFonts w:ascii="Arial" w:hAnsi="Arial" w:cs="Arial"/>
                <w:sz w:val="20"/>
                <w:szCs w:val="20"/>
              </w:rPr>
              <w:t>-hlavní jednotka práce, její díly a násobky</w:t>
            </w:r>
          </w:p>
          <w:p w14:paraId="66004908"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 v jednoduchých případech určí práci  vykonanou silou </w:t>
            </w:r>
          </w:p>
          <w:p w14:paraId="33FEA41B"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VÝKON</w:t>
            </w:r>
          </w:p>
          <w:p w14:paraId="4AEA5E60" w14:textId="77777777" w:rsidR="000D4706" w:rsidRPr="00FA2A54" w:rsidRDefault="000D4706" w:rsidP="00FA2A54">
            <w:pPr>
              <w:rPr>
                <w:rFonts w:ascii="Arial" w:hAnsi="Arial" w:cs="Arial"/>
                <w:sz w:val="20"/>
                <w:szCs w:val="20"/>
              </w:rPr>
            </w:pPr>
            <w:r w:rsidRPr="00FA2A54">
              <w:rPr>
                <w:rFonts w:ascii="Arial" w:hAnsi="Arial" w:cs="Arial"/>
                <w:sz w:val="20"/>
                <w:szCs w:val="20"/>
              </w:rPr>
              <w:t>-hlavní jednotka výkonu, její díly a násobky, převody jednotek</w:t>
            </w:r>
          </w:p>
          <w:p w14:paraId="1C33560E" w14:textId="77777777" w:rsidR="000D4706" w:rsidRPr="00FA2A54" w:rsidRDefault="000D4706" w:rsidP="00FA2A54">
            <w:pPr>
              <w:rPr>
                <w:rFonts w:ascii="Arial" w:hAnsi="Arial" w:cs="Arial"/>
                <w:sz w:val="20"/>
                <w:szCs w:val="20"/>
              </w:rPr>
            </w:pPr>
          </w:p>
          <w:p w14:paraId="78790E01" w14:textId="77777777" w:rsidR="000D4706" w:rsidRPr="00FA2A54" w:rsidRDefault="000D4706" w:rsidP="00FA2A54">
            <w:pPr>
              <w:rPr>
                <w:rFonts w:ascii="Arial" w:hAnsi="Arial" w:cs="Arial"/>
                <w:sz w:val="20"/>
                <w:szCs w:val="20"/>
              </w:rPr>
            </w:pPr>
          </w:p>
          <w:p w14:paraId="571B4209" w14:textId="77777777" w:rsidR="000D4706" w:rsidRPr="00FA2A54" w:rsidRDefault="000D4706" w:rsidP="00FA2A54">
            <w:pPr>
              <w:rPr>
                <w:rFonts w:ascii="Arial" w:hAnsi="Arial" w:cs="Arial"/>
                <w:sz w:val="20"/>
                <w:szCs w:val="20"/>
              </w:rPr>
            </w:pPr>
          </w:p>
          <w:p w14:paraId="4BC12EE8" w14:textId="77777777" w:rsidR="000D4706" w:rsidRPr="00FA2A54" w:rsidRDefault="000D4706" w:rsidP="00FA2A54">
            <w:pPr>
              <w:rPr>
                <w:rFonts w:ascii="Arial" w:hAnsi="Arial" w:cs="Arial"/>
                <w:sz w:val="20"/>
                <w:szCs w:val="20"/>
              </w:rPr>
            </w:pPr>
            <w:r w:rsidRPr="00FA2A54">
              <w:rPr>
                <w:rFonts w:ascii="Arial" w:hAnsi="Arial" w:cs="Arial"/>
                <w:sz w:val="20"/>
                <w:szCs w:val="20"/>
              </w:rPr>
              <w:t>PŘEMĚNY ENERGIE</w:t>
            </w:r>
          </w:p>
          <w:p w14:paraId="4D3159BD"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FORMY ENERGIE</w:t>
            </w:r>
          </w:p>
          <w:p w14:paraId="794C913B" w14:textId="77777777" w:rsidR="000D4706" w:rsidRPr="00FA2A54" w:rsidRDefault="000D4706" w:rsidP="00FA2A54">
            <w:pPr>
              <w:rPr>
                <w:rFonts w:ascii="Arial" w:hAnsi="Arial" w:cs="Arial"/>
                <w:sz w:val="20"/>
                <w:szCs w:val="20"/>
              </w:rPr>
            </w:pPr>
            <w:r w:rsidRPr="00FA2A54">
              <w:rPr>
                <w:rFonts w:ascii="Arial" w:hAnsi="Arial" w:cs="Arial"/>
                <w:sz w:val="20"/>
                <w:szCs w:val="20"/>
              </w:rPr>
              <w:t>-objasnění souvislosti mezi konáním práce a pohybovou nebo polohovou energii a určení změny energie tělesa</w:t>
            </w:r>
          </w:p>
          <w:p w14:paraId="096C8204"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-pohybová a polohová energie</w:t>
            </w:r>
          </w:p>
          <w:p w14:paraId="22C4976A"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 xml:space="preserve">-vnitřní energie těles, </w:t>
            </w:r>
            <w:r w:rsidRPr="00FA2A54">
              <w:rPr>
                <w:rFonts w:ascii="Arial" w:hAnsi="Arial" w:cs="Arial"/>
                <w:sz w:val="20"/>
                <w:szCs w:val="20"/>
              </w:rPr>
              <w:t>teplo jako změna vnitřní energie</w:t>
            </w:r>
          </w:p>
          <w:p w14:paraId="6AF18DAE"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-obnovitelné a neobnovitelné zdroje energie</w:t>
            </w:r>
          </w:p>
          <w:p w14:paraId="4FD533B0" w14:textId="77777777" w:rsidR="000D4706" w:rsidRPr="00FA2A54" w:rsidRDefault="000D4706" w:rsidP="00FA2A54">
            <w:pPr>
              <w:rPr>
                <w:rFonts w:ascii="Arial" w:hAnsi="Arial" w:cs="Arial"/>
                <w:bCs/>
                <w:sz w:val="20"/>
                <w:szCs w:val="20"/>
              </w:rPr>
            </w:pPr>
          </w:p>
          <w:p w14:paraId="412CBAEF"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PŘEMĚNY SKUPENSTVÍ</w:t>
            </w:r>
          </w:p>
          <w:p w14:paraId="6C0C2E0D" w14:textId="77777777" w:rsidR="000D4706" w:rsidRPr="00FA2A54" w:rsidRDefault="000D4706" w:rsidP="00FA2A54">
            <w:pPr>
              <w:rPr>
                <w:rFonts w:ascii="Arial" w:hAnsi="Arial" w:cs="Arial"/>
                <w:sz w:val="20"/>
                <w:szCs w:val="20"/>
              </w:rPr>
            </w:pPr>
            <w:r w:rsidRPr="00FA2A54">
              <w:rPr>
                <w:rFonts w:ascii="Arial" w:hAnsi="Arial" w:cs="Arial"/>
                <w:sz w:val="20"/>
                <w:szCs w:val="20"/>
              </w:rPr>
              <w:t>- základních skupenské přeměny a jejich souvislosti se změnami vnitřní energie a částicové stavby látek</w:t>
            </w:r>
          </w:p>
          <w:p w14:paraId="2A4F90A6"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-tání a tuhnutí</w:t>
            </w:r>
          </w:p>
          <w:p w14:paraId="496D07BF"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-vypařování a kapalnění</w:t>
            </w:r>
          </w:p>
          <w:p w14:paraId="76CF0340"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-hlavní faktory ovlivňující vypařování a teplotu varu kapaliny</w:t>
            </w:r>
          </w:p>
          <w:p w14:paraId="7EBC986B" w14:textId="77777777" w:rsidR="000D4706" w:rsidRPr="00FA2A54" w:rsidRDefault="000D4706" w:rsidP="00FA2A54">
            <w:pPr>
              <w:rPr>
                <w:rFonts w:ascii="Arial" w:hAnsi="Arial" w:cs="Arial"/>
                <w:bCs/>
                <w:sz w:val="20"/>
                <w:szCs w:val="20"/>
              </w:rPr>
            </w:pPr>
          </w:p>
          <w:p w14:paraId="24304FE9"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ZVUKOVÉ JEVY</w:t>
            </w:r>
          </w:p>
          <w:p w14:paraId="6C766E0A"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-zdroje zvuku</w:t>
            </w:r>
          </w:p>
          <w:p w14:paraId="16687204"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-látkové prostředí jako podmínka vzniku a šíření zvuku</w:t>
            </w:r>
          </w:p>
          <w:p w14:paraId="3FEACB03"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-rychlost šíření zvuku v různých prostředích</w:t>
            </w:r>
          </w:p>
          <w:p w14:paraId="2D7AF77A"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-odraz zvuku na překážce, ozvěna</w:t>
            </w:r>
          </w:p>
          <w:p w14:paraId="6174BE70"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-pohlcování zvuku</w:t>
            </w:r>
          </w:p>
          <w:p w14:paraId="56BAB497" w14:textId="77777777" w:rsidR="000D4706" w:rsidRPr="00FA2A54" w:rsidRDefault="000D4706" w:rsidP="00FA2A54">
            <w:pPr>
              <w:rPr>
                <w:rFonts w:ascii="Arial" w:hAnsi="Arial" w:cs="Arial"/>
                <w:bCs/>
                <w:sz w:val="20"/>
                <w:szCs w:val="20"/>
              </w:rPr>
            </w:pPr>
          </w:p>
          <w:p w14:paraId="53AEDFE4" w14:textId="77777777" w:rsidR="000D4706" w:rsidRPr="00FA2A54" w:rsidRDefault="000D4706" w:rsidP="00FA2A54">
            <w:pPr>
              <w:rPr>
                <w:rFonts w:ascii="Arial" w:hAnsi="Arial" w:cs="Arial"/>
                <w:bCs/>
                <w:sz w:val="20"/>
                <w:szCs w:val="20"/>
              </w:rPr>
            </w:pPr>
          </w:p>
          <w:p w14:paraId="76D02243" w14:textId="77777777" w:rsidR="000D4706" w:rsidRPr="00FA2A54" w:rsidRDefault="000D4706" w:rsidP="00FA2A54">
            <w:pPr>
              <w:rPr>
                <w:rFonts w:ascii="Arial" w:hAnsi="Arial" w:cs="Arial"/>
                <w:bCs/>
                <w:sz w:val="20"/>
                <w:szCs w:val="20"/>
              </w:rPr>
            </w:pPr>
          </w:p>
          <w:p w14:paraId="29BF6EE2" w14:textId="77777777" w:rsidR="000D4706" w:rsidRPr="00FA2A54" w:rsidRDefault="000D4706" w:rsidP="00FA2A54">
            <w:pPr>
              <w:rPr>
                <w:rFonts w:ascii="Arial" w:hAnsi="Arial" w:cs="Arial"/>
                <w:bCs/>
                <w:sz w:val="20"/>
                <w:szCs w:val="20"/>
              </w:rPr>
            </w:pPr>
          </w:p>
          <w:p w14:paraId="300DA866"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ELEKTRICKÝ OBVOD</w:t>
            </w:r>
          </w:p>
          <w:p w14:paraId="170211CC"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 zdroj napětí, spotřebič, spínač</w:t>
            </w:r>
          </w:p>
          <w:p w14:paraId="45717030"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 bezpečné chování při práci s elektrickými přístroji a zařízeními</w:t>
            </w:r>
          </w:p>
          <w:p w14:paraId="2BE9BA4E" w14:textId="77777777" w:rsidR="000D4706" w:rsidRPr="00FA2A54" w:rsidRDefault="000D4706" w:rsidP="00FA2A54">
            <w:pPr>
              <w:rPr>
                <w:rFonts w:ascii="Arial" w:hAnsi="Arial" w:cs="Arial"/>
                <w:bCs/>
                <w:sz w:val="20"/>
                <w:szCs w:val="20"/>
              </w:rPr>
            </w:pPr>
          </w:p>
          <w:p w14:paraId="409D0625"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ELEKTRICKÉ POLE</w:t>
            </w:r>
          </w:p>
          <w:p w14:paraId="6301A20A"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-elektrická síla</w:t>
            </w:r>
          </w:p>
          <w:p w14:paraId="50B2495A"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-elektrický náboj</w:t>
            </w:r>
          </w:p>
          <w:p w14:paraId="62B4D4DD" w14:textId="77777777" w:rsidR="000D4706" w:rsidRPr="00FA2A54" w:rsidRDefault="000D4706" w:rsidP="00FA2A54">
            <w:pPr>
              <w:rPr>
                <w:rFonts w:ascii="Arial" w:hAnsi="Arial" w:cs="Arial"/>
                <w:sz w:val="20"/>
                <w:szCs w:val="20"/>
              </w:rPr>
            </w:pPr>
            <w:r w:rsidRPr="00FA2A54">
              <w:rPr>
                <w:rFonts w:ascii="Arial" w:hAnsi="Arial" w:cs="Arial"/>
                <w:bCs/>
                <w:sz w:val="20"/>
                <w:szCs w:val="20"/>
              </w:rPr>
              <w:t>-elektrický proud a napětí</w:t>
            </w:r>
          </w:p>
          <w:p w14:paraId="4E5713F3"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-tepelné účinky elektrického proudu</w:t>
            </w:r>
          </w:p>
          <w:p w14:paraId="7DA5402B"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-elektrický odpor</w:t>
            </w:r>
          </w:p>
          <w:p w14:paraId="479BAB3B"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-vodič a izolant</w:t>
            </w:r>
          </w:p>
          <w:p w14:paraId="3A04C8C8" w14:textId="77777777" w:rsidR="000D4706" w:rsidRPr="00FA2A54" w:rsidRDefault="000D4706" w:rsidP="00FA2A54">
            <w:pPr>
              <w:rPr>
                <w:rFonts w:ascii="Arial" w:hAnsi="Arial" w:cs="Arial"/>
                <w:bCs/>
                <w:sz w:val="20"/>
                <w:szCs w:val="20"/>
              </w:rPr>
            </w:pPr>
          </w:p>
          <w:p w14:paraId="64976C08" w14:textId="77777777" w:rsidR="000D4706" w:rsidRPr="00FA2A54" w:rsidRDefault="000D4706" w:rsidP="00FA2A54">
            <w:pPr>
              <w:rPr>
                <w:rFonts w:ascii="Arial" w:hAnsi="Arial" w:cs="Arial"/>
                <w:bCs/>
                <w:sz w:val="20"/>
                <w:szCs w:val="20"/>
              </w:rPr>
            </w:pPr>
          </w:p>
          <w:p w14:paraId="201864C5" w14:textId="77777777" w:rsidR="000D4706" w:rsidRPr="00FA2A54" w:rsidRDefault="000D4706" w:rsidP="00FA2A54">
            <w:pPr>
              <w:rPr>
                <w:rFonts w:ascii="Arial" w:hAnsi="Arial" w:cs="Arial"/>
                <w:bCs/>
                <w:sz w:val="20"/>
                <w:szCs w:val="20"/>
              </w:rPr>
            </w:pPr>
          </w:p>
          <w:p w14:paraId="62DEA8B0" w14:textId="77777777" w:rsidR="000D4706" w:rsidRPr="00FA2A54" w:rsidRDefault="000D4706" w:rsidP="00FA2A54">
            <w:pPr>
              <w:rPr>
                <w:rFonts w:ascii="Arial" w:hAnsi="Arial" w:cs="Arial"/>
                <w:bCs/>
                <w:sz w:val="20"/>
                <w:szCs w:val="20"/>
              </w:rPr>
            </w:pPr>
            <w:r w:rsidRPr="00FA2A54">
              <w:rPr>
                <w:rFonts w:ascii="Arial" w:hAnsi="Arial" w:cs="Arial"/>
                <w:bCs/>
                <w:sz w:val="20"/>
                <w:szCs w:val="20"/>
              </w:rPr>
              <w:t>ELEKTRICKÁ ENERGIE A VÝKON</w:t>
            </w:r>
          </w:p>
          <w:p w14:paraId="12FA60F3" w14:textId="77777777" w:rsidR="000D4706" w:rsidRPr="00FA2A54" w:rsidRDefault="000D4706" w:rsidP="00FA2A54">
            <w:pPr>
              <w:rPr>
                <w:rFonts w:ascii="Arial" w:hAnsi="Arial" w:cs="Arial"/>
                <w:sz w:val="20"/>
                <w:szCs w:val="20"/>
              </w:rPr>
            </w:pPr>
            <w:r w:rsidRPr="00FA2A54">
              <w:rPr>
                <w:rFonts w:ascii="Arial" w:hAnsi="Arial" w:cs="Arial"/>
                <w:sz w:val="20"/>
                <w:szCs w:val="20"/>
              </w:rPr>
              <w:t xml:space="preserve">-charakteristika elektrické energie jako energie elektrického pole </w:t>
            </w:r>
          </w:p>
          <w:p w14:paraId="2A660B2B" w14:textId="77777777" w:rsidR="000D4706" w:rsidRPr="00FA2A54" w:rsidRDefault="000D4706" w:rsidP="00FA2A54">
            <w:pPr>
              <w:rPr>
                <w:rFonts w:ascii="Arial" w:hAnsi="Arial" w:cs="Arial"/>
                <w:sz w:val="20"/>
                <w:szCs w:val="20"/>
              </w:rPr>
            </w:pPr>
            <w:r w:rsidRPr="00FA2A54">
              <w:rPr>
                <w:rFonts w:ascii="Arial" w:hAnsi="Arial" w:cs="Arial"/>
                <w:sz w:val="20"/>
                <w:szCs w:val="20"/>
              </w:rPr>
              <w:t>-vztah mezi el. proudem, napětím, elektrickou energií a výkonem a využití tohoto vztahu při řešení praktických úloh a problémů</w:t>
            </w:r>
          </w:p>
          <w:p w14:paraId="27C72FA3" w14:textId="77777777" w:rsidR="000D4706" w:rsidRPr="00FA2A54" w:rsidRDefault="000D4706" w:rsidP="00FA2A54">
            <w:pPr>
              <w:rPr>
                <w:rFonts w:ascii="Arial" w:hAnsi="Arial" w:cs="Arial"/>
                <w:sz w:val="20"/>
                <w:szCs w:val="20"/>
              </w:rPr>
            </w:pPr>
          </w:p>
          <w:p w14:paraId="1F7B50D7" w14:textId="77777777" w:rsidR="000D4706" w:rsidRPr="00FA2A54" w:rsidRDefault="000D4706" w:rsidP="00FA2A54">
            <w:pPr>
              <w:rPr>
                <w:rFonts w:ascii="Arial" w:hAnsi="Arial" w:cs="Arial"/>
                <w:sz w:val="20"/>
                <w:szCs w:val="20"/>
              </w:rPr>
            </w:pPr>
          </w:p>
          <w:p w14:paraId="58D90CAA" w14:textId="77777777" w:rsidR="000D4706" w:rsidRPr="00FA2A54" w:rsidRDefault="000D4706" w:rsidP="00FA2A54">
            <w:pPr>
              <w:rPr>
                <w:rFonts w:ascii="Arial" w:hAnsi="Arial" w:cs="Arial"/>
                <w:bCs/>
                <w:sz w:val="20"/>
                <w:szCs w:val="20"/>
              </w:rPr>
            </w:pPr>
          </w:p>
          <w:p w14:paraId="19C7B751" w14:textId="77777777" w:rsidR="000D4706" w:rsidRPr="00FA2A54" w:rsidRDefault="000D4706" w:rsidP="00FA2A54">
            <w:pPr>
              <w:rPr>
                <w:rFonts w:ascii="Arial" w:hAnsi="Arial" w:cs="Arial"/>
                <w:bCs/>
                <w:sz w:val="20"/>
                <w:szCs w:val="20"/>
              </w:rPr>
            </w:pPr>
          </w:p>
          <w:p w14:paraId="1DD064F0" w14:textId="77777777" w:rsidR="000D4706" w:rsidRPr="00FA2A54" w:rsidRDefault="000D4706" w:rsidP="00FA2A54">
            <w:pPr>
              <w:rPr>
                <w:rFonts w:ascii="Arial" w:hAnsi="Arial" w:cs="Arial"/>
                <w:bCs/>
                <w:sz w:val="20"/>
                <w:szCs w:val="20"/>
              </w:rPr>
            </w:pPr>
          </w:p>
          <w:p w14:paraId="5EBCFBBD" w14:textId="77777777" w:rsidR="000D4706" w:rsidRPr="00FA2A54" w:rsidRDefault="000D4706" w:rsidP="00FA2A54">
            <w:pPr>
              <w:rPr>
                <w:rFonts w:ascii="Arial" w:hAnsi="Arial" w:cs="Arial"/>
                <w:bCs/>
                <w:sz w:val="20"/>
                <w:szCs w:val="20"/>
              </w:rPr>
            </w:pPr>
          </w:p>
          <w:p w14:paraId="1312767A" w14:textId="77777777" w:rsidR="000D4706" w:rsidRPr="00FA2A54" w:rsidRDefault="000D4706" w:rsidP="00FA2A54">
            <w:pPr>
              <w:rPr>
                <w:rFonts w:ascii="Arial" w:hAnsi="Arial" w:cs="Arial"/>
                <w:sz w:val="20"/>
                <w:szCs w:val="20"/>
              </w:rPr>
            </w:pPr>
            <w:r w:rsidRPr="00FA2A54">
              <w:rPr>
                <w:rFonts w:ascii="Arial" w:hAnsi="Arial" w:cs="Arial"/>
                <w:sz w:val="20"/>
                <w:szCs w:val="20"/>
              </w:rPr>
              <w:t>PRAKTICKÁ MĚŘENÍ A LABORATORNÍ PRÁCE</w:t>
            </w:r>
          </w:p>
          <w:p w14:paraId="4657E09D" w14:textId="77777777" w:rsidR="000D4706" w:rsidRPr="00FA2A54" w:rsidRDefault="000D4706" w:rsidP="00FA2A54">
            <w:pPr>
              <w:rPr>
                <w:rFonts w:ascii="Arial" w:hAnsi="Arial" w:cs="Arial"/>
                <w:sz w:val="20"/>
                <w:szCs w:val="20"/>
              </w:rPr>
            </w:pPr>
            <w:r w:rsidRPr="00FA2A54">
              <w:rPr>
                <w:rFonts w:ascii="Arial" w:hAnsi="Arial" w:cs="Arial"/>
                <w:sz w:val="20"/>
                <w:szCs w:val="20"/>
              </w:rPr>
              <w:t>-praktické využití vhodných pracovních postupů, přístrojů, zařízení a pomůcek pro konání konkrétních pozorování , měření a experimentů</w:t>
            </w:r>
          </w:p>
          <w:p w14:paraId="29657B94" w14:textId="3450CD03" w:rsidR="000D4706" w:rsidRPr="00FA2A54" w:rsidRDefault="000D4706" w:rsidP="00FA2A54">
            <w:pPr>
              <w:rPr>
                <w:rFonts w:ascii="Arial" w:hAnsi="Arial" w:cs="Arial"/>
                <w:sz w:val="20"/>
                <w:szCs w:val="20"/>
                <w:lang w:eastAsia="zh-CN"/>
              </w:rPr>
            </w:pPr>
            <w:r w:rsidRPr="00FA2A54">
              <w:rPr>
                <w:rFonts w:ascii="Arial" w:hAnsi="Arial" w:cs="Arial"/>
                <w:sz w:val="20"/>
                <w:szCs w:val="20"/>
              </w:rPr>
              <w:t>-zpracování protokolu o cíli, průběhu a výsledcích své experimentální práce a formulování závěru</w:t>
            </w:r>
          </w:p>
        </w:tc>
        <w:tc>
          <w:tcPr>
            <w:tcW w:w="3402" w:type="dxa"/>
            <w:tcBorders>
              <w:top w:val="single" w:sz="8" w:space="0" w:color="auto"/>
              <w:left w:val="nil"/>
              <w:bottom w:val="single" w:sz="4" w:space="0" w:color="auto"/>
              <w:right w:val="single" w:sz="8" w:space="0" w:color="auto"/>
            </w:tcBorders>
            <w:noWrap/>
          </w:tcPr>
          <w:p w14:paraId="3542A1ED" w14:textId="77777777" w:rsidR="000D4706" w:rsidRDefault="000D4706" w:rsidP="00FA2A54">
            <w:pPr>
              <w:rPr>
                <w:rFonts w:ascii="Arial" w:hAnsi="Arial" w:cs="Arial"/>
                <w:b/>
                <w:bCs/>
                <w:sz w:val="20"/>
                <w:szCs w:val="20"/>
                <w:lang w:eastAsia="zh-CN"/>
              </w:rPr>
            </w:pPr>
            <w:r>
              <w:rPr>
                <w:rFonts w:ascii="Arial" w:hAnsi="Arial" w:cs="Arial"/>
                <w:sz w:val="20"/>
                <w:szCs w:val="20"/>
                <w:lang w:eastAsia="zh-CN"/>
              </w:rPr>
              <w:t> </w:t>
            </w:r>
            <w:r>
              <w:rPr>
                <w:rFonts w:ascii="Arial" w:hAnsi="Arial" w:cs="Arial"/>
                <w:b/>
                <w:bCs/>
                <w:sz w:val="20"/>
                <w:szCs w:val="20"/>
                <w:lang w:eastAsia="zh-CN"/>
              </w:rPr>
              <w:t>OSV</w:t>
            </w:r>
          </w:p>
          <w:p w14:paraId="584ACDAC" w14:textId="77777777" w:rsidR="000D4706" w:rsidRDefault="000D4706" w:rsidP="00FA2A54">
            <w:pPr>
              <w:rPr>
                <w:rFonts w:ascii="Arial" w:hAnsi="Arial" w:cs="Arial"/>
                <w:b/>
                <w:bCs/>
                <w:sz w:val="20"/>
                <w:szCs w:val="20"/>
                <w:lang w:eastAsia="zh-CN"/>
              </w:rPr>
            </w:pPr>
            <w:r>
              <w:rPr>
                <w:rFonts w:ascii="Arial" w:hAnsi="Arial" w:cs="Arial"/>
                <w:bCs/>
                <w:sz w:val="20"/>
                <w:szCs w:val="20"/>
                <w:lang w:eastAsia="zh-CN"/>
              </w:rPr>
              <w:t>Rozvoj schopnosti poznávání</w:t>
            </w:r>
          </w:p>
          <w:p w14:paraId="48C131C0" w14:textId="77777777" w:rsidR="000D4706" w:rsidRDefault="000D4706" w:rsidP="00FA2A54">
            <w:pPr>
              <w:rPr>
                <w:rFonts w:ascii="Arial" w:hAnsi="Arial" w:cs="Arial"/>
                <w:b/>
                <w:bCs/>
                <w:sz w:val="20"/>
                <w:szCs w:val="20"/>
                <w:lang w:eastAsia="zh-CN"/>
              </w:rPr>
            </w:pPr>
          </w:p>
          <w:p w14:paraId="369E6CAA" w14:textId="77777777" w:rsidR="000D4706" w:rsidRDefault="000D4706" w:rsidP="00FA2A54">
            <w:pPr>
              <w:rPr>
                <w:rFonts w:ascii="Arial" w:hAnsi="Arial" w:cs="Arial"/>
                <w:sz w:val="20"/>
                <w:szCs w:val="20"/>
                <w:lang w:eastAsia="zh-CN"/>
              </w:rPr>
            </w:pPr>
          </w:p>
          <w:p w14:paraId="76BB8E65" w14:textId="01839233" w:rsidR="000D4706" w:rsidRDefault="000D4706" w:rsidP="00FA2A54">
            <w:pPr>
              <w:rPr>
                <w:rFonts w:ascii="Arial" w:hAnsi="Arial" w:cs="Arial"/>
                <w:b/>
                <w:bCs/>
                <w:sz w:val="20"/>
                <w:szCs w:val="20"/>
                <w:lang w:eastAsia="zh-CN"/>
              </w:rPr>
            </w:pPr>
            <w:r>
              <w:rPr>
                <w:rFonts w:ascii="Arial" w:hAnsi="Arial" w:cs="Arial"/>
                <w:sz w:val="20"/>
                <w:szCs w:val="20"/>
                <w:lang w:eastAsia="zh-CN"/>
              </w:rPr>
              <w:t> </w:t>
            </w:r>
          </w:p>
          <w:p w14:paraId="7D2C0B5D" w14:textId="0283DA79" w:rsidR="000D4706" w:rsidRDefault="000D4706" w:rsidP="00FA2A54">
            <w:pPr>
              <w:rPr>
                <w:rFonts w:ascii="Arial" w:hAnsi="Arial" w:cs="Arial"/>
                <w:b/>
                <w:bCs/>
                <w:sz w:val="20"/>
                <w:szCs w:val="20"/>
                <w:lang w:eastAsia="zh-CN"/>
              </w:rPr>
            </w:pPr>
          </w:p>
          <w:p w14:paraId="1DBCDEA8" w14:textId="77777777" w:rsidR="000D4706" w:rsidRDefault="000D4706" w:rsidP="00FA2A54">
            <w:pPr>
              <w:rPr>
                <w:rFonts w:ascii="Arial" w:hAnsi="Arial" w:cs="Arial"/>
                <w:sz w:val="20"/>
                <w:szCs w:val="20"/>
                <w:lang w:eastAsia="zh-CN"/>
              </w:rPr>
            </w:pPr>
          </w:p>
          <w:p w14:paraId="71B68DD9"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036CAE3A"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B64AC3A"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22CC4B2D" w14:textId="2F8C6035" w:rsidR="000D4706" w:rsidRDefault="000D4706" w:rsidP="00FA2A54">
            <w:pPr>
              <w:rPr>
                <w:rFonts w:ascii="Arial" w:hAnsi="Arial" w:cs="Arial"/>
                <w:b/>
                <w:bCs/>
                <w:sz w:val="20"/>
                <w:szCs w:val="20"/>
                <w:lang w:eastAsia="zh-CN"/>
              </w:rPr>
            </w:pPr>
            <w:r>
              <w:rPr>
                <w:rFonts w:ascii="Arial" w:hAnsi="Arial" w:cs="Arial"/>
                <w:sz w:val="20"/>
                <w:szCs w:val="20"/>
                <w:lang w:eastAsia="zh-CN"/>
              </w:rPr>
              <w:t> </w:t>
            </w:r>
          </w:p>
          <w:p w14:paraId="126CC74E" w14:textId="77777777" w:rsidR="000D4706" w:rsidRDefault="000D4706" w:rsidP="00FA2A54">
            <w:pPr>
              <w:rPr>
                <w:rFonts w:ascii="Arial" w:hAnsi="Arial" w:cs="Arial"/>
                <w:sz w:val="20"/>
                <w:szCs w:val="20"/>
                <w:lang w:eastAsia="zh-CN"/>
              </w:rPr>
            </w:pPr>
          </w:p>
          <w:p w14:paraId="7226B986"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52A840BD"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1BC884A1"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694D287"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465D6E2B"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09583B78"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18EE27E3"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037CF946"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6C73A2AE"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2B34EC84"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28624ECF"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5E762048"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4C15620"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38120003"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25974CA2"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386398A7"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5FE4022D"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49346B70"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B0A8186"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5D17E9B7"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796DEB04"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p w14:paraId="0208E0F4" w14:textId="77777777" w:rsidR="000D4706" w:rsidRDefault="000D4706" w:rsidP="00FA2A54">
            <w:pPr>
              <w:rPr>
                <w:rFonts w:ascii="Arial" w:hAnsi="Arial" w:cs="Arial"/>
                <w:sz w:val="20"/>
                <w:szCs w:val="20"/>
                <w:lang w:eastAsia="zh-CN"/>
              </w:rPr>
            </w:pPr>
          </w:p>
        </w:tc>
      </w:tr>
      <w:tr w:rsidR="000D4706" w14:paraId="170DEBB9" w14:textId="77777777" w:rsidTr="000D4706">
        <w:trPr>
          <w:trHeight w:val="255"/>
        </w:trPr>
        <w:tc>
          <w:tcPr>
            <w:tcW w:w="5955" w:type="dxa"/>
            <w:noWrap/>
            <w:vAlign w:val="bottom"/>
          </w:tcPr>
          <w:p w14:paraId="4B3C92EB" w14:textId="77777777" w:rsidR="000D4706" w:rsidRDefault="000D4706" w:rsidP="00FA2A54">
            <w:pPr>
              <w:rPr>
                <w:rFonts w:ascii="Arial" w:hAnsi="Arial" w:cs="Arial"/>
                <w:b/>
                <w:bCs/>
                <w:sz w:val="20"/>
                <w:szCs w:val="20"/>
                <w:lang w:eastAsia="zh-CN"/>
              </w:rPr>
            </w:pPr>
          </w:p>
          <w:p w14:paraId="6DDD2EEA" w14:textId="77777777" w:rsidR="000D4706" w:rsidRDefault="000D4706" w:rsidP="00FA2A54">
            <w:pPr>
              <w:rPr>
                <w:rFonts w:ascii="Arial" w:hAnsi="Arial" w:cs="Arial"/>
                <w:b/>
                <w:bCs/>
                <w:sz w:val="20"/>
                <w:szCs w:val="20"/>
                <w:lang w:eastAsia="zh-CN"/>
              </w:rPr>
            </w:pPr>
            <w:r>
              <w:rPr>
                <w:rFonts w:ascii="Arial" w:hAnsi="Arial" w:cs="Arial"/>
                <w:b/>
                <w:bCs/>
                <w:sz w:val="20"/>
                <w:szCs w:val="20"/>
                <w:lang w:eastAsia="zh-CN"/>
              </w:rPr>
              <w:t>Fyzika - 9. ročník</w:t>
            </w:r>
          </w:p>
        </w:tc>
        <w:tc>
          <w:tcPr>
            <w:tcW w:w="5047" w:type="dxa"/>
            <w:noWrap/>
            <w:vAlign w:val="bottom"/>
          </w:tcPr>
          <w:p w14:paraId="595DB646" w14:textId="77777777" w:rsidR="000D4706" w:rsidRDefault="000D4706" w:rsidP="00FA2A54">
            <w:pPr>
              <w:rPr>
                <w:rFonts w:ascii="Arial" w:hAnsi="Arial" w:cs="Arial"/>
                <w:sz w:val="20"/>
                <w:szCs w:val="20"/>
                <w:lang w:eastAsia="zh-CN"/>
              </w:rPr>
            </w:pPr>
          </w:p>
        </w:tc>
        <w:tc>
          <w:tcPr>
            <w:tcW w:w="3402" w:type="dxa"/>
            <w:noWrap/>
            <w:vAlign w:val="bottom"/>
          </w:tcPr>
          <w:p w14:paraId="7B269197" w14:textId="77777777" w:rsidR="000D4706" w:rsidRDefault="000D4706" w:rsidP="00FA2A54">
            <w:pPr>
              <w:rPr>
                <w:rFonts w:ascii="Arial" w:hAnsi="Arial" w:cs="Arial"/>
                <w:sz w:val="20"/>
                <w:szCs w:val="20"/>
                <w:lang w:eastAsia="zh-CN"/>
              </w:rPr>
            </w:pPr>
          </w:p>
        </w:tc>
      </w:tr>
      <w:tr w:rsidR="000D4706" w14:paraId="56ED6BFF"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hideMark/>
          </w:tcPr>
          <w:p w14:paraId="0C18DA99"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c>
          <w:tcPr>
            <w:tcW w:w="5047" w:type="dxa"/>
            <w:tcBorders>
              <w:top w:val="single" w:sz="8" w:space="0" w:color="auto"/>
              <w:left w:val="nil"/>
              <w:bottom w:val="nil"/>
              <w:right w:val="single" w:sz="8" w:space="0" w:color="auto"/>
            </w:tcBorders>
            <w:noWrap/>
            <w:vAlign w:val="bottom"/>
            <w:hideMark/>
          </w:tcPr>
          <w:p w14:paraId="3086D083"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c>
          <w:tcPr>
            <w:tcW w:w="3402" w:type="dxa"/>
            <w:tcBorders>
              <w:top w:val="single" w:sz="8" w:space="0" w:color="auto"/>
              <w:left w:val="nil"/>
              <w:bottom w:val="nil"/>
              <w:right w:val="single" w:sz="8" w:space="0" w:color="auto"/>
            </w:tcBorders>
            <w:noWrap/>
            <w:vAlign w:val="bottom"/>
            <w:hideMark/>
          </w:tcPr>
          <w:p w14:paraId="3EF9FC85"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r>
      <w:tr w:rsidR="000D4706" w14:paraId="29CD839B"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6D550C65" w14:textId="77777777" w:rsidR="000D4706" w:rsidRDefault="000D4706" w:rsidP="00FA2A54">
            <w:pPr>
              <w:jc w:val="center"/>
              <w:rPr>
                <w:rFonts w:ascii="Arial" w:hAnsi="Arial" w:cs="Arial"/>
                <w:b/>
                <w:bCs/>
                <w:lang w:eastAsia="zh-CN"/>
              </w:rPr>
            </w:pPr>
            <w:r>
              <w:rPr>
                <w:rFonts w:ascii="Arial" w:hAnsi="Arial" w:cs="Arial"/>
                <w:b/>
                <w:bCs/>
                <w:lang w:eastAsia="zh-CN"/>
              </w:rPr>
              <w:t>Výstup</w:t>
            </w:r>
          </w:p>
        </w:tc>
        <w:tc>
          <w:tcPr>
            <w:tcW w:w="5047" w:type="dxa"/>
            <w:tcBorders>
              <w:top w:val="nil"/>
              <w:left w:val="nil"/>
              <w:bottom w:val="nil"/>
              <w:right w:val="single" w:sz="8" w:space="0" w:color="auto"/>
            </w:tcBorders>
            <w:noWrap/>
            <w:vAlign w:val="bottom"/>
            <w:hideMark/>
          </w:tcPr>
          <w:p w14:paraId="72C97B12" w14:textId="77777777" w:rsidR="000D4706" w:rsidRDefault="000D4706" w:rsidP="00FA2A54">
            <w:pPr>
              <w:jc w:val="center"/>
              <w:rPr>
                <w:rFonts w:ascii="Arial" w:hAnsi="Arial" w:cs="Arial"/>
                <w:b/>
                <w:bCs/>
                <w:lang w:eastAsia="zh-CN"/>
              </w:rPr>
            </w:pPr>
            <w:r>
              <w:rPr>
                <w:rFonts w:ascii="Arial" w:hAnsi="Arial" w:cs="Arial"/>
                <w:b/>
                <w:bCs/>
                <w:lang w:eastAsia="zh-CN"/>
              </w:rPr>
              <w:t>Učivo</w:t>
            </w:r>
          </w:p>
        </w:tc>
        <w:tc>
          <w:tcPr>
            <w:tcW w:w="3402" w:type="dxa"/>
            <w:tcBorders>
              <w:top w:val="nil"/>
              <w:left w:val="nil"/>
              <w:bottom w:val="nil"/>
              <w:right w:val="single" w:sz="8" w:space="0" w:color="auto"/>
            </w:tcBorders>
            <w:noWrap/>
            <w:vAlign w:val="bottom"/>
            <w:hideMark/>
          </w:tcPr>
          <w:p w14:paraId="36834F76" w14:textId="77777777" w:rsidR="000D4706" w:rsidRDefault="000D4706" w:rsidP="00FA2A54">
            <w:pPr>
              <w:jc w:val="center"/>
              <w:rPr>
                <w:rFonts w:ascii="Arial" w:hAnsi="Arial" w:cs="Arial"/>
                <w:b/>
                <w:bCs/>
                <w:lang w:eastAsia="zh-CN"/>
              </w:rPr>
            </w:pPr>
            <w:r>
              <w:rPr>
                <w:rFonts w:ascii="Arial" w:hAnsi="Arial" w:cs="Arial"/>
                <w:b/>
                <w:bCs/>
                <w:lang w:eastAsia="zh-CN"/>
              </w:rPr>
              <w:t>Průřezová témata</w:t>
            </w:r>
          </w:p>
        </w:tc>
      </w:tr>
      <w:tr w:rsidR="000D4706" w14:paraId="1B04C2EA"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4C3E8CBA"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c>
          <w:tcPr>
            <w:tcW w:w="5047" w:type="dxa"/>
            <w:tcBorders>
              <w:top w:val="nil"/>
              <w:left w:val="nil"/>
              <w:bottom w:val="nil"/>
              <w:right w:val="single" w:sz="8" w:space="0" w:color="auto"/>
            </w:tcBorders>
            <w:noWrap/>
            <w:vAlign w:val="bottom"/>
            <w:hideMark/>
          </w:tcPr>
          <w:p w14:paraId="16A996FC"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c>
          <w:tcPr>
            <w:tcW w:w="3402" w:type="dxa"/>
            <w:tcBorders>
              <w:top w:val="nil"/>
              <w:left w:val="nil"/>
              <w:bottom w:val="nil"/>
              <w:right w:val="single" w:sz="8" w:space="0" w:color="auto"/>
            </w:tcBorders>
            <w:noWrap/>
            <w:vAlign w:val="bottom"/>
          </w:tcPr>
          <w:p w14:paraId="03120C1B" w14:textId="77777777" w:rsidR="000D4706" w:rsidRDefault="000D4706" w:rsidP="00FA2A54">
            <w:pPr>
              <w:jc w:val="center"/>
              <w:rPr>
                <w:rFonts w:ascii="Arial" w:hAnsi="Arial" w:cs="Arial"/>
                <w:lang w:eastAsia="zh-CN"/>
              </w:rPr>
            </w:pPr>
          </w:p>
        </w:tc>
      </w:tr>
      <w:tr w:rsidR="000D4706" w14:paraId="5FC4737E"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hideMark/>
          </w:tcPr>
          <w:p w14:paraId="20B64A2D" w14:textId="77777777" w:rsidR="000D4706" w:rsidRDefault="000D4706" w:rsidP="00FA2A54">
            <w:pPr>
              <w:rPr>
                <w:rFonts w:ascii="Arial" w:hAnsi="Arial" w:cs="Arial"/>
                <w:b/>
                <w:bCs/>
                <w:sz w:val="20"/>
                <w:szCs w:val="20"/>
                <w:lang w:eastAsia="zh-CN"/>
              </w:rPr>
            </w:pPr>
            <w:r>
              <w:rPr>
                <w:rFonts w:ascii="Arial" w:hAnsi="Arial" w:cs="Arial"/>
                <w:b/>
                <w:bCs/>
                <w:sz w:val="20"/>
                <w:szCs w:val="20"/>
                <w:lang w:eastAsia="zh-CN"/>
              </w:rPr>
              <w:t>Žák:</w:t>
            </w:r>
          </w:p>
        </w:tc>
        <w:tc>
          <w:tcPr>
            <w:tcW w:w="5047" w:type="dxa"/>
            <w:tcBorders>
              <w:top w:val="nil"/>
              <w:left w:val="nil"/>
              <w:bottom w:val="single" w:sz="8" w:space="0" w:color="auto"/>
              <w:right w:val="single" w:sz="8" w:space="0" w:color="auto"/>
            </w:tcBorders>
            <w:noWrap/>
            <w:vAlign w:val="bottom"/>
            <w:hideMark/>
          </w:tcPr>
          <w:p w14:paraId="0C48588C"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c>
          <w:tcPr>
            <w:tcW w:w="3402" w:type="dxa"/>
            <w:tcBorders>
              <w:top w:val="nil"/>
              <w:left w:val="nil"/>
              <w:bottom w:val="single" w:sz="8" w:space="0" w:color="auto"/>
              <w:right w:val="single" w:sz="8" w:space="0" w:color="auto"/>
            </w:tcBorders>
            <w:noWrap/>
            <w:vAlign w:val="bottom"/>
            <w:hideMark/>
          </w:tcPr>
          <w:p w14:paraId="4E79AF2D" w14:textId="77777777" w:rsidR="000D4706" w:rsidRDefault="000D4706" w:rsidP="00FA2A54">
            <w:pPr>
              <w:rPr>
                <w:rFonts w:ascii="Arial" w:hAnsi="Arial" w:cs="Arial"/>
                <w:sz w:val="20"/>
                <w:szCs w:val="20"/>
                <w:lang w:eastAsia="zh-CN"/>
              </w:rPr>
            </w:pPr>
            <w:r>
              <w:rPr>
                <w:rFonts w:ascii="Arial" w:hAnsi="Arial" w:cs="Arial"/>
                <w:sz w:val="20"/>
                <w:szCs w:val="20"/>
                <w:lang w:eastAsia="zh-CN"/>
              </w:rPr>
              <w:t> </w:t>
            </w:r>
          </w:p>
        </w:tc>
      </w:tr>
      <w:tr w:rsidR="000D4706" w14:paraId="00A79907" w14:textId="77777777" w:rsidTr="000D4706">
        <w:trPr>
          <w:trHeight w:val="48"/>
        </w:trPr>
        <w:tc>
          <w:tcPr>
            <w:tcW w:w="5955" w:type="dxa"/>
            <w:tcBorders>
              <w:top w:val="single" w:sz="8" w:space="0" w:color="auto"/>
              <w:left w:val="single" w:sz="8" w:space="0" w:color="auto"/>
              <w:bottom w:val="single" w:sz="4" w:space="0" w:color="auto"/>
              <w:right w:val="single" w:sz="8" w:space="0" w:color="auto"/>
            </w:tcBorders>
            <w:noWrap/>
          </w:tcPr>
          <w:p w14:paraId="4C3709C3" w14:textId="68BE5B62" w:rsidR="000D4706" w:rsidRDefault="000D4706" w:rsidP="00BC2025">
            <w:pPr>
              <w:rPr>
                <w:rFonts w:ascii="Arial" w:hAnsi="Arial" w:cs="Arial"/>
                <w:sz w:val="20"/>
                <w:szCs w:val="20"/>
              </w:rPr>
            </w:pPr>
            <w:r w:rsidRPr="0052028E">
              <w:rPr>
                <w:rFonts w:ascii="Arial" w:hAnsi="Arial" w:cs="Arial"/>
                <w:bCs/>
                <w:sz w:val="20"/>
                <w:szCs w:val="20"/>
              </w:rPr>
              <w:t>F-9-6-01</w:t>
            </w:r>
            <w:r w:rsidRPr="0052028E">
              <w:rPr>
                <w:rFonts w:ascii="Arial" w:hAnsi="Arial" w:cs="Arial"/>
                <w:sz w:val="20"/>
                <w:szCs w:val="20"/>
              </w:rPr>
              <w:t xml:space="preserve"> sestaví správně podle schématu elektrický obvod a analyzuje správně schéma reálného obvodu</w:t>
            </w:r>
          </w:p>
          <w:p w14:paraId="69C4BEF4" w14:textId="3BDE7640" w:rsidR="000D4706" w:rsidRDefault="000D4706" w:rsidP="00BC2025">
            <w:pPr>
              <w:rPr>
                <w:rFonts w:ascii="Arial" w:hAnsi="Arial" w:cs="Arial"/>
                <w:sz w:val="20"/>
                <w:szCs w:val="20"/>
              </w:rPr>
            </w:pPr>
          </w:p>
          <w:p w14:paraId="606B4665" w14:textId="0E788608" w:rsidR="000D4706" w:rsidRDefault="000D4706" w:rsidP="00BC2025">
            <w:pPr>
              <w:rPr>
                <w:rFonts w:ascii="Arial" w:hAnsi="Arial" w:cs="Arial"/>
                <w:sz w:val="20"/>
                <w:szCs w:val="20"/>
              </w:rPr>
            </w:pPr>
          </w:p>
          <w:p w14:paraId="40BAA59E" w14:textId="53706787" w:rsidR="000D4706" w:rsidRDefault="000D4706" w:rsidP="00BC2025">
            <w:pPr>
              <w:rPr>
                <w:rFonts w:ascii="Arial" w:hAnsi="Arial" w:cs="Arial"/>
                <w:sz w:val="20"/>
                <w:szCs w:val="20"/>
              </w:rPr>
            </w:pPr>
          </w:p>
          <w:p w14:paraId="1A408AAD" w14:textId="77777777" w:rsidR="000D4706" w:rsidRPr="0052028E" w:rsidRDefault="000D4706" w:rsidP="00BC2025">
            <w:pPr>
              <w:rPr>
                <w:rFonts w:ascii="Arial" w:hAnsi="Arial" w:cs="Arial"/>
                <w:sz w:val="20"/>
                <w:szCs w:val="20"/>
              </w:rPr>
            </w:pPr>
          </w:p>
          <w:p w14:paraId="767E6623" w14:textId="3914C027" w:rsidR="000D4706" w:rsidRDefault="000D4706" w:rsidP="00BC2025">
            <w:pPr>
              <w:rPr>
                <w:rFonts w:ascii="Arial" w:hAnsi="Arial" w:cs="Arial"/>
                <w:bCs/>
                <w:sz w:val="20"/>
                <w:szCs w:val="20"/>
              </w:rPr>
            </w:pPr>
            <w:r w:rsidRPr="0052028E">
              <w:rPr>
                <w:rFonts w:ascii="Arial" w:hAnsi="Arial" w:cs="Arial"/>
                <w:bCs/>
                <w:sz w:val="20"/>
                <w:szCs w:val="20"/>
              </w:rPr>
              <w:t>F-9-6-02 rozliší stejnosměrný proud od střídavého a změří elektrický proud a napětí</w:t>
            </w:r>
          </w:p>
          <w:p w14:paraId="6C1C5F93" w14:textId="178B6837" w:rsidR="000D4706" w:rsidRDefault="000D4706" w:rsidP="00BC2025">
            <w:pPr>
              <w:rPr>
                <w:rFonts w:ascii="Arial" w:hAnsi="Arial" w:cs="Arial"/>
                <w:bCs/>
                <w:sz w:val="20"/>
                <w:szCs w:val="20"/>
              </w:rPr>
            </w:pPr>
          </w:p>
          <w:p w14:paraId="5A29C957" w14:textId="101DF3C3" w:rsidR="000D4706" w:rsidRDefault="000D4706" w:rsidP="00BC2025">
            <w:pPr>
              <w:rPr>
                <w:rFonts w:ascii="Arial" w:hAnsi="Arial" w:cs="Arial"/>
                <w:bCs/>
                <w:sz w:val="20"/>
                <w:szCs w:val="20"/>
              </w:rPr>
            </w:pPr>
          </w:p>
          <w:p w14:paraId="681D3B8E" w14:textId="4482ADDF" w:rsidR="000D4706" w:rsidRDefault="000D4706" w:rsidP="00BC2025">
            <w:pPr>
              <w:rPr>
                <w:rFonts w:ascii="Arial" w:hAnsi="Arial" w:cs="Arial"/>
                <w:bCs/>
                <w:sz w:val="20"/>
                <w:szCs w:val="20"/>
              </w:rPr>
            </w:pPr>
          </w:p>
          <w:p w14:paraId="64552471" w14:textId="3163FA7D" w:rsidR="000D4706" w:rsidRDefault="000D4706" w:rsidP="00BC2025">
            <w:pPr>
              <w:rPr>
                <w:rFonts w:ascii="Arial" w:hAnsi="Arial" w:cs="Arial"/>
                <w:bCs/>
                <w:sz w:val="20"/>
                <w:szCs w:val="20"/>
              </w:rPr>
            </w:pPr>
          </w:p>
          <w:p w14:paraId="638D556A" w14:textId="77777777" w:rsidR="000D4706" w:rsidRPr="0052028E" w:rsidRDefault="000D4706" w:rsidP="00BC2025">
            <w:pPr>
              <w:rPr>
                <w:rFonts w:ascii="Arial" w:hAnsi="Arial" w:cs="Arial"/>
                <w:bCs/>
                <w:sz w:val="20"/>
                <w:szCs w:val="20"/>
              </w:rPr>
            </w:pPr>
          </w:p>
          <w:p w14:paraId="6A2146EC" w14:textId="4012B2B4" w:rsidR="000D4706" w:rsidRDefault="000D4706" w:rsidP="00BC2025">
            <w:pPr>
              <w:rPr>
                <w:rFonts w:ascii="Arial" w:hAnsi="Arial" w:cs="Arial"/>
                <w:bCs/>
                <w:sz w:val="20"/>
                <w:szCs w:val="20"/>
              </w:rPr>
            </w:pPr>
            <w:r w:rsidRPr="0052028E">
              <w:rPr>
                <w:rFonts w:ascii="Arial" w:hAnsi="Arial" w:cs="Arial"/>
                <w:bCs/>
                <w:sz w:val="20"/>
                <w:szCs w:val="20"/>
              </w:rPr>
              <w:t>F-9-6-03 rozliší vodič, izolant a polovodič na základě analýzy jejich vlastností</w:t>
            </w:r>
          </w:p>
          <w:p w14:paraId="285E6C26" w14:textId="4967AF97" w:rsidR="000D4706" w:rsidRDefault="000D4706" w:rsidP="00BC2025">
            <w:pPr>
              <w:rPr>
                <w:rFonts w:ascii="Arial" w:hAnsi="Arial" w:cs="Arial"/>
                <w:bCs/>
                <w:sz w:val="20"/>
                <w:szCs w:val="20"/>
              </w:rPr>
            </w:pPr>
          </w:p>
          <w:p w14:paraId="29C82021" w14:textId="7D855785" w:rsidR="000D4706" w:rsidRDefault="000D4706" w:rsidP="00BC2025">
            <w:pPr>
              <w:rPr>
                <w:rFonts w:ascii="Arial" w:hAnsi="Arial" w:cs="Arial"/>
                <w:bCs/>
                <w:sz w:val="20"/>
                <w:szCs w:val="20"/>
              </w:rPr>
            </w:pPr>
          </w:p>
          <w:p w14:paraId="7F7B78BB" w14:textId="3ED3A208" w:rsidR="000D4706" w:rsidRDefault="000D4706" w:rsidP="00BC2025">
            <w:pPr>
              <w:rPr>
                <w:rFonts w:ascii="Arial" w:hAnsi="Arial" w:cs="Arial"/>
                <w:bCs/>
                <w:sz w:val="20"/>
                <w:szCs w:val="20"/>
              </w:rPr>
            </w:pPr>
          </w:p>
          <w:p w14:paraId="57FBEFBC" w14:textId="7728EF89" w:rsidR="000D4706" w:rsidRDefault="000D4706" w:rsidP="00BC2025">
            <w:pPr>
              <w:rPr>
                <w:rFonts w:ascii="Arial" w:hAnsi="Arial" w:cs="Arial"/>
                <w:bCs/>
                <w:sz w:val="20"/>
                <w:szCs w:val="20"/>
              </w:rPr>
            </w:pPr>
          </w:p>
          <w:p w14:paraId="787A5EB7" w14:textId="09908DBE" w:rsidR="000D4706" w:rsidRDefault="000D4706" w:rsidP="00BC2025">
            <w:pPr>
              <w:rPr>
                <w:rFonts w:ascii="Arial" w:hAnsi="Arial" w:cs="Arial"/>
                <w:bCs/>
                <w:sz w:val="20"/>
                <w:szCs w:val="20"/>
              </w:rPr>
            </w:pPr>
          </w:p>
          <w:p w14:paraId="099A5DDC" w14:textId="77777777" w:rsidR="000D4706" w:rsidRPr="0052028E" w:rsidRDefault="000D4706" w:rsidP="00BC2025">
            <w:pPr>
              <w:rPr>
                <w:rFonts w:ascii="Arial" w:hAnsi="Arial" w:cs="Arial"/>
                <w:bCs/>
                <w:sz w:val="20"/>
                <w:szCs w:val="20"/>
              </w:rPr>
            </w:pPr>
          </w:p>
          <w:p w14:paraId="19AAAF77" w14:textId="77777777" w:rsidR="000D4706" w:rsidRPr="0052028E" w:rsidRDefault="000D4706" w:rsidP="00BC2025">
            <w:pPr>
              <w:rPr>
                <w:rFonts w:ascii="Arial" w:hAnsi="Arial" w:cs="Arial"/>
                <w:sz w:val="20"/>
                <w:szCs w:val="20"/>
              </w:rPr>
            </w:pPr>
            <w:r w:rsidRPr="0052028E">
              <w:rPr>
                <w:rFonts w:ascii="Arial" w:hAnsi="Arial" w:cs="Arial"/>
                <w:bCs/>
                <w:sz w:val="20"/>
                <w:szCs w:val="20"/>
              </w:rPr>
              <w:t>F-9-6-04 využívá praktické poznatky o působení magnetického pole na magnet a cívku s proudem a o vlivu změny magnetického pole v okolí cívky na vznik indukovaného napětí v ní</w:t>
            </w:r>
          </w:p>
          <w:p w14:paraId="441A3901" w14:textId="77777777" w:rsidR="000D4706" w:rsidRPr="0052028E" w:rsidRDefault="000D4706" w:rsidP="00BC2025">
            <w:pPr>
              <w:rPr>
                <w:rFonts w:ascii="Arial" w:hAnsi="Arial" w:cs="Arial"/>
                <w:sz w:val="20"/>
                <w:szCs w:val="20"/>
              </w:rPr>
            </w:pPr>
          </w:p>
          <w:p w14:paraId="3D09ADDC" w14:textId="77777777" w:rsidR="000D4706" w:rsidRPr="0052028E" w:rsidRDefault="000D4706" w:rsidP="00BC2025">
            <w:pPr>
              <w:rPr>
                <w:rFonts w:ascii="Arial" w:hAnsi="Arial" w:cs="Arial"/>
                <w:sz w:val="20"/>
                <w:szCs w:val="20"/>
              </w:rPr>
            </w:pPr>
          </w:p>
          <w:p w14:paraId="375FAA3D" w14:textId="77777777" w:rsidR="000D4706" w:rsidRPr="0052028E" w:rsidRDefault="000D4706" w:rsidP="00BC2025">
            <w:pPr>
              <w:rPr>
                <w:rFonts w:ascii="Arial" w:hAnsi="Arial" w:cs="Arial"/>
                <w:sz w:val="20"/>
                <w:szCs w:val="20"/>
              </w:rPr>
            </w:pPr>
          </w:p>
          <w:p w14:paraId="6C12AD6A" w14:textId="77777777" w:rsidR="000D4706" w:rsidRPr="0052028E" w:rsidRDefault="000D4706" w:rsidP="00BC2025">
            <w:pPr>
              <w:rPr>
                <w:rFonts w:ascii="Arial" w:hAnsi="Arial" w:cs="Arial"/>
                <w:sz w:val="20"/>
                <w:szCs w:val="20"/>
              </w:rPr>
            </w:pPr>
          </w:p>
          <w:p w14:paraId="2393B1BF" w14:textId="77777777" w:rsidR="000D4706" w:rsidRPr="0052028E" w:rsidRDefault="000D4706" w:rsidP="00BC2025">
            <w:pPr>
              <w:rPr>
                <w:rFonts w:ascii="Arial" w:hAnsi="Arial" w:cs="Arial"/>
                <w:sz w:val="20"/>
                <w:szCs w:val="20"/>
              </w:rPr>
            </w:pPr>
          </w:p>
          <w:p w14:paraId="7416B823" w14:textId="77777777" w:rsidR="000D4706" w:rsidRPr="0052028E" w:rsidRDefault="000D4706" w:rsidP="00BC2025">
            <w:pPr>
              <w:rPr>
                <w:rFonts w:ascii="Arial" w:hAnsi="Arial" w:cs="Arial"/>
                <w:sz w:val="20"/>
                <w:szCs w:val="20"/>
              </w:rPr>
            </w:pPr>
          </w:p>
          <w:p w14:paraId="26A3090F" w14:textId="77777777" w:rsidR="000D4706" w:rsidRPr="0052028E" w:rsidRDefault="000D4706" w:rsidP="00BC2025">
            <w:pPr>
              <w:rPr>
                <w:rFonts w:ascii="Arial" w:hAnsi="Arial" w:cs="Arial"/>
                <w:sz w:val="20"/>
                <w:szCs w:val="20"/>
              </w:rPr>
            </w:pPr>
          </w:p>
          <w:p w14:paraId="579F3F1E" w14:textId="77777777" w:rsidR="000D4706" w:rsidRPr="0052028E" w:rsidRDefault="000D4706" w:rsidP="00BC2025">
            <w:pPr>
              <w:rPr>
                <w:rFonts w:ascii="Arial" w:hAnsi="Arial" w:cs="Arial"/>
                <w:sz w:val="20"/>
                <w:szCs w:val="20"/>
              </w:rPr>
            </w:pPr>
          </w:p>
          <w:p w14:paraId="1345445B" w14:textId="77777777" w:rsidR="000D4706" w:rsidRPr="0052028E" w:rsidRDefault="000D4706" w:rsidP="00BC2025">
            <w:pPr>
              <w:rPr>
                <w:rFonts w:ascii="Arial" w:hAnsi="Arial" w:cs="Arial"/>
                <w:sz w:val="20"/>
                <w:szCs w:val="20"/>
              </w:rPr>
            </w:pPr>
          </w:p>
          <w:p w14:paraId="635C2475" w14:textId="77777777" w:rsidR="000D4706" w:rsidRPr="0052028E" w:rsidRDefault="000D4706" w:rsidP="00BC2025">
            <w:pPr>
              <w:rPr>
                <w:rFonts w:ascii="Arial" w:hAnsi="Arial" w:cs="Arial"/>
                <w:sz w:val="20"/>
                <w:szCs w:val="20"/>
              </w:rPr>
            </w:pPr>
          </w:p>
          <w:p w14:paraId="60EF8EB1" w14:textId="77777777" w:rsidR="000D4706" w:rsidRPr="0052028E" w:rsidRDefault="000D4706" w:rsidP="00BC2025">
            <w:pPr>
              <w:rPr>
                <w:rFonts w:ascii="Arial" w:hAnsi="Arial" w:cs="Arial"/>
                <w:sz w:val="20"/>
                <w:szCs w:val="20"/>
              </w:rPr>
            </w:pPr>
          </w:p>
          <w:p w14:paraId="4ED8D280" w14:textId="77777777" w:rsidR="000D4706" w:rsidRPr="0052028E" w:rsidRDefault="000D4706" w:rsidP="00BC2025">
            <w:pPr>
              <w:rPr>
                <w:rFonts w:ascii="Arial" w:hAnsi="Arial" w:cs="Arial"/>
                <w:bCs/>
                <w:sz w:val="20"/>
                <w:szCs w:val="20"/>
              </w:rPr>
            </w:pPr>
          </w:p>
          <w:p w14:paraId="6F104872" w14:textId="77777777" w:rsidR="000D4706" w:rsidRPr="0052028E" w:rsidRDefault="000D4706" w:rsidP="00BC2025">
            <w:pPr>
              <w:rPr>
                <w:rFonts w:ascii="Arial" w:hAnsi="Arial" w:cs="Arial"/>
                <w:bCs/>
                <w:sz w:val="20"/>
                <w:szCs w:val="20"/>
              </w:rPr>
            </w:pPr>
          </w:p>
          <w:p w14:paraId="5EB83659" w14:textId="77777777" w:rsidR="000D4706" w:rsidRPr="0052028E" w:rsidRDefault="000D4706" w:rsidP="00BC2025">
            <w:pPr>
              <w:rPr>
                <w:rFonts w:ascii="Arial" w:hAnsi="Arial" w:cs="Arial"/>
                <w:bCs/>
                <w:sz w:val="20"/>
                <w:szCs w:val="20"/>
              </w:rPr>
            </w:pPr>
          </w:p>
          <w:p w14:paraId="5C09D4C3" w14:textId="77777777" w:rsidR="000D4706" w:rsidRPr="0052028E" w:rsidRDefault="000D4706" w:rsidP="00BC2025">
            <w:pPr>
              <w:rPr>
                <w:rFonts w:ascii="Arial" w:hAnsi="Arial" w:cs="Arial"/>
                <w:sz w:val="20"/>
                <w:szCs w:val="20"/>
              </w:rPr>
            </w:pPr>
            <w:r w:rsidRPr="0052028E">
              <w:rPr>
                <w:rFonts w:ascii="Arial" w:hAnsi="Arial" w:cs="Arial"/>
                <w:bCs/>
                <w:sz w:val="20"/>
                <w:szCs w:val="20"/>
              </w:rPr>
              <w:t>F-9-4-02 zhodnotí výhody a nevýhody využívání různých energetických zdrojů z hlediska vlivu na životní prostředí</w:t>
            </w:r>
          </w:p>
          <w:p w14:paraId="00343448" w14:textId="77777777" w:rsidR="000D4706" w:rsidRPr="0052028E" w:rsidRDefault="000D4706" w:rsidP="00BC2025">
            <w:pPr>
              <w:rPr>
                <w:rFonts w:ascii="Arial" w:hAnsi="Arial" w:cs="Arial"/>
                <w:sz w:val="20"/>
                <w:szCs w:val="20"/>
              </w:rPr>
            </w:pPr>
          </w:p>
          <w:p w14:paraId="6DC64FCC" w14:textId="77777777" w:rsidR="000D4706" w:rsidRPr="0052028E" w:rsidRDefault="000D4706" w:rsidP="00BC2025">
            <w:pPr>
              <w:rPr>
                <w:rFonts w:ascii="Arial" w:hAnsi="Arial" w:cs="Arial"/>
                <w:sz w:val="20"/>
                <w:szCs w:val="20"/>
              </w:rPr>
            </w:pPr>
          </w:p>
          <w:p w14:paraId="6BF0344D" w14:textId="77777777" w:rsidR="000D4706" w:rsidRPr="0052028E" w:rsidRDefault="000D4706" w:rsidP="00BC2025">
            <w:pPr>
              <w:rPr>
                <w:rFonts w:ascii="Arial" w:hAnsi="Arial" w:cs="Arial"/>
                <w:sz w:val="20"/>
                <w:szCs w:val="20"/>
              </w:rPr>
            </w:pPr>
          </w:p>
          <w:p w14:paraId="79136B79" w14:textId="77777777" w:rsidR="000D4706" w:rsidRPr="0052028E" w:rsidRDefault="000D4706" w:rsidP="00BC2025">
            <w:pPr>
              <w:rPr>
                <w:rFonts w:ascii="Arial" w:hAnsi="Arial" w:cs="Arial"/>
                <w:color w:val="FF0000"/>
                <w:sz w:val="20"/>
                <w:szCs w:val="20"/>
              </w:rPr>
            </w:pPr>
          </w:p>
          <w:p w14:paraId="790F0ABF" w14:textId="77777777" w:rsidR="000D4706" w:rsidRPr="0052028E" w:rsidRDefault="000D4706" w:rsidP="00BC2025">
            <w:pPr>
              <w:rPr>
                <w:rFonts w:ascii="Arial" w:hAnsi="Arial" w:cs="Arial"/>
                <w:color w:val="FF0000"/>
                <w:sz w:val="20"/>
                <w:szCs w:val="20"/>
              </w:rPr>
            </w:pPr>
          </w:p>
          <w:p w14:paraId="39EF5113" w14:textId="77777777" w:rsidR="000D4706" w:rsidRPr="0052028E" w:rsidRDefault="000D4706" w:rsidP="00BC2025">
            <w:pPr>
              <w:rPr>
                <w:rFonts w:ascii="Arial" w:hAnsi="Arial" w:cs="Arial"/>
                <w:color w:val="FF0000"/>
                <w:sz w:val="20"/>
                <w:szCs w:val="20"/>
              </w:rPr>
            </w:pPr>
          </w:p>
          <w:p w14:paraId="2D061CE5" w14:textId="77777777" w:rsidR="000D4706" w:rsidRPr="0052028E" w:rsidRDefault="000D4706" w:rsidP="00BC2025">
            <w:pPr>
              <w:rPr>
                <w:rFonts w:ascii="Arial" w:hAnsi="Arial" w:cs="Arial"/>
                <w:color w:val="FF0000"/>
                <w:sz w:val="20"/>
                <w:szCs w:val="20"/>
              </w:rPr>
            </w:pPr>
          </w:p>
          <w:p w14:paraId="5E8F529C" w14:textId="77777777" w:rsidR="000D4706" w:rsidRPr="0052028E" w:rsidRDefault="000D4706" w:rsidP="00BC2025">
            <w:pPr>
              <w:rPr>
                <w:rFonts w:ascii="Arial" w:hAnsi="Arial" w:cs="Arial"/>
                <w:color w:val="FF0000"/>
                <w:sz w:val="20"/>
                <w:szCs w:val="20"/>
              </w:rPr>
            </w:pPr>
          </w:p>
          <w:p w14:paraId="3B610735" w14:textId="77777777" w:rsidR="000D4706" w:rsidRPr="0052028E" w:rsidRDefault="000D4706" w:rsidP="00BC2025">
            <w:pPr>
              <w:rPr>
                <w:rFonts w:ascii="Arial" w:hAnsi="Arial" w:cs="Arial"/>
                <w:color w:val="FF0000"/>
                <w:sz w:val="20"/>
                <w:szCs w:val="20"/>
              </w:rPr>
            </w:pPr>
          </w:p>
          <w:p w14:paraId="145E629C" w14:textId="77777777" w:rsidR="000D4706" w:rsidRPr="0052028E" w:rsidRDefault="000D4706" w:rsidP="00BC2025">
            <w:pPr>
              <w:rPr>
                <w:rFonts w:ascii="Arial" w:hAnsi="Arial" w:cs="Arial"/>
                <w:color w:val="FF0000"/>
                <w:sz w:val="20"/>
                <w:szCs w:val="20"/>
              </w:rPr>
            </w:pPr>
          </w:p>
          <w:p w14:paraId="03F9B2CC" w14:textId="77777777" w:rsidR="000D4706" w:rsidRPr="0052028E" w:rsidRDefault="000D4706" w:rsidP="00BC2025">
            <w:pPr>
              <w:rPr>
                <w:rFonts w:ascii="Arial" w:hAnsi="Arial" w:cs="Arial"/>
                <w:color w:val="FF0000"/>
                <w:sz w:val="20"/>
                <w:szCs w:val="20"/>
              </w:rPr>
            </w:pPr>
            <w:r w:rsidRPr="0052028E">
              <w:rPr>
                <w:rFonts w:ascii="Arial" w:hAnsi="Arial" w:cs="Arial"/>
                <w:bCs/>
                <w:sz w:val="20"/>
                <w:szCs w:val="20"/>
              </w:rPr>
              <w:t>F-9-7-01 objasní (kvalitativně) pomocí poznatků o gravitačních silách pohyb planet kolem Slunce a měsíců planet kolem planet</w:t>
            </w:r>
          </w:p>
          <w:p w14:paraId="1D4CF176" w14:textId="77777777" w:rsidR="000D4706" w:rsidRPr="0052028E" w:rsidRDefault="000D4706" w:rsidP="00BC2025">
            <w:pPr>
              <w:rPr>
                <w:rFonts w:ascii="Arial" w:hAnsi="Arial" w:cs="Arial"/>
                <w:color w:val="FF0000"/>
                <w:sz w:val="20"/>
                <w:szCs w:val="20"/>
              </w:rPr>
            </w:pPr>
          </w:p>
          <w:p w14:paraId="2BD7FBEF" w14:textId="77777777" w:rsidR="000D4706" w:rsidRPr="0052028E" w:rsidRDefault="000D4706" w:rsidP="00BC2025">
            <w:pPr>
              <w:rPr>
                <w:rFonts w:ascii="Arial" w:hAnsi="Arial" w:cs="Arial"/>
                <w:color w:val="FF0000"/>
                <w:sz w:val="20"/>
                <w:szCs w:val="20"/>
              </w:rPr>
            </w:pPr>
          </w:p>
          <w:p w14:paraId="17E8BEEB" w14:textId="77777777" w:rsidR="000D4706" w:rsidRPr="0052028E" w:rsidRDefault="000D4706" w:rsidP="00BC2025">
            <w:pPr>
              <w:rPr>
                <w:rFonts w:ascii="Arial" w:hAnsi="Arial" w:cs="Arial"/>
                <w:color w:val="FF0000"/>
                <w:sz w:val="20"/>
                <w:szCs w:val="20"/>
              </w:rPr>
            </w:pPr>
          </w:p>
          <w:p w14:paraId="56F0EE99" w14:textId="77777777" w:rsidR="000D4706" w:rsidRPr="0052028E" w:rsidRDefault="000D4706" w:rsidP="00BC2025">
            <w:pPr>
              <w:rPr>
                <w:rFonts w:ascii="Arial" w:hAnsi="Arial" w:cs="Arial"/>
                <w:color w:val="FF0000"/>
                <w:sz w:val="20"/>
                <w:szCs w:val="20"/>
              </w:rPr>
            </w:pPr>
          </w:p>
          <w:p w14:paraId="73FE4A61" w14:textId="77777777" w:rsidR="000D4706" w:rsidRPr="0052028E" w:rsidRDefault="000D4706" w:rsidP="00BC2025">
            <w:pPr>
              <w:rPr>
                <w:rFonts w:ascii="Arial" w:hAnsi="Arial" w:cs="Arial"/>
                <w:color w:val="FF0000"/>
                <w:sz w:val="20"/>
                <w:szCs w:val="20"/>
              </w:rPr>
            </w:pPr>
          </w:p>
          <w:p w14:paraId="7D787388" w14:textId="77777777" w:rsidR="000D4706" w:rsidRPr="0052028E" w:rsidRDefault="000D4706" w:rsidP="00BC2025">
            <w:pPr>
              <w:rPr>
                <w:rFonts w:ascii="Arial" w:hAnsi="Arial" w:cs="Arial"/>
                <w:color w:val="FF0000"/>
                <w:sz w:val="20"/>
                <w:szCs w:val="20"/>
              </w:rPr>
            </w:pPr>
          </w:p>
          <w:p w14:paraId="10F511D5" w14:textId="77777777" w:rsidR="000D4706" w:rsidRPr="0052028E" w:rsidRDefault="000D4706" w:rsidP="00BC2025">
            <w:pPr>
              <w:rPr>
                <w:rFonts w:ascii="Arial" w:hAnsi="Arial" w:cs="Arial"/>
                <w:color w:val="FF0000"/>
                <w:sz w:val="20"/>
                <w:szCs w:val="20"/>
              </w:rPr>
            </w:pPr>
          </w:p>
          <w:p w14:paraId="24B9E1BC" w14:textId="77777777" w:rsidR="000D4706" w:rsidRPr="0052028E" w:rsidRDefault="000D4706" w:rsidP="00BC2025">
            <w:pPr>
              <w:rPr>
                <w:rFonts w:ascii="Arial" w:hAnsi="Arial" w:cs="Arial"/>
                <w:color w:val="FF0000"/>
                <w:sz w:val="20"/>
                <w:szCs w:val="20"/>
              </w:rPr>
            </w:pPr>
          </w:p>
          <w:p w14:paraId="3E1487B0" w14:textId="16A4D2C8" w:rsidR="000D4706" w:rsidRPr="0052028E" w:rsidRDefault="000D4706" w:rsidP="00BC2025">
            <w:pPr>
              <w:rPr>
                <w:rFonts w:ascii="Arial" w:hAnsi="Arial" w:cs="Arial"/>
                <w:sz w:val="20"/>
                <w:szCs w:val="20"/>
                <w:lang w:eastAsia="zh-CN"/>
              </w:rPr>
            </w:pPr>
          </w:p>
        </w:tc>
        <w:tc>
          <w:tcPr>
            <w:tcW w:w="5047" w:type="dxa"/>
            <w:tcBorders>
              <w:top w:val="single" w:sz="8" w:space="0" w:color="auto"/>
              <w:left w:val="nil"/>
              <w:bottom w:val="single" w:sz="4" w:space="0" w:color="auto"/>
              <w:right w:val="single" w:sz="8" w:space="0" w:color="auto"/>
            </w:tcBorders>
            <w:noWrap/>
          </w:tcPr>
          <w:p w14:paraId="6D65D988" w14:textId="77777777" w:rsidR="000D4706" w:rsidRPr="00BC2025" w:rsidRDefault="000D4706" w:rsidP="00BC2025">
            <w:pPr>
              <w:rPr>
                <w:rFonts w:ascii="Arial" w:hAnsi="Arial" w:cs="Arial"/>
                <w:sz w:val="20"/>
                <w:szCs w:val="20"/>
                <w:u w:val="single"/>
              </w:rPr>
            </w:pPr>
            <w:r w:rsidRPr="00BC2025">
              <w:rPr>
                <w:rFonts w:ascii="Arial" w:hAnsi="Arial" w:cs="Arial"/>
                <w:sz w:val="20"/>
                <w:szCs w:val="20"/>
                <w:u w:val="single"/>
              </w:rPr>
              <w:t>Elektromagnetické děje</w:t>
            </w:r>
          </w:p>
          <w:p w14:paraId="77572C44" w14:textId="77777777" w:rsidR="000D4706" w:rsidRPr="00BC2025" w:rsidRDefault="000D4706" w:rsidP="00BC2025">
            <w:pPr>
              <w:rPr>
                <w:rFonts w:ascii="Arial" w:hAnsi="Arial" w:cs="Arial"/>
                <w:sz w:val="20"/>
                <w:szCs w:val="20"/>
              </w:rPr>
            </w:pPr>
            <w:r w:rsidRPr="00BC2025">
              <w:rPr>
                <w:rFonts w:ascii="Arial" w:hAnsi="Arial" w:cs="Arial"/>
                <w:sz w:val="20"/>
                <w:szCs w:val="20"/>
                <w:u w:val="single"/>
              </w:rPr>
              <w:t>Elektrický obvod</w:t>
            </w:r>
            <w:r w:rsidRPr="00BC2025">
              <w:rPr>
                <w:rFonts w:ascii="Arial" w:hAnsi="Arial" w:cs="Arial"/>
                <w:sz w:val="20"/>
                <w:szCs w:val="20"/>
              </w:rPr>
              <w:t xml:space="preserve"> – zdroj napětí, spotřebič, spínač</w:t>
            </w:r>
          </w:p>
          <w:p w14:paraId="664A2243"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u w:val="single"/>
              </w:rPr>
              <w:t>Elektrické a magnetické pole</w:t>
            </w:r>
            <w:r w:rsidRPr="00BC2025">
              <w:rPr>
                <w:rFonts w:ascii="Arial" w:hAnsi="Arial" w:cs="Arial"/>
                <w:sz w:val="20"/>
                <w:szCs w:val="20"/>
              </w:rPr>
              <w:t xml:space="preserve"> – elektrická a magnetická síla; stejnosměrný elektromotor; transformátor; </w:t>
            </w:r>
            <w:r w:rsidRPr="00BC2025">
              <w:rPr>
                <w:rFonts w:ascii="Arial" w:hAnsi="Arial" w:cs="Arial"/>
                <w:sz w:val="20"/>
                <w:szCs w:val="20"/>
                <w:lang w:eastAsia="zh-CN"/>
              </w:rPr>
              <w:t>bezpečné chování při práci s elektrickými přístroji a zařízeními</w:t>
            </w:r>
          </w:p>
          <w:p w14:paraId="45116464"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pozoruje a ověří účinky MP na magnet a cívku s proudem     a charakterizuje magnetickou sílu</w:t>
            </w:r>
          </w:p>
          <w:p w14:paraId="47453A6D"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objasní podstatu složení a funkce stejnosměrného elektro-motoru</w:t>
            </w:r>
          </w:p>
          <w:p w14:paraId="45DF493B"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objasní podstatu elektromagnetické indukce na základě změny </w:t>
            </w:r>
            <w:proofErr w:type="spellStart"/>
            <w:r w:rsidRPr="00BC2025">
              <w:rPr>
                <w:rFonts w:ascii="Arial" w:hAnsi="Arial" w:cs="Arial"/>
                <w:sz w:val="20"/>
                <w:szCs w:val="20"/>
                <w:lang w:eastAsia="zh-CN"/>
              </w:rPr>
              <w:t>magn</w:t>
            </w:r>
            <w:proofErr w:type="spellEnd"/>
            <w:r w:rsidRPr="00BC2025">
              <w:rPr>
                <w:rFonts w:ascii="Arial" w:hAnsi="Arial" w:cs="Arial"/>
                <w:sz w:val="20"/>
                <w:szCs w:val="20"/>
                <w:lang w:eastAsia="zh-CN"/>
              </w:rPr>
              <w:t>. pole v okolí cívky s proudem</w:t>
            </w:r>
          </w:p>
          <w:p w14:paraId="220929E9" w14:textId="77777777" w:rsidR="000D4706" w:rsidRPr="00BC2025" w:rsidRDefault="000D4706" w:rsidP="00BC2025">
            <w:pPr>
              <w:rPr>
                <w:rFonts w:ascii="Arial" w:hAnsi="Arial" w:cs="Arial"/>
                <w:sz w:val="20"/>
                <w:szCs w:val="20"/>
              </w:rPr>
            </w:pPr>
            <w:r w:rsidRPr="00BC2025">
              <w:rPr>
                <w:rFonts w:ascii="Arial" w:hAnsi="Arial" w:cs="Arial"/>
                <w:sz w:val="20"/>
                <w:szCs w:val="20"/>
              </w:rPr>
              <w:t>Střídavý proud</w:t>
            </w:r>
          </w:p>
          <w:p w14:paraId="5499A270"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Vedení elektrického proudu v látkách</w:t>
            </w:r>
          </w:p>
          <w:p w14:paraId="24F997E1"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charakterizuje střídavý proud a princip jeho vzniku a rozliší ho od stejnosměrného proudu</w:t>
            </w:r>
          </w:p>
          <w:p w14:paraId="16444984"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objasní podstatu stavby a funkce transformátoru</w:t>
            </w:r>
          </w:p>
          <w:p w14:paraId="54C4F7F6"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objasní princip výroby a přenosu el. energie</w:t>
            </w:r>
          </w:p>
          <w:p w14:paraId="23697C40"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bezpečně ovládá práci s el. přístroji a zařízeními</w:t>
            </w:r>
          </w:p>
          <w:p w14:paraId="20D05B99"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rozliší vodič, izolant a polovodič na základě analýzy jejich vlastností</w:t>
            </w:r>
          </w:p>
          <w:p w14:paraId="7456C6D5" w14:textId="77777777" w:rsidR="000D4706" w:rsidRPr="00BC2025" w:rsidRDefault="000D4706" w:rsidP="00BC2025">
            <w:pPr>
              <w:rPr>
                <w:rFonts w:ascii="Arial" w:hAnsi="Arial" w:cs="Arial"/>
                <w:sz w:val="20"/>
                <w:szCs w:val="20"/>
              </w:rPr>
            </w:pPr>
          </w:p>
          <w:p w14:paraId="4016D9CE" w14:textId="6AD9C46F" w:rsidR="000D4706" w:rsidRDefault="000D4706" w:rsidP="00BC2025">
            <w:pPr>
              <w:rPr>
                <w:rFonts w:ascii="Arial" w:hAnsi="Arial" w:cs="Arial"/>
                <w:sz w:val="20"/>
                <w:szCs w:val="20"/>
              </w:rPr>
            </w:pPr>
          </w:p>
          <w:p w14:paraId="3F51BFE6" w14:textId="3E3BB1D9" w:rsidR="000D4706" w:rsidRDefault="000D4706" w:rsidP="00BC2025">
            <w:pPr>
              <w:rPr>
                <w:rFonts w:ascii="Arial" w:hAnsi="Arial" w:cs="Arial"/>
                <w:sz w:val="20"/>
                <w:szCs w:val="20"/>
              </w:rPr>
            </w:pPr>
          </w:p>
          <w:p w14:paraId="13229CC3" w14:textId="77777777" w:rsidR="000D4706" w:rsidRPr="00BC2025" w:rsidRDefault="000D4706" w:rsidP="00BC2025">
            <w:pPr>
              <w:rPr>
                <w:rFonts w:ascii="Arial" w:hAnsi="Arial" w:cs="Arial"/>
                <w:sz w:val="20"/>
                <w:szCs w:val="20"/>
              </w:rPr>
            </w:pPr>
          </w:p>
          <w:p w14:paraId="47AE9A90" w14:textId="77777777" w:rsidR="000D4706" w:rsidRPr="00BC2025" w:rsidRDefault="000D4706" w:rsidP="00BC2025">
            <w:pPr>
              <w:rPr>
                <w:rFonts w:ascii="Arial" w:hAnsi="Arial" w:cs="Arial"/>
                <w:sz w:val="20"/>
                <w:szCs w:val="20"/>
              </w:rPr>
            </w:pPr>
            <w:r w:rsidRPr="00BC2025">
              <w:rPr>
                <w:rFonts w:ascii="Arial" w:hAnsi="Arial" w:cs="Arial"/>
                <w:sz w:val="20"/>
                <w:szCs w:val="20"/>
                <w:u w:val="single"/>
              </w:rPr>
              <w:t>Formy energie</w:t>
            </w:r>
            <w:r w:rsidRPr="00BC2025">
              <w:rPr>
                <w:rFonts w:ascii="Arial" w:hAnsi="Arial" w:cs="Arial"/>
                <w:sz w:val="20"/>
                <w:szCs w:val="20"/>
              </w:rPr>
              <w:t xml:space="preserve"> - jaderná energie, štěpné reakce, jaderná reaktor, jaderná elektrárna, ochrana lidí před radioaktivním zářením</w:t>
            </w:r>
          </w:p>
          <w:p w14:paraId="106C6147" w14:textId="77777777" w:rsidR="000D4706" w:rsidRPr="00BC2025" w:rsidRDefault="000D4706" w:rsidP="00BC2025">
            <w:pPr>
              <w:rPr>
                <w:rFonts w:ascii="Arial" w:hAnsi="Arial" w:cs="Arial"/>
                <w:sz w:val="20"/>
                <w:szCs w:val="20"/>
                <w:u w:val="single"/>
              </w:rPr>
            </w:pPr>
            <w:r w:rsidRPr="00BC2025">
              <w:rPr>
                <w:rFonts w:ascii="Arial" w:hAnsi="Arial" w:cs="Arial"/>
                <w:sz w:val="20"/>
                <w:szCs w:val="20"/>
                <w:u w:val="single"/>
              </w:rPr>
              <w:t>Obnovitelné a neobnovitelné zdroje energie</w:t>
            </w:r>
          </w:p>
          <w:p w14:paraId="28DCA7E7"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charakterizuje jadernou energii a způsoby jejího uvolňování, popíše výrobu el. energie v jaderné elektrárně</w:t>
            </w:r>
          </w:p>
          <w:p w14:paraId="34220ADB" w14:textId="77777777" w:rsidR="000D4706" w:rsidRPr="00BC2025" w:rsidRDefault="000D4706" w:rsidP="00BC2025">
            <w:pPr>
              <w:rPr>
                <w:rFonts w:ascii="Arial" w:hAnsi="Arial" w:cs="Arial"/>
                <w:sz w:val="20"/>
                <w:szCs w:val="20"/>
                <w:lang w:eastAsia="zh-CN"/>
              </w:rPr>
            </w:pPr>
            <w:r w:rsidRPr="00BC2025">
              <w:rPr>
                <w:rFonts w:ascii="Arial" w:hAnsi="Arial" w:cs="Arial"/>
                <w:sz w:val="20"/>
                <w:szCs w:val="20"/>
                <w:lang w:eastAsia="zh-CN"/>
              </w:rPr>
              <w:t xml:space="preserve"> - zhodnotí výhody a nevýhody využívání různých energetických zdrojů z hlediska jejich vlivu na životní prostředí (tepelná elektrárna, jaderná elektrárna, ochrana lidí před radioaktivním zářením)    </w:t>
            </w:r>
          </w:p>
          <w:p w14:paraId="19074768" w14:textId="77777777" w:rsidR="000D4706" w:rsidRPr="00BC2025" w:rsidRDefault="000D4706" w:rsidP="00BC2025">
            <w:pPr>
              <w:rPr>
                <w:rFonts w:ascii="Arial" w:hAnsi="Arial" w:cs="Arial"/>
                <w:sz w:val="20"/>
                <w:szCs w:val="20"/>
              </w:rPr>
            </w:pPr>
          </w:p>
          <w:p w14:paraId="474B1E13" w14:textId="77777777" w:rsidR="000D4706" w:rsidRPr="00BC2025" w:rsidRDefault="000D4706" w:rsidP="00BC2025">
            <w:pPr>
              <w:rPr>
                <w:rFonts w:ascii="Arial" w:hAnsi="Arial" w:cs="Arial"/>
                <w:sz w:val="20"/>
                <w:szCs w:val="20"/>
              </w:rPr>
            </w:pPr>
          </w:p>
          <w:p w14:paraId="27CD88B5" w14:textId="77777777" w:rsidR="000D4706" w:rsidRPr="00BC2025" w:rsidRDefault="000D4706" w:rsidP="00BC2025">
            <w:pPr>
              <w:rPr>
                <w:rFonts w:ascii="Arial" w:hAnsi="Arial" w:cs="Arial"/>
                <w:sz w:val="20"/>
                <w:szCs w:val="20"/>
                <w:u w:val="single"/>
              </w:rPr>
            </w:pPr>
            <w:r w:rsidRPr="00BC2025">
              <w:rPr>
                <w:rFonts w:ascii="Arial" w:hAnsi="Arial" w:cs="Arial"/>
                <w:sz w:val="20"/>
                <w:szCs w:val="20"/>
                <w:u w:val="single"/>
              </w:rPr>
              <w:t>Vesmír</w:t>
            </w:r>
          </w:p>
          <w:p w14:paraId="7323FD6F" w14:textId="13025E60" w:rsidR="000D4706" w:rsidRPr="00BC2025" w:rsidRDefault="000D4706" w:rsidP="00BC2025">
            <w:pPr>
              <w:rPr>
                <w:rFonts w:ascii="Arial" w:hAnsi="Arial" w:cs="Arial"/>
                <w:sz w:val="20"/>
                <w:szCs w:val="20"/>
                <w:lang w:eastAsia="zh-CN"/>
              </w:rPr>
            </w:pPr>
            <w:r w:rsidRPr="00BC2025">
              <w:rPr>
                <w:rFonts w:ascii="Arial" w:hAnsi="Arial" w:cs="Arial"/>
                <w:sz w:val="20"/>
                <w:szCs w:val="20"/>
                <w:u w:val="single"/>
              </w:rPr>
              <w:t>Sluneční soustava</w:t>
            </w:r>
            <w:r w:rsidRPr="00BC2025">
              <w:rPr>
                <w:rFonts w:ascii="Arial" w:hAnsi="Arial" w:cs="Arial"/>
                <w:sz w:val="20"/>
                <w:szCs w:val="20"/>
              </w:rPr>
              <w:t xml:space="preserve"> – její hlavní složky; měsíční fáze</w:t>
            </w:r>
          </w:p>
        </w:tc>
        <w:tc>
          <w:tcPr>
            <w:tcW w:w="3402" w:type="dxa"/>
            <w:tcBorders>
              <w:top w:val="single" w:sz="8" w:space="0" w:color="auto"/>
              <w:left w:val="nil"/>
              <w:bottom w:val="single" w:sz="4" w:space="0" w:color="auto"/>
              <w:right w:val="single" w:sz="8" w:space="0" w:color="auto"/>
            </w:tcBorders>
            <w:noWrap/>
          </w:tcPr>
          <w:p w14:paraId="5CEB3B73" w14:textId="3814AB6F" w:rsidR="000D4706" w:rsidRPr="000D4706" w:rsidRDefault="000D4706" w:rsidP="00BC2025">
            <w:pPr>
              <w:rPr>
                <w:rFonts w:ascii="Arial" w:hAnsi="Arial" w:cs="Arial"/>
                <w:b/>
                <w:sz w:val="20"/>
                <w:szCs w:val="20"/>
              </w:rPr>
            </w:pPr>
            <w:r w:rsidRPr="000D4706">
              <w:rPr>
                <w:rFonts w:ascii="Arial" w:hAnsi="Arial" w:cs="Arial"/>
                <w:b/>
                <w:sz w:val="20"/>
                <w:szCs w:val="20"/>
              </w:rPr>
              <w:t>OSV</w:t>
            </w:r>
          </w:p>
          <w:p w14:paraId="47549BEB" w14:textId="77777777" w:rsidR="000D4706" w:rsidRPr="000D4706" w:rsidRDefault="000D4706" w:rsidP="00BC2025">
            <w:pPr>
              <w:rPr>
                <w:rFonts w:ascii="Arial" w:hAnsi="Arial" w:cs="Arial"/>
                <w:b/>
                <w:bCs/>
                <w:sz w:val="20"/>
                <w:szCs w:val="20"/>
                <w:lang w:eastAsia="zh-CN"/>
              </w:rPr>
            </w:pPr>
            <w:r w:rsidRPr="000D4706">
              <w:rPr>
                <w:rFonts w:ascii="Arial" w:hAnsi="Arial" w:cs="Arial"/>
                <w:bCs/>
                <w:sz w:val="20"/>
                <w:szCs w:val="20"/>
                <w:lang w:eastAsia="zh-CN"/>
              </w:rPr>
              <w:t>Rozvoj schopnosti poznávání</w:t>
            </w:r>
          </w:p>
          <w:p w14:paraId="13EE6ADA" w14:textId="77777777" w:rsidR="000D4706" w:rsidRDefault="000D4706" w:rsidP="00BC2025">
            <w:pPr>
              <w:rPr>
                <w:rFonts w:cstheme="minorHAnsi"/>
              </w:rPr>
            </w:pPr>
          </w:p>
          <w:p w14:paraId="3C85F6ED" w14:textId="77777777" w:rsidR="000D4706" w:rsidRDefault="000D4706" w:rsidP="00BC2025">
            <w:pPr>
              <w:rPr>
                <w:rFonts w:cstheme="minorHAnsi"/>
              </w:rPr>
            </w:pPr>
          </w:p>
          <w:p w14:paraId="7A5EB1BE" w14:textId="77777777" w:rsidR="000D4706" w:rsidRDefault="000D4706" w:rsidP="00BC2025">
            <w:pPr>
              <w:rPr>
                <w:rFonts w:cstheme="minorHAnsi"/>
              </w:rPr>
            </w:pPr>
          </w:p>
          <w:p w14:paraId="1DD5C973" w14:textId="77777777" w:rsidR="000D4706" w:rsidRDefault="000D4706" w:rsidP="00BC2025">
            <w:pPr>
              <w:rPr>
                <w:rFonts w:cstheme="minorHAnsi"/>
              </w:rPr>
            </w:pPr>
          </w:p>
          <w:p w14:paraId="2D9E0B55" w14:textId="77777777" w:rsidR="000D4706" w:rsidRDefault="000D4706" w:rsidP="00BC2025">
            <w:pPr>
              <w:rPr>
                <w:rFonts w:cstheme="minorHAnsi"/>
              </w:rPr>
            </w:pPr>
          </w:p>
          <w:p w14:paraId="23258B74" w14:textId="77777777" w:rsidR="000D4706" w:rsidRDefault="000D4706" w:rsidP="00BC2025">
            <w:pPr>
              <w:rPr>
                <w:rFonts w:cstheme="minorHAnsi"/>
              </w:rPr>
            </w:pPr>
          </w:p>
          <w:p w14:paraId="7263B73B" w14:textId="77777777" w:rsidR="000D4706" w:rsidRDefault="000D4706" w:rsidP="00BC2025">
            <w:pPr>
              <w:rPr>
                <w:rFonts w:cstheme="minorHAnsi"/>
              </w:rPr>
            </w:pPr>
          </w:p>
          <w:p w14:paraId="76794752" w14:textId="77777777" w:rsidR="000D4706" w:rsidRDefault="000D4706" w:rsidP="00BC2025">
            <w:pPr>
              <w:rPr>
                <w:rFonts w:cstheme="minorHAnsi"/>
              </w:rPr>
            </w:pPr>
          </w:p>
          <w:p w14:paraId="25B1FC6B" w14:textId="77777777" w:rsidR="000D4706" w:rsidRDefault="000D4706" w:rsidP="00BC2025">
            <w:pPr>
              <w:rPr>
                <w:rFonts w:cstheme="minorHAnsi"/>
              </w:rPr>
            </w:pPr>
          </w:p>
          <w:p w14:paraId="382D5071" w14:textId="77777777" w:rsidR="000D4706" w:rsidRDefault="000D4706" w:rsidP="00BC2025">
            <w:pPr>
              <w:rPr>
                <w:rFonts w:cstheme="minorHAnsi"/>
              </w:rPr>
            </w:pPr>
          </w:p>
          <w:p w14:paraId="3D73C20A" w14:textId="77777777" w:rsidR="000D4706" w:rsidRDefault="000D4706" w:rsidP="00BC2025">
            <w:pPr>
              <w:rPr>
                <w:rFonts w:cstheme="minorHAnsi"/>
              </w:rPr>
            </w:pPr>
          </w:p>
          <w:p w14:paraId="1CE7BBF2" w14:textId="77777777" w:rsidR="000D4706" w:rsidRDefault="000D4706" w:rsidP="00BC2025">
            <w:pPr>
              <w:rPr>
                <w:rFonts w:cstheme="minorHAnsi"/>
              </w:rPr>
            </w:pPr>
          </w:p>
          <w:p w14:paraId="0122033E" w14:textId="77777777" w:rsidR="000D4706" w:rsidRDefault="000D4706" w:rsidP="00BC2025">
            <w:pPr>
              <w:rPr>
                <w:rFonts w:cstheme="minorHAnsi"/>
              </w:rPr>
            </w:pPr>
          </w:p>
          <w:p w14:paraId="10E30A36" w14:textId="77777777" w:rsidR="000D4706" w:rsidRDefault="000D4706" w:rsidP="00BC2025">
            <w:pPr>
              <w:rPr>
                <w:rFonts w:cstheme="minorHAnsi"/>
              </w:rPr>
            </w:pPr>
          </w:p>
          <w:p w14:paraId="710B854B" w14:textId="77777777" w:rsidR="000D4706" w:rsidRDefault="000D4706" w:rsidP="00BC2025">
            <w:pPr>
              <w:rPr>
                <w:rFonts w:cstheme="minorHAnsi"/>
              </w:rPr>
            </w:pPr>
          </w:p>
          <w:p w14:paraId="6205851E" w14:textId="77777777" w:rsidR="000D4706" w:rsidRDefault="000D4706" w:rsidP="00BC2025">
            <w:pPr>
              <w:rPr>
                <w:rFonts w:cstheme="minorHAnsi"/>
              </w:rPr>
            </w:pPr>
          </w:p>
          <w:p w14:paraId="08D0C3AB" w14:textId="77777777" w:rsidR="000D4706" w:rsidRDefault="000D4706" w:rsidP="00BC2025">
            <w:pPr>
              <w:rPr>
                <w:rFonts w:cstheme="minorHAnsi"/>
              </w:rPr>
            </w:pPr>
          </w:p>
          <w:p w14:paraId="4BEF1C96" w14:textId="77777777" w:rsidR="000D4706" w:rsidRDefault="000D4706" w:rsidP="00BC2025">
            <w:pPr>
              <w:rPr>
                <w:rFonts w:cstheme="minorHAnsi"/>
              </w:rPr>
            </w:pPr>
          </w:p>
          <w:p w14:paraId="2F287970" w14:textId="77777777" w:rsidR="000D4706" w:rsidRDefault="000D4706" w:rsidP="00BC2025">
            <w:pPr>
              <w:rPr>
                <w:rFonts w:cstheme="minorHAnsi"/>
              </w:rPr>
            </w:pPr>
          </w:p>
          <w:p w14:paraId="3EC79A73" w14:textId="77777777" w:rsidR="000D4706" w:rsidRDefault="000D4706" w:rsidP="00BC2025">
            <w:pPr>
              <w:rPr>
                <w:rFonts w:cstheme="minorHAnsi"/>
              </w:rPr>
            </w:pPr>
          </w:p>
          <w:p w14:paraId="0A7D02AD" w14:textId="77777777" w:rsidR="000D4706" w:rsidRDefault="000D4706" w:rsidP="00BC2025">
            <w:pPr>
              <w:rPr>
                <w:rFonts w:cstheme="minorHAnsi"/>
              </w:rPr>
            </w:pPr>
          </w:p>
          <w:p w14:paraId="78DC529A" w14:textId="77777777" w:rsidR="000D4706" w:rsidRDefault="000D4706" w:rsidP="00BC2025">
            <w:pPr>
              <w:rPr>
                <w:rFonts w:cstheme="minorHAnsi"/>
              </w:rPr>
            </w:pPr>
          </w:p>
          <w:p w14:paraId="3759E125" w14:textId="77777777" w:rsidR="000D4706" w:rsidRDefault="000D4706" w:rsidP="00BC2025">
            <w:pPr>
              <w:rPr>
                <w:rFonts w:cstheme="minorHAnsi"/>
              </w:rPr>
            </w:pPr>
          </w:p>
          <w:p w14:paraId="0E1F2462" w14:textId="77777777" w:rsidR="000D4706" w:rsidRDefault="000D4706" w:rsidP="00BC2025">
            <w:pPr>
              <w:rPr>
                <w:rFonts w:cstheme="minorHAnsi"/>
              </w:rPr>
            </w:pPr>
          </w:p>
          <w:p w14:paraId="5BC37235" w14:textId="77777777" w:rsidR="000D4706" w:rsidRDefault="000D4706" w:rsidP="00BC2025">
            <w:pPr>
              <w:rPr>
                <w:rFonts w:cstheme="minorHAnsi"/>
              </w:rPr>
            </w:pPr>
          </w:p>
          <w:p w14:paraId="74013457" w14:textId="77777777" w:rsidR="000D4706" w:rsidRDefault="000D4706" w:rsidP="00BC2025">
            <w:pPr>
              <w:rPr>
                <w:rFonts w:cstheme="minorHAnsi"/>
              </w:rPr>
            </w:pPr>
          </w:p>
          <w:p w14:paraId="6D41ECAE" w14:textId="77777777" w:rsidR="000D4706" w:rsidRDefault="000D4706" w:rsidP="00BC2025">
            <w:pPr>
              <w:rPr>
                <w:rFonts w:cstheme="minorHAnsi"/>
              </w:rPr>
            </w:pPr>
          </w:p>
          <w:p w14:paraId="1521D1D0" w14:textId="77777777" w:rsidR="000D4706" w:rsidRDefault="000D4706" w:rsidP="00BC2025">
            <w:pPr>
              <w:rPr>
                <w:rFonts w:cstheme="minorHAnsi"/>
              </w:rPr>
            </w:pPr>
          </w:p>
          <w:p w14:paraId="4D7AE31E" w14:textId="77777777" w:rsidR="000D4706" w:rsidRDefault="000D4706" w:rsidP="00BC2025">
            <w:pPr>
              <w:rPr>
                <w:rFonts w:cstheme="minorHAnsi"/>
              </w:rPr>
            </w:pPr>
          </w:p>
          <w:p w14:paraId="7E67C578" w14:textId="77777777" w:rsidR="000D4706" w:rsidRDefault="000D4706" w:rsidP="00BC2025">
            <w:pPr>
              <w:rPr>
                <w:rFonts w:cstheme="minorHAnsi"/>
              </w:rPr>
            </w:pPr>
          </w:p>
          <w:p w14:paraId="6E0F890C" w14:textId="77777777" w:rsidR="000D4706" w:rsidRDefault="000D4706" w:rsidP="00BC2025">
            <w:pPr>
              <w:rPr>
                <w:rFonts w:cstheme="minorHAnsi"/>
              </w:rPr>
            </w:pPr>
          </w:p>
          <w:p w14:paraId="50615504" w14:textId="77777777" w:rsidR="000D4706" w:rsidRDefault="000D4706" w:rsidP="00BC2025">
            <w:pPr>
              <w:rPr>
                <w:rFonts w:cstheme="minorHAnsi"/>
              </w:rPr>
            </w:pPr>
          </w:p>
          <w:p w14:paraId="41076A82" w14:textId="77777777" w:rsidR="000D4706" w:rsidRDefault="000D4706" w:rsidP="00BC2025">
            <w:pPr>
              <w:rPr>
                <w:rFonts w:cstheme="minorHAnsi"/>
              </w:rPr>
            </w:pPr>
          </w:p>
          <w:p w14:paraId="548DDC89" w14:textId="77777777" w:rsidR="000D4706" w:rsidRPr="000D4706" w:rsidRDefault="000D4706" w:rsidP="00BC2025">
            <w:pPr>
              <w:rPr>
                <w:rFonts w:ascii="Arial" w:hAnsi="Arial" w:cs="Arial"/>
                <w:b/>
                <w:bCs/>
                <w:sz w:val="20"/>
                <w:szCs w:val="20"/>
                <w:lang w:eastAsia="zh-CN"/>
              </w:rPr>
            </w:pPr>
            <w:r w:rsidRPr="000D4706">
              <w:rPr>
                <w:rFonts w:ascii="Arial" w:hAnsi="Arial" w:cs="Arial"/>
                <w:b/>
                <w:bCs/>
                <w:sz w:val="20"/>
                <w:szCs w:val="20"/>
                <w:lang w:eastAsia="zh-CN"/>
              </w:rPr>
              <w:t>ENV</w:t>
            </w:r>
          </w:p>
          <w:p w14:paraId="61524F68" w14:textId="77777777" w:rsidR="000D4706" w:rsidRPr="000D4706" w:rsidRDefault="000D4706" w:rsidP="00BC2025">
            <w:pPr>
              <w:rPr>
                <w:rFonts w:ascii="Arial" w:hAnsi="Arial" w:cs="Arial"/>
                <w:sz w:val="20"/>
                <w:szCs w:val="20"/>
                <w:lang w:eastAsia="zh-CN"/>
              </w:rPr>
            </w:pPr>
            <w:r w:rsidRPr="000D4706">
              <w:rPr>
                <w:rFonts w:ascii="Arial" w:hAnsi="Arial" w:cs="Arial"/>
                <w:sz w:val="20"/>
                <w:szCs w:val="20"/>
                <w:lang w:eastAsia="zh-CN"/>
              </w:rPr>
              <w:t xml:space="preserve">Lidské aktivity a problémy </w:t>
            </w:r>
          </w:p>
          <w:p w14:paraId="2DBD283E" w14:textId="77777777" w:rsidR="000D4706" w:rsidRPr="000D4706" w:rsidRDefault="000D4706" w:rsidP="00BC2025">
            <w:pPr>
              <w:rPr>
                <w:rFonts w:ascii="Arial" w:hAnsi="Arial" w:cs="Arial"/>
                <w:sz w:val="20"/>
                <w:szCs w:val="20"/>
                <w:lang w:eastAsia="zh-CN"/>
              </w:rPr>
            </w:pPr>
            <w:r w:rsidRPr="000D4706">
              <w:rPr>
                <w:rFonts w:ascii="Arial" w:hAnsi="Arial" w:cs="Arial"/>
                <w:sz w:val="20"/>
                <w:szCs w:val="20"/>
                <w:lang w:eastAsia="zh-CN"/>
              </w:rPr>
              <w:t xml:space="preserve">životního prostředí </w:t>
            </w:r>
          </w:p>
          <w:p w14:paraId="2B6E8224" w14:textId="77777777" w:rsidR="000D4706" w:rsidRDefault="000D4706" w:rsidP="00BC2025">
            <w:pPr>
              <w:rPr>
                <w:rFonts w:ascii="Arial" w:hAnsi="Arial" w:cs="Arial"/>
                <w:b/>
                <w:bCs/>
                <w:sz w:val="20"/>
                <w:szCs w:val="20"/>
                <w:lang w:eastAsia="zh-CN"/>
              </w:rPr>
            </w:pPr>
          </w:p>
        </w:tc>
      </w:tr>
      <w:tr w:rsidR="000D4706" w14:paraId="1B64DFE8" w14:textId="77777777" w:rsidTr="000D4706">
        <w:trPr>
          <w:trHeight w:val="255"/>
        </w:trPr>
        <w:tc>
          <w:tcPr>
            <w:tcW w:w="5955" w:type="dxa"/>
            <w:tcBorders>
              <w:top w:val="single" w:sz="4" w:space="0" w:color="auto"/>
              <w:left w:val="nil"/>
              <w:bottom w:val="nil"/>
              <w:right w:val="nil"/>
            </w:tcBorders>
            <w:noWrap/>
            <w:vAlign w:val="bottom"/>
          </w:tcPr>
          <w:p w14:paraId="38A65D1D" w14:textId="77777777" w:rsidR="000D4706" w:rsidRDefault="000D4706" w:rsidP="00BC2025">
            <w:pPr>
              <w:rPr>
                <w:rFonts w:ascii="Arial" w:hAnsi="Arial" w:cs="Arial"/>
                <w:sz w:val="20"/>
                <w:szCs w:val="20"/>
                <w:lang w:eastAsia="zh-CN"/>
              </w:rPr>
            </w:pPr>
          </w:p>
        </w:tc>
        <w:tc>
          <w:tcPr>
            <w:tcW w:w="5047" w:type="dxa"/>
            <w:tcBorders>
              <w:top w:val="single" w:sz="4" w:space="0" w:color="auto"/>
              <w:left w:val="nil"/>
              <w:bottom w:val="nil"/>
              <w:right w:val="nil"/>
            </w:tcBorders>
            <w:noWrap/>
            <w:vAlign w:val="bottom"/>
          </w:tcPr>
          <w:p w14:paraId="614EE485" w14:textId="77777777" w:rsidR="000D4706" w:rsidRDefault="000D4706" w:rsidP="00BC2025">
            <w:pPr>
              <w:rPr>
                <w:rFonts w:ascii="Arial" w:hAnsi="Arial" w:cs="Arial"/>
                <w:sz w:val="20"/>
                <w:szCs w:val="20"/>
                <w:lang w:eastAsia="zh-CN"/>
              </w:rPr>
            </w:pPr>
          </w:p>
        </w:tc>
        <w:tc>
          <w:tcPr>
            <w:tcW w:w="3402" w:type="dxa"/>
            <w:tcBorders>
              <w:top w:val="single" w:sz="4" w:space="0" w:color="auto"/>
              <w:left w:val="nil"/>
              <w:bottom w:val="nil"/>
              <w:right w:val="nil"/>
            </w:tcBorders>
            <w:noWrap/>
            <w:vAlign w:val="bottom"/>
          </w:tcPr>
          <w:p w14:paraId="2AA1B675" w14:textId="77777777" w:rsidR="000D4706" w:rsidRDefault="000D4706" w:rsidP="00BC2025">
            <w:pPr>
              <w:rPr>
                <w:rFonts w:ascii="Arial" w:hAnsi="Arial" w:cs="Arial"/>
                <w:sz w:val="20"/>
                <w:szCs w:val="20"/>
                <w:lang w:eastAsia="zh-CN"/>
              </w:rPr>
            </w:pPr>
          </w:p>
        </w:tc>
      </w:tr>
    </w:tbl>
    <w:p w14:paraId="63A02DDF" w14:textId="77777777" w:rsidR="003212C3" w:rsidRPr="00B71040" w:rsidRDefault="003212C3" w:rsidP="00216159">
      <w:pPr>
        <w:pStyle w:val="Nadpis3"/>
        <w:numPr>
          <w:ilvl w:val="0"/>
          <w:numId w:val="0"/>
        </w:numPr>
        <w:jc w:val="left"/>
        <w:sectPr w:rsidR="003212C3" w:rsidRPr="00B71040" w:rsidSect="003212C3">
          <w:pgSz w:w="16838" w:h="11906" w:orient="landscape"/>
          <w:pgMar w:top="851" w:right="567" w:bottom="851" w:left="998" w:header="709" w:footer="709" w:gutter="0"/>
          <w:cols w:space="708"/>
          <w:titlePg/>
          <w:docGrid w:linePitch="360"/>
        </w:sectPr>
      </w:pPr>
    </w:p>
    <w:p w14:paraId="4C523F31" w14:textId="77777777" w:rsidR="002B1224" w:rsidRDefault="002B1224" w:rsidP="002B1224">
      <w:pPr>
        <w:pStyle w:val="Nadpis3"/>
        <w:numPr>
          <w:ilvl w:val="0"/>
          <w:numId w:val="0"/>
        </w:numPr>
        <w:jc w:val="left"/>
      </w:pPr>
      <w:bookmarkStart w:id="64" w:name="_Toc29027498"/>
    </w:p>
    <w:p w14:paraId="130CA233" w14:textId="4775A1D5" w:rsidR="00A42555" w:rsidRDefault="002B1224" w:rsidP="002B1224">
      <w:pPr>
        <w:pStyle w:val="Nadpis3"/>
        <w:numPr>
          <w:ilvl w:val="0"/>
          <w:numId w:val="0"/>
        </w:numPr>
        <w:jc w:val="left"/>
      </w:pPr>
      <w:r>
        <w:t xml:space="preserve">5.5.2 </w:t>
      </w:r>
      <w:r w:rsidR="00A42555" w:rsidRPr="00B71040">
        <w:t xml:space="preserve">Vzdělávací </w:t>
      </w:r>
      <w:r>
        <w:t>obor:</w:t>
      </w:r>
      <w:r w:rsidR="00A42555" w:rsidRPr="00B71040">
        <w:t xml:space="preserve">  Chemie</w:t>
      </w:r>
      <w:bookmarkEnd w:id="64"/>
    </w:p>
    <w:p w14:paraId="06CE503C" w14:textId="77777777" w:rsidR="002B1224" w:rsidRPr="002B1224" w:rsidRDefault="002B1224" w:rsidP="002B1224"/>
    <w:p w14:paraId="66B73E5D" w14:textId="3DAA4068" w:rsidR="00A42555" w:rsidRPr="00B71040" w:rsidRDefault="00A42555" w:rsidP="008C1EE5">
      <w:pPr>
        <w:rPr>
          <w:b/>
          <w:bCs/>
          <w:sz w:val="28"/>
          <w:szCs w:val="28"/>
        </w:rPr>
      </w:pPr>
      <w:r w:rsidRPr="00B71040">
        <w:rPr>
          <w:b/>
          <w:bCs/>
          <w:sz w:val="28"/>
          <w:szCs w:val="28"/>
        </w:rPr>
        <w:t xml:space="preserve">CHARAKTERISTIKA VYUČOVACÍHO PŘEDMĚTU </w:t>
      </w:r>
      <w:r w:rsidR="002B1224">
        <w:rPr>
          <w:b/>
          <w:bCs/>
          <w:sz w:val="28"/>
          <w:szCs w:val="28"/>
        </w:rPr>
        <w:t xml:space="preserve">– Chemie – </w:t>
      </w:r>
      <w:proofErr w:type="spellStart"/>
      <w:r w:rsidR="002B1224">
        <w:rPr>
          <w:b/>
          <w:bCs/>
          <w:sz w:val="28"/>
          <w:szCs w:val="28"/>
        </w:rPr>
        <w:t>II.stupeň</w:t>
      </w:r>
      <w:proofErr w:type="spellEnd"/>
    </w:p>
    <w:p w14:paraId="1EE06CB3" w14:textId="77777777" w:rsidR="00D96A7D" w:rsidRPr="00B71040" w:rsidRDefault="00D96A7D" w:rsidP="00D96A7D">
      <w:pPr>
        <w:rPr>
          <w:b/>
          <w:bCs/>
        </w:rPr>
      </w:pPr>
      <w:r w:rsidRPr="00B71040">
        <w:rPr>
          <w:b/>
          <w:bCs/>
        </w:rPr>
        <w:t>Vzdělávací obsah předmětu:</w:t>
      </w:r>
    </w:p>
    <w:p w14:paraId="22B6CC9F" w14:textId="77777777" w:rsidR="00D96A7D" w:rsidRPr="00B71040" w:rsidRDefault="00D96A7D" w:rsidP="00D96A7D">
      <w:pPr>
        <w:jc w:val="both"/>
      </w:pPr>
      <w:r w:rsidRPr="00B71040">
        <w:t xml:space="preserve">Předmět chemie zahrnuje: aplikaci přírodovědných poznatků v praktickém životě, rozvíjení dovedností (pozorování, experimentování, ověřování a vytváření  hypotéz, vyvozování závěrů  ústně i písemně). Žáci se učí rozlišovat příčiny chemických dějů, souvislosti a vztahy mezi nimi. Snaží se na základě získaných znalostí a zkušeností předvídat a ovlivňovat řešení problémových  úloh. </w:t>
      </w:r>
    </w:p>
    <w:p w14:paraId="59D4AF13" w14:textId="77777777" w:rsidR="00D96A7D" w:rsidRPr="00B71040" w:rsidRDefault="00D96A7D" w:rsidP="00D96A7D">
      <w:pPr>
        <w:jc w:val="both"/>
      </w:pPr>
      <w:r w:rsidRPr="00B71040">
        <w:t>Žák si klade otázky o průběhu a příčinách různých přírodních procesů</w:t>
      </w:r>
      <w:r w:rsidRPr="00B71040">
        <w:rPr>
          <w:bCs/>
        </w:rPr>
        <w:t xml:space="preserve">, které mají vliv i na ochranu zdraví, životů, životního prostředí a majetku, </w:t>
      </w:r>
      <w:r w:rsidRPr="00B71040">
        <w:t>správně tyto otázky formulovat a hledat na ně adekvátní odpovědi</w:t>
      </w:r>
    </w:p>
    <w:p w14:paraId="4F4D5866" w14:textId="77777777" w:rsidR="00D96A7D" w:rsidRPr="00B71040" w:rsidRDefault="00D96A7D" w:rsidP="00D96A7D">
      <w:pPr>
        <w:jc w:val="both"/>
      </w:pPr>
    </w:p>
    <w:p w14:paraId="65451B7E" w14:textId="77777777" w:rsidR="00D96A7D" w:rsidRPr="00B71040" w:rsidRDefault="00D96A7D" w:rsidP="00D96A7D">
      <w:pPr>
        <w:rPr>
          <w:b/>
          <w:bCs/>
        </w:rPr>
      </w:pPr>
      <w:r w:rsidRPr="00B71040">
        <w:rPr>
          <w:b/>
          <w:bCs/>
        </w:rPr>
        <w:t>Průřezová témata:</w:t>
      </w:r>
    </w:p>
    <w:p w14:paraId="273C93D5" w14:textId="77777777" w:rsidR="00D96A7D" w:rsidRPr="00B71040" w:rsidRDefault="00D96A7D" w:rsidP="00D96A7D">
      <w:r w:rsidRPr="00B71040">
        <w:rPr>
          <w:b/>
          <w:bCs/>
        </w:rPr>
        <w:tab/>
      </w:r>
      <w:r w:rsidRPr="00B71040">
        <w:t>OSV</w:t>
      </w:r>
      <w:r>
        <w:t xml:space="preserve"> 3</w:t>
      </w:r>
      <w:r w:rsidRPr="00B71040">
        <w:t>:</w:t>
      </w:r>
      <w:r w:rsidRPr="00B71040">
        <w:tab/>
        <w:t xml:space="preserve">Seberegulace a </w:t>
      </w:r>
      <w:proofErr w:type="spellStart"/>
      <w:r w:rsidRPr="00B71040">
        <w:t>sebeorganizace</w:t>
      </w:r>
      <w:proofErr w:type="spellEnd"/>
    </w:p>
    <w:p w14:paraId="5A000ACC" w14:textId="77777777" w:rsidR="00D96A7D" w:rsidRDefault="00D96A7D" w:rsidP="00D96A7D">
      <w:r w:rsidRPr="00B71040">
        <w:tab/>
        <w:t>ENV</w:t>
      </w:r>
      <w:r>
        <w:t xml:space="preserve"> 2</w:t>
      </w:r>
      <w:r w:rsidRPr="00B71040">
        <w:t>:</w:t>
      </w:r>
      <w:r w:rsidRPr="00B71040">
        <w:tab/>
        <w:t xml:space="preserve">Základní podmínky života </w:t>
      </w:r>
    </w:p>
    <w:p w14:paraId="4EAB2BB2" w14:textId="77777777" w:rsidR="00D96A7D" w:rsidRPr="00B71040" w:rsidRDefault="00D96A7D" w:rsidP="00D96A7D">
      <w:pPr>
        <w:ind w:firstLine="708"/>
      </w:pPr>
      <w:r>
        <w:t xml:space="preserve">ENV 3:           </w:t>
      </w:r>
      <w:r w:rsidRPr="00B71040">
        <w:t>Lidské aktivity a problémy životního prostředí</w:t>
      </w:r>
    </w:p>
    <w:p w14:paraId="17B8219C" w14:textId="77777777" w:rsidR="00D96A7D" w:rsidRPr="00B71040" w:rsidRDefault="00D96A7D" w:rsidP="00D96A7D">
      <w:r w:rsidRPr="00B71040">
        <w:tab/>
      </w:r>
      <w:r>
        <w:t xml:space="preserve">ENV 4: </w:t>
      </w:r>
      <w:r w:rsidRPr="00B71040">
        <w:tab/>
        <w:t>Vztah člověka k prostředí</w:t>
      </w:r>
    </w:p>
    <w:p w14:paraId="0DEE1E43" w14:textId="77777777" w:rsidR="00D96A7D" w:rsidRPr="00B71040" w:rsidRDefault="00D96A7D" w:rsidP="00D96A7D">
      <w:r w:rsidRPr="00B71040">
        <w:tab/>
      </w:r>
      <w:r w:rsidRPr="00B71040">
        <w:tab/>
      </w:r>
    </w:p>
    <w:p w14:paraId="030BB9D9" w14:textId="77777777" w:rsidR="00D96A7D" w:rsidRPr="00B71040" w:rsidRDefault="00D96A7D" w:rsidP="00D96A7D">
      <w:pPr>
        <w:rPr>
          <w:lang w:eastAsia="zh-CN"/>
        </w:rPr>
      </w:pPr>
      <w:r w:rsidRPr="00B71040">
        <w:tab/>
      </w:r>
    </w:p>
    <w:p w14:paraId="73E57493" w14:textId="77777777" w:rsidR="00D96A7D" w:rsidRPr="00B71040" w:rsidRDefault="00D96A7D" w:rsidP="00D96A7D">
      <w:r w:rsidRPr="00B71040">
        <w:rPr>
          <w:b/>
          <w:bCs/>
        </w:rPr>
        <w:t>Formy realizace</w:t>
      </w:r>
      <w:r w:rsidRPr="00B71040">
        <w:t>:</w:t>
      </w:r>
    </w:p>
    <w:p w14:paraId="44B614D4" w14:textId="77777777" w:rsidR="00D96A7D" w:rsidRPr="00B71040" w:rsidRDefault="00D96A7D" w:rsidP="00D96A7D">
      <w:pPr>
        <w:ind w:right="72"/>
        <w:rPr>
          <w:u w:val="single"/>
        </w:rPr>
      </w:pPr>
      <w:r w:rsidRPr="00B71040">
        <w:t>Vyučovací hodina: výklad, experimenty,  skupinov</w:t>
      </w:r>
      <w:r>
        <w:t>á práce zejména při praktickém</w:t>
      </w:r>
      <w:r w:rsidRPr="00B71040">
        <w:t xml:space="preserve"> vyučování, samostatná práce, </w:t>
      </w:r>
      <w:r>
        <w:t>digitální výukové programy</w:t>
      </w:r>
      <w:r w:rsidRPr="00B71040">
        <w:t>.</w:t>
      </w:r>
    </w:p>
    <w:p w14:paraId="1849E94D" w14:textId="1FC246BC" w:rsidR="00D96A7D" w:rsidRPr="00B71040" w:rsidRDefault="00D96A7D" w:rsidP="00D96A7D">
      <w:r w:rsidRPr="00B71040">
        <w:rPr>
          <w:b/>
          <w:bCs/>
        </w:rPr>
        <w:t>Časová dotace</w:t>
      </w:r>
      <w:r w:rsidRPr="00B71040">
        <w:t xml:space="preserve"> </w:t>
      </w:r>
      <w:r w:rsidR="00216159">
        <w:t>–</w:t>
      </w:r>
      <w:r w:rsidRPr="00B71040">
        <w:t xml:space="preserve"> </w:t>
      </w:r>
      <w:r w:rsidR="00216159">
        <w:t>8.ročník = 1 hodina týdně, 9.ročník = 2 hodiny týdně</w:t>
      </w:r>
    </w:p>
    <w:p w14:paraId="6687F21B" w14:textId="77777777" w:rsidR="00D96A7D" w:rsidRPr="00B71040" w:rsidRDefault="00D96A7D" w:rsidP="00D96A7D">
      <w:r w:rsidRPr="00B71040">
        <w:rPr>
          <w:b/>
          <w:bCs/>
        </w:rPr>
        <w:t>Místo realizace</w:t>
      </w:r>
      <w:r w:rsidRPr="00B71040">
        <w:t xml:space="preserve"> – ve speciální učebně F – CH, učebna informatiky</w:t>
      </w:r>
    </w:p>
    <w:p w14:paraId="085FEC6C" w14:textId="77777777" w:rsidR="00D96A7D" w:rsidRPr="00B71040" w:rsidRDefault="00D96A7D" w:rsidP="00D96A7D">
      <w:pPr>
        <w:rPr>
          <w:i/>
          <w:iCs/>
        </w:rPr>
      </w:pPr>
    </w:p>
    <w:p w14:paraId="62FDB350" w14:textId="77777777" w:rsidR="00D96A7D" w:rsidRPr="00B71040" w:rsidRDefault="00D96A7D" w:rsidP="00D96A7D">
      <w:pPr>
        <w:rPr>
          <w:b/>
          <w:bCs/>
        </w:rPr>
      </w:pPr>
      <w:r w:rsidRPr="00B71040">
        <w:rPr>
          <w:b/>
          <w:bCs/>
        </w:rPr>
        <w:t>Výchovné a vzdělávací strategie pro rozvoj klíčových kompetencí žáků</w:t>
      </w:r>
    </w:p>
    <w:p w14:paraId="39D4FA3A" w14:textId="77777777" w:rsidR="00D96A7D" w:rsidRPr="00B71040" w:rsidRDefault="00D96A7D" w:rsidP="00D96A7D">
      <w:pPr>
        <w:rPr>
          <w:b/>
          <w:bCs/>
        </w:rPr>
      </w:pPr>
    </w:p>
    <w:p w14:paraId="3A9047B5" w14:textId="77777777" w:rsidR="00D96A7D" w:rsidRPr="00B71040" w:rsidRDefault="00D96A7D" w:rsidP="00D96A7D">
      <w:r w:rsidRPr="00B71040">
        <w:rPr>
          <w:b/>
          <w:bCs/>
        </w:rPr>
        <w:t>Kompetence k učení:</w:t>
      </w:r>
    </w:p>
    <w:p w14:paraId="4C1BACEA" w14:textId="77777777" w:rsidR="00D96A7D" w:rsidRPr="00B71040" w:rsidRDefault="00D96A7D" w:rsidP="00D96A7D">
      <w:r w:rsidRPr="00B71040">
        <w:t>Zadáváním problémových úloh vedeme žáky k tomu, aby:</w:t>
      </w:r>
    </w:p>
    <w:p w14:paraId="5CC575C2" w14:textId="77777777" w:rsidR="00D96A7D" w:rsidRPr="00B71040" w:rsidRDefault="00D96A7D" w:rsidP="00D96A7D">
      <w:r w:rsidRPr="00B71040">
        <w:t xml:space="preserve"> -     pracovali samostatně</w:t>
      </w:r>
    </w:p>
    <w:p w14:paraId="1E436AC5" w14:textId="77777777" w:rsidR="00D96A7D" w:rsidRPr="00B71040" w:rsidRDefault="00D96A7D" w:rsidP="00D96A7D">
      <w:pPr>
        <w:numPr>
          <w:ilvl w:val="0"/>
          <w:numId w:val="6"/>
        </w:numPr>
      </w:pPr>
      <w:r w:rsidRPr="00B71040">
        <w:t>organizovali a řídili své učení</w:t>
      </w:r>
    </w:p>
    <w:p w14:paraId="1B63D27F" w14:textId="77777777" w:rsidR="00D96A7D" w:rsidRPr="00B71040" w:rsidRDefault="00D96A7D" w:rsidP="00D96A7D">
      <w:pPr>
        <w:numPr>
          <w:ilvl w:val="0"/>
          <w:numId w:val="6"/>
        </w:numPr>
      </w:pPr>
      <w:r w:rsidRPr="00B71040">
        <w:t>používali správně základní pojmy, termíny, znaky a symboly</w:t>
      </w:r>
    </w:p>
    <w:p w14:paraId="5F8F1E30" w14:textId="77777777" w:rsidR="00D96A7D" w:rsidRPr="00B71040" w:rsidRDefault="00D96A7D" w:rsidP="00D96A7D">
      <w:pPr>
        <w:numPr>
          <w:ilvl w:val="0"/>
          <w:numId w:val="6"/>
        </w:numPr>
      </w:pPr>
      <w:r w:rsidRPr="00B71040">
        <w:t>získávali a zpracovávali informace</w:t>
      </w:r>
    </w:p>
    <w:p w14:paraId="1085FF4B" w14:textId="77777777" w:rsidR="00D96A7D" w:rsidRPr="00B71040" w:rsidRDefault="00D96A7D" w:rsidP="00D96A7D">
      <w:pPr>
        <w:numPr>
          <w:ilvl w:val="0"/>
          <w:numId w:val="6"/>
        </w:numPr>
      </w:pPr>
      <w:r w:rsidRPr="00B71040">
        <w:t>uváděli věci a jevy do souvislostí</w:t>
      </w:r>
    </w:p>
    <w:p w14:paraId="7F9F8A47" w14:textId="77777777" w:rsidR="00D96A7D" w:rsidRPr="00B71040" w:rsidRDefault="00D96A7D" w:rsidP="00D96A7D">
      <w:pPr>
        <w:numPr>
          <w:ilvl w:val="0"/>
          <w:numId w:val="6"/>
        </w:numPr>
      </w:pPr>
      <w:r w:rsidRPr="00B71040">
        <w:t>pracovali s chybou a vyvozovali závěry</w:t>
      </w:r>
    </w:p>
    <w:p w14:paraId="2688C22D" w14:textId="77777777" w:rsidR="00D96A7D" w:rsidRPr="00B71040" w:rsidRDefault="00D96A7D" w:rsidP="00D96A7D">
      <w:pPr>
        <w:numPr>
          <w:ilvl w:val="0"/>
          <w:numId w:val="6"/>
        </w:numPr>
      </w:pPr>
      <w:r w:rsidRPr="00B71040">
        <w:t>posuzovali výsledky své práce.</w:t>
      </w:r>
    </w:p>
    <w:p w14:paraId="678DFFE7" w14:textId="77777777" w:rsidR="00D96A7D" w:rsidRPr="00B71040" w:rsidRDefault="00D96A7D" w:rsidP="00D96A7D">
      <w:pPr>
        <w:rPr>
          <w:b/>
          <w:bCs/>
        </w:rPr>
      </w:pPr>
    </w:p>
    <w:p w14:paraId="4D9F2CAA" w14:textId="77777777" w:rsidR="00D96A7D" w:rsidRPr="00B71040" w:rsidRDefault="00D96A7D" w:rsidP="00D96A7D">
      <w:r w:rsidRPr="00B71040">
        <w:rPr>
          <w:b/>
          <w:bCs/>
        </w:rPr>
        <w:t>Kompetence k řešení problémů:</w:t>
      </w:r>
    </w:p>
    <w:p w14:paraId="6E81573D" w14:textId="77777777" w:rsidR="00D96A7D" w:rsidRPr="00B71040" w:rsidRDefault="00D96A7D" w:rsidP="00D96A7D">
      <w:pPr>
        <w:numPr>
          <w:ilvl w:val="0"/>
          <w:numId w:val="6"/>
        </w:numPr>
      </w:pPr>
      <w:r w:rsidRPr="00B71040">
        <w:t>dbáme na to, aby získané zkušenosti využívali v dalších činnostech</w:t>
      </w:r>
    </w:p>
    <w:p w14:paraId="72FCA50F" w14:textId="77777777" w:rsidR="00D96A7D" w:rsidRPr="00B71040" w:rsidRDefault="00D96A7D" w:rsidP="00D96A7D">
      <w:pPr>
        <w:rPr>
          <w:b/>
          <w:bCs/>
        </w:rPr>
      </w:pPr>
    </w:p>
    <w:p w14:paraId="615531D9" w14:textId="77777777" w:rsidR="00D96A7D" w:rsidRPr="00B71040" w:rsidRDefault="00D96A7D" w:rsidP="00D96A7D">
      <w:r w:rsidRPr="00B71040">
        <w:rPr>
          <w:b/>
          <w:bCs/>
        </w:rPr>
        <w:t>Kompetence komunikativní:</w:t>
      </w:r>
    </w:p>
    <w:p w14:paraId="1C664659" w14:textId="77777777" w:rsidR="00D96A7D" w:rsidRPr="00B71040" w:rsidRDefault="00D96A7D" w:rsidP="00D96A7D">
      <w:pPr>
        <w:numPr>
          <w:ilvl w:val="0"/>
          <w:numId w:val="6"/>
        </w:numPr>
      </w:pPr>
      <w:r w:rsidRPr="00B71040">
        <w:t xml:space="preserve">vedeme žáky k souvislému kultivovanému ústnímu i písemnému projevu </w:t>
      </w:r>
    </w:p>
    <w:p w14:paraId="1AA5891E" w14:textId="77777777" w:rsidR="00D96A7D" w:rsidRPr="00B71040" w:rsidRDefault="00D96A7D" w:rsidP="00D96A7D">
      <w:pPr>
        <w:numPr>
          <w:ilvl w:val="0"/>
          <w:numId w:val="6"/>
        </w:numPr>
      </w:pPr>
      <w:r w:rsidRPr="00B71040">
        <w:t>vedeme žáky k využívání výukových programů a internetu.</w:t>
      </w:r>
    </w:p>
    <w:p w14:paraId="5B8A13FF" w14:textId="77777777" w:rsidR="00D96A7D" w:rsidRPr="00B71040" w:rsidRDefault="00D96A7D" w:rsidP="00D96A7D">
      <w:pPr>
        <w:rPr>
          <w:b/>
          <w:bCs/>
        </w:rPr>
      </w:pPr>
    </w:p>
    <w:p w14:paraId="5B2DFE25" w14:textId="77777777" w:rsidR="00D96A7D" w:rsidRPr="00B71040" w:rsidRDefault="00D96A7D" w:rsidP="00D96A7D">
      <w:pPr>
        <w:rPr>
          <w:b/>
          <w:bCs/>
        </w:rPr>
      </w:pPr>
      <w:r w:rsidRPr="00B71040">
        <w:rPr>
          <w:b/>
          <w:bCs/>
        </w:rPr>
        <w:t>Kompetence sociální a personální:</w:t>
      </w:r>
    </w:p>
    <w:p w14:paraId="0E7BA97C" w14:textId="77777777" w:rsidR="00D96A7D" w:rsidRPr="00B71040" w:rsidRDefault="00D96A7D" w:rsidP="00D96A7D">
      <w:pPr>
        <w:numPr>
          <w:ilvl w:val="0"/>
          <w:numId w:val="6"/>
        </w:numPr>
        <w:jc w:val="both"/>
      </w:pPr>
      <w:r w:rsidRPr="00B71040">
        <w:t>vedeme žáka k vytyčení „osobního cíle“ a ke spolupráci při vytvoření „společného cíle“ a tím je učíme zodpovědnosti</w:t>
      </w:r>
    </w:p>
    <w:p w14:paraId="3921BDEF" w14:textId="7B205F27" w:rsidR="00D96A7D" w:rsidRDefault="00D96A7D" w:rsidP="00D96A7D">
      <w:pPr>
        <w:rPr>
          <w:b/>
          <w:bCs/>
        </w:rPr>
      </w:pPr>
    </w:p>
    <w:p w14:paraId="23EF589A" w14:textId="3026C21F" w:rsidR="00216159" w:rsidRDefault="00216159" w:rsidP="00D96A7D">
      <w:pPr>
        <w:rPr>
          <w:b/>
          <w:bCs/>
        </w:rPr>
      </w:pPr>
    </w:p>
    <w:p w14:paraId="5E804307" w14:textId="77777777" w:rsidR="00D96A7D" w:rsidRPr="00B71040" w:rsidRDefault="00D96A7D" w:rsidP="00D96A7D">
      <w:r w:rsidRPr="00B71040">
        <w:rPr>
          <w:b/>
          <w:bCs/>
        </w:rPr>
        <w:t>Kompetence občanské:</w:t>
      </w:r>
    </w:p>
    <w:p w14:paraId="79984F23" w14:textId="77777777" w:rsidR="00D96A7D" w:rsidRPr="00B71040" w:rsidRDefault="00D96A7D" w:rsidP="00D96A7D">
      <w:pPr>
        <w:numPr>
          <w:ilvl w:val="0"/>
          <w:numId w:val="6"/>
        </w:numPr>
      </w:pPr>
      <w:r w:rsidRPr="00B71040">
        <w:t>vedeme žáky k účasti a spolupráci při vytváření pravidel a následně k jejich dodržování</w:t>
      </w:r>
    </w:p>
    <w:p w14:paraId="6320EB9F" w14:textId="77777777" w:rsidR="00D96A7D" w:rsidRPr="00B71040" w:rsidRDefault="00D96A7D" w:rsidP="00D96A7D">
      <w:pPr>
        <w:numPr>
          <w:ilvl w:val="0"/>
          <w:numId w:val="6"/>
        </w:numPr>
        <w:jc w:val="both"/>
      </w:pPr>
      <w:r w:rsidRPr="00B71040">
        <w:t xml:space="preserve">vedeme žáky k pochopení a uplatnění svých práv, ale také k pochopení a plnění svých povinností ve škole i mimo školu </w:t>
      </w:r>
    </w:p>
    <w:p w14:paraId="00FC20FC" w14:textId="77777777" w:rsidR="00D96A7D" w:rsidRPr="00B71040" w:rsidRDefault="00D96A7D" w:rsidP="00D96A7D">
      <w:pPr>
        <w:numPr>
          <w:ilvl w:val="0"/>
          <w:numId w:val="6"/>
        </w:numPr>
      </w:pPr>
      <w:r w:rsidRPr="00B71040">
        <w:t>učíme žáky čelit neúspěchu a motivujeme je k překonávání překážek</w:t>
      </w:r>
    </w:p>
    <w:p w14:paraId="638A1E70" w14:textId="77777777" w:rsidR="00D96A7D" w:rsidRPr="00B71040" w:rsidRDefault="00D96A7D" w:rsidP="00D96A7D">
      <w:pPr>
        <w:rPr>
          <w:b/>
          <w:bCs/>
        </w:rPr>
      </w:pPr>
    </w:p>
    <w:p w14:paraId="44BEA60D" w14:textId="77777777" w:rsidR="00D96A7D" w:rsidRPr="00B71040" w:rsidRDefault="00D96A7D" w:rsidP="00D96A7D">
      <w:pPr>
        <w:rPr>
          <w:b/>
          <w:bCs/>
        </w:rPr>
      </w:pPr>
      <w:r w:rsidRPr="00B71040">
        <w:rPr>
          <w:b/>
          <w:bCs/>
        </w:rPr>
        <w:t>Kompetence pracovní:</w:t>
      </w:r>
    </w:p>
    <w:p w14:paraId="60F50D39" w14:textId="77777777" w:rsidR="00D96A7D" w:rsidRPr="00B71040" w:rsidRDefault="00D96A7D" w:rsidP="00D96A7D">
      <w:pPr>
        <w:numPr>
          <w:ilvl w:val="0"/>
          <w:numId w:val="6"/>
        </w:numPr>
        <w:jc w:val="both"/>
      </w:pPr>
      <w:r w:rsidRPr="00B71040">
        <w:t xml:space="preserve">vedeme žáky k využívání znalostí a zkušeností získaných v jednotlivých  vzdělávacích oblastech v zájmu vlastního rozvoje </w:t>
      </w:r>
    </w:p>
    <w:p w14:paraId="34092F01" w14:textId="77777777" w:rsidR="00D96A7D" w:rsidRPr="00B71040" w:rsidRDefault="00D96A7D" w:rsidP="00D96A7D">
      <w:pPr>
        <w:numPr>
          <w:ilvl w:val="0"/>
          <w:numId w:val="6"/>
        </w:numPr>
        <w:jc w:val="both"/>
      </w:pPr>
      <w:r w:rsidRPr="00B71040">
        <w:t>vedeme žáky ke správnému používání pracovního postupu a k používání správných pracovních nástrojů</w:t>
      </w:r>
    </w:p>
    <w:p w14:paraId="5F5D1766" w14:textId="77777777" w:rsidR="00D96A7D" w:rsidRDefault="00D96A7D" w:rsidP="00D96A7D">
      <w:pPr>
        <w:numPr>
          <w:ilvl w:val="0"/>
          <w:numId w:val="6"/>
        </w:numPr>
      </w:pPr>
      <w:r w:rsidRPr="00B71040">
        <w:t xml:space="preserve">vedeme žáky k dodržování zásad bezpečnosti a hygieny při práci       </w:t>
      </w:r>
    </w:p>
    <w:p w14:paraId="668CC6F8" w14:textId="77777777" w:rsidR="00D96A7D" w:rsidRDefault="00D96A7D" w:rsidP="00D96A7D"/>
    <w:p w14:paraId="2CD70E8F" w14:textId="77777777" w:rsidR="00216159" w:rsidRDefault="00216159" w:rsidP="00216159">
      <w:pPr>
        <w:pStyle w:val="paragraph"/>
        <w:textAlignment w:val="baseline"/>
      </w:pPr>
      <w:r>
        <w:rPr>
          <w:rStyle w:val="normaltextrun"/>
          <w:b/>
          <w:bCs/>
        </w:rPr>
        <w:t>Kompetence digitální:</w:t>
      </w:r>
      <w:r>
        <w:rPr>
          <w:rStyle w:val="eop"/>
        </w:rPr>
        <w:t> </w:t>
      </w:r>
    </w:p>
    <w:p w14:paraId="4F3AD38E" w14:textId="77777777" w:rsidR="00216159" w:rsidRDefault="00216159" w:rsidP="00216159">
      <w:pPr>
        <w:pStyle w:val="paragraph"/>
        <w:numPr>
          <w:ilvl w:val="0"/>
          <w:numId w:val="6"/>
        </w:numPr>
        <w:textAlignment w:val="baseline"/>
      </w:pPr>
      <w:r>
        <w:rPr>
          <w:rStyle w:val="normaltextrun"/>
        </w:rPr>
        <w:t>vedeme žáky k využívání digitálních zařízení a aplikací při učení a k samostatnému rozhodování  o nejvhodnějším způsobu jejich využití</w:t>
      </w:r>
      <w:r>
        <w:rPr>
          <w:rStyle w:val="eop"/>
        </w:rPr>
        <w:t> </w:t>
      </w:r>
    </w:p>
    <w:p w14:paraId="70A6BEEF" w14:textId="77777777" w:rsidR="00216159" w:rsidRDefault="00216159" w:rsidP="00216159">
      <w:pPr>
        <w:pStyle w:val="paragraph"/>
        <w:numPr>
          <w:ilvl w:val="0"/>
          <w:numId w:val="6"/>
        </w:numPr>
        <w:textAlignment w:val="baseline"/>
      </w:pPr>
      <w:r>
        <w:rPr>
          <w:rStyle w:val="normaltextrun"/>
        </w:rPr>
        <w:t>vedeme žáky k vyhledávání informací a jejich kritickému posuzování, k získávání a využití vlastních dat</w:t>
      </w:r>
      <w:r>
        <w:rPr>
          <w:rStyle w:val="eop"/>
        </w:rPr>
        <w:t> </w:t>
      </w:r>
    </w:p>
    <w:p w14:paraId="3572C21F" w14:textId="77777777" w:rsidR="00216159" w:rsidRDefault="00216159" w:rsidP="00216159">
      <w:pPr>
        <w:pStyle w:val="paragraph"/>
        <w:numPr>
          <w:ilvl w:val="0"/>
          <w:numId w:val="6"/>
        </w:numPr>
        <w:textAlignment w:val="baseline"/>
      </w:pPr>
      <w:r>
        <w:rPr>
          <w:rStyle w:val="normaltextrun"/>
        </w:rPr>
        <w:t>vedeme žáky k využívání digitálních technologií s cílem usnadnění, zefektivnění a zkvalitnění vlastní práce</w:t>
      </w:r>
      <w:r>
        <w:rPr>
          <w:rStyle w:val="eop"/>
        </w:rPr>
        <w:t> </w:t>
      </w:r>
    </w:p>
    <w:p w14:paraId="40411CA6" w14:textId="1AB539B0" w:rsidR="00216159" w:rsidRPr="00216159" w:rsidRDefault="00216159" w:rsidP="00216159">
      <w:pPr>
        <w:pStyle w:val="paragraph"/>
        <w:numPr>
          <w:ilvl w:val="0"/>
          <w:numId w:val="6"/>
        </w:numPr>
        <w:textAlignment w:val="baseline"/>
      </w:pPr>
      <w:r>
        <w:rPr>
          <w:rStyle w:val="normaltextrun"/>
        </w:rPr>
        <w:t>vedeme žáky k vhodné digitální prezentaci výsledků práce a získaných dat při respektování daných pravidel a formálních náležitostí </w:t>
      </w:r>
      <w:r>
        <w:rPr>
          <w:rStyle w:val="eop"/>
        </w:rPr>
        <w:t> </w:t>
      </w:r>
    </w:p>
    <w:p w14:paraId="41BA04D1" w14:textId="77777777" w:rsidR="00724F0B" w:rsidRPr="00B71040" w:rsidRDefault="00724F0B" w:rsidP="001601D8">
      <w:pPr>
        <w:numPr>
          <w:ilvl w:val="0"/>
          <w:numId w:val="6"/>
        </w:numPr>
        <w:sectPr w:rsidR="00724F0B" w:rsidRPr="00B71040" w:rsidSect="003212C3">
          <w:pgSz w:w="11906" w:h="16838"/>
          <w:pgMar w:top="998" w:right="851" w:bottom="567" w:left="851" w:header="709" w:footer="709" w:gutter="0"/>
          <w:cols w:space="708"/>
          <w:titlePg/>
          <w:docGrid w:linePitch="360"/>
        </w:sectPr>
      </w:pPr>
    </w:p>
    <w:tbl>
      <w:tblPr>
        <w:tblW w:w="4734" w:type="pct"/>
        <w:tblLayout w:type="fixed"/>
        <w:tblCellMar>
          <w:left w:w="70" w:type="dxa"/>
          <w:right w:w="70" w:type="dxa"/>
        </w:tblCellMar>
        <w:tblLook w:val="0000" w:firstRow="0" w:lastRow="0" w:firstColumn="0" w:lastColumn="0" w:noHBand="0" w:noVBand="0"/>
      </w:tblPr>
      <w:tblGrid>
        <w:gridCol w:w="5451"/>
        <w:gridCol w:w="5038"/>
        <w:gridCol w:w="3971"/>
      </w:tblGrid>
      <w:tr w:rsidR="000D4706" w:rsidRPr="00B71040" w14:paraId="28484FB1" w14:textId="77777777" w:rsidTr="000D4706">
        <w:trPr>
          <w:trHeight w:val="255"/>
        </w:trPr>
        <w:tc>
          <w:tcPr>
            <w:tcW w:w="1885" w:type="pct"/>
            <w:tcBorders>
              <w:top w:val="nil"/>
              <w:left w:val="nil"/>
              <w:bottom w:val="nil"/>
              <w:right w:val="nil"/>
            </w:tcBorders>
            <w:noWrap/>
            <w:vAlign w:val="bottom"/>
          </w:tcPr>
          <w:p w14:paraId="18578EE9"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Chemie 8. ročník</w:t>
            </w:r>
          </w:p>
        </w:tc>
        <w:tc>
          <w:tcPr>
            <w:tcW w:w="1742" w:type="pct"/>
            <w:tcBorders>
              <w:top w:val="nil"/>
              <w:left w:val="nil"/>
              <w:bottom w:val="nil"/>
              <w:right w:val="nil"/>
            </w:tcBorders>
            <w:noWrap/>
            <w:vAlign w:val="bottom"/>
          </w:tcPr>
          <w:p w14:paraId="721230F8" w14:textId="77777777" w:rsidR="000D4706" w:rsidRPr="00B71040" w:rsidRDefault="000D4706" w:rsidP="00320C3E">
            <w:pPr>
              <w:rPr>
                <w:rFonts w:ascii="Arial" w:hAnsi="Arial" w:cs="Arial"/>
                <w:sz w:val="20"/>
                <w:szCs w:val="20"/>
                <w:lang w:eastAsia="zh-CN"/>
              </w:rPr>
            </w:pPr>
          </w:p>
        </w:tc>
        <w:tc>
          <w:tcPr>
            <w:tcW w:w="1373" w:type="pct"/>
            <w:tcBorders>
              <w:top w:val="nil"/>
              <w:left w:val="nil"/>
              <w:bottom w:val="nil"/>
              <w:right w:val="nil"/>
            </w:tcBorders>
            <w:noWrap/>
            <w:vAlign w:val="bottom"/>
          </w:tcPr>
          <w:p w14:paraId="3EEDA05E" w14:textId="77777777" w:rsidR="000D4706" w:rsidRPr="00B71040" w:rsidRDefault="000D4706" w:rsidP="00320C3E">
            <w:pPr>
              <w:rPr>
                <w:rFonts w:ascii="Arial" w:hAnsi="Arial" w:cs="Arial"/>
                <w:sz w:val="20"/>
                <w:szCs w:val="20"/>
                <w:lang w:eastAsia="zh-CN"/>
              </w:rPr>
            </w:pPr>
          </w:p>
        </w:tc>
      </w:tr>
      <w:tr w:rsidR="000D4706" w:rsidRPr="00B71040" w14:paraId="68010069" w14:textId="77777777" w:rsidTr="000D4706">
        <w:trPr>
          <w:trHeight w:val="300"/>
        </w:trPr>
        <w:tc>
          <w:tcPr>
            <w:tcW w:w="1885" w:type="pct"/>
            <w:tcBorders>
              <w:top w:val="single" w:sz="8" w:space="0" w:color="auto"/>
              <w:left w:val="single" w:sz="8" w:space="0" w:color="auto"/>
              <w:bottom w:val="nil"/>
              <w:right w:val="single" w:sz="8" w:space="0" w:color="auto"/>
            </w:tcBorders>
            <w:noWrap/>
            <w:vAlign w:val="bottom"/>
          </w:tcPr>
          <w:p w14:paraId="7925FF81"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42" w:type="pct"/>
            <w:tcBorders>
              <w:top w:val="single" w:sz="8" w:space="0" w:color="auto"/>
              <w:left w:val="nil"/>
              <w:bottom w:val="nil"/>
              <w:right w:val="single" w:sz="8" w:space="0" w:color="auto"/>
            </w:tcBorders>
            <w:noWrap/>
            <w:vAlign w:val="bottom"/>
          </w:tcPr>
          <w:p w14:paraId="41C7FFA2"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73" w:type="pct"/>
            <w:tcBorders>
              <w:top w:val="single" w:sz="8" w:space="0" w:color="auto"/>
              <w:left w:val="nil"/>
              <w:bottom w:val="nil"/>
              <w:right w:val="single" w:sz="8" w:space="0" w:color="auto"/>
            </w:tcBorders>
            <w:noWrap/>
            <w:vAlign w:val="bottom"/>
          </w:tcPr>
          <w:p w14:paraId="30A6C8C9"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6FABC8B2" w14:textId="77777777" w:rsidTr="000D4706">
        <w:trPr>
          <w:trHeight w:val="315"/>
        </w:trPr>
        <w:tc>
          <w:tcPr>
            <w:tcW w:w="1885" w:type="pct"/>
            <w:tcBorders>
              <w:top w:val="nil"/>
              <w:left w:val="single" w:sz="8" w:space="0" w:color="auto"/>
              <w:bottom w:val="nil"/>
              <w:right w:val="single" w:sz="8" w:space="0" w:color="auto"/>
            </w:tcBorders>
            <w:noWrap/>
            <w:vAlign w:val="bottom"/>
          </w:tcPr>
          <w:p w14:paraId="0979A3D9"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1742" w:type="pct"/>
            <w:tcBorders>
              <w:top w:val="nil"/>
              <w:left w:val="nil"/>
              <w:bottom w:val="nil"/>
              <w:right w:val="single" w:sz="8" w:space="0" w:color="auto"/>
            </w:tcBorders>
            <w:noWrap/>
            <w:vAlign w:val="bottom"/>
          </w:tcPr>
          <w:p w14:paraId="1A8F7E4C"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1373" w:type="pct"/>
            <w:tcBorders>
              <w:top w:val="nil"/>
              <w:left w:val="nil"/>
              <w:bottom w:val="nil"/>
              <w:right w:val="single" w:sz="8" w:space="0" w:color="auto"/>
            </w:tcBorders>
            <w:noWrap/>
            <w:vAlign w:val="bottom"/>
          </w:tcPr>
          <w:p w14:paraId="0DECE182"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778144E0" w14:textId="77777777" w:rsidTr="000D4706">
        <w:trPr>
          <w:trHeight w:val="315"/>
        </w:trPr>
        <w:tc>
          <w:tcPr>
            <w:tcW w:w="1885" w:type="pct"/>
            <w:tcBorders>
              <w:top w:val="nil"/>
              <w:left w:val="single" w:sz="8" w:space="0" w:color="auto"/>
              <w:bottom w:val="nil"/>
              <w:right w:val="single" w:sz="8" w:space="0" w:color="auto"/>
            </w:tcBorders>
            <w:noWrap/>
            <w:vAlign w:val="bottom"/>
          </w:tcPr>
          <w:p w14:paraId="2C3F38FF"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42" w:type="pct"/>
            <w:tcBorders>
              <w:top w:val="nil"/>
              <w:left w:val="nil"/>
              <w:bottom w:val="nil"/>
              <w:right w:val="single" w:sz="8" w:space="0" w:color="auto"/>
            </w:tcBorders>
            <w:noWrap/>
            <w:vAlign w:val="bottom"/>
          </w:tcPr>
          <w:p w14:paraId="107A4A82"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73" w:type="pct"/>
            <w:tcBorders>
              <w:top w:val="nil"/>
              <w:left w:val="nil"/>
              <w:bottom w:val="nil"/>
              <w:right w:val="single" w:sz="8" w:space="0" w:color="auto"/>
            </w:tcBorders>
            <w:noWrap/>
            <w:vAlign w:val="bottom"/>
          </w:tcPr>
          <w:p w14:paraId="3E8915B9" w14:textId="77777777" w:rsidR="000D4706" w:rsidRPr="00B71040" w:rsidRDefault="000D4706" w:rsidP="00320C3E">
            <w:pPr>
              <w:jc w:val="center"/>
              <w:rPr>
                <w:rFonts w:ascii="Arial" w:hAnsi="Arial" w:cs="Arial"/>
                <w:lang w:eastAsia="zh-CN"/>
              </w:rPr>
            </w:pPr>
          </w:p>
        </w:tc>
      </w:tr>
      <w:tr w:rsidR="000D4706" w:rsidRPr="00B71040" w14:paraId="1DBCAA4D" w14:textId="77777777" w:rsidTr="000D4706">
        <w:trPr>
          <w:trHeight w:val="330"/>
        </w:trPr>
        <w:tc>
          <w:tcPr>
            <w:tcW w:w="1885" w:type="pct"/>
            <w:tcBorders>
              <w:top w:val="nil"/>
              <w:left w:val="single" w:sz="8" w:space="0" w:color="auto"/>
              <w:bottom w:val="single" w:sz="8" w:space="0" w:color="auto"/>
              <w:right w:val="single" w:sz="8" w:space="0" w:color="auto"/>
            </w:tcBorders>
            <w:noWrap/>
            <w:vAlign w:val="bottom"/>
          </w:tcPr>
          <w:p w14:paraId="353C2CB4"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1742" w:type="pct"/>
            <w:tcBorders>
              <w:top w:val="nil"/>
              <w:left w:val="nil"/>
              <w:bottom w:val="single" w:sz="8" w:space="0" w:color="auto"/>
              <w:right w:val="single" w:sz="8" w:space="0" w:color="auto"/>
            </w:tcBorders>
            <w:noWrap/>
            <w:vAlign w:val="bottom"/>
          </w:tcPr>
          <w:p w14:paraId="608BBB72" w14:textId="77777777" w:rsidR="000D4706" w:rsidRPr="00375C61" w:rsidRDefault="000D4706" w:rsidP="00320C3E">
            <w:pPr>
              <w:rPr>
                <w:rFonts w:ascii="Arial" w:hAnsi="Arial" w:cs="Arial"/>
                <w:sz w:val="20"/>
                <w:szCs w:val="20"/>
                <w:lang w:eastAsia="zh-CN"/>
              </w:rPr>
            </w:pPr>
            <w:r w:rsidRPr="00375C61">
              <w:rPr>
                <w:rFonts w:ascii="Arial" w:hAnsi="Arial" w:cs="Arial"/>
                <w:sz w:val="20"/>
                <w:szCs w:val="20"/>
                <w:lang w:eastAsia="zh-CN"/>
              </w:rPr>
              <w:t> </w:t>
            </w:r>
          </w:p>
        </w:tc>
        <w:tc>
          <w:tcPr>
            <w:tcW w:w="1373" w:type="pct"/>
            <w:tcBorders>
              <w:top w:val="nil"/>
              <w:left w:val="nil"/>
              <w:bottom w:val="single" w:sz="8" w:space="0" w:color="auto"/>
              <w:right w:val="single" w:sz="8" w:space="0" w:color="auto"/>
            </w:tcBorders>
            <w:noWrap/>
            <w:vAlign w:val="bottom"/>
          </w:tcPr>
          <w:p w14:paraId="6BA2FE3F"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498F86A6" w14:textId="77777777" w:rsidTr="000D4706">
        <w:trPr>
          <w:trHeight w:val="2137"/>
        </w:trPr>
        <w:tc>
          <w:tcPr>
            <w:tcW w:w="1885" w:type="pct"/>
            <w:tcBorders>
              <w:top w:val="single" w:sz="8" w:space="0" w:color="auto"/>
              <w:left w:val="single" w:sz="8" w:space="0" w:color="auto"/>
              <w:bottom w:val="single" w:sz="4" w:space="0" w:color="auto"/>
              <w:right w:val="nil"/>
            </w:tcBorders>
            <w:noWrap/>
          </w:tcPr>
          <w:p w14:paraId="140EC9EF"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16659E48" w14:textId="77777777" w:rsidR="000D4706" w:rsidRPr="00375C61" w:rsidRDefault="000D4706" w:rsidP="00375C61">
            <w:pPr>
              <w:autoSpaceDE w:val="0"/>
              <w:autoSpaceDN w:val="0"/>
              <w:adjustRightInd w:val="0"/>
              <w:contextualSpacing/>
              <w:jc w:val="both"/>
              <w:rPr>
                <w:rFonts w:ascii="Arial" w:hAnsi="Arial" w:cs="Arial"/>
                <w:bCs/>
                <w:iCs/>
                <w:sz w:val="20"/>
                <w:szCs w:val="20"/>
              </w:rPr>
            </w:pPr>
            <w:r w:rsidRPr="00375C61">
              <w:rPr>
                <w:rFonts w:ascii="Arial" w:hAnsi="Arial" w:cs="Arial"/>
                <w:bCs/>
                <w:iCs/>
                <w:sz w:val="20"/>
                <w:szCs w:val="20"/>
              </w:rPr>
              <w:t>CH-9-1-01  určí společné    a rozdílné vlastnosti látek</w:t>
            </w:r>
          </w:p>
          <w:p w14:paraId="5375FC6F"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706204B7" w14:textId="2800B4ED" w:rsidR="000D4706" w:rsidRPr="00375C61" w:rsidRDefault="000D4706" w:rsidP="00375C61">
            <w:pPr>
              <w:autoSpaceDE w:val="0"/>
              <w:autoSpaceDN w:val="0"/>
              <w:adjustRightInd w:val="0"/>
              <w:contextualSpacing/>
              <w:jc w:val="both"/>
              <w:rPr>
                <w:rFonts w:ascii="Arial" w:hAnsi="Arial" w:cs="Arial"/>
                <w:bCs/>
                <w:iCs/>
                <w:sz w:val="20"/>
                <w:szCs w:val="20"/>
              </w:rPr>
            </w:pPr>
            <w:r w:rsidRPr="00375C61">
              <w:rPr>
                <w:rFonts w:ascii="Arial" w:hAnsi="Arial" w:cs="Arial"/>
                <w:bCs/>
                <w:iCs/>
                <w:sz w:val="20"/>
                <w:szCs w:val="20"/>
              </w:rPr>
              <w:t>CH-9-1-02  pracuje bezpečně s vybranými dostupnými a běžně používanými látkami a hodnotí jejich rizikovost; posoudí nebezpečnost vybraných dostupných látek, se kterými zatím pracovat nesmí</w:t>
            </w:r>
          </w:p>
          <w:p w14:paraId="7B5BCAE0"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0B82F0E2"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395FCB2B"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CH-9-2-01  rozlišuje směsi a chemické látky</w:t>
            </w:r>
          </w:p>
          <w:p w14:paraId="2B020BE3"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088EC016" w14:textId="3E29AE15"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sz w:val="20"/>
                <w:szCs w:val="20"/>
              </w:rPr>
              <w:t>CH-9-2-03 navrhne</w:t>
            </w:r>
            <w:r w:rsidRPr="00375C61">
              <w:rPr>
                <w:rFonts w:ascii="Arial" w:hAnsi="Arial" w:cs="Arial"/>
                <w:bCs/>
                <w:iCs/>
                <w:color w:val="000000"/>
                <w:sz w:val="20"/>
                <w:szCs w:val="20"/>
              </w:rPr>
              <w:t xml:space="preserve"> postupy a prakticky provede oddělování složek směsí o zná-mém složení; uvede příklady oddělování složek v praxi</w:t>
            </w:r>
          </w:p>
          <w:p w14:paraId="676BBD71" w14:textId="77777777" w:rsidR="000D4706" w:rsidRPr="00375C61" w:rsidRDefault="000D4706" w:rsidP="00375C61">
            <w:pPr>
              <w:autoSpaceDE w:val="0"/>
              <w:autoSpaceDN w:val="0"/>
              <w:adjustRightInd w:val="0"/>
              <w:contextualSpacing/>
              <w:rPr>
                <w:rFonts w:ascii="Arial" w:hAnsi="Arial" w:cs="Arial"/>
                <w:bCs/>
                <w:iCs/>
                <w:sz w:val="20"/>
                <w:szCs w:val="20"/>
              </w:rPr>
            </w:pPr>
          </w:p>
          <w:p w14:paraId="2B4F93C2" w14:textId="61E94C44"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sz w:val="20"/>
                <w:szCs w:val="20"/>
              </w:rPr>
              <w:t>CH-9-2-04</w:t>
            </w:r>
            <w:r w:rsidRPr="00375C61">
              <w:rPr>
                <w:rFonts w:ascii="Arial" w:hAnsi="Arial" w:cs="Arial"/>
                <w:bCs/>
                <w:iCs/>
                <w:color w:val="FF0000"/>
                <w:sz w:val="20"/>
                <w:szCs w:val="20"/>
              </w:rPr>
              <w:t xml:space="preserve">   </w:t>
            </w:r>
            <w:r w:rsidRPr="00375C61">
              <w:rPr>
                <w:rFonts w:ascii="Arial" w:hAnsi="Arial" w:cs="Arial"/>
                <w:bCs/>
                <w:iCs/>
                <w:color w:val="000000"/>
                <w:sz w:val="20"/>
                <w:szCs w:val="20"/>
              </w:rPr>
              <w:t>rozliší různé druhy vody a uvede příklady jejich výskytu a použití, uvede příklady znečišťování vody a vzduchu</w:t>
            </w:r>
          </w:p>
          <w:p w14:paraId="26E44F0C"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1FB94379" w14:textId="77777777" w:rsidR="000D4706" w:rsidRPr="00375C61" w:rsidRDefault="000D4706" w:rsidP="00375C61">
            <w:pPr>
              <w:autoSpaceDE w:val="0"/>
              <w:autoSpaceDN w:val="0"/>
              <w:adjustRightInd w:val="0"/>
              <w:contextualSpacing/>
              <w:jc w:val="both"/>
              <w:rPr>
                <w:rFonts w:ascii="Arial" w:hAnsi="Arial" w:cs="Arial"/>
                <w:bCs/>
                <w:sz w:val="20"/>
                <w:szCs w:val="20"/>
              </w:rPr>
            </w:pPr>
            <w:r w:rsidRPr="00375C61">
              <w:rPr>
                <w:rFonts w:ascii="Arial" w:hAnsi="Arial" w:cs="Arial"/>
                <w:bCs/>
                <w:iCs/>
                <w:color w:val="000000"/>
                <w:sz w:val="20"/>
                <w:szCs w:val="20"/>
              </w:rPr>
              <w:t>CH-9-3-01 používá pojmy atom a molekula, prvek      a sloučenina ve správných souvislostech</w:t>
            </w:r>
          </w:p>
          <w:p w14:paraId="215E30B5" w14:textId="77777777" w:rsidR="000D4706" w:rsidRPr="00375C61" w:rsidRDefault="000D4706" w:rsidP="00375C61">
            <w:pPr>
              <w:autoSpaceDE w:val="0"/>
              <w:autoSpaceDN w:val="0"/>
              <w:adjustRightInd w:val="0"/>
              <w:contextualSpacing/>
              <w:rPr>
                <w:rFonts w:ascii="Arial" w:hAnsi="Arial" w:cs="Arial"/>
                <w:bCs/>
                <w:iCs/>
                <w:sz w:val="20"/>
                <w:szCs w:val="20"/>
              </w:rPr>
            </w:pPr>
          </w:p>
          <w:p w14:paraId="357F48A0" w14:textId="2F6312FD"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sz w:val="20"/>
                <w:szCs w:val="20"/>
              </w:rPr>
              <w:t>CH-9-3-02</w:t>
            </w:r>
            <w:r w:rsidRPr="00375C61">
              <w:rPr>
                <w:rFonts w:ascii="Arial" w:hAnsi="Arial" w:cs="Arial"/>
                <w:bCs/>
                <w:iCs/>
                <w:color w:val="FF0000"/>
                <w:sz w:val="20"/>
                <w:szCs w:val="20"/>
              </w:rPr>
              <w:t xml:space="preserve">  </w:t>
            </w:r>
            <w:r w:rsidRPr="00375C61">
              <w:rPr>
                <w:rFonts w:ascii="Arial" w:hAnsi="Arial" w:cs="Arial"/>
                <w:bCs/>
                <w:iCs/>
                <w:color w:val="000000"/>
                <w:sz w:val="20"/>
                <w:szCs w:val="20"/>
              </w:rPr>
              <w:t>orientuje se      v periodické soustavě che-</w:t>
            </w:r>
            <w:proofErr w:type="spellStart"/>
            <w:r w:rsidRPr="00375C61">
              <w:rPr>
                <w:rFonts w:ascii="Arial" w:hAnsi="Arial" w:cs="Arial"/>
                <w:bCs/>
                <w:iCs/>
                <w:color w:val="000000"/>
                <w:sz w:val="20"/>
                <w:szCs w:val="20"/>
              </w:rPr>
              <w:t>mických</w:t>
            </w:r>
            <w:proofErr w:type="spellEnd"/>
            <w:r w:rsidRPr="00375C61">
              <w:rPr>
                <w:rFonts w:ascii="Arial" w:hAnsi="Arial" w:cs="Arial"/>
                <w:bCs/>
                <w:iCs/>
                <w:color w:val="000000"/>
                <w:sz w:val="20"/>
                <w:szCs w:val="20"/>
              </w:rPr>
              <w:t xml:space="preserve"> prvků, rozpozná vybrané kovy a nekovy       </w:t>
            </w:r>
            <w:r>
              <w:rPr>
                <w:rFonts w:ascii="Arial" w:hAnsi="Arial" w:cs="Arial"/>
                <w:bCs/>
                <w:iCs/>
                <w:color w:val="000000"/>
                <w:sz w:val="20"/>
                <w:szCs w:val="20"/>
              </w:rPr>
              <w:t xml:space="preserve">                                </w:t>
            </w:r>
            <w:r w:rsidRPr="00375C61">
              <w:rPr>
                <w:rFonts w:ascii="Arial" w:hAnsi="Arial" w:cs="Arial"/>
                <w:bCs/>
                <w:iCs/>
                <w:color w:val="000000"/>
                <w:sz w:val="20"/>
                <w:szCs w:val="20"/>
              </w:rPr>
              <w:t>a usuzuje na jejich možné vlastnosti</w:t>
            </w:r>
          </w:p>
          <w:p w14:paraId="1F35AD54" w14:textId="77777777" w:rsidR="000D4706" w:rsidRPr="00375C61" w:rsidRDefault="000D4706" w:rsidP="00375C61">
            <w:pPr>
              <w:autoSpaceDE w:val="0"/>
              <w:autoSpaceDN w:val="0"/>
              <w:adjustRightInd w:val="0"/>
              <w:contextualSpacing/>
              <w:jc w:val="both"/>
              <w:rPr>
                <w:rFonts w:ascii="Arial" w:hAnsi="Arial" w:cs="Arial"/>
                <w:bCs/>
                <w:iCs/>
                <w:sz w:val="20"/>
                <w:szCs w:val="20"/>
              </w:rPr>
            </w:pPr>
          </w:p>
          <w:p w14:paraId="5EA9E468" w14:textId="77777777" w:rsidR="000D4706" w:rsidRPr="00375C61" w:rsidRDefault="000D4706" w:rsidP="00375C61">
            <w:pPr>
              <w:autoSpaceDE w:val="0"/>
              <w:autoSpaceDN w:val="0"/>
              <w:adjustRightInd w:val="0"/>
              <w:contextualSpacing/>
              <w:rPr>
                <w:rFonts w:ascii="Arial" w:hAnsi="Arial" w:cs="Arial"/>
                <w:bCs/>
                <w:iCs/>
                <w:sz w:val="20"/>
                <w:szCs w:val="20"/>
              </w:rPr>
            </w:pPr>
          </w:p>
          <w:p w14:paraId="36AC3FF3" w14:textId="08A24CE7"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sz w:val="20"/>
                <w:szCs w:val="20"/>
              </w:rPr>
              <w:t>CH-9-5-02  orientuje</w:t>
            </w:r>
            <w:r w:rsidRPr="00375C61">
              <w:rPr>
                <w:rFonts w:ascii="Arial" w:hAnsi="Arial" w:cs="Arial"/>
                <w:bCs/>
                <w:iCs/>
                <w:color w:val="000000"/>
                <w:sz w:val="20"/>
                <w:szCs w:val="20"/>
              </w:rPr>
              <w:t xml:space="preserve"> se na stupnici pH, změří reakci roztoku univerzálním indikátorovým papírkem a uvede příklady uplatňování neutralizace v praxi</w:t>
            </w:r>
          </w:p>
          <w:p w14:paraId="091E22C6" w14:textId="77777777" w:rsidR="000D4706" w:rsidRPr="00375C61" w:rsidRDefault="000D4706" w:rsidP="00375C61">
            <w:pPr>
              <w:contextualSpacing/>
              <w:rPr>
                <w:rFonts w:ascii="Arial" w:hAnsi="Arial" w:cs="Arial"/>
                <w:sz w:val="20"/>
                <w:szCs w:val="20"/>
              </w:rPr>
            </w:pPr>
          </w:p>
          <w:p w14:paraId="6428C312" w14:textId="77777777" w:rsidR="000D4706" w:rsidRPr="00375C61" w:rsidRDefault="000D4706" w:rsidP="00375C61">
            <w:pPr>
              <w:contextualSpacing/>
              <w:rPr>
                <w:rFonts w:ascii="Arial" w:hAnsi="Arial" w:cs="Arial"/>
                <w:sz w:val="20"/>
                <w:szCs w:val="20"/>
              </w:rPr>
            </w:pPr>
          </w:p>
          <w:p w14:paraId="0AD06BC6" w14:textId="77777777" w:rsidR="000D4706" w:rsidRPr="00375C61" w:rsidRDefault="000D4706" w:rsidP="00375C61">
            <w:pPr>
              <w:contextualSpacing/>
              <w:rPr>
                <w:rFonts w:ascii="Arial" w:hAnsi="Arial" w:cs="Arial"/>
                <w:sz w:val="20"/>
                <w:szCs w:val="20"/>
              </w:rPr>
            </w:pPr>
          </w:p>
          <w:p w14:paraId="78C3436C" w14:textId="77777777" w:rsidR="000D4706" w:rsidRPr="00375C61" w:rsidRDefault="000D4706" w:rsidP="00375C61">
            <w:pPr>
              <w:contextualSpacing/>
              <w:rPr>
                <w:rFonts w:ascii="Arial" w:hAnsi="Arial" w:cs="Arial"/>
                <w:sz w:val="20"/>
                <w:szCs w:val="20"/>
              </w:rPr>
            </w:pPr>
          </w:p>
          <w:p w14:paraId="75FE84C9" w14:textId="77777777" w:rsidR="000D4706" w:rsidRPr="00375C61" w:rsidRDefault="000D4706" w:rsidP="00375C61">
            <w:pPr>
              <w:contextualSpacing/>
              <w:rPr>
                <w:rFonts w:ascii="Arial" w:hAnsi="Arial" w:cs="Arial"/>
                <w:sz w:val="20"/>
                <w:szCs w:val="20"/>
              </w:rPr>
            </w:pPr>
          </w:p>
          <w:p w14:paraId="40390B48" w14:textId="77777777" w:rsidR="000D4706" w:rsidRPr="00375C61" w:rsidRDefault="000D4706" w:rsidP="00375C61">
            <w:pPr>
              <w:contextualSpacing/>
              <w:rPr>
                <w:rFonts w:ascii="Arial" w:hAnsi="Arial" w:cs="Arial"/>
                <w:sz w:val="20"/>
                <w:szCs w:val="20"/>
              </w:rPr>
            </w:pPr>
          </w:p>
          <w:p w14:paraId="67729129"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sz w:val="20"/>
                <w:szCs w:val="20"/>
              </w:rPr>
              <w:t xml:space="preserve">  </w:t>
            </w:r>
          </w:p>
          <w:p w14:paraId="3137C117"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42F7581C" w14:textId="77777777" w:rsidR="000D4706" w:rsidRPr="00375C61" w:rsidRDefault="000D4706" w:rsidP="00375C61">
            <w:pPr>
              <w:contextualSpacing/>
              <w:rPr>
                <w:rFonts w:ascii="Arial" w:hAnsi="Arial" w:cs="Arial"/>
                <w:sz w:val="20"/>
                <w:szCs w:val="20"/>
              </w:rPr>
            </w:pPr>
          </w:p>
          <w:p w14:paraId="25FC1253" w14:textId="77777777" w:rsidR="000D4706" w:rsidRPr="00375C61" w:rsidRDefault="000D4706" w:rsidP="00375C61">
            <w:pPr>
              <w:contextualSpacing/>
              <w:rPr>
                <w:rFonts w:ascii="Arial" w:hAnsi="Arial" w:cs="Arial"/>
                <w:sz w:val="20"/>
                <w:szCs w:val="20"/>
              </w:rPr>
            </w:pPr>
          </w:p>
          <w:p w14:paraId="5257C00F" w14:textId="77777777" w:rsidR="000D4706" w:rsidRPr="00375C61" w:rsidRDefault="000D4706" w:rsidP="00375C61">
            <w:pPr>
              <w:contextualSpacing/>
              <w:rPr>
                <w:rFonts w:ascii="Arial" w:hAnsi="Arial" w:cs="Arial"/>
                <w:sz w:val="20"/>
                <w:szCs w:val="20"/>
              </w:rPr>
            </w:pPr>
          </w:p>
          <w:p w14:paraId="0B6FEB59" w14:textId="77777777" w:rsidR="000D4706" w:rsidRPr="00375C61" w:rsidRDefault="000D4706" w:rsidP="00375C61">
            <w:pPr>
              <w:contextualSpacing/>
              <w:rPr>
                <w:rFonts w:ascii="Arial" w:hAnsi="Arial" w:cs="Arial"/>
                <w:sz w:val="20"/>
                <w:szCs w:val="20"/>
              </w:rPr>
            </w:pPr>
          </w:p>
          <w:p w14:paraId="5FA47E63" w14:textId="77777777" w:rsidR="000D4706" w:rsidRPr="00375C61" w:rsidRDefault="000D4706" w:rsidP="00375C61">
            <w:pPr>
              <w:contextualSpacing/>
              <w:rPr>
                <w:rFonts w:ascii="Arial" w:hAnsi="Arial" w:cs="Arial"/>
                <w:sz w:val="20"/>
                <w:szCs w:val="20"/>
              </w:rPr>
            </w:pPr>
          </w:p>
          <w:p w14:paraId="449179A0" w14:textId="77777777" w:rsidR="000D4706" w:rsidRPr="00375C61" w:rsidRDefault="000D4706" w:rsidP="00375C61">
            <w:pPr>
              <w:contextualSpacing/>
              <w:rPr>
                <w:rFonts w:ascii="Arial" w:hAnsi="Arial" w:cs="Arial"/>
                <w:sz w:val="20"/>
                <w:szCs w:val="20"/>
              </w:rPr>
            </w:pPr>
          </w:p>
          <w:p w14:paraId="1BF3CAEA" w14:textId="77777777" w:rsidR="000D4706" w:rsidRPr="00375C61" w:rsidRDefault="000D4706" w:rsidP="00375C61">
            <w:pPr>
              <w:contextualSpacing/>
              <w:rPr>
                <w:rFonts w:ascii="Arial" w:hAnsi="Arial" w:cs="Arial"/>
                <w:sz w:val="20"/>
                <w:szCs w:val="20"/>
              </w:rPr>
            </w:pPr>
          </w:p>
          <w:p w14:paraId="72BC3A09" w14:textId="77777777" w:rsidR="000D4706" w:rsidRPr="00375C61" w:rsidRDefault="000D4706" w:rsidP="00375C61">
            <w:pPr>
              <w:contextualSpacing/>
              <w:rPr>
                <w:rFonts w:ascii="Arial" w:hAnsi="Arial" w:cs="Arial"/>
                <w:sz w:val="20"/>
                <w:szCs w:val="20"/>
              </w:rPr>
            </w:pPr>
          </w:p>
          <w:p w14:paraId="3A0B72F7" w14:textId="77777777" w:rsidR="000D4706" w:rsidRPr="00375C61" w:rsidRDefault="000D4706" w:rsidP="00375C61">
            <w:pPr>
              <w:contextualSpacing/>
              <w:rPr>
                <w:rFonts w:ascii="Arial" w:hAnsi="Arial" w:cs="Arial"/>
                <w:sz w:val="20"/>
                <w:szCs w:val="20"/>
              </w:rPr>
            </w:pPr>
          </w:p>
          <w:p w14:paraId="644645C5" w14:textId="77777777" w:rsidR="000D4706" w:rsidRPr="00375C61" w:rsidRDefault="000D4706" w:rsidP="00375C61">
            <w:pPr>
              <w:contextualSpacing/>
              <w:rPr>
                <w:rFonts w:ascii="Arial" w:hAnsi="Arial" w:cs="Arial"/>
                <w:sz w:val="20"/>
                <w:szCs w:val="20"/>
              </w:rPr>
            </w:pPr>
          </w:p>
          <w:p w14:paraId="76EF80D0" w14:textId="77777777" w:rsidR="000D4706" w:rsidRPr="00375C61" w:rsidRDefault="000D4706" w:rsidP="00375C61">
            <w:pPr>
              <w:contextualSpacing/>
              <w:rPr>
                <w:rFonts w:ascii="Arial" w:hAnsi="Arial" w:cs="Arial"/>
                <w:sz w:val="20"/>
                <w:szCs w:val="20"/>
              </w:rPr>
            </w:pPr>
          </w:p>
          <w:p w14:paraId="5D2D9B21" w14:textId="77777777" w:rsidR="000D4706" w:rsidRPr="00375C61" w:rsidRDefault="000D4706" w:rsidP="00375C61">
            <w:pPr>
              <w:contextualSpacing/>
              <w:rPr>
                <w:rFonts w:ascii="Arial" w:hAnsi="Arial" w:cs="Arial"/>
                <w:sz w:val="20"/>
                <w:szCs w:val="20"/>
              </w:rPr>
            </w:pPr>
          </w:p>
          <w:p w14:paraId="39A52CA9" w14:textId="77777777" w:rsidR="000D4706" w:rsidRPr="00375C61" w:rsidRDefault="000D4706" w:rsidP="00375C61">
            <w:pPr>
              <w:contextualSpacing/>
              <w:rPr>
                <w:rFonts w:ascii="Arial" w:hAnsi="Arial" w:cs="Arial"/>
                <w:sz w:val="20"/>
                <w:szCs w:val="20"/>
              </w:rPr>
            </w:pPr>
          </w:p>
          <w:p w14:paraId="10AF29E9" w14:textId="77777777" w:rsidR="000D4706" w:rsidRPr="00375C61" w:rsidRDefault="000D4706" w:rsidP="00375C61">
            <w:pPr>
              <w:contextualSpacing/>
              <w:rPr>
                <w:rFonts w:ascii="Arial" w:hAnsi="Arial" w:cs="Arial"/>
                <w:sz w:val="20"/>
                <w:szCs w:val="20"/>
              </w:rPr>
            </w:pPr>
          </w:p>
          <w:p w14:paraId="2AE7934E" w14:textId="77777777" w:rsidR="000D4706" w:rsidRPr="00375C61" w:rsidRDefault="000D4706" w:rsidP="00375C61">
            <w:pPr>
              <w:contextualSpacing/>
              <w:rPr>
                <w:rFonts w:ascii="Arial" w:hAnsi="Arial" w:cs="Arial"/>
                <w:sz w:val="20"/>
                <w:szCs w:val="20"/>
              </w:rPr>
            </w:pPr>
          </w:p>
          <w:p w14:paraId="110AF201" w14:textId="77777777" w:rsidR="000D4706" w:rsidRPr="00375C61" w:rsidRDefault="000D4706" w:rsidP="00375C61">
            <w:pPr>
              <w:contextualSpacing/>
              <w:rPr>
                <w:rFonts w:ascii="Arial" w:hAnsi="Arial" w:cs="Arial"/>
                <w:sz w:val="20"/>
                <w:szCs w:val="20"/>
              </w:rPr>
            </w:pPr>
          </w:p>
          <w:p w14:paraId="6BF2BB98" w14:textId="77777777" w:rsidR="000D4706" w:rsidRPr="00375C61" w:rsidRDefault="000D4706" w:rsidP="00375C61">
            <w:pPr>
              <w:contextualSpacing/>
              <w:rPr>
                <w:rFonts w:ascii="Arial" w:hAnsi="Arial" w:cs="Arial"/>
                <w:sz w:val="20"/>
                <w:szCs w:val="20"/>
              </w:rPr>
            </w:pPr>
          </w:p>
          <w:p w14:paraId="5A13AF00" w14:textId="77777777" w:rsidR="000D4706" w:rsidRPr="00375C61" w:rsidRDefault="000D4706" w:rsidP="00375C61">
            <w:pPr>
              <w:contextualSpacing/>
              <w:rPr>
                <w:rFonts w:ascii="Arial" w:hAnsi="Arial" w:cs="Arial"/>
                <w:sz w:val="20"/>
                <w:szCs w:val="20"/>
              </w:rPr>
            </w:pPr>
          </w:p>
          <w:p w14:paraId="402D8BB6" w14:textId="77777777" w:rsidR="000D4706" w:rsidRPr="00375C61" w:rsidRDefault="000D4706" w:rsidP="00375C61">
            <w:pPr>
              <w:contextualSpacing/>
              <w:rPr>
                <w:rFonts w:ascii="Arial" w:hAnsi="Arial" w:cs="Arial"/>
                <w:sz w:val="20"/>
                <w:szCs w:val="20"/>
              </w:rPr>
            </w:pPr>
          </w:p>
          <w:p w14:paraId="2E55907F" w14:textId="77777777" w:rsidR="000D4706" w:rsidRPr="00375C61" w:rsidRDefault="000D4706" w:rsidP="00375C61">
            <w:pPr>
              <w:contextualSpacing/>
              <w:rPr>
                <w:rFonts w:ascii="Arial" w:hAnsi="Arial" w:cs="Arial"/>
                <w:sz w:val="20"/>
                <w:szCs w:val="20"/>
              </w:rPr>
            </w:pPr>
          </w:p>
          <w:p w14:paraId="239527A3" w14:textId="77777777" w:rsidR="000D4706" w:rsidRPr="00375C61" w:rsidRDefault="000D4706" w:rsidP="00375C61">
            <w:pPr>
              <w:contextualSpacing/>
              <w:rPr>
                <w:rFonts w:ascii="Arial" w:hAnsi="Arial" w:cs="Arial"/>
                <w:sz w:val="20"/>
                <w:szCs w:val="20"/>
              </w:rPr>
            </w:pPr>
          </w:p>
          <w:p w14:paraId="2C1E6757" w14:textId="77777777" w:rsidR="000D4706" w:rsidRPr="00375C61" w:rsidRDefault="000D4706" w:rsidP="00375C61">
            <w:pPr>
              <w:contextualSpacing/>
              <w:rPr>
                <w:rFonts w:ascii="Arial" w:hAnsi="Arial" w:cs="Arial"/>
                <w:sz w:val="20"/>
                <w:szCs w:val="20"/>
              </w:rPr>
            </w:pPr>
          </w:p>
          <w:p w14:paraId="256F4741" w14:textId="77777777" w:rsidR="000D4706" w:rsidRPr="00375C61" w:rsidRDefault="000D4706" w:rsidP="00375C61">
            <w:pPr>
              <w:contextualSpacing/>
              <w:rPr>
                <w:rFonts w:ascii="Arial" w:hAnsi="Arial" w:cs="Arial"/>
                <w:sz w:val="20"/>
                <w:szCs w:val="20"/>
              </w:rPr>
            </w:pPr>
          </w:p>
          <w:p w14:paraId="6CB9D13C" w14:textId="300C1BB7" w:rsidR="000D4706" w:rsidRPr="00375C61" w:rsidRDefault="000D4706" w:rsidP="00375C61">
            <w:pPr>
              <w:jc w:val="both"/>
              <w:rPr>
                <w:rFonts w:ascii="Arial" w:hAnsi="Arial" w:cs="Arial"/>
                <w:b/>
                <w:bCs/>
                <w:sz w:val="20"/>
                <w:szCs w:val="20"/>
                <w:lang w:eastAsia="zh-CN"/>
              </w:rPr>
            </w:pPr>
          </w:p>
        </w:tc>
        <w:tc>
          <w:tcPr>
            <w:tcW w:w="1742" w:type="pct"/>
            <w:tcBorders>
              <w:top w:val="single" w:sz="8" w:space="0" w:color="auto"/>
              <w:left w:val="single" w:sz="8" w:space="0" w:color="auto"/>
              <w:bottom w:val="single" w:sz="4" w:space="0" w:color="auto"/>
              <w:right w:val="single" w:sz="8" w:space="0" w:color="auto"/>
            </w:tcBorders>
            <w:noWrap/>
          </w:tcPr>
          <w:p w14:paraId="668F7B73" w14:textId="27B67F9B" w:rsidR="000D4706" w:rsidRPr="00375C61" w:rsidRDefault="000D4706" w:rsidP="00375C61">
            <w:pPr>
              <w:autoSpaceDE w:val="0"/>
              <w:autoSpaceDN w:val="0"/>
              <w:adjustRightInd w:val="0"/>
              <w:contextualSpacing/>
              <w:jc w:val="both"/>
              <w:rPr>
                <w:rFonts w:ascii="Arial" w:eastAsia="TimesNewRomanPSMT" w:hAnsi="Arial" w:cs="Arial"/>
                <w:sz w:val="20"/>
                <w:szCs w:val="20"/>
              </w:rPr>
            </w:pPr>
            <w:r w:rsidRPr="00375C61">
              <w:rPr>
                <w:rFonts w:ascii="Arial" w:hAnsi="Arial" w:cs="Arial"/>
                <w:bCs/>
                <w:sz w:val="20"/>
                <w:szCs w:val="20"/>
              </w:rPr>
              <w:t xml:space="preserve">vlastnosti látek </w:t>
            </w:r>
            <w:r w:rsidRPr="00375C61">
              <w:rPr>
                <w:rFonts w:ascii="Arial" w:eastAsia="TimesNewRomanPSMT" w:hAnsi="Arial" w:cs="Arial"/>
                <w:sz w:val="20"/>
                <w:szCs w:val="20"/>
              </w:rPr>
              <w:t xml:space="preserve">– </w:t>
            </w:r>
            <w:r w:rsidRPr="00375C61">
              <w:rPr>
                <w:rFonts w:ascii="Arial" w:hAnsi="Arial" w:cs="Arial"/>
                <w:sz w:val="20"/>
                <w:szCs w:val="20"/>
              </w:rPr>
              <w:t>hust</w:t>
            </w:r>
            <w:r w:rsidRPr="00375C61">
              <w:rPr>
                <w:rFonts w:ascii="Arial" w:eastAsia="TimesNewRomanPSMT" w:hAnsi="Arial" w:cs="Arial"/>
                <w:sz w:val="20"/>
                <w:szCs w:val="20"/>
              </w:rPr>
              <w:t xml:space="preserve">ota, rozpustnost, tepelná a elektrická vodivost, vliv atmosféry na vlastnosti </w:t>
            </w:r>
            <w:r w:rsidRPr="00375C61">
              <w:rPr>
                <w:rFonts w:ascii="Arial" w:hAnsi="Arial" w:cs="Arial"/>
                <w:sz w:val="20"/>
                <w:szCs w:val="20"/>
              </w:rPr>
              <w:t xml:space="preserve">a </w:t>
            </w:r>
            <w:r w:rsidRPr="00375C61">
              <w:rPr>
                <w:rFonts w:ascii="Arial" w:eastAsia="TimesNewRomanPSMT" w:hAnsi="Arial" w:cs="Arial"/>
                <w:sz w:val="20"/>
                <w:szCs w:val="20"/>
              </w:rPr>
              <w:t>stav látek</w:t>
            </w:r>
          </w:p>
          <w:p w14:paraId="297FD6D4" w14:textId="77777777" w:rsidR="000D4706" w:rsidRPr="00375C61" w:rsidRDefault="000D4706" w:rsidP="00375C61">
            <w:pPr>
              <w:autoSpaceDE w:val="0"/>
              <w:autoSpaceDN w:val="0"/>
              <w:adjustRightInd w:val="0"/>
              <w:contextualSpacing/>
              <w:rPr>
                <w:rFonts w:ascii="Arial" w:eastAsia="TimesNewRomanPSMT" w:hAnsi="Arial" w:cs="Arial"/>
                <w:sz w:val="20"/>
                <w:szCs w:val="20"/>
              </w:rPr>
            </w:pPr>
            <w:r w:rsidRPr="00375C61">
              <w:rPr>
                <w:rFonts w:ascii="Arial" w:hAnsi="Arial" w:cs="Arial"/>
                <w:bCs/>
                <w:sz w:val="20"/>
                <w:szCs w:val="20"/>
              </w:rPr>
              <w:t>zásady bezpečné práce -</w:t>
            </w:r>
            <w:r w:rsidRPr="00375C61">
              <w:rPr>
                <w:rFonts w:ascii="Arial" w:eastAsia="TimesNewRomanPSMT" w:hAnsi="Arial" w:cs="Arial"/>
                <w:sz w:val="20"/>
                <w:szCs w:val="20"/>
              </w:rPr>
              <w:t xml:space="preserve"> </w:t>
            </w:r>
            <w:r w:rsidRPr="00375C61">
              <w:rPr>
                <w:rFonts w:ascii="Arial" w:hAnsi="Arial" w:cs="Arial"/>
                <w:sz w:val="20"/>
                <w:szCs w:val="20"/>
              </w:rPr>
              <w:t xml:space="preserve">ve </w:t>
            </w:r>
            <w:r w:rsidRPr="00375C61">
              <w:rPr>
                <w:rFonts w:ascii="Arial" w:eastAsia="TimesNewRomanPSMT" w:hAnsi="Arial" w:cs="Arial"/>
                <w:sz w:val="20"/>
                <w:szCs w:val="20"/>
              </w:rPr>
              <w:t>školní laboratoři i  běžném životě</w:t>
            </w:r>
          </w:p>
          <w:p w14:paraId="28613F1C" w14:textId="1F4A1F66" w:rsidR="000D4706" w:rsidRPr="00375C61" w:rsidRDefault="000D4706" w:rsidP="00375C61">
            <w:pPr>
              <w:autoSpaceDE w:val="0"/>
              <w:autoSpaceDN w:val="0"/>
              <w:adjustRightInd w:val="0"/>
              <w:contextualSpacing/>
              <w:jc w:val="both"/>
              <w:rPr>
                <w:rFonts w:ascii="Arial" w:eastAsia="TimesNewRomanPSMT" w:hAnsi="Arial" w:cs="Arial"/>
                <w:sz w:val="20"/>
                <w:szCs w:val="20"/>
              </w:rPr>
            </w:pPr>
            <w:r w:rsidRPr="00375C61">
              <w:rPr>
                <w:rFonts w:ascii="Arial" w:hAnsi="Arial" w:cs="Arial"/>
                <w:bCs/>
                <w:sz w:val="20"/>
                <w:szCs w:val="20"/>
              </w:rPr>
              <w:t xml:space="preserve">nebezpečné látky a přípravky </w:t>
            </w:r>
            <w:r w:rsidRPr="00375C61">
              <w:rPr>
                <w:rFonts w:ascii="Arial" w:eastAsia="TimesNewRomanPSMT" w:hAnsi="Arial" w:cs="Arial"/>
                <w:sz w:val="20"/>
                <w:szCs w:val="20"/>
              </w:rPr>
              <w:t xml:space="preserve">– </w:t>
            </w:r>
            <w:r w:rsidRPr="00375C61">
              <w:rPr>
                <w:rFonts w:ascii="Arial" w:hAnsi="Arial" w:cs="Arial"/>
                <w:sz w:val="20"/>
                <w:szCs w:val="20"/>
              </w:rPr>
              <w:t>H-</w:t>
            </w:r>
            <w:r w:rsidRPr="00375C61">
              <w:rPr>
                <w:rFonts w:ascii="Arial" w:eastAsia="TimesNewRomanPSMT" w:hAnsi="Arial" w:cs="Arial"/>
                <w:sz w:val="20"/>
                <w:szCs w:val="20"/>
              </w:rPr>
              <w:t>věty, P</w:t>
            </w:r>
            <w:r w:rsidRPr="00375C61">
              <w:rPr>
                <w:rFonts w:ascii="Arial" w:hAnsi="Arial" w:cs="Arial"/>
                <w:sz w:val="20"/>
                <w:szCs w:val="20"/>
              </w:rPr>
              <w:t>-</w:t>
            </w:r>
            <w:r w:rsidRPr="00375C61">
              <w:rPr>
                <w:rFonts w:ascii="Arial" w:eastAsia="TimesNewRomanPSMT" w:hAnsi="Arial" w:cs="Arial"/>
                <w:sz w:val="20"/>
                <w:szCs w:val="20"/>
              </w:rPr>
              <w:t>věty, význam piktogramů</w:t>
            </w:r>
          </w:p>
          <w:p w14:paraId="35BEE293" w14:textId="77777777" w:rsidR="000D4706" w:rsidRPr="00375C61" w:rsidRDefault="000D4706" w:rsidP="00375C61">
            <w:pPr>
              <w:contextualSpacing/>
              <w:rPr>
                <w:rFonts w:ascii="Arial" w:hAnsi="Arial" w:cs="Arial"/>
                <w:sz w:val="20"/>
                <w:szCs w:val="20"/>
              </w:rPr>
            </w:pPr>
          </w:p>
          <w:p w14:paraId="7706ED3A" w14:textId="77777777" w:rsidR="000D4706" w:rsidRPr="00375C61" w:rsidRDefault="000D4706" w:rsidP="00375C61">
            <w:pPr>
              <w:rPr>
                <w:rFonts w:ascii="Arial" w:hAnsi="Arial" w:cs="Arial"/>
                <w:sz w:val="20"/>
                <w:szCs w:val="20"/>
              </w:rPr>
            </w:pPr>
          </w:p>
          <w:p w14:paraId="5FC7C361" w14:textId="79A34778" w:rsidR="000D4706" w:rsidRPr="00375C61" w:rsidRDefault="000D4706" w:rsidP="00375C61">
            <w:pPr>
              <w:autoSpaceDE w:val="0"/>
              <w:autoSpaceDN w:val="0"/>
              <w:adjustRightInd w:val="0"/>
              <w:contextualSpacing/>
              <w:rPr>
                <w:rFonts w:ascii="Arial" w:eastAsia="TimesNewRomanPSMT" w:hAnsi="Arial" w:cs="Arial"/>
                <w:color w:val="000000"/>
                <w:sz w:val="20"/>
                <w:szCs w:val="20"/>
              </w:rPr>
            </w:pPr>
            <w:r w:rsidRPr="00375C61">
              <w:rPr>
                <w:rFonts w:ascii="Arial" w:hAnsi="Arial" w:cs="Arial"/>
                <w:bCs/>
                <w:color w:val="000000"/>
                <w:sz w:val="20"/>
                <w:szCs w:val="20"/>
              </w:rPr>
              <w:t xml:space="preserve">směsi </w:t>
            </w:r>
            <w:r w:rsidRPr="00375C61">
              <w:rPr>
                <w:rFonts w:ascii="Arial" w:eastAsia="TimesNewRomanPSMT" w:hAnsi="Arial" w:cs="Arial"/>
                <w:color w:val="000000"/>
                <w:sz w:val="20"/>
                <w:szCs w:val="20"/>
              </w:rPr>
              <w:t xml:space="preserve">– různorodé a stejnorodé  </w:t>
            </w:r>
          </w:p>
          <w:p w14:paraId="0D9F3D14" w14:textId="77777777"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p>
          <w:p w14:paraId="30F6DDC4" w14:textId="1488AF11" w:rsidR="000D4706" w:rsidRPr="00375C61" w:rsidRDefault="000D4706" w:rsidP="00375C61">
            <w:pPr>
              <w:autoSpaceDE w:val="0"/>
              <w:autoSpaceDN w:val="0"/>
              <w:adjustRightInd w:val="0"/>
              <w:contextualSpacing/>
              <w:jc w:val="both"/>
              <w:rPr>
                <w:rFonts w:ascii="Arial" w:hAnsi="Arial" w:cs="Arial"/>
                <w:color w:val="000000"/>
                <w:sz w:val="20"/>
                <w:szCs w:val="20"/>
              </w:rPr>
            </w:pPr>
            <w:r w:rsidRPr="00375C61">
              <w:rPr>
                <w:rFonts w:ascii="Arial" w:eastAsia="TimesNewRomanPSMT" w:hAnsi="Arial" w:cs="Arial"/>
                <w:color w:val="000000"/>
                <w:sz w:val="20"/>
                <w:szCs w:val="20"/>
              </w:rPr>
              <w:t xml:space="preserve">oddělování složek směsí (usazování, </w:t>
            </w:r>
            <w:r w:rsidRPr="00375C61">
              <w:rPr>
                <w:rFonts w:ascii="Arial" w:hAnsi="Arial" w:cs="Arial"/>
                <w:color w:val="000000"/>
                <w:sz w:val="20"/>
                <w:szCs w:val="20"/>
              </w:rPr>
              <w:t>filtrace, destilace, krystalizace, sublimace)</w:t>
            </w:r>
          </w:p>
          <w:p w14:paraId="09A67635" w14:textId="77777777" w:rsidR="000D4706" w:rsidRPr="00375C61" w:rsidRDefault="000D4706" w:rsidP="00375C61">
            <w:pPr>
              <w:autoSpaceDE w:val="0"/>
              <w:autoSpaceDN w:val="0"/>
              <w:adjustRightInd w:val="0"/>
              <w:contextualSpacing/>
              <w:jc w:val="both"/>
              <w:rPr>
                <w:rFonts w:ascii="Arial" w:hAnsi="Arial" w:cs="Arial"/>
                <w:color w:val="000000"/>
                <w:sz w:val="20"/>
                <w:szCs w:val="20"/>
              </w:rPr>
            </w:pPr>
          </w:p>
          <w:p w14:paraId="5211861A" w14:textId="77777777" w:rsidR="000D4706" w:rsidRPr="00375C61" w:rsidRDefault="000D4706" w:rsidP="00375C61">
            <w:pPr>
              <w:autoSpaceDE w:val="0"/>
              <w:autoSpaceDN w:val="0"/>
              <w:adjustRightInd w:val="0"/>
              <w:contextualSpacing/>
              <w:jc w:val="both"/>
              <w:rPr>
                <w:rFonts w:ascii="Arial" w:hAnsi="Arial" w:cs="Arial"/>
                <w:color w:val="000000"/>
                <w:sz w:val="20"/>
                <w:szCs w:val="20"/>
              </w:rPr>
            </w:pPr>
          </w:p>
          <w:p w14:paraId="05526BCA" w14:textId="77777777" w:rsidR="000D4706" w:rsidRPr="00375C61" w:rsidRDefault="000D4706" w:rsidP="00375C61">
            <w:pPr>
              <w:autoSpaceDE w:val="0"/>
              <w:autoSpaceDN w:val="0"/>
              <w:adjustRightInd w:val="0"/>
              <w:contextualSpacing/>
              <w:jc w:val="both"/>
              <w:rPr>
                <w:rFonts w:ascii="Arial" w:hAnsi="Arial" w:cs="Arial"/>
                <w:color w:val="000000"/>
                <w:sz w:val="20"/>
                <w:szCs w:val="20"/>
              </w:rPr>
            </w:pPr>
          </w:p>
          <w:p w14:paraId="45FDDDC7" w14:textId="77777777"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hAnsi="Arial" w:cs="Arial"/>
                <w:bCs/>
                <w:color w:val="000000"/>
                <w:sz w:val="20"/>
                <w:szCs w:val="20"/>
              </w:rPr>
              <w:t xml:space="preserve">voda </w:t>
            </w:r>
            <w:r w:rsidRPr="00375C61">
              <w:rPr>
                <w:rFonts w:ascii="Arial" w:eastAsia="TimesNewRomanPSMT" w:hAnsi="Arial" w:cs="Arial"/>
                <w:color w:val="000000"/>
                <w:sz w:val="20"/>
                <w:szCs w:val="20"/>
              </w:rPr>
              <w:t>– destilovaná, pitná, odpadní; výroba pitné vody; čistota vody</w:t>
            </w:r>
          </w:p>
          <w:p w14:paraId="3731FA61" w14:textId="77777777" w:rsidR="000D4706" w:rsidRPr="00375C61" w:rsidRDefault="000D4706" w:rsidP="00375C61">
            <w:pPr>
              <w:autoSpaceDE w:val="0"/>
              <w:autoSpaceDN w:val="0"/>
              <w:adjustRightInd w:val="0"/>
              <w:contextualSpacing/>
              <w:rPr>
                <w:rFonts w:ascii="Arial" w:eastAsia="TimesNewRomanPSMT" w:hAnsi="Arial" w:cs="Arial"/>
                <w:color w:val="000000"/>
                <w:sz w:val="20"/>
                <w:szCs w:val="20"/>
              </w:rPr>
            </w:pPr>
            <w:r w:rsidRPr="00375C61">
              <w:rPr>
                <w:rFonts w:ascii="Arial" w:hAnsi="Arial" w:cs="Arial"/>
                <w:bCs/>
                <w:color w:val="000000"/>
                <w:sz w:val="20"/>
                <w:szCs w:val="20"/>
              </w:rPr>
              <w:t>v</w:t>
            </w:r>
            <w:r w:rsidRPr="00375C61">
              <w:rPr>
                <w:rFonts w:ascii="Arial" w:hAnsi="Arial" w:cs="Arial"/>
                <w:color w:val="000000"/>
                <w:sz w:val="20"/>
                <w:szCs w:val="20"/>
              </w:rPr>
              <w:t>z</w:t>
            </w:r>
            <w:r w:rsidRPr="00375C61">
              <w:rPr>
                <w:rFonts w:ascii="Arial" w:hAnsi="Arial" w:cs="Arial"/>
                <w:bCs/>
                <w:color w:val="000000"/>
                <w:sz w:val="20"/>
                <w:szCs w:val="20"/>
              </w:rPr>
              <w:t xml:space="preserve">duch </w:t>
            </w:r>
            <w:r w:rsidRPr="00375C61">
              <w:rPr>
                <w:rFonts w:ascii="Arial" w:eastAsia="TimesNewRomanPSMT" w:hAnsi="Arial" w:cs="Arial"/>
                <w:color w:val="000000"/>
                <w:sz w:val="20"/>
                <w:szCs w:val="20"/>
              </w:rPr>
              <w:t>– složení, čistota ovzduší, ozonová vrstva</w:t>
            </w:r>
          </w:p>
          <w:p w14:paraId="135F21F9" w14:textId="77777777" w:rsidR="000D4706" w:rsidRPr="00375C61" w:rsidRDefault="000D4706" w:rsidP="00375C61">
            <w:pPr>
              <w:rPr>
                <w:rFonts w:ascii="Arial" w:hAnsi="Arial" w:cs="Arial"/>
                <w:sz w:val="20"/>
                <w:szCs w:val="20"/>
              </w:rPr>
            </w:pPr>
          </w:p>
          <w:p w14:paraId="43A712EA" w14:textId="77777777"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hAnsi="Arial" w:cs="Arial"/>
                <w:bCs/>
                <w:color w:val="000000"/>
                <w:sz w:val="20"/>
                <w:szCs w:val="20"/>
              </w:rPr>
              <w:t xml:space="preserve">částicové složení látek </w:t>
            </w:r>
            <w:r w:rsidRPr="00375C61">
              <w:rPr>
                <w:rFonts w:ascii="Arial" w:eastAsia="TimesNewRomanPSMT" w:hAnsi="Arial" w:cs="Arial"/>
                <w:color w:val="000000"/>
                <w:sz w:val="20"/>
                <w:szCs w:val="20"/>
              </w:rPr>
              <w:t xml:space="preserve">– molekuly, atomy, atomové jádro, protony, neutrony, elektronový obal </w:t>
            </w:r>
            <w:r w:rsidRPr="00375C61">
              <w:rPr>
                <w:rFonts w:ascii="Arial" w:hAnsi="Arial" w:cs="Arial"/>
                <w:color w:val="000000"/>
                <w:sz w:val="20"/>
                <w:szCs w:val="20"/>
              </w:rPr>
              <w:t xml:space="preserve">a </w:t>
            </w:r>
            <w:r w:rsidRPr="00375C61">
              <w:rPr>
                <w:rFonts w:ascii="Arial" w:eastAsia="TimesNewRomanPSMT" w:hAnsi="Arial" w:cs="Arial"/>
                <w:color w:val="000000"/>
                <w:sz w:val="20"/>
                <w:szCs w:val="20"/>
              </w:rPr>
              <w:t>jeho změny v chemických reakcích, elektrony</w:t>
            </w:r>
          </w:p>
          <w:p w14:paraId="7B8D8374" w14:textId="44AF0FC1"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hAnsi="Arial" w:cs="Arial"/>
                <w:bCs/>
                <w:color w:val="000000"/>
                <w:sz w:val="20"/>
                <w:szCs w:val="20"/>
              </w:rPr>
              <w:t xml:space="preserve">prvky </w:t>
            </w:r>
            <w:r w:rsidRPr="00375C61">
              <w:rPr>
                <w:rFonts w:ascii="Arial" w:eastAsia="TimesNewRomanPSMT" w:hAnsi="Arial" w:cs="Arial"/>
                <w:color w:val="000000"/>
                <w:sz w:val="20"/>
                <w:szCs w:val="20"/>
              </w:rPr>
              <w:t xml:space="preserve">– názvy a značky vybraných prvků, </w:t>
            </w:r>
            <w:r>
              <w:rPr>
                <w:rFonts w:ascii="Arial" w:eastAsia="TimesNewRomanPSMT" w:hAnsi="Arial" w:cs="Arial"/>
                <w:color w:val="000000"/>
                <w:sz w:val="20"/>
                <w:szCs w:val="20"/>
              </w:rPr>
              <w:t xml:space="preserve">     </w:t>
            </w:r>
            <w:r w:rsidRPr="00375C61">
              <w:rPr>
                <w:rFonts w:ascii="Arial" w:eastAsia="TimesNewRomanPSMT" w:hAnsi="Arial" w:cs="Arial"/>
                <w:color w:val="000000"/>
                <w:sz w:val="20"/>
                <w:szCs w:val="20"/>
              </w:rPr>
              <w:t>vlastnosti a použití vybraných prvků, skupiny a periody</w:t>
            </w:r>
          </w:p>
          <w:p w14:paraId="7EF90148" w14:textId="50C411D8"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hAnsi="Arial" w:cs="Arial"/>
                <w:color w:val="000000"/>
                <w:sz w:val="20"/>
                <w:szCs w:val="20"/>
              </w:rPr>
              <w:t xml:space="preserve">v </w:t>
            </w:r>
            <w:r w:rsidRPr="00375C61">
              <w:rPr>
                <w:rFonts w:ascii="Arial" w:eastAsia="TimesNewRomanPSMT" w:hAnsi="Arial" w:cs="Arial"/>
                <w:color w:val="000000"/>
                <w:sz w:val="20"/>
                <w:szCs w:val="20"/>
              </w:rPr>
              <w:t>periodické soustavě chemických prvků; protonové číslo</w:t>
            </w:r>
          </w:p>
          <w:p w14:paraId="31B32902" w14:textId="5AB0EEC0"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hAnsi="Arial" w:cs="Arial"/>
                <w:bCs/>
                <w:color w:val="000000"/>
                <w:sz w:val="20"/>
                <w:szCs w:val="20"/>
              </w:rPr>
              <w:t>chemické sloučeniny -</w:t>
            </w:r>
            <w:r w:rsidRPr="00375C61">
              <w:rPr>
                <w:rFonts w:ascii="Arial" w:eastAsia="TimesNewRomanPSMT" w:hAnsi="Arial" w:cs="Arial"/>
                <w:color w:val="000000"/>
                <w:sz w:val="20"/>
                <w:szCs w:val="20"/>
              </w:rPr>
              <w:t xml:space="preserve"> chemická vazba</w:t>
            </w:r>
          </w:p>
          <w:p w14:paraId="41390353" w14:textId="77777777" w:rsidR="000D4706" w:rsidRPr="00375C61" w:rsidRDefault="000D4706" w:rsidP="00375C61">
            <w:pPr>
              <w:rPr>
                <w:rFonts w:ascii="Arial" w:hAnsi="Arial" w:cs="Arial"/>
                <w:sz w:val="20"/>
                <w:szCs w:val="20"/>
              </w:rPr>
            </w:pPr>
          </w:p>
          <w:p w14:paraId="43415993" w14:textId="77777777" w:rsidR="000D4706" w:rsidRPr="00375C61" w:rsidRDefault="000D4706" w:rsidP="00375C61">
            <w:pPr>
              <w:autoSpaceDE w:val="0"/>
              <w:autoSpaceDN w:val="0"/>
              <w:adjustRightInd w:val="0"/>
              <w:contextualSpacing/>
              <w:jc w:val="both"/>
              <w:rPr>
                <w:rFonts w:ascii="Arial" w:hAnsi="Arial" w:cs="Arial"/>
                <w:bCs/>
                <w:color w:val="000000"/>
                <w:sz w:val="20"/>
                <w:szCs w:val="20"/>
              </w:rPr>
            </w:pPr>
          </w:p>
          <w:p w14:paraId="3D162EC0" w14:textId="06365BF1"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hAnsi="Arial" w:cs="Arial"/>
                <w:bCs/>
                <w:color w:val="000000"/>
                <w:sz w:val="20"/>
                <w:szCs w:val="20"/>
              </w:rPr>
              <w:t xml:space="preserve">kyseliny a hydroxidy </w:t>
            </w:r>
            <w:r w:rsidRPr="00375C61">
              <w:rPr>
                <w:rFonts w:ascii="Arial" w:eastAsia="TimesNewRomanPSMT" w:hAnsi="Arial" w:cs="Arial"/>
                <w:color w:val="000000"/>
                <w:sz w:val="20"/>
                <w:szCs w:val="20"/>
              </w:rPr>
              <w:t>– kyselost a zásaditost roztoků; vlastnosti, vzorce, názvy    a použití vybraných prakticky významných kyselin a hydroxidů</w:t>
            </w:r>
          </w:p>
          <w:p w14:paraId="170C4721" w14:textId="0179C17D" w:rsidR="000D4706" w:rsidRPr="00375C61" w:rsidRDefault="000D4706" w:rsidP="00375C61">
            <w:pPr>
              <w:autoSpaceDE w:val="0"/>
              <w:autoSpaceDN w:val="0"/>
              <w:adjustRightInd w:val="0"/>
              <w:contextualSpacing/>
              <w:jc w:val="both"/>
              <w:rPr>
                <w:rFonts w:ascii="Arial" w:eastAsia="TimesNewRomanPSMT" w:hAnsi="Arial" w:cs="Arial"/>
                <w:color w:val="000000"/>
                <w:sz w:val="20"/>
                <w:szCs w:val="20"/>
              </w:rPr>
            </w:pPr>
            <w:r w:rsidRPr="00375C61">
              <w:rPr>
                <w:rFonts w:ascii="Arial" w:eastAsia="TimesNewRomanPSMT" w:hAnsi="Arial" w:cs="Arial"/>
                <w:color w:val="000000"/>
                <w:sz w:val="20"/>
                <w:szCs w:val="20"/>
              </w:rPr>
              <w:t>měření pH.</w:t>
            </w:r>
          </w:p>
          <w:p w14:paraId="4D118C7D" w14:textId="77777777" w:rsidR="000D4706" w:rsidRPr="00375C61" w:rsidRDefault="000D4706" w:rsidP="00375C61">
            <w:pPr>
              <w:rPr>
                <w:rFonts w:ascii="Arial" w:hAnsi="Arial" w:cs="Arial"/>
                <w:sz w:val="20"/>
                <w:szCs w:val="20"/>
              </w:rPr>
            </w:pPr>
          </w:p>
          <w:p w14:paraId="35476689" w14:textId="77777777" w:rsidR="000D4706" w:rsidRPr="00375C61" w:rsidRDefault="000D4706" w:rsidP="00375C61">
            <w:pPr>
              <w:autoSpaceDE w:val="0"/>
              <w:autoSpaceDN w:val="0"/>
              <w:adjustRightInd w:val="0"/>
              <w:rPr>
                <w:rFonts w:ascii="Arial" w:hAnsi="Arial" w:cs="Arial"/>
                <w:b/>
                <w:bCs/>
                <w:color w:val="000000"/>
                <w:sz w:val="20"/>
                <w:szCs w:val="20"/>
              </w:rPr>
            </w:pPr>
          </w:p>
          <w:p w14:paraId="0F35686B" w14:textId="77777777" w:rsidR="000D4706" w:rsidRPr="00375C61" w:rsidRDefault="000D4706" w:rsidP="00375C61">
            <w:pPr>
              <w:autoSpaceDE w:val="0"/>
              <w:autoSpaceDN w:val="0"/>
              <w:adjustRightInd w:val="0"/>
              <w:rPr>
                <w:rFonts w:ascii="Arial" w:hAnsi="Arial" w:cs="Arial"/>
                <w:b/>
                <w:bCs/>
                <w:color w:val="000000"/>
                <w:sz w:val="20"/>
                <w:szCs w:val="20"/>
              </w:rPr>
            </w:pPr>
          </w:p>
          <w:p w14:paraId="0EF391C3" w14:textId="77777777" w:rsidR="000D4706" w:rsidRPr="00375C61" w:rsidRDefault="000D4706" w:rsidP="00375C61">
            <w:pPr>
              <w:autoSpaceDE w:val="0"/>
              <w:autoSpaceDN w:val="0"/>
              <w:adjustRightInd w:val="0"/>
              <w:rPr>
                <w:rFonts w:ascii="Arial" w:hAnsi="Arial" w:cs="Arial"/>
                <w:b/>
                <w:bCs/>
                <w:color w:val="000000"/>
                <w:sz w:val="20"/>
                <w:szCs w:val="20"/>
              </w:rPr>
            </w:pPr>
          </w:p>
          <w:p w14:paraId="312BA4DB" w14:textId="77777777" w:rsidR="000D4706" w:rsidRPr="00375C61" w:rsidRDefault="000D4706" w:rsidP="00375C61">
            <w:pPr>
              <w:rPr>
                <w:rFonts w:ascii="Arial" w:hAnsi="Arial" w:cs="Arial"/>
                <w:sz w:val="20"/>
                <w:szCs w:val="20"/>
              </w:rPr>
            </w:pPr>
          </w:p>
          <w:p w14:paraId="3DE95DFC" w14:textId="700B6DA2" w:rsidR="000D4706" w:rsidRPr="00375C61" w:rsidRDefault="000D4706" w:rsidP="00375C61">
            <w:pPr>
              <w:rPr>
                <w:rFonts w:ascii="Arial" w:hAnsi="Arial" w:cs="Arial"/>
                <w:sz w:val="20"/>
                <w:szCs w:val="20"/>
              </w:rPr>
            </w:pPr>
          </w:p>
        </w:tc>
        <w:tc>
          <w:tcPr>
            <w:tcW w:w="1373" w:type="pct"/>
            <w:tcBorders>
              <w:top w:val="single" w:sz="8" w:space="0" w:color="auto"/>
              <w:left w:val="nil"/>
              <w:bottom w:val="single" w:sz="4" w:space="0" w:color="auto"/>
              <w:right w:val="single" w:sz="8" w:space="0" w:color="auto"/>
            </w:tcBorders>
            <w:noWrap/>
          </w:tcPr>
          <w:p w14:paraId="3CC7524E" w14:textId="77777777" w:rsidR="000D4706" w:rsidRDefault="000D4706" w:rsidP="00375C61"/>
          <w:p w14:paraId="45AD584C" w14:textId="77777777" w:rsidR="000D4706" w:rsidRPr="00A138B3" w:rsidRDefault="000D4706" w:rsidP="00375C61">
            <w:pPr>
              <w:rPr>
                <w:lang w:eastAsia="zh-CN"/>
              </w:rPr>
            </w:pPr>
            <w:r w:rsidRPr="00A138B3">
              <w:rPr>
                <w:lang w:eastAsia="zh-CN"/>
              </w:rPr>
              <w:t> </w:t>
            </w:r>
          </w:p>
          <w:p w14:paraId="26212CE9" w14:textId="77777777" w:rsidR="000D4706" w:rsidRPr="00A138B3" w:rsidRDefault="000D4706" w:rsidP="00375C61">
            <w:pPr>
              <w:rPr>
                <w:lang w:eastAsia="zh-CN"/>
              </w:rPr>
            </w:pPr>
          </w:p>
          <w:p w14:paraId="61C49D31" w14:textId="77777777" w:rsidR="000D4706" w:rsidRPr="00A138B3" w:rsidRDefault="000D4706" w:rsidP="00375C61">
            <w:pPr>
              <w:rPr>
                <w:lang w:eastAsia="zh-CN"/>
              </w:rPr>
            </w:pPr>
          </w:p>
          <w:p w14:paraId="4ECF43A1" w14:textId="77777777" w:rsidR="000D4706" w:rsidRPr="00A138B3" w:rsidRDefault="000D4706" w:rsidP="00375C61">
            <w:pPr>
              <w:rPr>
                <w:lang w:eastAsia="zh-CN"/>
              </w:rPr>
            </w:pPr>
          </w:p>
          <w:p w14:paraId="006267BC" w14:textId="77777777" w:rsidR="000D4706" w:rsidRPr="00A138B3" w:rsidRDefault="000D4706" w:rsidP="00375C61">
            <w:pPr>
              <w:rPr>
                <w:lang w:eastAsia="zh-CN"/>
              </w:rPr>
            </w:pPr>
          </w:p>
          <w:p w14:paraId="5A324E85" w14:textId="77777777" w:rsidR="000D4706" w:rsidRPr="00A138B3" w:rsidRDefault="000D4706" w:rsidP="00375C61">
            <w:pPr>
              <w:rPr>
                <w:lang w:eastAsia="zh-CN"/>
              </w:rPr>
            </w:pPr>
          </w:p>
          <w:p w14:paraId="56FB1923" w14:textId="77777777" w:rsidR="000D4706" w:rsidRPr="00A138B3" w:rsidRDefault="000D4706" w:rsidP="00375C61">
            <w:pPr>
              <w:rPr>
                <w:lang w:eastAsia="zh-CN"/>
              </w:rPr>
            </w:pPr>
          </w:p>
          <w:p w14:paraId="7A002D40" w14:textId="77777777" w:rsidR="000D4706" w:rsidRPr="00A138B3" w:rsidRDefault="000D4706" w:rsidP="00375C61">
            <w:pPr>
              <w:rPr>
                <w:lang w:eastAsia="zh-CN"/>
              </w:rPr>
            </w:pPr>
          </w:p>
          <w:p w14:paraId="73D4F2C6" w14:textId="77777777" w:rsidR="000D4706" w:rsidRPr="00A138B3" w:rsidRDefault="000D4706" w:rsidP="00375C61">
            <w:pPr>
              <w:rPr>
                <w:lang w:eastAsia="zh-CN"/>
              </w:rPr>
            </w:pPr>
          </w:p>
          <w:p w14:paraId="4B727FF4" w14:textId="77777777" w:rsidR="000D4706" w:rsidRDefault="000D4706" w:rsidP="00375C61">
            <w:pPr>
              <w:rPr>
                <w:lang w:eastAsia="zh-CN"/>
              </w:rPr>
            </w:pPr>
          </w:p>
          <w:p w14:paraId="02A38E62" w14:textId="77777777" w:rsidR="000D4706" w:rsidRDefault="000D4706" w:rsidP="00375C61">
            <w:pPr>
              <w:rPr>
                <w:lang w:eastAsia="zh-CN"/>
              </w:rPr>
            </w:pPr>
          </w:p>
          <w:p w14:paraId="5799F7CD" w14:textId="77777777" w:rsidR="000D4706" w:rsidRDefault="000D4706" w:rsidP="00375C61">
            <w:pPr>
              <w:rPr>
                <w:lang w:eastAsia="zh-CN"/>
              </w:rPr>
            </w:pPr>
          </w:p>
          <w:p w14:paraId="48C46823" w14:textId="77777777" w:rsidR="000D4706" w:rsidRPr="000D4706" w:rsidRDefault="000D4706" w:rsidP="00375C61">
            <w:pPr>
              <w:rPr>
                <w:rFonts w:ascii="Arial" w:hAnsi="Arial" w:cs="Arial"/>
                <w:sz w:val="20"/>
                <w:szCs w:val="20"/>
                <w:lang w:eastAsia="zh-CN"/>
              </w:rPr>
            </w:pPr>
          </w:p>
          <w:p w14:paraId="31DBF071" w14:textId="77777777" w:rsidR="000D4706" w:rsidRPr="000D4706" w:rsidRDefault="000D4706" w:rsidP="00375C61">
            <w:pPr>
              <w:rPr>
                <w:rFonts w:ascii="Arial" w:hAnsi="Arial" w:cs="Arial"/>
                <w:sz w:val="20"/>
                <w:szCs w:val="20"/>
                <w:lang w:eastAsia="zh-CN"/>
              </w:rPr>
            </w:pPr>
          </w:p>
          <w:p w14:paraId="5DA3DDD7" w14:textId="3A98ACE5" w:rsidR="000D4706" w:rsidRPr="000D4706" w:rsidRDefault="000D4706" w:rsidP="00375C61">
            <w:pPr>
              <w:rPr>
                <w:rFonts w:ascii="Arial" w:hAnsi="Arial" w:cs="Arial"/>
                <w:b/>
                <w:bCs/>
                <w:sz w:val="20"/>
                <w:szCs w:val="20"/>
                <w:lang w:eastAsia="zh-CN"/>
              </w:rPr>
            </w:pPr>
            <w:r w:rsidRPr="000D4706">
              <w:rPr>
                <w:rFonts w:ascii="Arial" w:hAnsi="Arial" w:cs="Arial"/>
                <w:b/>
                <w:bCs/>
                <w:sz w:val="20"/>
                <w:szCs w:val="20"/>
                <w:lang w:eastAsia="zh-CN"/>
              </w:rPr>
              <w:t xml:space="preserve">ENV </w:t>
            </w:r>
          </w:p>
          <w:p w14:paraId="7282632F" w14:textId="77777777" w:rsidR="000D4706" w:rsidRPr="000D4706" w:rsidRDefault="000D4706" w:rsidP="00375C61">
            <w:pPr>
              <w:rPr>
                <w:rFonts w:ascii="Arial" w:hAnsi="Arial" w:cs="Arial"/>
                <w:sz w:val="20"/>
                <w:szCs w:val="20"/>
                <w:lang w:eastAsia="zh-CN"/>
              </w:rPr>
            </w:pPr>
            <w:r w:rsidRPr="000D4706">
              <w:rPr>
                <w:rFonts w:ascii="Arial" w:hAnsi="Arial" w:cs="Arial"/>
                <w:sz w:val="20"/>
                <w:szCs w:val="20"/>
                <w:lang w:eastAsia="zh-CN"/>
              </w:rPr>
              <w:t>Základní podmínky života</w:t>
            </w:r>
          </w:p>
          <w:p w14:paraId="0F23F95D" w14:textId="77777777" w:rsidR="000D4706" w:rsidRPr="000D4706" w:rsidRDefault="000D4706" w:rsidP="00375C61">
            <w:pPr>
              <w:rPr>
                <w:rFonts w:ascii="Arial" w:hAnsi="Arial" w:cs="Arial"/>
                <w:sz w:val="20"/>
                <w:szCs w:val="20"/>
              </w:rPr>
            </w:pPr>
          </w:p>
          <w:p w14:paraId="72221EDA" w14:textId="77777777" w:rsidR="000D4706" w:rsidRDefault="000D4706" w:rsidP="00375C61"/>
          <w:p w14:paraId="220688A2" w14:textId="77777777" w:rsidR="000D4706" w:rsidRDefault="000D4706" w:rsidP="00375C61"/>
          <w:p w14:paraId="6FB47701" w14:textId="77777777" w:rsidR="000D4706" w:rsidRDefault="000D4706" w:rsidP="00375C61"/>
          <w:p w14:paraId="79465E7E" w14:textId="77777777" w:rsidR="000D4706" w:rsidRDefault="000D4706" w:rsidP="00375C61"/>
          <w:p w14:paraId="1BA3EECD" w14:textId="77777777" w:rsidR="000D4706" w:rsidRDefault="000D4706" w:rsidP="00375C61"/>
          <w:p w14:paraId="7B0CFF04" w14:textId="77777777" w:rsidR="000D4706" w:rsidRDefault="000D4706" w:rsidP="00375C61"/>
          <w:p w14:paraId="3CA046C5" w14:textId="77777777" w:rsidR="000D4706" w:rsidRDefault="000D4706" w:rsidP="00375C61"/>
          <w:p w14:paraId="6BC7D964" w14:textId="77777777" w:rsidR="000D4706" w:rsidRDefault="000D4706" w:rsidP="00375C61"/>
          <w:p w14:paraId="6CEBCBC2" w14:textId="77777777" w:rsidR="000D4706" w:rsidRDefault="000D4706" w:rsidP="00375C61"/>
          <w:p w14:paraId="2CF4CA30" w14:textId="77777777" w:rsidR="000D4706" w:rsidRDefault="000D4706" w:rsidP="00375C61"/>
          <w:p w14:paraId="45FD5EE4" w14:textId="77777777" w:rsidR="000D4706" w:rsidRDefault="000D4706" w:rsidP="00375C61"/>
          <w:p w14:paraId="242E274C" w14:textId="77777777" w:rsidR="000D4706" w:rsidRPr="000D4706" w:rsidRDefault="000D4706" w:rsidP="00375C61">
            <w:pPr>
              <w:rPr>
                <w:rFonts w:ascii="Arial" w:hAnsi="Arial" w:cs="Arial"/>
                <w:sz w:val="20"/>
                <w:szCs w:val="20"/>
              </w:rPr>
            </w:pPr>
          </w:p>
          <w:p w14:paraId="19A6599E" w14:textId="77777777" w:rsidR="000D4706" w:rsidRPr="000D4706" w:rsidRDefault="000D4706" w:rsidP="00375C61">
            <w:pPr>
              <w:rPr>
                <w:rFonts w:ascii="Arial" w:hAnsi="Arial" w:cs="Arial"/>
                <w:sz w:val="20"/>
                <w:szCs w:val="20"/>
              </w:rPr>
            </w:pPr>
          </w:p>
          <w:p w14:paraId="1DC8AF0F" w14:textId="35A9C7AD" w:rsidR="000D4706" w:rsidRPr="000D4706" w:rsidRDefault="000D4706" w:rsidP="00375C61">
            <w:pPr>
              <w:rPr>
                <w:rFonts w:ascii="Arial" w:hAnsi="Arial" w:cs="Arial"/>
                <w:sz w:val="20"/>
                <w:szCs w:val="20"/>
                <w:lang w:eastAsia="zh-CN"/>
              </w:rPr>
            </w:pPr>
            <w:r w:rsidRPr="000D4706">
              <w:rPr>
                <w:rFonts w:ascii="Arial" w:hAnsi="Arial" w:cs="Arial"/>
                <w:b/>
                <w:sz w:val="20"/>
                <w:szCs w:val="20"/>
                <w:lang w:eastAsia="zh-CN"/>
              </w:rPr>
              <w:t xml:space="preserve">ENV </w:t>
            </w:r>
          </w:p>
          <w:p w14:paraId="36F08FD1" w14:textId="77777777" w:rsidR="000D4706" w:rsidRPr="000D4706" w:rsidRDefault="000D4706" w:rsidP="00375C61">
            <w:pPr>
              <w:rPr>
                <w:rFonts w:ascii="Arial" w:hAnsi="Arial" w:cs="Arial"/>
                <w:sz w:val="20"/>
                <w:szCs w:val="20"/>
                <w:lang w:eastAsia="zh-CN"/>
              </w:rPr>
            </w:pPr>
            <w:r w:rsidRPr="000D4706">
              <w:rPr>
                <w:rFonts w:ascii="Arial" w:hAnsi="Arial" w:cs="Arial"/>
                <w:sz w:val="20"/>
                <w:szCs w:val="20"/>
                <w:lang w:eastAsia="zh-CN"/>
              </w:rPr>
              <w:t>Vztah člověka k prostředí</w:t>
            </w:r>
          </w:p>
          <w:p w14:paraId="45CA15B3" w14:textId="77777777" w:rsidR="000D4706" w:rsidRDefault="000D4706" w:rsidP="00375C61"/>
          <w:p w14:paraId="74AF4685" w14:textId="77777777" w:rsidR="000D4706" w:rsidRPr="006A39EC" w:rsidRDefault="000D4706" w:rsidP="00375C61"/>
        </w:tc>
      </w:tr>
      <w:tr w:rsidR="000D4706" w:rsidRPr="00B71040" w14:paraId="3B77703F" w14:textId="77777777" w:rsidTr="000D4706">
        <w:trPr>
          <w:trHeight w:val="255"/>
        </w:trPr>
        <w:tc>
          <w:tcPr>
            <w:tcW w:w="1885" w:type="pct"/>
            <w:tcBorders>
              <w:top w:val="single" w:sz="4" w:space="0" w:color="auto"/>
              <w:left w:val="nil"/>
              <w:bottom w:val="nil"/>
              <w:right w:val="nil"/>
            </w:tcBorders>
            <w:noWrap/>
            <w:vAlign w:val="bottom"/>
          </w:tcPr>
          <w:p w14:paraId="222D5DA8" w14:textId="77777777" w:rsidR="000D4706" w:rsidRPr="00B71040" w:rsidRDefault="000D4706" w:rsidP="00375C61">
            <w:pPr>
              <w:rPr>
                <w:rFonts w:ascii="Arial" w:hAnsi="Arial" w:cs="Arial"/>
                <w:sz w:val="20"/>
                <w:szCs w:val="20"/>
                <w:lang w:eastAsia="zh-CN"/>
              </w:rPr>
            </w:pPr>
          </w:p>
        </w:tc>
        <w:tc>
          <w:tcPr>
            <w:tcW w:w="1742" w:type="pct"/>
            <w:tcBorders>
              <w:top w:val="single" w:sz="4" w:space="0" w:color="auto"/>
              <w:left w:val="nil"/>
              <w:bottom w:val="nil"/>
              <w:right w:val="nil"/>
            </w:tcBorders>
            <w:noWrap/>
            <w:vAlign w:val="bottom"/>
          </w:tcPr>
          <w:p w14:paraId="416EB738" w14:textId="77777777" w:rsidR="000D4706" w:rsidRPr="00B71040" w:rsidRDefault="000D4706" w:rsidP="00375C61">
            <w:pPr>
              <w:rPr>
                <w:rFonts w:ascii="Arial" w:hAnsi="Arial" w:cs="Arial"/>
                <w:sz w:val="20"/>
                <w:szCs w:val="20"/>
                <w:lang w:eastAsia="zh-CN"/>
              </w:rPr>
            </w:pPr>
          </w:p>
        </w:tc>
        <w:tc>
          <w:tcPr>
            <w:tcW w:w="1373" w:type="pct"/>
            <w:tcBorders>
              <w:top w:val="single" w:sz="4" w:space="0" w:color="auto"/>
              <w:left w:val="nil"/>
              <w:bottom w:val="nil"/>
              <w:right w:val="nil"/>
            </w:tcBorders>
            <w:noWrap/>
            <w:vAlign w:val="bottom"/>
          </w:tcPr>
          <w:p w14:paraId="4F77BA3B" w14:textId="77777777" w:rsidR="000D4706" w:rsidRPr="00B71040" w:rsidRDefault="000D4706" w:rsidP="00375C61">
            <w:pPr>
              <w:rPr>
                <w:rFonts w:ascii="Arial" w:hAnsi="Arial" w:cs="Arial"/>
                <w:sz w:val="20"/>
                <w:szCs w:val="20"/>
                <w:lang w:eastAsia="zh-CN"/>
              </w:rPr>
            </w:pPr>
          </w:p>
        </w:tc>
      </w:tr>
    </w:tbl>
    <w:p w14:paraId="7019F45B" w14:textId="77777777" w:rsidR="002C3BCE" w:rsidRPr="00B71040" w:rsidRDefault="002C3BCE" w:rsidP="008C1EE5"/>
    <w:p w14:paraId="2EC02E3C" w14:textId="77777777" w:rsidR="002C3BCE" w:rsidRPr="00B71040" w:rsidRDefault="002C3BCE" w:rsidP="008C1EE5"/>
    <w:p w14:paraId="1DBA9249" w14:textId="77777777" w:rsidR="002C3BCE" w:rsidRPr="00B71040" w:rsidRDefault="002C3BCE">
      <w:r w:rsidRPr="00B71040">
        <w:br w:type="page"/>
      </w:r>
    </w:p>
    <w:tbl>
      <w:tblPr>
        <w:tblW w:w="4734" w:type="pct"/>
        <w:tblLayout w:type="fixed"/>
        <w:tblCellMar>
          <w:left w:w="70" w:type="dxa"/>
          <w:right w:w="70" w:type="dxa"/>
        </w:tblCellMar>
        <w:tblLook w:val="0000" w:firstRow="0" w:lastRow="0" w:firstColumn="0" w:lastColumn="0" w:noHBand="0" w:noVBand="0"/>
      </w:tblPr>
      <w:tblGrid>
        <w:gridCol w:w="5451"/>
        <w:gridCol w:w="5180"/>
        <w:gridCol w:w="3829"/>
      </w:tblGrid>
      <w:tr w:rsidR="000D4706" w:rsidRPr="00B71040" w14:paraId="13A8BCDA" w14:textId="77777777" w:rsidTr="000D4706">
        <w:trPr>
          <w:trHeight w:val="255"/>
        </w:trPr>
        <w:tc>
          <w:tcPr>
            <w:tcW w:w="1885" w:type="pct"/>
            <w:tcBorders>
              <w:top w:val="nil"/>
              <w:left w:val="nil"/>
              <w:bottom w:val="nil"/>
              <w:right w:val="nil"/>
            </w:tcBorders>
            <w:noWrap/>
            <w:vAlign w:val="bottom"/>
          </w:tcPr>
          <w:p w14:paraId="198AAFDF"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Chemie 9. ročník</w:t>
            </w:r>
          </w:p>
        </w:tc>
        <w:tc>
          <w:tcPr>
            <w:tcW w:w="1791" w:type="pct"/>
            <w:tcBorders>
              <w:top w:val="nil"/>
              <w:left w:val="nil"/>
              <w:bottom w:val="nil"/>
              <w:right w:val="nil"/>
            </w:tcBorders>
            <w:noWrap/>
            <w:vAlign w:val="bottom"/>
          </w:tcPr>
          <w:p w14:paraId="7889BE13" w14:textId="77777777" w:rsidR="000D4706" w:rsidRPr="00B71040" w:rsidRDefault="000D4706" w:rsidP="00320C3E">
            <w:pPr>
              <w:rPr>
                <w:rFonts w:ascii="Arial" w:hAnsi="Arial" w:cs="Arial"/>
                <w:sz w:val="20"/>
                <w:szCs w:val="20"/>
                <w:lang w:eastAsia="zh-CN"/>
              </w:rPr>
            </w:pPr>
          </w:p>
        </w:tc>
        <w:tc>
          <w:tcPr>
            <w:tcW w:w="1324" w:type="pct"/>
            <w:tcBorders>
              <w:top w:val="nil"/>
              <w:left w:val="nil"/>
              <w:bottom w:val="nil"/>
              <w:right w:val="nil"/>
            </w:tcBorders>
            <w:noWrap/>
            <w:vAlign w:val="bottom"/>
          </w:tcPr>
          <w:p w14:paraId="574DC45B" w14:textId="77777777" w:rsidR="000D4706" w:rsidRPr="00B71040" w:rsidRDefault="000D4706" w:rsidP="00320C3E">
            <w:pPr>
              <w:rPr>
                <w:rFonts w:ascii="Arial" w:hAnsi="Arial" w:cs="Arial"/>
                <w:sz w:val="20"/>
                <w:szCs w:val="20"/>
                <w:lang w:eastAsia="zh-CN"/>
              </w:rPr>
            </w:pPr>
          </w:p>
        </w:tc>
      </w:tr>
      <w:tr w:rsidR="000D4706" w:rsidRPr="00B71040" w14:paraId="34FD0A54" w14:textId="77777777" w:rsidTr="000D4706">
        <w:trPr>
          <w:trHeight w:val="300"/>
        </w:trPr>
        <w:tc>
          <w:tcPr>
            <w:tcW w:w="1885" w:type="pct"/>
            <w:tcBorders>
              <w:top w:val="single" w:sz="8" w:space="0" w:color="auto"/>
              <w:left w:val="single" w:sz="8" w:space="0" w:color="auto"/>
              <w:bottom w:val="nil"/>
              <w:right w:val="single" w:sz="8" w:space="0" w:color="auto"/>
            </w:tcBorders>
            <w:noWrap/>
            <w:vAlign w:val="bottom"/>
          </w:tcPr>
          <w:p w14:paraId="4B61AA85"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91" w:type="pct"/>
            <w:tcBorders>
              <w:top w:val="single" w:sz="8" w:space="0" w:color="auto"/>
              <w:left w:val="nil"/>
              <w:bottom w:val="nil"/>
              <w:right w:val="single" w:sz="8" w:space="0" w:color="auto"/>
            </w:tcBorders>
            <w:noWrap/>
            <w:vAlign w:val="bottom"/>
          </w:tcPr>
          <w:p w14:paraId="7CD79A69"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single" w:sz="8" w:space="0" w:color="auto"/>
              <w:left w:val="nil"/>
              <w:bottom w:val="nil"/>
              <w:right w:val="single" w:sz="8" w:space="0" w:color="auto"/>
            </w:tcBorders>
            <w:noWrap/>
            <w:vAlign w:val="bottom"/>
          </w:tcPr>
          <w:p w14:paraId="764BB623"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184C34C6" w14:textId="77777777" w:rsidTr="000D4706">
        <w:trPr>
          <w:trHeight w:val="315"/>
        </w:trPr>
        <w:tc>
          <w:tcPr>
            <w:tcW w:w="1885" w:type="pct"/>
            <w:tcBorders>
              <w:top w:val="nil"/>
              <w:left w:val="single" w:sz="8" w:space="0" w:color="auto"/>
              <w:bottom w:val="nil"/>
              <w:right w:val="single" w:sz="8" w:space="0" w:color="auto"/>
            </w:tcBorders>
            <w:noWrap/>
            <w:vAlign w:val="bottom"/>
          </w:tcPr>
          <w:p w14:paraId="6A820A2F"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1791" w:type="pct"/>
            <w:tcBorders>
              <w:top w:val="nil"/>
              <w:left w:val="nil"/>
              <w:bottom w:val="nil"/>
              <w:right w:val="single" w:sz="8" w:space="0" w:color="auto"/>
            </w:tcBorders>
            <w:noWrap/>
            <w:vAlign w:val="bottom"/>
          </w:tcPr>
          <w:p w14:paraId="19CDACD4"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1324" w:type="pct"/>
            <w:tcBorders>
              <w:top w:val="nil"/>
              <w:left w:val="nil"/>
              <w:bottom w:val="nil"/>
              <w:right w:val="single" w:sz="8" w:space="0" w:color="auto"/>
            </w:tcBorders>
            <w:noWrap/>
            <w:vAlign w:val="bottom"/>
          </w:tcPr>
          <w:p w14:paraId="026C0F3F"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226EC3BB" w14:textId="77777777" w:rsidTr="000D4706">
        <w:trPr>
          <w:trHeight w:val="315"/>
        </w:trPr>
        <w:tc>
          <w:tcPr>
            <w:tcW w:w="1885" w:type="pct"/>
            <w:tcBorders>
              <w:top w:val="nil"/>
              <w:left w:val="single" w:sz="8" w:space="0" w:color="auto"/>
              <w:bottom w:val="nil"/>
              <w:right w:val="single" w:sz="8" w:space="0" w:color="auto"/>
            </w:tcBorders>
            <w:noWrap/>
            <w:vAlign w:val="bottom"/>
          </w:tcPr>
          <w:p w14:paraId="3E916171"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91" w:type="pct"/>
            <w:tcBorders>
              <w:top w:val="nil"/>
              <w:left w:val="nil"/>
              <w:bottom w:val="nil"/>
              <w:right w:val="single" w:sz="8" w:space="0" w:color="auto"/>
            </w:tcBorders>
            <w:noWrap/>
            <w:vAlign w:val="bottom"/>
          </w:tcPr>
          <w:p w14:paraId="6A540E9E"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nil"/>
              <w:left w:val="nil"/>
              <w:bottom w:val="nil"/>
              <w:right w:val="single" w:sz="8" w:space="0" w:color="auto"/>
            </w:tcBorders>
            <w:noWrap/>
            <w:vAlign w:val="bottom"/>
          </w:tcPr>
          <w:p w14:paraId="35C1AE66" w14:textId="77777777" w:rsidR="000D4706" w:rsidRPr="00B71040" w:rsidRDefault="000D4706" w:rsidP="00320C3E">
            <w:pPr>
              <w:jc w:val="center"/>
              <w:rPr>
                <w:rFonts w:ascii="Arial" w:hAnsi="Arial" w:cs="Arial"/>
                <w:lang w:eastAsia="zh-CN"/>
              </w:rPr>
            </w:pPr>
          </w:p>
        </w:tc>
      </w:tr>
      <w:tr w:rsidR="000D4706" w:rsidRPr="00B71040" w14:paraId="0ADD95F4" w14:textId="77777777" w:rsidTr="000D4706">
        <w:trPr>
          <w:trHeight w:val="330"/>
        </w:trPr>
        <w:tc>
          <w:tcPr>
            <w:tcW w:w="1885" w:type="pct"/>
            <w:tcBorders>
              <w:top w:val="nil"/>
              <w:left w:val="single" w:sz="8" w:space="0" w:color="auto"/>
              <w:bottom w:val="single" w:sz="8" w:space="0" w:color="auto"/>
              <w:right w:val="single" w:sz="8" w:space="0" w:color="auto"/>
            </w:tcBorders>
            <w:noWrap/>
            <w:vAlign w:val="bottom"/>
          </w:tcPr>
          <w:p w14:paraId="0E57B43A"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1791" w:type="pct"/>
            <w:tcBorders>
              <w:top w:val="nil"/>
              <w:left w:val="nil"/>
              <w:bottom w:val="single" w:sz="8" w:space="0" w:color="auto"/>
              <w:right w:val="single" w:sz="8" w:space="0" w:color="auto"/>
            </w:tcBorders>
            <w:noWrap/>
            <w:vAlign w:val="bottom"/>
          </w:tcPr>
          <w:p w14:paraId="55A9DFFF"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nil"/>
              <w:left w:val="nil"/>
              <w:bottom w:val="single" w:sz="8" w:space="0" w:color="auto"/>
              <w:right w:val="single" w:sz="8" w:space="0" w:color="auto"/>
            </w:tcBorders>
            <w:noWrap/>
            <w:vAlign w:val="bottom"/>
          </w:tcPr>
          <w:p w14:paraId="71032C0D"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21DF8AF0" w14:textId="77777777" w:rsidTr="000D4706">
        <w:trPr>
          <w:trHeight w:val="6021"/>
        </w:trPr>
        <w:tc>
          <w:tcPr>
            <w:tcW w:w="1885" w:type="pct"/>
            <w:tcBorders>
              <w:top w:val="single" w:sz="8" w:space="0" w:color="auto"/>
              <w:left w:val="single" w:sz="8" w:space="0" w:color="auto"/>
              <w:bottom w:val="single" w:sz="4" w:space="0" w:color="auto"/>
              <w:right w:val="nil"/>
            </w:tcBorders>
            <w:noWrap/>
          </w:tcPr>
          <w:p w14:paraId="71CE6F3B"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07EB49DE" w14:textId="17D523CC"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CH-9-5-01  porovná vlastnosti a použití vybraných prakticky významných oxidů a solí, posoudí vliv významných zástupců těchto látek na životní prostředí</w:t>
            </w:r>
          </w:p>
          <w:p w14:paraId="687D7B06"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30E589EB"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70E8D60F"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2F68E78D" w14:textId="1368A241"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CH-9-2-02  vypočítá složení roztoků, připraví prakticky roztok daného složení</w:t>
            </w:r>
          </w:p>
          <w:p w14:paraId="6687C77D"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01FCFA41"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61193C0B"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20216730"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3C806A37"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2577884A" w14:textId="3025592D"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CH-9-4-01 rozliší a zapíše rovnicí výchozí látky a pro-dukty chemických reakcí, uvede příklady prakticky důležitých chemických reakcí, provede jejich klasifikaci a zhodnotí jejich využívání</w:t>
            </w:r>
          </w:p>
          <w:p w14:paraId="75B43D38" w14:textId="77777777" w:rsidR="000D4706" w:rsidRPr="00375C61" w:rsidRDefault="000D4706" w:rsidP="00375C61">
            <w:pPr>
              <w:autoSpaceDE w:val="0"/>
              <w:autoSpaceDN w:val="0"/>
              <w:adjustRightInd w:val="0"/>
              <w:contextualSpacing/>
              <w:rPr>
                <w:rFonts w:ascii="Arial" w:hAnsi="Arial" w:cs="Arial"/>
                <w:bCs/>
                <w:iCs/>
                <w:sz w:val="20"/>
                <w:szCs w:val="20"/>
              </w:rPr>
            </w:pPr>
          </w:p>
          <w:p w14:paraId="1E9D9258" w14:textId="4D91912B"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sz w:val="20"/>
                <w:szCs w:val="20"/>
              </w:rPr>
              <w:t>CH-9-4-02</w:t>
            </w:r>
            <w:r w:rsidRPr="00375C61">
              <w:rPr>
                <w:rFonts w:ascii="Arial" w:hAnsi="Arial" w:cs="Arial"/>
                <w:bCs/>
                <w:iCs/>
                <w:color w:val="FF0000"/>
                <w:sz w:val="20"/>
                <w:szCs w:val="20"/>
              </w:rPr>
              <w:t xml:space="preserve">   </w:t>
            </w:r>
            <w:r w:rsidRPr="00375C61">
              <w:rPr>
                <w:rFonts w:ascii="Arial" w:hAnsi="Arial" w:cs="Arial"/>
                <w:bCs/>
                <w:iCs/>
                <w:color w:val="000000"/>
                <w:sz w:val="20"/>
                <w:szCs w:val="20"/>
              </w:rPr>
              <w:t>aplikuje poznatky o faktorech ovlivňujících průběh chemických reakcí v praxi a při předcházení jejich nebezpečnému průběhu</w:t>
            </w:r>
          </w:p>
          <w:p w14:paraId="1E03FD55"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1A1A64AC" w14:textId="5EC27FB5"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CH-9-6-01 rozliší nejjednodušší uhlovodíky, uvede je-jich zdroje, vlastnosti a použití</w:t>
            </w:r>
          </w:p>
          <w:p w14:paraId="0194D635"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45EA59D0" w14:textId="5490D048"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CH-9-6-02 zhodnotí užívání fosilních paliv a vyráběných paliv jako zdrojů energie a uvede příklady pro-duktů průmyslového zpracování ropy</w:t>
            </w:r>
          </w:p>
          <w:p w14:paraId="4A8460FF" w14:textId="52934993" w:rsidR="000D4706" w:rsidRDefault="000D4706" w:rsidP="00375C61">
            <w:pPr>
              <w:autoSpaceDE w:val="0"/>
              <w:autoSpaceDN w:val="0"/>
              <w:adjustRightInd w:val="0"/>
              <w:contextualSpacing/>
              <w:rPr>
                <w:rFonts w:ascii="Arial" w:hAnsi="Arial" w:cs="Arial"/>
                <w:bCs/>
                <w:iCs/>
                <w:color w:val="000000"/>
                <w:sz w:val="20"/>
                <w:szCs w:val="20"/>
              </w:rPr>
            </w:pPr>
          </w:p>
          <w:p w14:paraId="777A6A0F"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5389F32C"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CH-9-6-03 rozliší vybrané deriváty uhlovodíků, uvede jejich zdroje, vlastnosti       a použití</w:t>
            </w:r>
          </w:p>
          <w:p w14:paraId="6E42C555" w14:textId="77777777" w:rsidR="000D4706" w:rsidRPr="00375C61" w:rsidRDefault="000D4706" w:rsidP="00375C61">
            <w:pPr>
              <w:autoSpaceDE w:val="0"/>
              <w:autoSpaceDN w:val="0"/>
              <w:adjustRightInd w:val="0"/>
              <w:contextualSpacing/>
              <w:rPr>
                <w:rFonts w:ascii="Arial" w:hAnsi="Arial" w:cs="Arial"/>
                <w:bCs/>
                <w:iCs/>
                <w:sz w:val="20"/>
                <w:szCs w:val="20"/>
              </w:rPr>
            </w:pPr>
          </w:p>
          <w:p w14:paraId="129952BB" w14:textId="2E43C39A"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sz w:val="20"/>
                <w:szCs w:val="20"/>
              </w:rPr>
              <w:t>CH-9-6-04 uvede</w:t>
            </w:r>
            <w:r w:rsidRPr="00375C61">
              <w:rPr>
                <w:rFonts w:ascii="Arial" w:hAnsi="Arial" w:cs="Arial"/>
                <w:bCs/>
                <w:iCs/>
                <w:color w:val="000000"/>
                <w:sz w:val="20"/>
                <w:szCs w:val="20"/>
              </w:rPr>
              <w:t xml:space="preserve"> příklady zdrojů bílkovin, tuků, sacharidů a vitaminů</w:t>
            </w:r>
          </w:p>
          <w:p w14:paraId="1F07855C" w14:textId="77777777" w:rsidR="000D4706" w:rsidRPr="00375C61" w:rsidRDefault="000D4706" w:rsidP="00375C61">
            <w:pPr>
              <w:rPr>
                <w:rFonts w:ascii="Arial" w:hAnsi="Arial" w:cs="Arial"/>
                <w:sz w:val="20"/>
                <w:szCs w:val="20"/>
              </w:rPr>
            </w:pPr>
          </w:p>
          <w:p w14:paraId="7E93E173" w14:textId="78B3B20D"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CH-9-7-01  zhodnotí využívání prvotních a druhotných surovin z hlediska trvale udržitelného rozvoje na Ze-mi</w:t>
            </w:r>
          </w:p>
          <w:p w14:paraId="0A3D007A"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6147F9FF" w14:textId="0891C8D7"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CH-9-7-02  aplikuje znalosti o principech hašení požárů na řešení modelových situací z praxe</w:t>
            </w:r>
          </w:p>
          <w:p w14:paraId="214E95E3"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5ED8EEAB" w14:textId="638718FB" w:rsidR="000D4706" w:rsidRPr="00375C61" w:rsidRDefault="000D4706" w:rsidP="00375C61">
            <w:pPr>
              <w:autoSpaceDE w:val="0"/>
              <w:autoSpaceDN w:val="0"/>
              <w:adjustRightInd w:val="0"/>
              <w:contextualSpacing/>
              <w:jc w:val="both"/>
              <w:rPr>
                <w:rFonts w:ascii="Arial" w:hAnsi="Arial" w:cs="Arial"/>
                <w:bCs/>
                <w:iCs/>
                <w:color w:val="000000"/>
                <w:sz w:val="20"/>
                <w:szCs w:val="20"/>
              </w:rPr>
            </w:pPr>
            <w:r w:rsidRPr="00375C61">
              <w:rPr>
                <w:rFonts w:ascii="Arial" w:hAnsi="Arial" w:cs="Arial"/>
                <w:bCs/>
                <w:iCs/>
                <w:color w:val="000000"/>
                <w:sz w:val="20"/>
                <w:szCs w:val="20"/>
              </w:rPr>
              <w:t xml:space="preserve">CH-9-7-03  orientuje se   v přípravě a využívání různých látek v praxi a jejich vlivech na životní prostředí            </w:t>
            </w:r>
            <w:r>
              <w:rPr>
                <w:rFonts w:ascii="Arial" w:hAnsi="Arial" w:cs="Arial"/>
                <w:bCs/>
                <w:iCs/>
                <w:color w:val="000000"/>
                <w:sz w:val="20"/>
                <w:szCs w:val="20"/>
              </w:rPr>
              <w:t xml:space="preserve">                           </w:t>
            </w:r>
            <w:r w:rsidRPr="00375C61">
              <w:rPr>
                <w:rFonts w:ascii="Arial" w:hAnsi="Arial" w:cs="Arial"/>
                <w:bCs/>
                <w:iCs/>
                <w:color w:val="000000"/>
                <w:sz w:val="20"/>
                <w:szCs w:val="20"/>
              </w:rPr>
              <w:t xml:space="preserve"> a zdraví člověka</w:t>
            </w:r>
          </w:p>
          <w:p w14:paraId="400CEEBE"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4B2FD06E"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045BEAE6"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554F3259"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5A4B7465" w14:textId="77777777" w:rsidR="000D4706" w:rsidRPr="00375C61" w:rsidRDefault="000D4706" w:rsidP="00375C61">
            <w:pPr>
              <w:autoSpaceDE w:val="0"/>
              <w:autoSpaceDN w:val="0"/>
              <w:adjustRightInd w:val="0"/>
              <w:contextualSpacing/>
              <w:jc w:val="both"/>
              <w:rPr>
                <w:rFonts w:ascii="Arial" w:hAnsi="Arial" w:cs="Arial"/>
                <w:bCs/>
                <w:iCs/>
                <w:color w:val="000000"/>
                <w:sz w:val="20"/>
                <w:szCs w:val="20"/>
              </w:rPr>
            </w:pPr>
          </w:p>
          <w:p w14:paraId="348713C5"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3D0E38FE"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1FF20CC2" w14:textId="77777777" w:rsidR="000D4706" w:rsidRPr="00375C61" w:rsidRDefault="000D4706" w:rsidP="00375C61">
            <w:pPr>
              <w:autoSpaceDE w:val="0"/>
              <w:autoSpaceDN w:val="0"/>
              <w:adjustRightInd w:val="0"/>
              <w:contextualSpacing/>
              <w:rPr>
                <w:rFonts w:ascii="Arial" w:hAnsi="Arial" w:cs="Arial"/>
                <w:bCs/>
                <w:iCs/>
                <w:color w:val="000000"/>
                <w:sz w:val="20"/>
                <w:szCs w:val="20"/>
              </w:rPr>
            </w:pPr>
          </w:p>
          <w:p w14:paraId="6F9CA3D3" w14:textId="77777777" w:rsidR="000D4706" w:rsidRPr="00375C61" w:rsidRDefault="000D4706" w:rsidP="00375C61">
            <w:pPr>
              <w:rPr>
                <w:rFonts w:ascii="Arial" w:hAnsi="Arial" w:cs="Arial"/>
                <w:sz w:val="20"/>
                <w:szCs w:val="20"/>
              </w:rPr>
            </w:pPr>
          </w:p>
          <w:p w14:paraId="6745CAD7" w14:textId="77777777" w:rsidR="000D4706" w:rsidRPr="00375C61" w:rsidRDefault="000D4706" w:rsidP="00375C61">
            <w:pPr>
              <w:rPr>
                <w:rFonts w:ascii="Arial" w:hAnsi="Arial" w:cs="Arial"/>
                <w:sz w:val="20"/>
                <w:szCs w:val="20"/>
              </w:rPr>
            </w:pPr>
          </w:p>
          <w:p w14:paraId="7B83773D" w14:textId="77777777" w:rsidR="000D4706" w:rsidRPr="00375C61" w:rsidRDefault="000D4706" w:rsidP="00375C61">
            <w:pPr>
              <w:rPr>
                <w:rFonts w:ascii="Arial" w:hAnsi="Arial" w:cs="Arial"/>
                <w:sz w:val="20"/>
                <w:szCs w:val="20"/>
              </w:rPr>
            </w:pPr>
          </w:p>
          <w:p w14:paraId="7D8256E4" w14:textId="77777777" w:rsidR="000D4706" w:rsidRPr="00375C61" w:rsidRDefault="000D4706" w:rsidP="00375C61">
            <w:pPr>
              <w:rPr>
                <w:rFonts w:ascii="Arial" w:hAnsi="Arial" w:cs="Arial"/>
                <w:sz w:val="20"/>
                <w:szCs w:val="20"/>
              </w:rPr>
            </w:pPr>
          </w:p>
          <w:p w14:paraId="0C4C7339" w14:textId="77777777" w:rsidR="000D4706" w:rsidRPr="00375C61" w:rsidRDefault="000D4706" w:rsidP="00375C61">
            <w:pPr>
              <w:rPr>
                <w:rFonts w:ascii="Arial" w:hAnsi="Arial" w:cs="Arial"/>
                <w:sz w:val="20"/>
                <w:szCs w:val="20"/>
              </w:rPr>
            </w:pPr>
          </w:p>
          <w:p w14:paraId="6BED1810" w14:textId="77777777" w:rsidR="000D4706" w:rsidRPr="00375C61" w:rsidRDefault="000D4706" w:rsidP="00375C61">
            <w:pPr>
              <w:rPr>
                <w:rFonts w:ascii="Arial" w:hAnsi="Arial" w:cs="Arial"/>
                <w:sz w:val="20"/>
                <w:szCs w:val="20"/>
              </w:rPr>
            </w:pPr>
          </w:p>
        </w:tc>
        <w:tc>
          <w:tcPr>
            <w:tcW w:w="1791" w:type="pct"/>
            <w:tcBorders>
              <w:top w:val="single" w:sz="8" w:space="0" w:color="auto"/>
              <w:left w:val="single" w:sz="8" w:space="0" w:color="auto"/>
              <w:bottom w:val="single" w:sz="4" w:space="0" w:color="auto"/>
              <w:right w:val="single" w:sz="8" w:space="0" w:color="auto"/>
            </w:tcBorders>
            <w:noWrap/>
          </w:tcPr>
          <w:p w14:paraId="6A4F8B2E" w14:textId="77777777" w:rsidR="000D4706" w:rsidRPr="00E939B4" w:rsidRDefault="000D4706" w:rsidP="00375C61"/>
          <w:p w14:paraId="089B486B" w14:textId="77777777" w:rsidR="000D4706" w:rsidRPr="007149EB" w:rsidRDefault="000D4706" w:rsidP="00375C61">
            <w:pPr>
              <w:autoSpaceDE w:val="0"/>
              <w:autoSpaceDN w:val="0"/>
              <w:adjustRightInd w:val="0"/>
              <w:contextualSpacing/>
              <w:jc w:val="both"/>
              <w:rPr>
                <w:rFonts w:eastAsia="TimesNewRomanPSMT"/>
                <w:color w:val="000000"/>
              </w:rPr>
            </w:pPr>
            <w:r w:rsidRPr="007149EB">
              <w:rPr>
                <w:rFonts w:eastAsia="TimesNewRomanPSMT"/>
                <w:color w:val="000000"/>
              </w:rPr>
              <w:t xml:space="preserve">názvosloví jednoduchých anorganických </w:t>
            </w:r>
          </w:p>
          <w:p w14:paraId="4835E924" w14:textId="42CA783D"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oxidy</w:t>
            </w:r>
            <w:r>
              <w:rPr>
                <w:bCs/>
                <w:color w:val="000000"/>
              </w:rPr>
              <w:t xml:space="preserve"> - </w:t>
            </w:r>
            <w:r w:rsidRPr="007149EB">
              <w:rPr>
                <w:rFonts w:eastAsia="TimesNewRomanPSMT"/>
                <w:color w:val="000000"/>
              </w:rPr>
              <w:t>vlastnosti a použití prakticky</w:t>
            </w:r>
            <w:r>
              <w:rPr>
                <w:rFonts w:eastAsia="TimesNewRomanPSMT"/>
                <w:color w:val="000000"/>
              </w:rPr>
              <w:t xml:space="preserve"> </w:t>
            </w:r>
            <w:r w:rsidRPr="007149EB">
              <w:rPr>
                <w:rFonts w:eastAsia="TimesNewRomanPSMT"/>
                <w:color w:val="000000"/>
              </w:rPr>
              <w:t>významných oxidů</w:t>
            </w:r>
          </w:p>
          <w:p w14:paraId="573DF3BA" w14:textId="6C7390D4"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soli kyslíkaté a nekyslíkaté </w:t>
            </w:r>
            <w:r w:rsidRPr="007149EB">
              <w:rPr>
                <w:rFonts w:eastAsia="TimesNewRomanPSMT"/>
                <w:color w:val="000000"/>
              </w:rPr>
              <w:t>– vlastnosti, použití vybraných solí</w:t>
            </w:r>
          </w:p>
          <w:p w14:paraId="7EBC04C0" w14:textId="77777777" w:rsidR="000D4706" w:rsidRPr="007149EB" w:rsidRDefault="000D4706" w:rsidP="00375C61">
            <w:pPr>
              <w:autoSpaceDE w:val="0"/>
              <w:autoSpaceDN w:val="0"/>
              <w:adjustRightInd w:val="0"/>
              <w:contextualSpacing/>
              <w:rPr>
                <w:rFonts w:eastAsia="TimesNewRomanPSMT"/>
                <w:color w:val="000000"/>
              </w:rPr>
            </w:pPr>
          </w:p>
          <w:p w14:paraId="0E0F4652" w14:textId="3E7E880B" w:rsidR="000D4706" w:rsidRDefault="000D4706" w:rsidP="00375C61">
            <w:pPr>
              <w:autoSpaceDE w:val="0"/>
              <w:autoSpaceDN w:val="0"/>
              <w:adjustRightInd w:val="0"/>
              <w:contextualSpacing/>
              <w:jc w:val="both"/>
              <w:rPr>
                <w:rFonts w:eastAsia="TimesNewRomanPSMT"/>
                <w:color w:val="000000"/>
              </w:rPr>
            </w:pPr>
            <w:r w:rsidRPr="004B2569">
              <w:rPr>
                <w:rFonts w:eastAsia="TimesNewRomanPSMT"/>
                <w:color w:val="000000"/>
              </w:rPr>
              <w:t>hmotnostní zlomek a koncentrace roztoku</w:t>
            </w:r>
            <w:r>
              <w:rPr>
                <w:rFonts w:eastAsia="TimesNewRomanPSMT"/>
                <w:color w:val="000000"/>
              </w:rPr>
              <w:t>,</w:t>
            </w:r>
            <w:r w:rsidRPr="004B2569">
              <w:rPr>
                <w:rFonts w:eastAsia="TimesNewRomanPSMT"/>
                <w:color w:val="000000"/>
              </w:rPr>
              <w:t xml:space="preserve"> koncentrovanější,</w:t>
            </w:r>
            <w:r>
              <w:rPr>
                <w:rFonts w:eastAsia="TimesNewRomanPSMT"/>
                <w:color w:val="000000"/>
              </w:rPr>
              <w:t xml:space="preserve"> </w:t>
            </w:r>
            <w:r w:rsidRPr="004B2569">
              <w:rPr>
                <w:rFonts w:eastAsia="TimesNewRomanPSMT"/>
                <w:color w:val="000000"/>
              </w:rPr>
              <w:t>zředěnější, na</w:t>
            </w:r>
            <w:r>
              <w:rPr>
                <w:rFonts w:eastAsia="TimesNewRomanPSMT"/>
                <w:color w:val="000000"/>
              </w:rPr>
              <w:t>-</w:t>
            </w:r>
            <w:r w:rsidRPr="004B2569">
              <w:rPr>
                <w:rFonts w:eastAsia="TimesNewRomanPSMT"/>
                <w:color w:val="000000"/>
              </w:rPr>
              <w:t>sycený a nenasycený roztok</w:t>
            </w:r>
          </w:p>
          <w:p w14:paraId="7B0961F8" w14:textId="77777777" w:rsidR="000D4706" w:rsidRPr="007149EB" w:rsidRDefault="000D4706" w:rsidP="00375C61">
            <w:pPr>
              <w:autoSpaceDE w:val="0"/>
              <w:autoSpaceDN w:val="0"/>
              <w:adjustRightInd w:val="0"/>
              <w:contextualSpacing/>
              <w:jc w:val="both"/>
              <w:rPr>
                <w:rFonts w:eastAsia="TimesNewRomanPSMT"/>
                <w:color w:val="000000"/>
              </w:rPr>
            </w:pPr>
            <w:r>
              <w:rPr>
                <w:rFonts w:eastAsia="TimesNewRomanPSMT"/>
                <w:color w:val="000000"/>
              </w:rPr>
              <w:t xml:space="preserve"> praktická příprava roztoků o dané koncentraci</w:t>
            </w:r>
          </w:p>
          <w:p w14:paraId="3200716A" w14:textId="77777777" w:rsidR="000D4706" w:rsidRPr="00073F43" w:rsidRDefault="000D4706" w:rsidP="00375C61"/>
          <w:p w14:paraId="560BAEF9" w14:textId="77777777" w:rsidR="000D4706" w:rsidRDefault="000D4706" w:rsidP="00375C61">
            <w:pPr>
              <w:autoSpaceDE w:val="0"/>
              <w:autoSpaceDN w:val="0"/>
              <w:adjustRightInd w:val="0"/>
              <w:contextualSpacing/>
              <w:jc w:val="both"/>
              <w:rPr>
                <w:bCs/>
              </w:rPr>
            </w:pPr>
          </w:p>
          <w:p w14:paraId="19445A87" w14:textId="09D810BF" w:rsidR="000D4706" w:rsidRPr="007149EB" w:rsidRDefault="000D4706" w:rsidP="00375C61">
            <w:pPr>
              <w:autoSpaceDE w:val="0"/>
              <w:autoSpaceDN w:val="0"/>
              <w:adjustRightInd w:val="0"/>
              <w:contextualSpacing/>
              <w:jc w:val="both"/>
            </w:pPr>
            <w:r w:rsidRPr="007149EB">
              <w:rPr>
                <w:bCs/>
              </w:rPr>
              <w:t xml:space="preserve">chemické reakce </w:t>
            </w:r>
            <w:r w:rsidRPr="007149EB">
              <w:rPr>
                <w:rFonts w:eastAsia="TimesNewRomanPSMT"/>
              </w:rPr>
              <w:t xml:space="preserve">– zákon zachování hmotnosti, chemické rovnice, látkové množství, molární </w:t>
            </w:r>
            <w:r w:rsidRPr="007149EB">
              <w:t>hmotnost</w:t>
            </w:r>
          </w:p>
          <w:p w14:paraId="6E51BF3D" w14:textId="77777777" w:rsidR="000D4706" w:rsidRPr="007149EB" w:rsidRDefault="000D4706" w:rsidP="00375C61">
            <w:pPr>
              <w:autoSpaceDE w:val="0"/>
              <w:autoSpaceDN w:val="0"/>
              <w:adjustRightInd w:val="0"/>
              <w:contextualSpacing/>
              <w:jc w:val="both"/>
              <w:rPr>
                <w:rFonts w:eastAsia="TimesNewRomanPSMT"/>
              </w:rPr>
            </w:pPr>
            <w:r w:rsidRPr="007149EB">
              <w:rPr>
                <w:bCs/>
              </w:rPr>
              <w:t xml:space="preserve">faktory ovlivňující rychlost chemických reakcí </w:t>
            </w:r>
            <w:r w:rsidRPr="007149EB">
              <w:rPr>
                <w:rFonts w:eastAsia="TimesNewRomanPSMT"/>
              </w:rPr>
              <w:t>– teplo</w:t>
            </w:r>
            <w:r>
              <w:rPr>
                <w:rFonts w:eastAsia="TimesNewRomanPSMT"/>
              </w:rPr>
              <w:t>-</w:t>
            </w:r>
            <w:r w:rsidRPr="007149EB">
              <w:rPr>
                <w:rFonts w:eastAsia="TimesNewRomanPSMT"/>
              </w:rPr>
              <w:t>ta, plošný obsah povrchu výchozích látek, katalýza</w:t>
            </w:r>
          </w:p>
          <w:p w14:paraId="51226AF7" w14:textId="77777777" w:rsidR="000D4706" w:rsidRPr="007149EB" w:rsidRDefault="000D4706" w:rsidP="00375C61">
            <w:pPr>
              <w:contextualSpacing/>
            </w:pPr>
          </w:p>
          <w:p w14:paraId="306E5D79" w14:textId="77777777" w:rsidR="000D4706" w:rsidRPr="007149EB" w:rsidRDefault="000D4706" w:rsidP="00375C61">
            <w:pPr>
              <w:contextualSpacing/>
            </w:pPr>
          </w:p>
          <w:p w14:paraId="1504B956" w14:textId="77777777" w:rsidR="000D4706" w:rsidRPr="00073F43" w:rsidRDefault="000D4706" w:rsidP="00375C61"/>
          <w:p w14:paraId="7146CB91" w14:textId="77777777" w:rsidR="000D4706" w:rsidRPr="00073F43" w:rsidRDefault="000D4706" w:rsidP="00375C61"/>
          <w:p w14:paraId="43FC63C6" w14:textId="77777777" w:rsidR="000D4706" w:rsidRPr="00073F43" w:rsidRDefault="000D4706" w:rsidP="00375C61"/>
          <w:p w14:paraId="448C8490" w14:textId="77777777" w:rsidR="000D4706" w:rsidRDefault="000D4706" w:rsidP="00375C61">
            <w:pPr>
              <w:autoSpaceDE w:val="0"/>
              <w:autoSpaceDN w:val="0"/>
              <w:adjustRightInd w:val="0"/>
              <w:rPr>
                <w:b/>
                <w:bCs/>
                <w:color w:val="000000"/>
              </w:rPr>
            </w:pPr>
          </w:p>
          <w:p w14:paraId="5DC655C9" w14:textId="495E4F21"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uhlovodíky </w:t>
            </w:r>
            <w:r w:rsidRPr="007149EB">
              <w:rPr>
                <w:rFonts w:eastAsia="TimesNewRomanPSMT"/>
                <w:color w:val="000000"/>
              </w:rPr>
              <w:t xml:space="preserve">– příklady </w:t>
            </w:r>
            <w:r>
              <w:rPr>
                <w:rFonts w:eastAsia="TimesNewRomanPSMT"/>
                <w:color w:val="000000"/>
              </w:rPr>
              <w:t xml:space="preserve">      </w:t>
            </w:r>
            <w:r w:rsidRPr="007149EB">
              <w:rPr>
                <w:rFonts w:eastAsia="TimesNewRomanPSMT"/>
                <w:color w:val="000000"/>
              </w:rPr>
              <w:t xml:space="preserve">v praxi významných alkanů, uhlovodíků </w:t>
            </w:r>
            <w:r w:rsidRPr="007149EB">
              <w:rPr>
                <w:color w:val="000000"/>
              </w:rPr>
              <w:t>s</w:t>
            </w:r>
            <w:r>
              <w:rPr>
                <w:color w:val="000000"/>
              </w:rPr>
              <w:t> </w:t>
            </w:r>
            <w:proofErr w:type="spellStart"/>
            <w:r w:rsidRPr="007149EB">
              <w:rPr>
                <w:rFonts w:eastAsia="TimesNewRomanPSMT"/>
                <w:color w:val="000000"/>
              </w:rPr>
              <w:t>vícená</w:t>
            </w:r>
            <w:r>
              <w:rPr>
                <w:rFonts w:eastAsia="TimesNewRomanPSMT"/>
                <w:color w:val="000000"/>
              </w:rPr>
              <w:t>-</w:t>
            </w:r>
            <w:r w:rsidRPr="007149EB">
              <w:rPr>
                <w:rFonts w:eastAsia="TimesNewRomanPSMT"/>
                <w:color w:val="000000"/>
              </w:rPr>
              <w:t>sobnými</w:t>
            </w:r>
            <w:proofErr w:type="spellEnd"/>
            <w:r w:rsidRPr="007149EB">
              <w:rPr>
                <w:rFonts w:eastAsia="TimesNewRomanPSMT"/>
                <w:color w:val="000000"/>
              </w:rPr>
              <w:t xml:space="preserve"> vazbami</w:t>
            </w:r>
            <w:r>
              <w:rPr>
                <w:rFonts w:eastAsia="TimesNewRomanPSMT"/>
                <w:color w:val="000000"/>
              </w:rPr>
              <w:t xml:space="preserve"> </w:t>
            </w:r>
            <w:r w:rsidRPr="007149EB">
              <w:rPr>
                <w:color w:val="000000"/>
              </w:rPr>
              <w:t xml:space="preserve">a </w:t>
            </w:r>
            <w:r w:rsidRPr="007149EB">
              <w:rPr>
                <w:rFonts w:eastAsia="TimesNewRomanPSMT"/>
                <w:color w:val="000000"/>
              </w:rPr>
              <w:t>aromatických uhlovodíků</w:t>
            </w:r>
          </w:p>
          <w:p w14:paraId="1CD5F92E" w14:textId="77777777"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paliva </w:t>
            </w:r>
            <w:r w:rsidRPr="007149EB">
              <w:rPr>
                <w:rFonts w:eastAsia="TimesNewRomanPSMT"/>
                <w:color w:val="000000"/>
              </w:rPr>
              <w:t>– ropa, uhlí, zemní plyn, průmyslově vyráběná paliva</w:t>
            </w:r>
          </w:p>
          <w:p w14:paraId="57C52889" w14:textId="77777777" w:rsidR="000D4706" w:rsidRDefault="000D4706" w:rsidP="00375C61">
            <w:pPr>
              <w:autoSpaceDE w:val="0"/>
              <w:autoSpaceDN w:val="0"/>
              <w:adjustRightInd w:val="0"/>
              <w:contextualSpacing/>
              <w:rPr>
                <w:bCs/>
                <w:color w:val="000000"/>
              </w:rPr>
            </w:pPr>
          </w:p>
          <w:p w14:paraId="3B7D51A7" w14:textId="77777777" w:rsidR="000D4706" w:rsidRDefault="000D4706" w:rsidP="00375C61">
            <w:pPr>
              <w:autoSpaceDE w:val="0"/>
              <w:autoSpaceDN w:val="0"/>
              <w:adjustRightInd w:val="0"/>
              <w:contextualSpacing/>
              <w:rPr>
                <w:bCs/>
                <w:color w:val="000000"/>
              </w:rPr>
            </w:pPr>
          </w:p>
          <w:p w14:paraId="51B2578C" w14:textId="77777777"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deriváty uhlovodíků </w:t>
            </w:r>
            <w:r w:rsidRPr="007149EB">
              <w:rPr>
                <w:rFonts w:eastAsia="TimesNewRomanPSMT"/>
                <w:color w:val="000000"/>
              </w:rPr>
              <w:t>– pří</w:t>
            </w:r>
            <w:r>
              <w:rPr>
                <w:rFonts w:eastAsia="TimesNewRomanPSMT"/>
                <w:color w:val="000000"/>
              </w:rPr>
              <w:t>-</w:t>
            </w:r>
            <w:r w:rsidRPr="007149EB">
              <w:rPr>
                <w:rFonts w:eastAsia="TimesNewRomanPSMT"/>
                <w:color w:val="000000"/>
              </w:rPr>
              <w:t>klady v praxi významných alkoholů a karboxylových kyselin</w:t>
            </w:r>
          </w:p>
          <w:p w14:paraId="41D57492" w14:textId="77777777" w:rsidR="000D4706" w:rsidRDefault="000D4706" w:rsidP="00375C61">
            <w:pPr>
              <w:autoSpaceDE w:val="0"/>
              <w:autoSpaceDN w:val="0"/>
              <w:adjustRightInd w:val="0"/>
              <w:contextualSpacing/>
              <w:rPr>
                <w:bCs/>
                <w:color w:val="000000"/>
              </w:rPr>
            </w:pPr>
          </w:p>
          <w:p w14:paraId="34E5CF4B" w14:textId="77777777" w:rsidR="000D4706" w:rsidRPr="007149EB" w:rsidRDefault="000D4706" w:rsidP="00375C61">
            <w:pPr>
              <w:autoSpaceDE w:val="0"/>
              <w:autoSpaceDN w:val="0"/>
              <w:adjustRightInd w:val="0"/>
              <w:contextualSpacing/>
              <w:jc w:val="both"/>
              <w:rPr>
                <w:rFonts w:eastAsia="TimesNewRomanPSMT"/>
                <w:strike/>
                <w:color w:val="000000"/>
              </w:rPr>
            </w:pPr>
            <w:r w:rsidRPr="007149EB">
              <w:rPr>
                <w:bCs/>
                <w:color w:val="000000"/>
              </w:rPr>
              <w:t xml:space="preserve">přírodní látky </w:t>
            </w:r>
            <w:r w:rsidRPr="007149EB">
              <w:rPr>
                <w:rFonts w:eastAsia="TimesNewRomanPSMT"/>
                <w:color w:val="000000"/>
              </w:rPr>
              <w:t xml:space="preserve">– zdroje, vlastnosti a příklady funkcí bílkovin, tuků, sacharidů </w:t>
            </w:r>
            <w:r>
              <w:rPr>
                <w:rFonts w:eastAsia="TimesNewRomanPSMT"/>
                <w:color w:val="000000"/>
              </w:rPr>
              <w:t xml:space="preserve">   </w:t>
            </w:r>
            <w:r w:rsidRPr="007149EB">
              <w:rPr>
                <w:rFonts w:eastAsia="TimesNewRomanPSMT"/>
                <w:color w:val="000000"/>
              </w:rPr>
              <w:t xml:space="preserve">a vitaminů </w:t>
            </w:r>
          </w:p>
          <w:p w14:paraId="6F4E4A4F" w14:textId="77777777" w:rsidR="000D4706" w:rsidRDefault="000D4706" w:rsidP="00375C61">
            <w:pPr>
              <w:autoSpaceDE w:val="0"/>
              <w:autoSpaceDN w:val="0"/>
              <w:adjustRightInd w:val="0"/>
              <w:rPr>
                <w:b/>
                <w:bCs/>
                <w:color w:val="000000"/>
              </w:rPr>
            </w:pPr>
          </w:p>
          <w:p w14:paraId="29859F47" w14:textId="42C809CE"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chemický průmysl v ČR </w:t>
            </w:r>
            <w:r w:rsidRPr="007149EB">
              <w:rPr>
                <w:rFonts w:eastAsia="TimesNewRomanPSMT"/>
                <w:color w:val="000000"/>
              </w:rPr>
              <w:t>– výrobky, rizika v</w:t>
            </w:r>
            <w:r>
              <w:rPr>
                <w:rFonts w:eastAsia="TimesNewRomanPSMT"/>
                <w:color w:val="000000"/>
              </w:rPr>
              <w:t> </w:t>
            </w:r>
            <w:r w:rsidRPr="007149EB">
              <w:rPr>
                <w:color w:val="000000"/>
              </w:rPr>
              <w:t xml:space="preserve">souvislosti se </w:t>
            </w:r>
            <w:r w:rsidRPr="007149EB">
              <w:rPr>
                <w:rFonts w:eastAsia="TimesNewRomanPSMT"/>
                <w:color w:val="000000"/>
              </w:rPr>
              <w:t>životním prostředím, recyklace surovin,</w:t>
            </w:r>
          </w:p>
          <w:p w14:paraId="063C33E6" w14:textId="77777777" w:rsidR="000D4706" w:rsidRPr="007149EB" w:rsidRDefault="000D4706" w:rsidP="00375C61">
            <w:pPr>
              <w:autoSpaceDE w:val="0"/>
              <w:autoSpaceDN w:val="0"/>
              <w:adjustRightInd w:val="0"/>
              <w:contextualSpacing/>
              <w:rPr>
                <w:color w:val="000000"/>
              </w:rPr>
            </w:pPr>
            <w:r w:rsidRPr="007149EB">
              <w:rPr>
                <w:color w:val="000000"/>
              </w:rPr>
              <w:t>koroze</w:t>
            </w:r>
          </w:p>
          <w:p w14:paraId="4E9FAE82" w14:textId="77777777" w:rsidR="000D4706" w:rsidRDefault="000D4706" w:rsidP="00375C61">
            <w:pPr>
              <w:autoSpaceDE w:val="0"/>
              <w:autoSpaceDN w:val="0"/>
              <w:adjustRightInd w:val="0"/>
              <w:contextualSpacing/>
              <w:rPr>
                <w:bCs/>
                <w:color w:val="000000"/>
              </w:rPr>
            </w:pPr>
          </w:p>
          <w:p w14:paraId="5EF694A8" w14:textId="77777777"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hořlaviny </w:t>
            </w:r>
            <w:r w:rsidRPr="007149EB">
              <w:rPr>
                <w:rFonts w:eastAsia="TimesNewRomanPSMT"/>
                <w:color w:val="000000"/>
              </w:rPr>
              <w:t>– význam tříd nebezpečnosti</w:t>
            </w:r>
          </w:p>
          <w:p w14:paraId="34B1CC4C" w14:textId="77777777" w:rsidR="000D4706" w:rsidRPr="007149EB" w:rsidRDefault="000D4706" w:rsidP="00375C61">
            <w:pPr>
              <w:contextualSpacing/>
              <w:rPr>
                <w:bCs/>
                <w:strike/>
              </w:rPr>
            </w:pPr>
            <w:r w:rsidRPr="007149EB">
              <w:rPr>
                <w:bCs/>
                <w:color w:val="000000"/>
              </w:rPr>
              <w:t>léčiva a návykové látky</w:t>
            </w:r>
          </w:p>
          <w:p w14:paraId="5ECE54E2" w14:textId="77777777" w:rsidR="000D4706" w:rsidRDefault="000D4706" w:rsidP="00375C61">
            <w:pPr>
              <w:autoSpaceDE w:val="0"/>
              <w:autoSpaceDN w:val="0"/>
              <w:adjustRightInd w:val="0"/>
              <w:contextualSpacing/>
              <w:rPr>
                <w:bCs/>
                <w:color w:val="000000"/>
              </w:rPr>
            </w:pPr>
          </w:p>
          <w:p w14:paraId="2C9B5DCF" w14:textId="77777777" w:rsidR="000D4706" w:rsidRPr="007149EB" w:rsidRDefault="000D4706" w:rsidP="00375C61">
            <w:pPr>
              <w:autoSpaceDE w:val="0"/>
              <w:autoSpaceDN w:val="0"/>
              <w:adjustRightInd w:val="0"/>
              <w:contextualSpacing/>
              <w:rPr>
                <w:color w:val="000000"/>
              </w:rPr>
            </w:pPr>
            <w:r w:rsidRPr="007149EB">
              <w:rPr>
                <w:bCs/>
                <w:color w:val="000000"/>
              </w:rPr>
              <w:t>průmyslová hnojiva</w:t>
            </w:r>
          </w:p>
          <w:p w14:paraId="5F6AA3C4" w14:textId="0F2D095E"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tepelně zpracovávané materiály </w:t>
            </w:r>
            <w:r w:rsidRPr="007149EB">
              <w:rPr>
                <w:rFonts w:eastAsia="TimesNewRomanPSMT"/>
                <w:color w:val="000000"/>
              </w:rPr>
              <w:t>– cement, vápno, sádra, keramika</w:t>
            </w:r>
          </w:p>
          <w:p w14:paraId="191980AE" w14:textId="4DCD1358" w:rsidR="000D4706" w:rsidRPr="007149EB" w:rsidRDefault="000D4706" w:rsidP="00375C61">
            <w:pPr>
              <w:autoSpaceDE w:val="0"/>
              <w:autoSpaceDN w:val="0"/>
              <w:adjustRightInd w:val="0"/>
              <w:contextualSpacing/>
              <w:jc w:val="both"/>
              <w:rPr>
                <w:rFonts w:eastAsia="TimesNewRomanPSMT"/>
                <w:color w:val="000000"/>
              </w:rPr>
            </w:pPr>
            <w:r w:rsidRPr="007149EB">
              <w:rPr>
                <w:bCs/>
                <w:color w:val="000000"/>
              </w:rPr>
              <w:t xml:space="preserve">plasty a syntetická vlákna </w:t>
            </w:r>
            <w:r w:rsidRPr="007149EB">
              <w:rPr>
                <w:rFonts w:eastAsia="TimesNewRomanPSMT"/>
                <w:color w:val="000000"/>
              </w:rPr>
              <w:t>– vlastnosti, použití, likvidace</w:t>
            </w:r>
          </w:p>
          <w:p w14:paraId="5B99065E" w14:textId="4F6BF9A6" w:rsidR="000D4706" w:rsidRPr="00073F43" w:rsidRDefault="000D4706" w:rsidP="00375C61">
            <w:pPr>
              <w:autoSpaceDE w:val="0"/>
              <w:autoSpaceDN w:val="0"/>
              <w:adjustRightInd w:val="0"/>
              <w:jc w:val="both"/>
            </w:pPr>
            <w:r w:rsidRPr="007149EB">
              <w:rPr>
                <w:bCs/>
                <w:color w:val="000000"/>
              </w:rPr>
              <w:t>detergenty,</w:t>
            </w:r>
            <w:r>
              <w:rPr>
                <w:bCs/>
                <w:color w:val="000000"/>
              </w:rPr>
              <w:t xml:space="preserve"> </w:t>
            </w:r>
            <w:r w:rsidRPr="007149EB">
              <w:rPr>
                <w:bCs/>
                <w:color w:val="000000"/>
              </w:rPr>
              <w:t xml:space="preserve">pesticidy </w:t>
            </w:r>
            <w:r>
              <w:rPr>
                <w:bCs/>
                <w:color w:val="000000"/>
              </w:rPr>
              <w:t xml:space="preserve"> </w:t>
            </w:r>
            <w:r w:rsidRPr="007149EB">
              <w:rPr>
                <w:bCs/>
                <w:color w:val="000000"/>
              </w:rPr>
              <w:t>a insekticidy</w:t>
            </w:r>
          </w:p>
        </w:tc>
        <w:tc>
          <w:tcPr>
            <w:tcW w:w="1324" w:type="pct"/>
            <w:tcBorders>
              <w:top w:val="single" w:sz="8" w:space="0" w:color="auto"/>
              <w:left w:val="nil"/>
              <w:bottom w:val="single" w:sz="4" w:space="0" w:color="auto"/>
              <w:right w:val="single" w:sz="8" w:space="0" w:color="auto"/>
            </w:tcBorders>
            <w:noWrap/>
          </w:tcPr>
          <w:p w14:paraId="18963392" w14:textId="77777777" w:rsidR="000D4706" w:rsidRPr="00B71040" w:rsidRDefault="000D4706" w:rsidP="00375C61">
            <w:pPr>
              <w:rPr>
                <w:rFonts w:ascii="Arial" w:hAnsi="Arial" w:cs="Arial"/>
                <w:lang w:eastAsia="zh-CN"/>
              </w:rPr>
            </w:pPr>
            <w:r w:rsidRPr="00B71040">
              <w:rPr>
                <w:rFonts w:ascii="Arial" w:hAnsi="Arial" w:cs="Arial"/>
                <w:lang w:eastAsia="zh-CN"/>
              </w:rPr>
              <w:t> </w:t>
            </w:r>
          </w:p>
          <w:p w14:paraId="55451F56" w14:textId="77777777" w:rsidR="000D4706" w:rsidRPr="00B71040" w:rsidRDefault="000D4706" w:rsidP="00375C61">
            <w:pPr>
              <w:rPr>
                <w:rFonts w:ascii="Arial" w:hAnsi="Arial" w:cs="Arial"/>
                <w:b/>
                <w:sz w:val="20"/>
                <w:szCs w:val="20"/>
                <w:lang w:eastAsia="zh-CN"/>
              </w:rPr>
            </w:pPr>
          </w:p>
          <w:p w14:paraId="57D00207" w14:textId="77777777" w:rsidR="000D4706" w:rsidRPr="00B71040" w:rsidRDefault="000D4706" w:rsidP="00375C61">
            <w:pPr>
              <w:rPr>
                <w:rFonts w:ascii="Arial" w:hAnsi="Arial" w:cs="Arial"/>
                <w:sz w:val="20"/>
                <w:szCs w:val="20"/>
                <w:lang w:eastAsia="zh-CN"/>
              </w:rPr>
            </w:pPr>
            <w:r w:rsidRPr="00B71040">
              <w:rPr>
                <w:rFonts w:ascii="Arial" w:hAnsi="Arial" w:cs="Arial"/>
                <w:sz w:val="20"/>
                <w:szCs w:val="20"/>
                <w:lang w:eastAsia="zh-CN"/>
              </w:rPr>
              <w:t> </w:t>
            </w:r>
          </w:p>
          <w:p w14:paraId="6589692A" w14:textId="41331271" w:rsidR="000D4706" w:rsidRPr="00375C61" w:rsidRDefault="000D4706" w:rsidP="00375C61">
            <w:pPr>
              <w:rPr>
                <w:rFonts w:ascii="Arial" w:hAnsi="Arial" w:cs="Arial"/>
                <w:sz w:val="20"/>
                <w:szCs w:val="20"/>
                <w:lang w:eastAsia="zh-CN"/>
              </w:rPr>
            </w:pPr>
          </w:p>
          <w:p w14:paraId="63944B38" w14:textId="77777777" w:rsidR="000D4706" w:rsidRPr="000D4706" w:rsidRDefault="000D4706" w:rsidP="00375C61">
            <w:pPr>
              <w:rPr>
                <w:rFonts w:ascii="Arial" w:hAnsi="Arial" w:cs="Arial"/>
                <w:sz w:val="20"/>
                <w:szCs w:val="20"/>
                <w:lang w:eastAsia="zh-CN"/>
              </w:rPr>
            </w:pPr>
          </w:p>
          <w:p w14:paraId="21417AA5" w14:textId="4D5DFBCF" w:rsidR="000D4706" w:rsidRPr="000D4706" w:rsidRDefault="000D4706" w:rsidP="00375C61">
            <w:pPr>
              <w:rPr>
                <w:rFonts w:ascii="Arial" w:hAnsi="Arial" w:cs="Arial"/>
                <w:b/>
                <w:bCs/>
                <w:sz w:val="20"/>
                <w:szCs w:val="20"/>
                <w:lang w:eastAsia="zh-CN"/>
              </w:rPr>
            </w:pPr>
            <w:r w:rsidRPr="000D4706">
              <w:rPr>
                <w:rFonts w:ascii="Arial" w:hAnsi="Arial" w:cs="Arial"/>
                <w:b/>
                <w:bCs/>
                <w:sz w:val="20"/>
                <w:szCs w:val="20"/>
                <w:lang w:eastAsia="zh-CN"/>
              </w:rPr>
              <w:t xml:space="preserve">OSV </w:t>
            </w:r>
          </w:p>
          <w:p w14:paraId="680AD5BE" w14:textId="77777777" w:rsidR="000D4706" w:rsidRPr="000D4706" w:rsidRDefault="000D4706" w:rsidP="00375C61">
            <w:pPr>
              <w:rPr>
                <w:rFonts w:ascii="Arial" w:hAnsi="Arial" w:cs="Arial"/>
                <w:sz w:val="20"/>
                <w:szCs w:val="20"/>
                <w:lang w:eastAsia="zh-CN"/>
              </w:rPr>
            </w:pPr>
            <w:r w:rsidRPr="000D4706">
              <w:rPr>
                <w:rFonts w:ascii="Arial" w:hAnsi="Arial" w:cs="Arial"/>
                <w:sz w:val="20"/>
                <w:szCs w:val="20"/>
                <w:lang w:eastAsia="zh-CN"/>
              </w:rPr>
              <w:t xml:space="preserve">Seberegulace a </w:t>
            </w:r>
            <w:proofErr w:type="spellStart"/>
            <w:r w:rsidRPr="000D4706">
              <w:rPr>
                <w:rFonts w:ascii="Arial" w:hAnsi="Arial" w:cs="Arial"/>
                <w:sz w:val="20"/>
                <w:szCs w:val="20"/>
                <w:lang w:eastAsia="zh-CN"/>
              </w:rPr>
              <w:t>sebeorganizace</w:t>
            </w:r>
            <w:proofErr w:type="spellEnd"/>
          </w:p>
          <w:p w14:paraId="02B6D702" w14:textId="77777777" w:rsidR="000D4706" w:rsidRPr="000D4706" w:rsidRDefault="000D4706" w:rsidP="00375C61">
            <w:pPr>
              <w:rPr>
                <w:rFonts w:ascii="Arial" w:hAnsi="Arial" w:cs="Arial"/>
                <w:sz w:val="20"/>
                <w:szCs w:val="20"/>
                <w:lang w:eastAsia="zh-CN"/>
              </w:rPr>
            </w:pPr>
          </w:p>
          <w:p w14:paraId="3B631A4E" w14:textId="77777777" w:rsidR="000D4706" w:rsidRPr="000D4706" w:rsidRDefault="000D4706" w:rsidP="00375C61">
            <w:pPr>
              <w:rPr>
                <w:rFonts w:ascii="Arial" w:hAnsi="Arial" w:cs="Arial"/>
                <w:sz w:val="20"/>
                <w:szCs w:val="20"/>
                <w:lang w:eastAsia="zh-CN"/>
              </w:rPr>
            </w:pPr>
          </w:p>
          <w:p w14:paraId="63F4ED1D" w14:textId="77777777" w:rsidR="000D4706" w:rsidRPr="000D4706" w:rsidRDefault="000D4706" w:rsidP="00375C61">
            <w:pPr>
              <w:rPr>
                <w:rFonts w:ascii="Arial" w:hAnsi="Arial" w:cs="Arial"/>
                <w:sz w:val="20"/>
                <w:szCs w:val="20"/>
                <w:lang w:eastAsia="zh-CN"/>
              </w:rPr>
            </w:pPr>
          </w:p>
          <w:p w14:paraId="46396D04" w14:textId="77777777" w:rsidR="000D4706" w:rsidRPr="000D4706" w:rsidRDefault="000D4706" w:rsidP="00375C61">
            <w:pPr>
              <w:jc w:val="both"/>
              <w:rPr>
                <w:rFonts w:ascii="Arial" w:hAnsi="Arial" w:cs="Arial"/>
                <w:b/>
                <w:sz w:val="20"/>
                <w:szCs w:val="20"/>
                <w:lang w:eastAsia="zh-CN"/>
              </w:rPr>
            </w:pPr>
          </w:p>
          <w:p w14:paraId="2418197B" w14:textId="77777777" w:rsidR="000D4706" w:rsidRPr="000D4706" w:rsidRDefault="000D4706" w:rsidP="00375C61">
            <w:pPr>
              <w:jc w:val="both"/>
              <w:rPr>
                <w:rFonts w:ascii="Arial" w:hAnsi="Arial" w:cs="Arial"/>
                <w:b/>
                <w:sz w:val="20"/>
                <w:szCs w:val="20"/>
                <w:lang w:eastAsia="zh-CN"/>
              </w:rPr>
            </w:pPr>
          </w:p>
          <w:p w14:paraId="4B965428" w14:textId="77777777" w:rsidR="000D4706" w:rsidRPr="000D4706" w:rsidRDefault="000D4706" w:rsidP="00375C61">
            <w:pPr>
              <w:jc w:val="both"/>
              <w:rPr>
                <w:rFonts w:ascii="Arial" w:hAnsi="Arial" w:cs="Arial"/>
                <w:b/>
                <w:sz w:val="20"/>
                <w:szCs w:val="20"/>
                <w:lang w:eastAsia="zh-CN"/>
              </w:rPr>
            </w:pPr>
          </w:p>
          <w:p w14:paraId="61275F84" w14:textId="77777777" w:rsidR="000D4706" w:rsidRPr="000D4706" w:rsidRDefault="000D4706" w:rsidP="00375C61">
            <w:pPr>
              <w:jc w:val="both"/>
              <w:rPr>
                <w:rFonts w:ascii="Arial" w:hAnsi="Arial" w:cs="Arial"/>
                <w:b/>
                <w:sz w:val="20"/>
                <w:szCs w:val="20"/>
                <w:lang w:eastAsia="zh-CN"/>
              </w:rPr>
            </w:pPr>
          </w:p>
          <w:p w14:paraId="3E8834C1" w14:textId="77777777" w:rsidR="000D4706" w:rsidRPr="000D4706" w:rsidRDefault="000D4706" w:rsidP="00375C61">
            <w:pPr>
              <w:jc w:val="both"/>
              <w:rPr>
                <w:rFonts w:ascii="Arial" w:hAnsi="Arial" w:cs="Arial"/>
                <w:b/>
                <w:sz w:val="20"/>
                <w:szCs w:val="20"/>
                <w:lang w:eastAsia="zh-CN"/>
              </w:rPr>
            </w:pPr>
          </w:p>
          <w:p w14:paraId="0A5C95E0" w14:textId="29920460" w:rsidR="000D4706" w:rsidRPr="000D4706" w:rsidRDefault="000D4706" w:rsidP="00375C61">
            <w:pPr>
              <w:jc w:val="both"/>
              <w:rPr>
                <w:rFonts w:ascii="Arial" w:hAnsi="Arial" w:cs="Arial"/>
                <w:sz w:val="20"/>
                <w:szCs w:val="20"/>
                <w:lang w:eastAsia="zh-CN"/>
              </w:rPr>
            </w:pPr>
            <w:r w:rsidRPr="000D4706">
              <w:rPr>
                <w:rFonts w:ascii="Arial" w:hAnsi="Arial" w:cs="Arial"/>
                <w:b/>
                <w:sz w:val="20"/>
                <w:szCs w:val="20"/>
                <w:lang w:eastAsia="zh-CN"/>
              </w:rPr>
              <w:t xml:space="preserve">ENV </w:t>
            </w:r>
          </w:p>
          <w:p w14:paraId="1CEE69F9" w14:textId="77777777" w:rsidR="000D4706" w:rsidRPr="000D4706" w:rsidRDefault="000D4706" w:rsidP="00375C61">
            <w:pPr>
              <w:jc w:val="both"/>
              <w:rPr>
                <w:rFonts w:ascii="Arial" w:hAnsi="Arial" w:cs="Arial"/>
                <w:sz w:val="20"/>
                <w:szCs w:val="20"/>
                <w:lang w:eastAsia="zh-CN"/>
              </w:rPr>
            </w:pPr>
            <w:r w:rsidRPr="000D4706">
              <w:rPr>
                <w:rFonts w:ascii="Arial" w:hAnsi="Arial" w:cs="Arial"/>
                <w:sz w:val="20"/>
                <w:szCs w:val="20"/>
                <w:lang w:eastAsia="zh-CN"/>
              </w:rPr>
              <w:t>Lidské aktivity a problémy životního prostředí</w:t>
            </w:r>
          </w:p>
          <w:p w14:paraId="016446C2" w14:textId="77777777" w:rsidR="000D4706" w:rsidRPr="00F9089F" w:rsidRDefault="000D4706" w:rsidP="00375C61">
            <w:pPr>
              <w:jc w:val="both"/>
              <w:rPr>
                <w:lang w:eastAsia="zh-CN"/>
              </w:rPr>
            </w:pPr>
          </w:p>
          <w:p w14:paraId="7EFB3705" w14:textId="77777777" w:rsidR="000D4706" w:rsidRPr="00B71040" w:rsidRDefault="000D4706" w:rsidP="00375C61">
            <w:pPr>
              <w:rPr>
                <w:rFonts w:ascii="Arial" w:hAnsi="Arial" w:cs="Arial"/>
                <w:lang w:eastAsia="zh-CN"/>
              </w:rPr>
            </w:pPr>
          </w:p>
        </w:tc>
      </w:tr>
      <w:tr w:rsidR="000D4706" w:rsidRPr="00B71040" w14:paraId="60F745A0" w14:textId="77777777" w:rsidTr="000D4706">
        <w:trPr>
          <w:trHeight w:val="255"/>
        </w:trPr>
        <w:tc>
          <w:tcPr>
            <w:tcW w:w="1885" w:type="pct"/>
            <w:tcBorders>
              <w:top w:val="single" w:sz="4" w:space="0" w:color="auto"/>
              <w:left w:val="nil"/>
              <w:bottom w:val="nil"/>
              <w:right w:val="nil"/>
            </w:tcBorders>
            <w:noWrap/>
            <w:vAlign w:val="bottom"/>
          </w:tcPr>
          <w:p w14:paraId="17E1D129" w14:textId="77777777" w:rsidR="000D4706" w:rsidRPr="00B71040" w:rsidRDefault="000D4706" w:rsidP="00375C61">
            <w:pPr>
              <w:rPr>
                <w:rFonts w:ascii="Arial" w:hAnsi="Arial" w:cs="Arial"/>
                <w:sz w:val="20"/>
                <w:szCs w:val="20"/>
                <w:lang w:eastAsia="zh-CN"/>
              </w:rPr>
            </w:pPr>
          </w:p>
        </w:tc>
        <w:tc>
          <w:tcPr>
            <w:tcW w:w="1791" w:type="pct"/>
            <w:tcBorders>
              <w:top w:val="single" w:sz="4" w:space="0" w:color="auto"/>
              <w:left w:val="nil"/>
              <w:bottom w:val="nil"/>
              <w:right w:val="nil"/>
            </w:tcBorders>
            <w:noWrap/>
            <w:vAlign w:val="bottom"/>
          </w:tcPr>
          <w:p w14:paraId="4D21DFAB" w14:textId="77777777" w:rsidR="000D4706" w:rsidRPr="00B71040" w:rsidRDefault="000D4706" w:rsidP="00375C61">
            <w:pPr>
              <w:rPr>
                <w:rFonts w:ascii="Arial" w:hAnsi="Arial" w:cs="Arial"/>
                <w:sz w:val="20"/>
                <w:szCs w:val="20"/>
                <w:lang w:eastAsia="zh-CN"/>
              </w:rPr>
            </w:pPr>
          </w:p>
        </w:tc>
        <w:tc>
          <w:tcPr>
            <w:tcW w:w="1324" w:type="pct"/>
            <w:tcBorders>
              <w:top w:val="single" w:sz="4" w:space="0" w:color="auto"/>
              <w:left w:val="nil"/>
              <w:bottom w:val="nil"/>
              <w:right w:val="nil"/>
            </w:tcBorders>
            <w:noWrap/>
            <w:vAlign w:val="bottom"/>
          </w:tcPr>
          <w:p w14:paraId="278E91CB" w14:textId="77777777" w:rsidR="000D4706" w:rsidRPr="00B71040" w:rsidRDefault="000D4706" w:rsidP="00375C61">
            <w:pPr>
              <w:rPr>
                <w:rFonts w:ascii="Arial" w:hAnsi="Arial" w:cs="Arial"/>
                <w:sz w:val="20"/>
                <w:szCs w:val="20"/>
                <w:lang w:eastAsia="zh-CN"/>
              </w:rPr>
            </w:pPr>
          </w:p>
        </w:tc>
      </w:tr>
    </w:tbl>
    <w:p w14:paraId="0936F4C7" w14:textId="77777777" w:rsidR="002C3BCE" w:rsidRPr="00B71040" w:rsidRDefault="002C3BCE"/>
    <w:p w14:paraId="1C592E1E" w14:textId="77777777" w:rsidR="002C3BCE" w:rsidRPr="00B71040" w:rsidRDefault="002C3BCE" w:rsidP="008C1EE5">
      <w:pPr>
        <w:sectPr w:rsidR="002C3BCE" w:rsidRPr="00B71040" w:rsidSect="003212C3">
          <w:pgSz w:w="16838" w:h="11906" w:orient="landscape"/>
          <w:pgMar w:top="851" w:right="567" w:bottom="851" w:left="998" w:header="709" w:footer="709" w:gutter="0"/>
          <w:cols w:space="708"/>
          <w:titlePg/>
          <w:docGrid w:linePitch="360"/>
        </w:sectPr>
      </w:pPr>
    </w:p>
    <w:p w14:paraId="244AF4BD" w14:textId="0F0583C4" w:rsidR="00A42555" w:rsidRDefault="002B1224" w:rsidP="002B1224">
      <w:pPr>
        <w:pStyle w:val="Nadpis3"/>
        <w:numPr>
          <w:ilvl w:val="0"/>
          <w:numId w:val="0"/>
        </w:numPr>
        <w:jc w:val="left"/>
      </w:pPr>
      <w:bookmarkStart w:id="65" w:name="_Toc29027499"/>
      <w:r>
        <w:t xml:space="preserve">5.5.3 </w:t>
      </w:r>
      <w:r w:rsidR="00A42555" w:rsidRPr="00B71040">
        <w:t xml:space="preserve">Vzdělávací </w:t>
      </w:r>
      <w:r>
        <w:t>obor:</w:t>
      </w:r>
      <w:r w:rsidR="00A42555" w:rsidRPr="00B71040">
        <w:t xml:space="preserve">  Přírodopis</w:t>
      </w:r>
      <w:bookmarkEnd w:id="65"/>
    </w:p>
    <w:p w14:paraId="31045A35" w14:textId="77777777" w:rsidR="002B1224" w:rsidRPr="002B1224" w:rsidRDefault="002B1224" w:rsidP="002B1224"/>
    <w:p w14:paraId="6A9BC735" w14:textId="059A06BD" w:rsidR="00A42555" w:rsidRPr="00B71040" w:rsidRDefault="00A42555" w:rsidP="00233621">
      <w:pPr>
        <w:jc w:val="both"/>
        <w:rPr>
          <w:rFonts w:ascii="Arial" w:hAnsi="Arial" w:cs="Arial"/>
          <w:b/>
          <w:bCs/>
          <w:sz w:val="28"/>
          <w:szCs w:val="28"/>
        </w:rPr>
      </w:pPr>
      <w:r w:rsidRPr="00B71040">
        <w:rPr>
          <w:rFonts w:ascii="Arial" w:hAnsi="Arial" w:cs="Arial"/>
          <w:b/>
          <w:bCs/>
          <w:sz w:val="28"/>
          <w:szCs w:val="28"/>
        </w:rPr>
        <w:t xml:space="preserve">CHARAKTERISTIKA VYUČOVACÍHO PŘEDMĚTU </w:t>
      </w:r>
      <w:r w:rsidR="002B1224">
        <w:rPr>
          <w:rFonts w:ascii="Arial" w:hAnsi="Arial" w:cs="Arial"/>
          <w:b/>
          <w:bCs/>
          <w:sz w:val="28"/>
          <w:szCs w:val="28"/>
        </w:rPr>
        <w:t xml:space="preserve">– Přírodopis – </w:t>
      </w:r>
      <w:proofErr w:type="spellStart"/>
      <w:r w:rsidR="002B1224">
        <w:rPr>
          <w:rFonts w:ascii="Arial" w:hAnsi="Arial" w:cs="Arial"/>
          <w:b/>
          <w:bCs/>
          <w:sz w:val="28"/>
          <w:szCs w:val="28"/>
        </w:rPr>
        <w:t>II.stupeň</w:t>
      </w:r>
      <w:proofErr w:type="spellEnd"/>
    </w:p>
    <w:p w14:paraId="75362035" w14:textId="77777777" w:rsidR="002C3BCE" w:rsidRPr="00B71040" w:rsidRDefault="002C3BCE" w:rsidP="00233621">
      <w:pPr>
        <w:jc w:val="both"/>
        <w:rPr>
          <w:rFonts w:ascii="Arial" w:hAnsi="Arial" w:cs="Arial"/>
          <w:b/>
          <w:bCs/>
          <w:sz w:val="28"/>
          <w:szCs w:val="28"/>
        </w:rPr>
      </w:pPr>
    </w:p>
    <w:p w14:paraId="387E76EF" w14:textId="77777777" w:rsidR="008C5FCB" w:rsidRPr="00B71040" w:rsidRDefault="008C5FCB" w:rsidP="008C5FCB">
      <w:pPr>
        <w:rPr>
          <w:b/>
          <w:bCs/>
        </w:rPr>
      </w:pPr>
      <w:r w:rsidRPr="00B71040">
        <w:rPr>
          <w:b/>
          <w:bCs/>
        </w:rPr>
        <w:t>Vzdělávací obsah předmětu:</w:t>
      </w:r>
    </w:p>
    <w:p w14:paraId="66A57508" w14:textId="77777777" w:rsidR="008C5FCB" w:rsidRPr="00B71040" w:rsidRDefault="008C5FCB" w:rsidP="008C5FCB">
      <w:pPr>
        <w:pStyle w:val="Zkladntext"/>
        <w:rPr>
          <w:color w:val="auto"/>
        </w:rPr>
      </w:pPr>
      <w:r w:rsidRPr="00B71040">
        <w:rPr>
          <w:color w:val="auto"/>
        </w:rPr>
        <w:t xml:space="preserve">Předmět přírodopis je určen pro 2.stupeň základní školy. Seznamuje se zákonitostmi fungování živé přírody a s  její návazností na přírodu neživou. Vede k pochopení důležitosti udržování přírodní rovnováhy pro existenci živých soustav - i člověka, včetně možných ohrožení plynoucích z přírodních procesů, z lidské činnosti a zásahů člověka do přírody. Vede k poznání přírody jako systému a poznávání struktury živé hmoty a jejich univerzálních znaků pro všechny formy života. Seznamuje se základními skupinami organizmů a s jejich vzájemnými složitými vztahy směřujícími k ustavení rovnováhy. Umožňuje pochopit postavení člověka v přírodě a jeho význam pro zachování rovnováhy a porozumět souvislostem mezi činností lidí a stavem přírodního a životního prostředí. </w:t>
      </w:r>
    </w:p>
    <w:p w14:paraId="7487954F" w14:textId="77777777" w:rsidR="008C5FCB" w:rsidRPr="00B71040" w:rsidRDefault="008C5FCB" w:rsidP="008C5FCB">
      <w:pPr>
        <w:pStyle w:val="Zkladntextodsazen"/>
        <w:autoSpaceDE/>
        <w:autoSpaceDN/>
        <w:adjustRightInd/>
      </w:pPr>
      <w:r w:rsidRPr="00B71040">
        <w:t>Rozvíjí u žáků metody zkoumání světa, především metody experimentální a pozorovací. Podporuje u žáků vytváření kritického myšlení, zejména při hodnocení přírodních jevů, a logického uvažování v souvislostech.</w:t>
      </w:r>
    </w:p>
    <w:p w14:paraId="1077FD00" w14:textId="77777777" w:rsidR="008C5FCB" w:rsidRPr="00B71040" w:rsidRDefault="008C5FCB" w:rsidP="008C5FCB">
      <w:pPr>
        <w:rPr>
          <w:b/>
          <w:bCs/>
        </w:rPr>
      </w:pPr>
    </w:p>
    <w:p w14:paraId="6631A1DE" w14:textId="77777777" w:rsidR="008C5FCB" w:rsidRPr="00B71040" w:rsidRDefault="008C5FCB" w:rsidP="008C5FCB">
      <w:pPr>
        <w:rPr>
          <w:b/>
          <w:bCs/>
        </w:rPr>
      </w:pPr>
      <w:r w:rsidRPr="00B71040">
        <w:rPr>
          <w:b/>
          <w:bCs/>
        </w:rPr>
        <w:t>Formy realizace:</w:t>
      </w:r>
    </w:p>
    <w:p w14:paraId="191BBCAF" w14:textId="77777777" w:rsidR="008C5FCB" w:rsidRPr="00B71040" w:rsidRDefault="008C5FCB" w:rsidP="008C5FCB">
      <w:pPr>
        <w:jc w:val="both"/>
      </w:pPr>
      <w:r w:rsidRPr="00B71040">
        <w:t xml:space="preserve">Ve vyučovacích hodinách se uplatňuje frontální výuka, </w:t>
      </w:r>
      <w:r>
        <w:t>řešení zadaných problémových úloh jednotlivci,</w:t>
      </w:r>
      <w:r w:rsidRPr="00B71040">
        <w:t xml:space="preserve"> ve dvojicích </w:t>
      </w:r>
      <w:r>
        <w:t xml:space="preserve">i ve </w:t>
      </w:r>
      <w:r w:rsidRPr="00B71040">
        <w:t>skupin</w:t>
      </w:r>
      <w:r>
        <w:t>ách</w:t>
      </w:r>
      <w:r w:rsidRPr="00B71040">
        <w:t>. Velký význam má vyhledávání informací, práce s přírodninami, laboratorní práce.</w:t>
      </w:r>
      <w:r>
        <w:t xml:space="preserve"> Organizujeme s</w:t>
      </w:r>
      <w:r w:rsidRPr="00B71040">
        <w:t>outěže v poznávání rostlin a živočichů</w:t>
      </w:r>
      <w:r>
        <w:t>.</w:t>
      </w:r>
      <w:r w:rsidRPr="00B71040">
        <w:t xml:space="preserve"> </w:t>
      </w:r>
    </w:p>
    <w:p w14:paraId="582242CA" w14:textId="77777777" w:rsidR="008C5FCB" w:rsidRPr="00B71040" w:rsidRDefault="008C5FCB" w:rsidP="008C5FCB"/>
    <w:p w14:paraId="35692895" w14:textId="77777777" w:rsidR="008C5FCB" w:rsidRPr="00B71040" w:rsidRDefault="008C5FCB" w:rsidP="008C5FCB">
      <w:r w:rsidRPr="00B71040">
        <w:rPr>
          <w:b/>
          <w:bCs/>
        </w:rPr>
        <w:t xml:space="preserve">Časová dotace: </w:t>
      </w:r>
      <w:r w:rsidRPr="00B71040">
        <w:t>2h týdně v 6.,7.a 8.</w:t>
      </w:r>
      <w:r>
        <w:t xml:space="preserve"> </w:t>
      </w:r>
      <w:r w:rsidRPr="00B71040">
        <w:t xml:space="preserve">roč. </w:t>
      </w:r>
    </w:p>
    <w:p w14:paraId="1E46B6DF" w14:textId="77777777" w:rsidR="008C5FCB" w:rsidRPr="00B71040" w:rsidRDefault="008C5FCB" w:rsidP="008C5FCB">
      <w:pPr>
        <w:ind w:left="708" w:firstLine="708"/>
      </w:pPr>
      <w:r w:rsidRPr="00B71040">
        <w:t xml:space="preserve">   1h týdně v 9. roč.</w:t>
      </w:r>
    </w:p>
    <w:p w14:paraId="19E23B37" w14:textId="77777777" w:rsidR="008C5FCB" w:rsidRPr="00B71040" w:rsidRDefault="008C5FCB" w:rsidP="008C5FCB">
      <w:r w:rsidRPr="00B71040">
        <w:rPr>
          <w:b/>
          <w:bCs/>
        </w:rPr>
        <w:t>Místo realizace:</w:t>
      </w:r>
      <w:r w:rsidRPr="00B71040">
        <w:t xml:space="preserve"> v běžné třídě nebo </w:t>
      </w:r>
      <w:r>
        <w:t xml:space="preserve">učebně </w:t>
      </w:r>
      <w:r w:rsidRPr="00B71040">
        <w:t>informatiky, příp. v terénu</w:t>
      </w:r>
    </w:p>
    <w:p w14:paraId="17067B49" w14:textId="77777777" w:rsidR="008C5FCB" w:rsidRPr="00B71040" w:rsidRDefault="008C5FCB" w:rsidP="008C5FCB">
      <w:pPr>
        <w:rPr>
          <w:lang w:eastAsia="zh-CN"/>
        </w:rPr>
      </w:pPr>
      <w:r w:rsidRPr="00B71040">
        <w:rPr>
          <w:b/>
          <w:bCs/>
        </w:rPr>
        <w:t>Průřezová témata:</w:t>
      </w:r>
      <w:r w:rsidRPr="00B71040">
        <w:t xml:space="preserve"> OSV: </w:t>
      </w:r>
      <w:r w:rsidRPr="00B71040">
        <w:tab/>
      </w:r>
      <w:r w:rsidRPr="00B71040">
        <w:rPr>
          <w:lang w:eastAsia="zh-CN"/>
        </w:rPr>
        <w:t>Rozvoj schopností poznávání</w:t>
      </w:r>
    </w:p>
    <w:p w14:paraId="6EB44BE0" w14:textId="77777777" w:rsidR="008C5FCB" w:rsidRPr="00B71040" w:rsidRDefault="008C5FCB" w:rsidP="008C5FCB">
      <w:pPr>
        <w:rPr>
          <w:lang w:eastAsia="zh-CN"/>
        </w:rPr>
      </w:pPr>
      <w:r w:rsidRPr="00B71040">
        <w:rPr>
          <w:lang w:eastAsia="zh-CN"/>
        </w:rPr>
        <w:t xml:space="preserve">                                               Seberegulace a </w:t>
      </w:r>
      <w:proofErr w:type="spellStart"/>
      <w:r w:rsidRPr="00B71040">
        <w:rPr>
          <w:lang w:eastAsia="zh-CN"/>
        </w:rPr>
        <w:t>sebeorganizace</w:t>
      </w:r>
      <w:proofErr w:type="spellEnd"/>
    </w:p>
    <w:p w14:paraId="15CFBE99" w14:textId="77777777" w:rsidR="008C5FCB" w:rsidRPr="00B71040" w:rsidRDefault="008C5FCB" w:rsidP="008C5FCB">
      <w:pPr>
        <w:rPr>
          <w:lang w:eastAsia="zh-CN"/>
        </w:rPr>
      </w:pPr>
      <w:r w:rsidRPr="00B71040">
        <w:rPr>
          <w:lang w:eastAsia="zh-CN"/>
        </w:rPr>
        <w:t xml:space="preserve">                                               Poznávání lidí</w:t>
      </w:r>
    </w:p>
    <w:p w14:paraId="5DCFAE8D" w14:textId="77777777" w:rsidR="008C5FCB" w:rsidRPr="00B71040" w:rsidRDefault="008C5FCB" w:rsidP="008C5FCB">
      <w:pPr>
        <w:ind w:left="2124" w:firstLine="708"/>
        <w:rPr>
          <w:lang w:eastAsia="zh-CN"/>
        </w:rPr>
      </w:pPr>
      <w:r w:rsidRPr="00B71040">
        <w:rPr>
          <w:lang w:eastAsia="zh-CN"/>
        </w:rPr>
        <w:t>Komunikace</w:t>
      </w:r>
    </w:p>
    <w:p w14:paraId="03682F31" w14:textId="77777777" w:rsidR="008C5FCB" w:rsidRPr="00B71040" w:rsidRDefault="008C5FCB" w:rsidP="008C5FCB">
      <w:pPr>
        <w:tabs>
          <w:tab w:val="left" w:pos="1134"/>
        </w:tabs>
      </w:pPr>
      <w:r w:rsidRPr="00B71040">
        <w:tab/>
      </w:r>
      <w:r w:rsidRPr="00B71040">
        <w:tab/>
        <w:t xml:space="preserve">         ENV:</w:t>
      </w:r>
      <w:r w:rsidRPr="00B71040">
        <w:tab/>
        <w:t>Základní podmínky života</w:t>
      </w:r>
    </w:p>
    <w:p w14:paraId="4EE727B8" w14:textId="77777777" w:rsidR="008C5FCB" w:rsidRPr="00B71040" w:rsidRDefault="008C5FCB" w:rsidP="008C5FCB">
      <w:r w:rsidRPr="00B71040">
        <w:t xml:space="preserve">                                               Ekosystémy</w:t>
      </w:r>
    </w:p>
    <w:p w14:paraId="14EB8B2C" w14:textId="77777777" w:rsidR="008C5FCB" w:rsidRPr="00B71040" w:rsidRDefault="008C5FCB" w:rsidP="008C5FCB">
      <w:r w:rsidRPr="00B71040">
        <w:t xml:space="preserve">                                               Vztah člověka k prostředí</w:t>
      </w:r>
    </w:p>
    <w:p w14:paraId="2B46DBD8" w14:textId="77777777" w:rsidR="008C5FCB" w:rsidRPr="00B71040" w:rsidRDefault="008C5FCB" w:rsidP="008C5FCB">
      <w:pPr>
        <w:ind w:left="2124" w:firstLine="708"/>
        <w:rPr>
          <w:lang w:eastAsia="zh-CN"/>
        </w:rPr>
      </w:pPr>
      <w:r w:rsidRPr="00B71040">
        <w:rPr>
          <w:lang w:eastAsia="zh-CN"/>
        </w:rPr>
        <w:t>Lidské aktivity a problémy životního prostředí</w:t>
      </w:r>
    </w:p>
    <w:p w14:paraId="586CC489" w14:textId="77777777" w:rsidR="008C5FCB" w:rsidRPr="00B71040" w:rsidRDefault="008C5FCB" w:rsidP="008C5FCB">
      <w:r w:rsidRPr="00B71040">
        <w:t xml:space="preserve">                                  MKV:</w:t>
      </w:r>
      <w:r w:rsidRPr="00B71040">
        <w:tab/>
        <w:t>Lidské vztahy</w:t>
      </w:r>
    </w:p>
    <w:p w14:paraId="5FBC9828" w14:textId="77777777" w:rsidR="008C5FCB" w:rsidRPr="00B71040" w:rsidRDefault="008C5FCB" w:rsidP="008C5FCB">
      <w:r w:rsidRPr="00B71040">
        <w:t xml:space="preserve">                                               Etnický původ</w:t>
      </w:r>
    </w:p>
    <w:p w14:paraId="61260EF2" w14:textId="77777777" w:rsidR="008C5FCB" w:rsidRPr="00B71040" w:rsidRDefault="008C5FCB" w:rsidP="008C5FCB">
      <w:r w:rsidRPr="00B71040">
        <w:t xml:space="preserve">                                  MDV:</w:t>
      </w:r>
      <w:r w:rsidRPr="00B71040">
        <w:tab/>
        <w:t>Kritické čtení a vnímání mediálních sdělení</w:t>
      </w:r>
    </w:p>
    <w:p w14:paraId="0C1840A5" w14:textId="77777777" w:rsidR="008C5FCB" w:rsidRPr="00B71040" w:rsidRDefault="008C5FCB" w:rsidP="008C5FCB">
      <w:r w:rsidRPr="00B71040">
        <w:t xml:space="preserve">                                  </w:t>
      </w:r>
    </w:p>
    <w:p w14:paraId="1974AE8B" w14:textId="77777777" w:rsidR="008C5FCB" w:rsidRPr="00B71040" w:rsidRDefault="008C5FCB" w:rsidP="008C5FCB">
      <w:pPr>
        <w:rPr>
          <w:b/>
          <w:bCs/>
        </w:rPr>
      </w:pPr>
    </w:p>
    <w:p w14:paraId="2C58D19B" w14:textId="77777777" w:rsidR="008C5FCB" w:rsidRPr="00B71040" w:rsidRDefault="008C5FCB" w:rsidP="008C5FCB">
      <w:pPr>
        <w:rPr>
          <w:b/>
          <w:bCs/>
        </w:rPr>
      </w:pPr>
      <w:r w:rsidRPr="00B71040">
        <w:rPr>
          <w:b/>
          <w:bCs/>
        </w:rPr>
        <w:t>Výchovné a vzdělávací strategie pro rozvoj klíčových kompetencí žáků</w:t>
      </w:r>
    </w:p>
    <w:p w14:paraId="666DE93E" w14:textId="77777777" w:rsidR="008C5FCB" w:rsidRPr="00B71040" w:rsidRDefault="008C5FCB" w:rsidP="008C5FCB">
      <w:pPr>
        <w:rPr>
          <w:b/>
          <w:bCs/>
        </w:rPr>
      </w:pPr>
    </w:p>
    <w:p w14:paraId="2199E9BC" w14:textId="77777777" w:rsidR="008C5FCB" w:rsidRPr="00B71040" w:rsidRDefault="008C5FCB" w:rsidP="008C5FCB">
      <w:r w:rsidRPr="00B71040">
        <w:rPr>
          <w:b/>
          <w:bCs/>
        </w:rPr>
        <w:t>Kompetence k učení:</w:t>
      </w:r>
    </w:p>
    <w:p w14:paraId="28A88E97" w14:textId="77777777" w:rsidR="008C5FCB" w:rsidRPr="00B71040" w:rsidRDefault="008C5FCB" w:rsidP="008C5FCB">
      <w:r w:rsidRPr="00B71040">
        <w:t>Zadáváním problémových úloh vedeme žáky k tomu, aby:</w:t>
      </w:r>
    </w:p>
    <w:p w14:paraId="657300A8" w14:textId="77777777" w:rsidR="008C5FCB" w:rsidRPr="00B71040" w:rsidRDefault="008C5FCB" w:rsidP="008C5FCB">
      <w:r w:rsidRPr="00B71040">
        <w:t xml:space="preserve"> -     pracovali samostatně</w:t>
      </w:r>
    </w:p>
    <w:p w14:paraId="07ED2A04" w14:textId="77777777" w:rsidR="008C5FCB" w:rsidRPr="00B71040" w:rsidRDefault="008C5FCB" w:rsidP="008C5FCB">
      <w:pPr>
        <w:numPr>
          <w:ilvl w:val="0"/>
          <w:numId w:val="6"/>
        </w:numPr>
      </w:pPr>
      <w:r w:rsidRPr="00B71040">
        <w:t>organizovali a řídili své učení</w:t>
      </w:r>
    </w:p>
    <w:p w14:paraId="30718E08" w14:textId="77777777" w:rsidR="008C5FCB" w:rsidRPr="00B71040" w:rsidRDefault="008C5FCB" w:rsidP="008C5FCB">
      <w:pPr>
        <w:numPr>
          <w:ilvl w:val="0"/>
          <w:numId w:val="6"/>
        </w:numPr>
      </w:pPr>
      <w:r w:rsidRPr="00B71040">
        <w:t>používali správně základní pojmy, termíny, znaky a symboly</w:t>
      </w:r>
    </w:p>
    <w:p w14:paraId="0F6293B0" w14:textId="77777777" w:rsidR="008C5FCB" w:rsidRPr="00B71040" w:rsidRDefault="008C5FCB" w:rsidP="008C5FCB">
      <w:pPr>
        <w:numPr>
          <w:ilvl w:val="0"/>
          <w:numId w:val="6"/>
        </w:numPr>
      </w:pPr>
      <w:r w:rsidRPr="00B71040">
        <w:t>získávali a zpracovávali informace</w:t>
      </w:r>
    </w:p>
    <w:p w14:paraId="53C8850D" w14:textId="77777777" w:rsidR="008C5FCB" w:rsidRPr="00B71040" w:rsidRDefault="008C5FCB" w:rsidP="008C5FCB">
      <w:pPr>
        <w:numPr>
          <w:ilvl w:val="0"/>
          <w:numId w:val="6"/>
        </w:numPr>
      </w:pPr>
      <w:r w:rsidRPr="00B71040">
        <w:t>uváděli věci a jevy do souvislostí</w:t>
      </w:r>
    </w:p>
    <w:p w14:paraId="4EA533D1" w14:textId="77777777" w:rsidR="008C5FCB" w:rsidRPr="00B71040" w:rsidRDefault="008C5FCB" w:rsidP="008C5FCB">
      <w:pPr>
        <w:numPr>
          <w:ilvl w:val="0"/>
          <w:numId w:val="6"/>
        </w:numPr>
      </w:pPr>
      <w:r w:rsidRPr="00B71040">
        <w:t>pracovali s chybou a vyvozovali závěry</w:t>
      </w:r>
    </w:p>
    <w:p w14:paraId="32C1A893" w14:textId="77777777" w:rsidR="008C5FCB" w:rsidRPr="00B71040" w:rsidRDefault="008C5FCB" w:rsidP="008C5FCB">
      <w:pPr>
        <w:numPr>
          <w:ilvl w:val="0"/>
          <w:numId w:val="6"/>
        </w:numPr>
      </w:pPr>
      <w:r w:rsidRPr="00B71040">
        <w:t>posuzovali výsledky své práce.</w:t>
      </w:r>
    </w:p>
    <w:p w14:paraId="4A6CEC77" w14:textId="77777777" w:rsidR="008C5FCB" w:rsidRDefault="008C5FCB" w:rsidP="008C5FCB">
      <w:pPr>
        <w:rPr>
          <w:b/>
          <w:bCs/>
        </w:rPr>
      </w:pPr>
    </w:p>
    <w:p w14:paraId="4FB85BA2" w14:textId="77777777" w:rsidR="008C5FCB" w:rsidRPr="00B71040" w:rsidRDefault="008C5FCB" w:rsidP="008C5FCB">
      <w:r w:rsidRPr="00B71040">
        <w:rPr>
          <w:b/>
          <w:bCs/>
        </w:rPr>
        <w:t>Kompetence k řešení problémů:</w:t>
      </w:r>
    </w:p>
    <w:p w14:paraId="6EA03DD9" w14:textId="77777777" w:rsidR="008C5FCB" w:rsidRPr="00B71040" w:rsidRDefault="008C5FCB" w:rsidP="008C5FCB">
      <w:pPr>
        <w:numPr>
          <w:ilvl w:val="0"/>
          <w:numId w:val="6"/>
        </w:numPr>
      </w:pPr>
      <w:r w:rsidRPr="00B71040">
        <w:t>dbáme na to, aby získané zkušenosti využívali v dalších činnostech</w:t>
      </w:r>
    </w:p>
    <w:p w14:paraId="1471B288" w14:textId="77777777" w:rsidR="008C5FCB" w:rsidRPr="00B71040" w:rsidRDefault="008C5FCB" w:rsidP="008C5FCB">
      <w:pPr>
        <w:rPr>
          <w:b/>
          <w:bCs/>
        </w:rPr>
      </w:pPr>
    </w:p>
    <w:p w14:paraId="68DAD941" w14:textId="77777777" w:rsidR="008C5FCB" w:rsidRPr="00B71040" w:rsidRDefault="008C5FCB" w:rsidP="008C5FCB">
      <w:r w:rsidRPr="00B71040">
        <w:rPr>
          <w:b/>
          <w:bCs/>
        </w:rPr>
        <w:t>Kompetence komunikativní:</w:t>
      </w:r>
    </w:p>
    <w:p w14:paraId="2ECD8841" w14:textId="77777777" w:rsidR="008C5FCB" w:rsidRPr="00B71040" w:rsidRDefault="008C5FCB" w:rsidP="008C5FCB">
      <w:pPr>
        <w:numPr>
          <w:ilvl w:val="0"/>
          <w:numId w:val="6"/>
        </w:numPr>
      </w:pPr>
      <w:r w:rsidRPr="00B71040">
        <w:t xml:space="preserve">vedeme žáky k souvislému kultivovanému ústnímu i písemnému projevu </w:t>
      </w:r>
    </w:p>
    <w:p w14:paraId="1DF0DFD6" w14:textId="77777777" w:rsidR="008C5FCB" w:rsidRPr="00B71040" w:rsidRDefault="008C5FCB" w:rsidP="008C5FCB">
      <w:pPr>
        <w:numPr>
          <w:ilvl w:val="0"/>
          <w:numId w:val="6"/>
        </w:numPr>
      </w:pPr>
      <w:r w:rsidRPr="00B71040">
        <w:t>vedeme žáky k využívání výukových programů a internetu</w:t>
      </w:r>
    </w:p>
    <w:p w14:paraId="3CC7CD63" w14:textId="77777777" w:rsidR="008C5FCB" w:rsidRPr="00B71040" w:rsidRDefault="008C5FCB" w:rsidP="008C5FCB">
      <w:pPr>
        <w:rPr>
          <w:b/>
          <w:bCs/>
        </w:rPr>
      </w:pPr>
    </w:p>
    <w:p w14:paraId="581F3517" w14:textId="77777777" w:rsidR="008C5FCB" w:rsidRPr="00B71040" w:rsidRDefault="008C5FCB" w:rsidP="008C5FCB">
      <w:pPr>
        <w:rPr>
          <w:b/>
          <w:bCs/>
        </w:rPr>
      </w:pPr>
      <w:r w:rsidRPr="00B71040">
        <w:rPr>
          <w:b/>
          <w:bCs/>
        </w:rPr>
        <w:t>Kompetence sociální a personální:</w:t>
      </w:r>
    </w:p>
    <w:p w14:paraId="4044A34C" w14:textId="77777777" w:rsidR="008C5FCB" w:rsidRPr="00B71040" w:rsidRDefault="008C5FCB" w:rsidP="008C5FCB">
      <w:pPr>
        <w:numPr>
          <w:ilvl w:val="0"/>
          <w:numId w:val="6"/>
        </w:numPr>
        <w:jc w:val="both"/>
      </w:pPr>
      <w:r w:rsidRPr="00B71040">
        <w:t>vedeme žáka k vytyčení „osobního cíle“ a ke spolupráci při vytvoření „společného cíle“ a tím je učíme zodpovědnosti</w:t>
      </w:r>
    </w:p>
    <w:p w14:paraId="243982B0" w14:textId="77777777" w:rsidR="008C5FCB" w:rsidRPr="00B71040" w:rsidRDefault="008C5FCB" w:rsidP="008C5FCB">
      <w:pPr>
        <w:rPr>
          <w:b/>
          <w:bCs/>
        </w:rPr>
      </w:pPr>
    </w:p>
    <w:p w14:paraId="4D5758E0" w14:textId="77777777" w:rsidR="008C5FCB" w:rsidRPr="00B71040" w:rsidRDefault="008C5FCB" w:rsidP="008C5FCB">
      <w:r w:rsidRPr="00B71040">
        <w:rPr>
          <w:b/>
          <w:bCs/>
        </w:rPr>
        <w:t>Kompetence občanské:</w:t>
      </w:r>
    </w:p>
    <w:p w14:paraId="2AF97965" w14:textId="77777777" w:rsidR="008C5FCB" w:rsidRPr="00B71040" w:rsidRDefault="008C5FCB" w:rsidP="008C5FCB">
      <w:pPr>
        <w:numPr>
          <w:ilvl w:val="0"/>
          <w:numId w:val="6"/>
        </w:numPr>
      </w:pPr>
      <w:r w:rsidRPr="00B71040">
        <w:t>vedeme žáky k účasti a spolupráci při vytváření pravidel a následně k jejich dodržování</w:t>
      </w:r>
    </w:p>
    <w:p w14:paraId="3FB2E05F" w14:textId="77777777" w:rsidR="008C5FCB" w:rsidRPr="00B71040" w:rsidRDefault="008C5FCB" w:rsidP="008C5FCB">
      <w:pPr>
        <w:numPr>
          <w:ilvl w:val="0"/>
          <w:numId w:val="6"/>
        </w:numPr>
        <w:jc w:val="both"/>
      </w:pPr>
      <w:r w:rsidRPr="00B71040">
        <w:t xml:space="preserve">vedeme žáky k pochopení a uplatnění svých práv, ale také k pochopení a plnění svých povinností ve škole i mimo školu </w:t>
      </w:r>
    </w:p>
    <w:p w14:paraId="4C567DB1" w14:textId="77777777" w:rsidR="008C5FCB" w:rsidRPr="00B71040" w:rsidRDefault="008C5FCB" w:rsidP="008C5FCB">
      <w:pPr>
        <w:numPr>
          <w:ilvl w:val="0"/>
          <w:numId w:val="6"/>
        </w:numPr>
      </w:pPr>
      <w:r w:rsidRPr="00B71040">
        <w:t>učíme žáky čelit neúspěchu a motivujeme je k překonávání překážek</w:t>
      </w:r>
    </w:p>
    <w:p w14:paraId="2D20DFB2" w14:textId="77777777" w:rsidR="008C5FCB" w:rsidRPr="00B71040" w:rsidRDefault="008C5FCB" w:rsidP="008C5FCB">
      <w:pPr>
        <w:ind w:left="60"/>
      </w:pPr>
      <w:r w:rsidRPr="00B71040">
        <w:t>-     žák aktivně přistupuje k ochraně životního prostředí</w:t>
      </w:r>
    </w:p>
    <w:p w14:paraId="613274D2" w14:textId="77777777" w:rsidR="008C5FCB" w:rsidRPr="00B71040" w:rsidRDefault="008C5FCB" w:rsidP="008C5FCB">
      <w:pPr>
        <w:rPr>
          <w:b/>
          <w:bCs/>
        </w:rPr>
      </w:pPr>
    </w:p>
    <w:p w14:paraId="67B88F3A" w14:textId="77777777" w:rsidR="008C5FCB" w:rsidRPr="00B71040" w:rsidRDefault="008C5FCB" w:rsidP="008C5FCB">
      <w:pPr>
        <w:rPr>
          <w:b/>
          <w:bCs/>
        </w:rPr>
      </w:pPr>
      <w:r w:rsidRPr="00B71040">
        <w:rPr>
          <w:b/>
          <w:bCs/>
        </w:rPr>
        <w:t>Kompetence pracovní:</w:t>
      </w:r>
    </w:p>
    <w:p w14:paraId="2E5B9656" w14:textId="77777777" w:rsidR="008C5FCB" w:rsidRPr="00B71040" w:rsidRDefault="008C5FCB" w:rsidP="008C5FCB">
      <w:pPr>
        <w:numPr>
          <w:ilvl w:val="0"/>
          <w:numId w:val="6"/>
        </w:numPr>
        <w:jc w:val="both"/>
      </w:pPr>
      <w:r w:rsidRPr="00B71040">
        <w:t xml:space="preserve">vedeme žáky k využívání znalostí a zkušeností získaných v jednotlivých  vzdělávacích oblastech v zájmu vlastního rozvoje </w:t>
      </w:r>
    </w:p>
    <w:p w14:paraId="0AA33B29" w14:textId="77777777" w:rsidR="008C5FCB" w:rsidRPr="00B71040" w:rsidRDefault="008C5FCB" w:rsidP="008C5FCB">
      <w:pPr>
        <w:numPr>
          <w:ilvl w:val="0"/>
          <w:numId w:val="6"/>
        </w:numPr>
        <w:jc w:val="both"/>
      </w:pPr>
      <w:r w:rsidRPr="00B71040">
        <w:t>vedeme žáky ke správnému používání pracovního postupu a k používání správných pracovních nástrojů</w:t>
      </w:r>
    </w:p>
    <w:p w14:paraId="7725E83D" w14:textId="78118CE3" w:rsidR="00216159" w:rsidRPr="00216159" w:rsidRDefault="008C5FCB" w:rsidP="00216159">
      <w:pPr>
        <w:numPr>
          <w:ilvl w:val="0"/>
          <w:numId w:val="6"/>
        </w:numPr>
      </w:pPr>
      <w:r w:rsidRPr="00B71040">
        <w:t xml:space="preserve">vedeme žáky k dodržování zásad bezpečnosti a hygieny při práci       </w:t>
      </w:r>
    </w:p>
    <w:p w14:paraId="1EC0637A" w14:textId="77777777" w:rsidR="00216159" w:rsidRDefault="00216159" w:rsidP="00216159">
      <w:pPr>
        <w:pStyle w:val="paragraph"/>
        <w:textAlignment w:val="baseline"/>
      </w:pPr>
      <w:r>
        <w:rPr>
          <w:rStyle w:val="normaltextrun"/>
          <w:b/>
          <w:bCs/>
        </w:rPr>
        <w:t>Kompetence digitální:</w:t>
      </w:r>
      <w:r>
        <w:rPr>
          <w:rStyle w:val="eop"/>
        </w:rPr>
        <w:t> </w:t>
      </w:r>
    </w:p>
    <w:p w14:paraId="39E098D4" w14:textId="77777777" w:rsidR="00216159" w:rsidRDefault="00216159" w:rsidP="00216159">
      <w:pPr>
        <w:pStyle w:val="paragraph"/>
        <w:numPr>
          <w:ilvl w:val="0"/>
          <w:numId w:val="6"/>
        </w:numPr>
        <w:textAlignment w:val="baseline"/>
      </w:pPr>
      <w:r>
        <w:rPr>
          <w:rStyle w:val="normaltextrun"/>
        </w:rPr>
        <w:t>vedeme žáky k využívání digitálních zařízení při učení, k získávání potřebných dat s jejich kritickým posouzením a potřebným sdílením </w:t>
      </w:r>
      <w:r>
        <w:rPr>
          <w:rStyle w:val="eop"/>
        </w:rPr>
        <w:t> </w:t>
      </w:r>
    </w:p>
    <w:p w14:paraId="076A4FC9" w14:textId="77777777" w:rsidR="00216159" w:rsidRDefault="00216159" w:rsidP="00216159">
      <w:pPr>
        <w:pStyle w:val="paragraph"/>
        <w:numPr>
          <w:ilvl w:val="0"/>
          <w:numId w:val="6"/>
        </w:numPr>
        <w:textAlignment w:val="baseline"/>
      </w:pPr>
      <w:r>
        <w:rPr>
          <w:rStyle w:val="normaltextrun"/>
        </w:rPr>
        <w:t>vedeme žáky k dovednosti získaná data s vlastním vkladem prezentovat, spolupracovat s jinými lidmi při respektování etických a autorských norem </w:t>
      </w:r>
      <w:r>
        <w:rPr>
          <w:rStyle w:val="eop"/>
        </w:rPr>
        <w:t> </w:t>
      </w:r>
    </w:p>
    <w:p w14:paraId="6AAB1A2C" w14:textId="1C30639D" w:rsidR="00216159" w:rsidRPr="00216159" w:rsidRDefault="00216159" w:rsidP="00216159">
      <w:pPr>
        <w:pStyle w:val="paragraph"/>
        <w:numPr>
          <w:ilvl w:val="0"/>
          <w:numId w:val="6"/>
        </w:numPr>
        <w:textAlignment w:val="baseline"/>
      </w:pPr>
      <w:r>
        <w:rPr>
          <w:rStyle w:val="normaltextrun"/>
        </w:rPr>
        <w:t>vedeme žáky k dodržování formálních náležitostí vytvářeného digitálního obsahu</w:t>
      </w:r>
      <w:r>
        <w:rPr>
          <w:rStyle w:val="eop"/>
        </w:rPr>
        <w:t> </w:t>
      </w:r>
    </w:p>
    <w:p w14:paraId="1E8DDB41" w14:textId="2051A4A4" w:rsidR="00216159" w:rsidRPr="00B71040" w:rsidRDefault="00216159" w:rsidP="00233621">
      <w:pPr>
        <w:jc w:val="both"/>
        <w:rPr>
          <w:rFonts w:ascii="Arial" w:hAnsi="Arial" w:cs="Arial"/>
          <w:b/>
          <w:bCs/>
          <w:sz w:val="28"/>
          <w:szCs w:val="28"/>
        </w:rPr>
        <w:sectPr w:rsidR="00216159" w:rsidRPr="00B71040" w:rsidSect="00BC1E06">
          <w:pgSz w:w="11906" w:h="16838"/>
          <w:pgMar w:top="998" w:right="851" w:bottom="567" w:left="851" w:header="709" w:footer="709" w:gutter="0"/>
          <w:cols w:space="708"/>
          <w:titlePg/>
          <w:docGrid w:linePitch="360"/>
        </w:sectPr>
      </w:pPr>
    </w:p>
    <w:tbl>
      <w:tblPr>
        <w:tblW w:w="4734" w:type="pct"/>
        <w:tblLayout w:type="fixed"/>
        <w:tblCellMar>
          <w:left w:w="70" w:type="dxa"/>
          <w:right w:w="70" w:type="dxa"/>
        </w:tblCellMar>
        <w:tblLook w:val="0000" w:firstRow="0" w:lastRow="0" w:firstColumn="0" w:lastColumn="0" w:noHBand="0" w:noVBand="0"/>
      </w:tblPr>
      <w:tblGrid>
        <w:gridCol w:w="5451"/>
        <w:gridCol w:w="5180"/>
        <w:gridCol w:w="3829"/>
      </w:tblGrid>
      <w:tr w:rsidR="000D4706" w:rsidRPr="00B71040" w14:paraId="4B1F2E0D" w14:textId="77777777" w:rsidTr="000D4706">
        <w:trPr>
          <w:trHeight w:val="255"/>
        </w:trPr>
        <w:tc>
          <w:tcPr>
            <w:tcW w:w="1885" w:type="pct"/>
            <w:tcBorders>
              <w:top w:val="nil"/>
              <w:left w:val="nil"/>
              <w:bottom w:val="nil"/>
              <w:right w:val="nil"/>
            </w:tcBorders>
            <w:noWrap/>
            <w:vAlign w:val="bottom"/>
          </w:tcPr>
          <w:p w14:paraId="43211B37"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Přírodopis 6. ročník</w:t>
            </w:r>
          </w:p>
        </w:tc>
        <w:tc>
          <w:tcPr>
            <w:tcW w:w="1791" w:type="pct"/>
            <w:tcBorders>
              <w:top w:val="nil"/>
              <w:left w:val="nil"/>
              <w:bottom w:val="nil"/>
              <w:right w:val="nil"/>
            </w:tcBorders>
            <w:noWrap/>
            <w:vAlign w:val="bottom"/>
          </w:tcPr>
          <w:p w14:paraId="681DD536" w14:textId="77777777" w:rsidR="000D4706" w:rsidRPr="00B71040" w:rsidRDefault="000D4706" w:rsidP="00320C3E">
            <w:pPr>
              <w:rPr>
                <w:rFonts w:ascii="Arial" w:hAnsi="Arial" w:cs="Arial"/>
                <w:sz w:val="20"/>
                <w:szCs w:val="20"/>
                <w:lang w:eastAsia="zh-CN"/>
              </w:rPr>
            </w:pPr>
          </w:p>
        </w:tc>
        <w:tc>
          <w:tcPr>
            <w:tcW w:w="1324" w:type="pct"/>
            <w:tcBorders>
              <w:top w:val="nil"/>
              <w:left w:val="nil"/>
              <w:bottom w:val="nil"/>
              <w:right w:val="nil"/>
            </w:tcBorders>
            <w:noWrap/>
            <w:vAlign w:val="bottom"/>
          </w:tcPr>
          <w:p w14:paraId="5B89565A" w14:textId="77777777" w:rsidR="000D4706" w:rsidRPr="00B71040" w:rsidRDefault="000D4706" w:rsidP="00320C3E">
            <w:pPr>
              <w:rPr>
                <w:rFonts w:ascii="Arial" w:hAnsi="Arial" w:cs="Arial"/>
                <w:sz w:val="20"/>
                <w:szCs w:val="20"/>
                <w:lang w:eastAsia="zh-CN"/>
              </w:rPr>
            </w:pPr>
          </w:p>
        </w:tc>
      </w:tr>
      <w:tr w:rsidR="000D4706" w:rsidRPr="00B71040" w14:paraId="735AEBBE" w14:textId="77777777" w:rsidTr="000D4706">
        <w:trPr>
          <w:trHeight w:val="300"/>
        </w:trPr>
        <w:tc>
          <w:tcPr>
            <w:tcW w:w="1885" w:type="pct"/>
            <w:tcBorders>
              <w:top w:val="single" w:sz="8" w:space="0" w:color="auto"/>
              <w:left w:val="single" w:sz="8" w:space="0" w:color="auto"/>
              <w:bottom w:val="nil"/>
              <w:right w:val="single" w:sz="8" w:space="0" w:color="auto"/>
            </w:tcBorders>
            <w:noWrap/>
            <w:vAlign w:val="bottom"/>
          </w:tcPr>
          <w:p w14:paraId="06368A6F"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91" w:type="pct"/>
            <w:tcBorders>
              <w:top w:val="single" w:sz="8" w:space="0" w:color="auto"/>
              <w:left w:val="nil"/>
              <w:bottom w:val="nil"/>
              <w:right w:val="single" w:sz="8" w:space="0" w:color="auto"/>
            </w:tcBorders>
            <w:noWrap/>
            <w:vAlign w:val="bottom"/>
          </w:tcPr>
          <w:p w14:paraId="75697267"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single" w:sz="8" w:space="0" w:color="auto"/>
              <w:left w:val="nil"/>
              <w:bottom w:val="nil"/>
              <w:right w:val="single" w:sz="8" w:space="0" w:color="auto"/>
            </w:tcBorders>
            <w:noWrap/>
            <w:vAlign w:val="bottom"/>
          </w:tcPr>
          <w:p w14:paraId="6956CE74"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5E80BBB7" w14:textId="77777777" w:rsidTr="000D4706">
        <w:trPr>
          <w:trHeight w:val="315"/>
        </w:trPr>
        <w:tc>
          <w:tcPr>
            <w:tcW w:w="1885" w:type="pct"/>
            <w:tcBorders>
              <w:top w:val="nil"/>
              <w:left w:val="single" w:sz="8" w:space="0" w:color="auto"/>
              <w:bottom w:val="nil"/>
              <w:right w:val="single" w:sz="8" w:space="0" w:color="auto"/>
            </w:tcBorders>
            <w:noWrap/>
            <w:vAlign w:val="bottom"/>
          </w:tcPr>
          <w:p w14:paraId="0212D947"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1791" w:type="pct"/>
            <w:tcBorders>
              <w:top w:val="nil"/>
              <w:left w:val="nil"/>
              <w:bottom w:val="nil"/>
              <w:right w:val="single" w:sz="8" w:space="0" w:color="auto"/>
            </w:tcBorders>
            <w:noWrap/>
            <w:vAlign w:val="bottom"/>
          </w:tcPr>
          <w:p w14:paraId="28263902"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1324" w:type="pct"/>
            <w:tcBorders>
              <w:top w:val="nil"/>
              <w:left w:val="nil"/>
              <w:bottom w:val="nil"/>
              <w:right w:val="single" w:sz="8" w:space="0" w:color="auto"/>
            </w:tcBorders>
            <w:noWrap/>
            <w:vAlign w:val="bottom"/>
          </w:tcPr>
          <w:p w14:paraId="5D65CEC1"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69F6DCDE" w14:textId="77777777" w:rsidTr="000D4706">
        <w:trPr>
          <w:trHeight w:val="315"/>
        </w:trPr>
        <w:tc>
          <w:tcPr>
            <w:tcW w:w="1885" w:type="pct"/>
            <w:tcBorders>
              <w:top w:val="nil"/>
              <w:left w:val="single" w:sz="8" w:space="0" w:color="auto"/>
              <w:bottom w:val="nil"/>
              <w:right w:val="single" w:sz="8" w:space="0" w:color="auto"/>
            </w:tcBorders>
            <w:noWrap/>
            <w:vAlign w:val="bottom"/>
          </w:tcPr>
          <w:p w14:paraId="0BAE3732"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91" w:type="pct"/>
            <w:tcBorders>
              <w:top w:val="nil"/>
              <w:left w:val="nil"/>
              <w:bottom w:val="nil"/>
              <w:right w:val="single" w:sz="8" w:space="0" w:color="auto"/>
            </w:tcBorders>
            <w:noWrap/>
            <w:vAlign w:val="bottom"/>
          </w:tcPr>
          <w:p w14:paraId="3588393B"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nil"/>
              <w:left w:val="nil"/>
              <w:bottom w:val="nil"/>
              <w:right w:val="single" w:sz="8" w:space="0" w:color="auto"/>
            </w:tcBorders>
            <w:noWrap/>
            <w:vAlign w:val="bottom"/>
          </w:tcPr>
          <w:p w14:paraId="46084B86" w14:textId="77777777" w:rsidR="000D4706" w:rsidRPr="00B71040" w:rsidRDefault="000D4706" w:rsidP="00320C3E">
            <w:pPr>
              <w:jc w:val="center"/>
              <w:rPr>
                <w:rFonts w:ascii="Arial" w:hAnsi="Arial" w:cs="Arial"/>
                <w:lang w:eastAsia="zh-CN"/>
              </w:rPr>
            </w:pPr>
          </w:p>
        </w:tc>
      </w:tr>
      <w:tr w:rsidR="000D4706" w:rsidRPr="00B71040" w14:paraId="5C56E578" w14:textId="77777777" w:rsidTr="000D4706">
        <w:trPr>
          <w:trHeight w:val="330"/>
        </w:trPr>
        <w:tc>
          <w:tcPr>
            <w:tcW w:w="1885" w:type="pct"/>
            <w:tcBorders>
              <w:top w:val="nil"/>
              <w:left w:val="single" w:sz="8" w:space="0" w:color="auto"/>
              <w:bottom w:val="single" w:sz="8" w:space="0" w:color="auto"/>
              <w:right w:val="single" w:sz="8" w:space="0" w:color="auto"/>
            </w:tcBorders>
            <w:noWrap/>
            <w:vAlign w:val="bottom"/>
          </w:tcPr>
          <w:p w14:paraId="3E841295"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1791" w:type="pct"/>
            <w:tcBorders>
              <w:top w:val="nil"/>
              <w:left w:val="nil"/>
              <w:bottom w:val="single" w:sz="8" w:space="0" w:color="auto"/>
              <w:right w:val="single" w:sz="8" w:space="0" w:color="auto"/>
            </w:tcBorders>
            <w:noWrap/>
            <w:vAlign w:val="bottom"/>
          </w:tcPr>
          <w:p w14:paraId="6BC9A11D"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nil"/>
              <w:left w:val="nil"/>
              <w:bottom w:val="single" w:sz="8" w:space="0" w:color="auto"/>
              <w:right w:val="single" w:sz="8" w:space="0" w:color="auto"/>
            </w:tcBorders>
            <w:noWrap/>
            <w:vAlign w:val="bottom"/>
          </w:tcPr>
          <w:p w14:paraId="3136BE36"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347EA61A" w14:textId="77777777" w:rsidTr="000D4706">
        <w:trPr>
          <w:trHeight w:val="2316"/>
        </w:trPr>
        <w:tc>
          <w:tcPr>
            <w:tcW w:w="1885" w:type="pct"/>
            <w:tcBorders>
              <w:top w:val="single" w:sz="8" w:space="0" w:color="auto"/>
              <w:left w:val="single" w:sz="8" w:space="0" w:color="auto"/>
              <w:bottom w:val="single" w:sz="4" w:space="0" w:color="auto"/>
              <w:right w:val="nil"/>
            </w:tcBorders>
            <w:noWrap/>
          </w:tcPr>
          <w:p w14:paraId="37706190" w14:textId="77777777"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P-9-1-01 rozliší základní projevy a podmínky života, orientuje se v daném pře-hledu vývoje organismů</w:t>
            </w:r>
          </w:p>
          <w:p w14:paraId="6D5BB1BE" w14:textId="77777777" w:rsidR="000D4706" w:rsidRPr="000238B7" w:rsidRDefault="000D4706" w:rsidP="000238B7">
            <w:pPr>
              <w:rPr>
                <w:rFonts w:ascii="Arial" w:hAnsi="Arial" w:cs="Arial"/>
                <w:sz w:val="20"/>
                <w:szCs w:val="20"/>
              </w:rPr>
            </w:pPr>
          </w:p>
          <w:p w14:paraId="71BEBD75" w14:textId="77777777" w:rsidR="000D4706" w:rsidRPr="000238B7" w:rsidRDefault="000D4706" w:rsidP="000238B7">
            <w:pPr>
              <w:rPr>
                <w:rFonts w:ascii="Arial" w:hAnsi="Arial" w:cs="Arial"/>
                <w:sz w:val="20"/>
                <w:szCs w:val="20"/>
              </w:rPr>
            </w:pPr>
            <w:r w:rsidRPr="000238B7">
              <w:rPr>
                <w:rFonts w:ascii="Arial" w:hAnsi="Arial" w:cs="Arial"/>
                <w:sz w:val="20"/>
                <w:szCs w:val="20"/>
              </w:rPr>
              <w:t xml:space="preserve">  </w:t>
            </w:r>
          </w:p>
          <w:p w14:paraId="3D772006" w14:textId="1951202C"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P-9-1-04 uvede na příkladech z běžného života význam virů a bakterií v přírodě i pro člověka</w:t>
            </w:r>
          </w:p>
          <w:p w14:paraId="1E145D06" w14:textId="77777777" w:rsidR="000D4706" w:rsidRPr="000238B7" w:rsidRDefault="000D4706" w:rsidP="000238B7">
            <w:pPr>
              <w:rPr>
                <w:rFonts w:ascii="Arial" w:hAnsi="Arial" w:cs="Arial"/>
                <w:sz w:val="20"/>
                <w:szCs w:val="20"/>
              </w:rPr>
            </w:pPr>
          </w:p>
          <w:p w14:paraId="0E4176AA" w14:textId="7280EBF4"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P-9-2-01 rozpozná naše nejznámější jedlé a jedovaté houby s plodnicemi a po-rovná je podle charakteristických znaků</w:t>
            </w:r>
          </w:p>
          <w:p w14:paraId="0072162D" w14:textId="77777777" w:rsidR="000D4706" w:rsidRPr="000238B7" w:rsidRDefault="000D4706" w:rsidP="000238B7">
            <w:pPr>
              <w:rPr>
                <w:rFonts w:ascii="Arial" w:hAnsi="Arial" w:cs="Arial"/>
                <w:sz w:val="20"/>
                <w:szCs w:val="20"/>
              </w:rPr>
            </w:pPr>
          </w:p>
          <w:p w14:paraId="33C97B97" w14:textId="77777777" w:rsidR="000D4706" w:rsidRPr="000238B7" w:rsidRDefault="000D4706" w:rsidP="000238B7">
            <w:pPr>
              <w:rPr>
                <w:rFonts w:ascii="Arial" w:hAnsi="Arial" w:cs="Arial"/>
                <w:sz w:val="20"/>
                <w:szCs w:val="20"/>
              </w:rPr>
            </w:pPr>
          </w:p>
          <w:p w14:paraId="53970F05" w14:textId="77777777" w:rsidR="000D4706" w:rsidRPr="000238B7" w:rsidRDefault="000D4706" w:rsidP="000238B7">
            <w:pPr>
              <w:autoSpaceDE w:val="0"/>
              <w:autoSpaceDN w:val="0"/>
              <w:adjustRightInd w:val="0"/>
              <w:rPr>
                <w:rFonts w:ascii="Arial" w:hAnsi="Arial" w:cs="Arial"/>
                <w:bCs/>
                <w:iCs/>
                <w:sz w:val="20"/>
                <w:szCs w:val="20"/>
              </w:rPr>
            </w:pPr>
          </w:p>
          <w:p w14:paraId="65281CE0" w14:textId="77777777" w:rsidR="000D4706" w:rsidRPr="000238B7" w:rsidRDefault="000D4706" w:rsidP="000238B7">
            <w:pPr>
              <w:autoSpaceDE w:val="0"/>
              <w:autoSpaceDN w:val="0"/>
              <w:adjustRightInd w:val="0"/>
              <w:rPr>
                <w:rFonts w:ascii="Arial" w:hAnsi="Arial" w:cs="Arial"/>
                <w:bCs/>
                <w:iCs/>
                <w:sz w:val="20"/>
                <w:szCs w:val="20"/>
              </w:rPr>
            </w:pPr>
          </w:p>
          <w:p w14:paraId="4EE8AEAA" w14:textId="77777777" w:rsidR="000D4706" w:rsidRPr="000238B7" w:rsidRDefault="000D4706" w:rsidP="000238B7">
            <w:pPr>
              <w:autoSpaceDE w:val="0"/>
              <w:autoSpaceDN w:val="0"/>
              <w:adjustRightInd w:val="0"/>
              <w:rPr>
                <w:rFonts w:ascii="Arial" w:hAnsi="Arial" w:cs="Arial"/>
                <w:bCs/>
                <w:iCs/>
                <w:sz w:val="20"/>
                <w:szCs w:val="20"/>
              </w:rPr>
            </w:pPr>
          </w:p>
          <w:p w14:paraId="4F81A22C" w14:textId="56E8D504"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P-9-4-01 porovná základní vnější a vnitřní stavbu bezobratlých  živočichů           a vysvětlí funkci jednotlivých orgánů</w:t>
            </w:r>
          </w:p>
          <w:p w14:paraId="3B3759D6" w14:textId="77777777" w:rsidR="000D4706" w:rsidRPr="000238B7" w:rsidRDefault="000D4706" w:rsidP="000238B7">
            <w:pPr>
              <w:autoSpaceDE w:val="0"/>
              <w:autoSpaceDN w:val="0"/>
              <w:adjustRightInd w:val="0"/>
              <w:rPr>
                <w:rFonts w:ascii="Arial" w:hAnsi="Arial" w:cs="Arial"/>
                <w:bCs/>
                <w:iCs/>
                <w:sz w:val="20"/>
                <w:szCs w:val="20"/>
              </w:rPr>
            </w:pPr>
          </w:p>
          <w:p w14:paraId="557E3724" w14:textId="24B0EC1F"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P-9-4-02 rozlišuje a porovná jednotlivé skupiny živočichů, určuje vybrané živo-čichy, zařazuje je do hlavních taxonomických skupin</w:t>
            </w:r>
          </w:p>
          <w:p w14:paraId="66163618" w14:textId="77777777" w:rsidR="000D4706" w:rsidRPr="000238B7" w:rsidRDefault="000D4706" w:rsidP="000238B7">
            <w:pPr>
              <w:rPr>
                <w:rFonts w:ascii="Arial" w:hAnsi="Arial" w:cs="Arial"/>
                <w:sz w:val="20"/>
                <w:szCs w:val="20"/>
              </w:rPr>
            </w:pPr>
          </w:p>
          <w:p w14:paraId="7D2624A3" w14:textId="77777777" w:rsidR="000D4706" w:rsidRPr="000238B7" w:rsidRDefault="000D4706" w:rsidP="000238B7">
            <w:pPr>
              <w:rPr>
                <w:rFonts w:ascii="Arial" w:hAnsi="Arial" w:cs="Arial"/>
                <w:sz w:val="20"/>
                <w:szCs w:val="20"/>
              </w:rPr>
            </w:pPr>
          </w:p>
          <w:p w14:paraId="3B586CF6" w14:textId="77777777" w:rsidR="000D4706" w:rsidRPr="000238B7" w:rsidRDefault="000D4706" w:rsidP="000238B7">
            <w:pPr>
              <w:rPr>
                <w:rFonts w:ascii="Arial" w:hAnsi="Arial" w:cs="Arial"/>
                <w:sz w:val="20"/>
                <w:szCs w:val="20"/>
              </w:rPr>
            </w:pPr>
          </w:p>
          <w:p w14:paraId="4A58FB00" w14:textId="77777777" w:rsidR="000D4706" w:rsidRPr="000238B7" w:rsidRDefault="000D4706" w:rsidP="000238B7">
            <w:pPr>
              <w:rPr>
                <w:rFonts w:ascii="Arial" w:hAnsi="Arial" w:cs="Arial"/>
                <w:sz w:val="20"/>
                <w:szCs w:val="20"/>
              </w:rPr>
            </w:pPr>
          </w:p>
          <w:p w14:paraId="52A1FC7A" w14:textId="77777777" w:rsidR="000D4706" w:rsidRPr="000238B7" w:rsidRDefault="000D4706" w:rsidP="000238B7">
            <w:pPr>
              <w:autoSpaceDE w:val="0"/>
              <w:autoSpaceDN w:val="0"/>
              <w:adjustRightInd w:val="0"/>
              <w:jc w:val="both"/>
              <w:rPr>
                <w:rFonts w:ascii="Arial" w:hAnsi="Arial" w:cs="Arial"/>
                <w:bCs/>
                <w:iCs/>
                <w:sz w:val="20"/>
                <w:szCs w:val="20"/>
              </w:rPr>
            </w:pPr>
          </w:p>
          <w:p w14:paraId="2B5FA71E" w14:textId="77777777"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P-9-3-01 odvodí na základě pozorování uspořádání rostlinného těla od buňky    k pletivům</w:t>
            </w:r>
          </w:p>
          <w:p w14:paraId="0F9AF8BA" w14:textId="77777777" w:rsidR="000D4706" w:rsidRPr="000238B7" w:rsidRDefault="000D4706" w:rsidP="000238B7">
            <w:pPr>
              <w:autoSpaceDE w:val="0"/>
              <w:autoSpaceDN w:val="0"/>
              <w:adjustRightInd w:val="0"/>
              <w:jc w:val="both"/>
              <w:rPr>
                <w:rFonts w:ascii="Arial" w:hAnsi="Arial" w:cs="Arial"/>
                <w:bCs/>
                <w:iCs/>
                <w:sz w:val="20"/>
                <w:szCs w:val="20"/>
              </w:rPr>
            </w:pPr>
          </w:p>
          <w:p w14:paraId="4744AE58" w14:textId="325F2838" w:rsidR="000D4706" w:rsidRDefault="000D4706" w:rsidP="000238B7">
            <w:pPr>
              <w:autoSpaceDE w:val="0"/>
              <w:autoSpaceDN w:val="0"/>
              <w:adjustRightInd w:val="0"/>
              <w:jc w:val="both"/>
              <w:rPr>
                <w:rFonts w:ascii="Arial" w:hAnsi="Arial" w:cs="Arial"/>
                <w:bCs/>
                <w:iCs/>
                <w:sz w:val="20"/>
                <w:szCs w:val="20"/>
              </w:rPr>
            </w:pPr>
          </w:p>
          <w:p w14:paraId="0796C6B6" w14:textId="3E51E9D7" w:rsidR="000D4706" w:rsidRDefault="000D4706" w:rsidP="000238B7">
            <w:pPr>
              <w:autoSpaceDE w:val="0"/>
              <w:autoSpaceDN w:val="0"/>
              <w:adjustRightInd w:val="0"/>
              <w:jc w:val="both"/>
              <w:rPr>
                <w:rFonts w:ascii="Arial" w:hAnsi="Arial" w:cs="Arial"/>
                <w:bCs/>
                <w:iCs/>
                <w:sz w:val="20"/>
                <w:szCs w:val="20"/>
              </w:rPr>
            </w:pPr>
          </w:p>
          <w:p w14:paraId="6784C002" w14:textId="6AC703EF" w:rsidR="000D4706" w:rsidRDefault="000D4706" w:rsidP="000238B7">
            <w:pPr>
              <w:autoSpaceDE w:val="0"/>
              <w:autoSpaceDN w:val="0"/>
              <w:adjustRightInd w:val="0"/>
              <w:jc w:val="both"/>
              <w:rPr>
                <w:rFonts w:ascii="Arial" w:hAnsi="Arial" w:cs="Arial"/>
                <w:bCs/>
                <w:iCs/>
                <w:sz w:val="20"/>
                <w:szCs w:val="20"/>
              </w:rPr>
            </w:pPr>
          </w:p>
          <w:p w14:paraId="6FEEE7A6" w14:textId="77777777" w:rsidR="000D4706" w:rsidRPr="000238B7" w:rsidRDefault="000D4706" w:rsidP="000238B7">
            <w:pPr>
              <w:autoSpaceDE w:val="0"/>
              <w:autoSpaceDN w:val="0"/>
              <w:adjustRightInd w:val="0"/>
              <w:jc w:val="both"/>
              <w:rPr>
                <w:rFonts w:ascii="Arial" w:hAnsi="Arial" w:cs="Arial"/>
                <w:bCs/>
                <w:iCs/>
                <w:sz w:val="20"/>
                <w:szCs w:val="20"/>
              </w:rPr>
            </w:pPr>
          </w:p>
          <w:p w14:paraId="30E13758" w14:textId="59BFC461" w:rsidR="000D4706" w:rsidRPr="000238B7" w:rsidRDefault="000D4706" w:rsidP="000238B7">
            <w:pPr>
              <w:autoSpaceDE w:val="0"/>
              <w:autoSpaceDN w:val="0"/>
              <w:adjustRightInd w:val="0"/>
              <w:jc w:val="both"/>
              <w:rPr>
                <w:rFonts w:ascii="Arial" w:hAnsi="Arial" w:cs="Arial"/>
                <w:bCs/>
                <w:iCs/>
                <w:sz w:val="20"/>
                <w:szCs w:val="20"/>
              </w:rPr>
            </w:pPr>
            <w:r w:rsidRPr="000238B7">
              <w:rPr>
                <w:rFonts w:ascii="Arial" w:hAnsi="Arial" w:cs="Arial"/>
                <w:bCs/>
                <w:iCs/>
                <w:sz w:val="20"/>
                <w:szCs w:val="20"/>
              </w:rPr>
              <w:t>P-9-3-02 vysvětlí princip základních rostlinných fyziologických procesů  a jejich využití při pěstování rostlin</w:t>
            </w:r>
          </w:p>
          <w:p w14:paraId="4B14E87C" w14:textId="77777777" w:rsidR="000D4706" w:rsidRPr="000238B7" w:rsidRDefault="000D4706" w:rsidP="000238B7">
            <w:pPr>
              <w:autoSpaceDE w:val="0"/>
              <w:autoSpaceDN w:val="0"/>
              <w:adjustRightInd w:val="0"/>
              <w:rPr>
                <w:rFonts w:ascii="Arial" w:hAnsi="Arial" w:cs="Arial"/>
                <w:bCs/>
                <w:iCs/>
                <w:sz w:val="20"/>
                <w:szCs w:val="20"/>
              </w:rPr>
            </w:pPr>
          </w:p>
          <w:p w14:paraId="7C27BBC1" w14:textId="77777777" w:rsidR="000D4706" w:rsidRPr="000238B7" w:rsidRDefault="000D4706" w:rsidP="000238B7">
            <w:pPr>
              <w:autoSpaceDE w:val="0"/>
              <w:autoSpaceDN w:val="0"/>
              <w:adjustRightInd w:val="0"/>
              <w:rPr>
                <w:rFonts w:ascii="Arial" w:hAnsi="Arial" w:cs="Arial"/>
                <w:bCs/>
                <w:iCs/>
                <w:sz w:val="20"/>
                <w:szCs w:val="20"/>
              </w:rPr>
            </w:pPr>
          </w:p>
          <w:p w14:paraId="1B5ACBBC" w14:textId="77777777" w:rsidR="000D4706" w:rsidRPr="000238B7" w:rsidRDefault="000D4706" w:rsidP="000238B7">
            <w:pPr>
              <w:autoSpaceDE w:val="0"/>
              <w:autoSpaceDN w:val="0"/>
              <w:adjustRightInd w:val="0"/>
              <w:rPr>
                <w:rFonts w:ascii="Arial" w:hAnsi="Arial" w:cs="Arial"/>
                <w:bCs/>
                <w:iCs/>
                <w:sz w:val="20"/>
                <w:szCs w:val="20"/>
              </w:rPr>
            </w:pPr>
          </w:p>
          <w:p w14:paraId="05469F14" w14:textId="77777777" w:rsidR="000D4706" w:rsidRPr="000238B7" w:rsidRDefault="000D4706" w:rsidP="000238B7">
            <w:pPr>
              <w:autoSpaceDE w:val="0"/>
              <w:autoSpaceDN w:val="0"/>
              <w:adjustRightInd w:val="0"/>
              <w:rPr>
                <w:rFonts w:ascii="Arial" w:hAnsi="Arial" w:cs="Arial"/>
                <w:bCs/>
                <w:iCs/>
                <w:sz w:val="20"/>
                <w:szCs w:val="20"/>
              </w:rPr>
            </w:pPr>
          </w:p>
          <w:p w14:paraId="01516317" w14:textId="77777777" w:rsidR="000D4706" w:rsidRPr="000238B7" w:rsidRDefault="000D4706" w:rsidP="000238B7">
            <w:pPr>
              <w:autoSpaceDE w:val="0"/>
              <w:autoSpaceDN w:val="0"/>
              <w:adjustRightInd w:val="0"/>
              <w:rPr>
                <w:rFonts w:ascii="Arial" w:hAnsi="Arial" w:cs="Arial"/>
                <w:bCs/>
                <w:iCs/>
                <w:sz w:val="20"/>
                <w:szCs w:val="20"/>
              </w:rPr>
            </w:pPr>
            <w:r w:rsidRPr="000238B7">
              <w:rPr>
                <w:rFonts w:ascii="Arial" w:hAnsi="Arial" w:cs="Arial"/>
                <w:bCs/>
                <w:iCs/>
                <w:sz w:val="20"/>
                <w:szCs w:val="20"/>
              </w:rPr>
              <w:t>P-9-3-03 rozlišuje základní systematické skupiny rostlin a určuje jejich význačné zástupce pomocí klíčů a atlasů</w:t>
            </w:r>
          </w:p>
          <w:p w14:paraId="2A530BE6" w14:textId="77777777" w:rsidR="000D4706" w:rsidRPr="000238B7" w:rsidRDefault="000D4706" w:rsidP="000238B7">
            <w:pPr>
              <w:rPr>
                <w:rFonts w:ascii="Arial" w:hAnsi="Arial" w:cs="Arial"/>
                <w:sz w:val="20"/>
                <w:szCs w:val="20"/>
              </w:rPr>
            </w:pPr>
          </w:p>
          <w:p w14:paraId="4EFC4647" w14:textId="77777777" w:rsidR="000D4706" w:rsidRPr="000238B7" w:rsidRDefault="000D4706" w:rsidP="000238B7">
            <w:pPr>
              <w:rPr>
                <w:rFonts w:ascii="Arial" w:hAnsi="Arial" w:cs="Arial"/>
                <w:sz w:val="20"/>
                <w:szCs w:val="20"/>
              </w:rPr>
            </w:pPr>
          </w:p>
          <w:p w14:paraId="3F210153" w14:textId="77777777" w:rsidR="000D4706" w:rsidRPr="000238B7" w:rsidRDefault="000D4706" w:rsidP="000238B7">
            <w:pPr>
              <w:rPr>
                <w:rFonts w:ascii="Arial" w:hAnsi="Arial" w:cs="Arial"/>
                <w:sz w:val="20"/>
                <w:szCs w:val="20"/>
              </w:rPr>
            </w:pPr>
          </w:p>
          <w:p w14:paraId="703CA21E" w14:textId="2CDD9D39" w:rsidR="000D4706" w:rsidRPr="000238B7" w:rsidRDefault="000D4706" w:rsidP="000238B7">
            <w:pPr>
              <w:rPr>
                <w:rFonts w:ascii="Arial" w:hAnsi="Arial" w:cs="Arial"/>
                <w:sz w:val="20"/>
                <w:szCs w:val="20"/>
              </w:rPr>
            </w:pPr>
            <w:r w:rsidRPr="000238B7">
              <w:rPr>
                <w:rFonts w:ascii="Arial" w:hAnsi="Arial" w:cs="Arial"/>
                <w:sz w:val="20"/>
                <w:szCs w:val="20"/>
              </w:rPr>
              <w:t>P-9-8-01 začíná používat praktické metody poznávání přírody</w:t>
            </w:r>
          </w:p>
          <w:p w14:paraId="154FF0A4" w14:textId="4B50B1DE" w:rsidR="000D4706" w:rsidRPr="000238B7" w:rsidRDefault="000D4706" w:rsidP="000238B7">
            <w:pPr>
              <w:rPr>
                <w:rFonts w:ascii="Arial" w:hAnsi="Arial" w:cs="Arial"/>
                <w:bCs/>
                <w:sz w:val="20"/>
                <w:szCs w:val="20"/>
                <w:lang w:eastAsia="zh-CN"/>
              </w:rPr>
            </w:pPr>
          </w:p>
        </w:tc>
        <w:tc>
          <w:tcPr>
            <w:tcW w:w="1791" w:type="pct"/>
            <w:tcBorders>
              <w:top w:val="single" w:sz="8" w:space="0" w:color="auto"/>
              <w:left w:val="single" w:sz="8" w:space="0" w:color="auto"/>
              <w:bottom w:val="single" w:sz="4" w:space="0" w:color="auto"/>
              <w:right w:val="single" w:sz="8" w:space="0" w:color="auto"/>
            </w:tcBorders>
            <w:noWrap/>
          </w:tcPr>
          <w:p w14:paraId="429AE7BE" w14:textId="77777777" w:rsidR="000D4706" w:rsidRPr="000238B7" w:rsidRDefault="000D4706" w:rsidP="000238B7">
            <w:pPr>
              <w:rPr>
                <w:rFonts w:ascii="Arial" w:hAnsi="Arial" w:cs="Arial"/>
                <w:sz w:val="20"/>
                <w:szCs w:val="20"/>
              </w:rPr>
            </w:pPr>
          </w:p>
          <w:p w14:paraId="4BB94D60" w14:textId="77777777"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hAnsi="Arial" w:cs="Arial"/>
                <w:bCs/>
                <w:sz w:val="20"/>
                <w:szCs w:val="20"/>
              </w:rPr>
              <w:t xml:space="preserve">vznik, vývoj, rozmanitost, projevy života a jeho význam </w:t>
            </w:r>
            <w:r w:rsidRPr="000238B7">
              <w:rPr>
                <w:rFonts w:ascii="Arial" w:eastAsia="TimesNewRomanPSMT" w:hAnsi="Arial" w:cs="Arial"/>
                <w:sz w:val="20"/>
                <w:szCs w:val="20"/>
              </w:rPr>
              <w:t>– výživa, dýchání, růst, rozmnožování,</w:t>
            </w:r>
          </w:p>
          <w:p w14:paraId="1EDA3531" w14:textId="77777777"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eastAsia="TimesNewRomanPSMT" w:hAnsi="Arial" w:cs="Arial"/>
                <w:sz w:val="20"/>
                <w:szCs w:val="20"/>
              </w:rPr>
              <w:t>vývin, reakce na podněty; názory na vznik života</w:t>
            </w:r>
          </w:p>
          <w:p w14:paraId="3437600F" w14:textId="77777777" w:rsidR="000D4706" w:rsidRPr="000238B7" w:rsidRDefault="000D4706" w:rsidP="000238B7">
            <w:pPr>
              <w:rPr>
                <w:rFonts w:ascii="Arial" w:hAnsi="Arial" w:cs="Arial"/>
                <w:sz w:val="20"/>
                <w:szCs w:val="20"/>
              </w:rPr>
            </w:pPr>
          </w:p>
          <w:p w14:paraId="4B6CEF53" w14:textId="77777777" w:rsidR="000D4706" w:rsidRPr="000238B7" w:rsidRDefault="000D4706" w:rsidP="000238B7">
            <w:pPr>
              <w:rPr>
                <w:rFonts w:ascii="Arial" w:hAnsi="Arial" w:cs="Arial"/>
                <w:sz w:val="20"/>
                <w:szCs w:val="20"/>
              </w:rPr>
            </w:pPr>
          </w:p>
          <w:p w14:paraId="2D260EC2" w14:textId="77777777"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hAnsi="Arial" w:cs="Arial"/>
                <w:bCs/>
                <w:sz w:val="20"/>
                <w:szCs w:val="20"/>
              </w:rPr>
              <w:t xml:space="preserve">viry a bakterie </w:t>
            </w:r>
            <w:r w:rsidRPr="000238B7">
              <w:rPr>
                <w:rFonts w:ascii="Arial" w:eastAsia="TimesNewRomanPSMT" w:hAnsi="Arial" w:cs="Arial"/>
                <w:sz w:val="20"/>
                <w:szCs w:val="20"/>
              </w:rPr>
              <w:t>– výskyt, význam a praktické využití</w:t>
            </w:r>
          </w:p>
          <w:p w14:paraId="2810E685" w14:textId="77777777" w:rsidR="000D4706" w:rsidRPr="000238B7" w:rsidRDefault="000D4706" w:rsidP="000238B7">
            <w:pPr>
              <w:autoSpaceDE w:val="0"/>
              <w:autoSpaceDN w:val="0"/>
              <w:adjustRightInd w:val="0"/>
              <w:rPr>
                <w:rFonts w:ascii="Arial" w:hAnsi="Arial" w:cs="Arial"/>
                <w:bCs/>
                <w:iCs/>
                <w:sz w:val="20"/>
                <w:szCs w:val="20"/>
              </w:rPr>
            </w:pPr>
          </w:p>
          <w:p w14:paraId="2B683F14" w14:textId="77777777" w:rsidR="000D4706" w:rsidRPr="000238B7" w:rsidRDefault="000D4706" w:rsidP="000238B7">
            <w:pPr>
              <w:autoSpaceDE w:val="0"/>
              <w:autoSpaceDN w:val="0"/>
              <w:adjustRightInd w:val="0"/>
              <w:jc w:val="both"/>
              <w:rPr>
                <w:rFonts w:ascii="Arial" w:eastAsia="TimesNewRomanPSMT" w:hAnsi="Arial" w:cs="Arial"/>
                <w:sz w:val="20"/>
                <w:szCs w:val="20"/>
              </w:rPr>
            </w:pPr>
            <w:r w:rsidRPr="000238B7">
              <w:rPr>
                <w:rFonts w:ascii="Arial" w:hAnsi="Arial" w:cs="Arial"/>
                <w:bCs/>
                <w:sz w:val="20"/>
                <w:szCs w:val="20"/>
              </w:rPr>
              <w:t xml:space="preserve">houby bez plodnic </w:t>
            </w:r>
            <w:r w:rsidRPr="000238B7">
              <w:rPr>
                <w:rFonts w:ascii="Arial" w:eastAsia="TimesNewRomanPSMT" w:hAnsi="Arial" w:cs="Arial"/>
                <w:sz w:val="20"/>
                <w:szCs w:val="20"/>
              </w:rPr>
              <w:t>– základní charakteristika, jejich vliv na organismy</w:t>
            </w:r>
          </w:p>
          <w:p w14:paraId="5948B609" w14:textId="77777777" w:rsidR="000D4706" w:rsidRPr="000238B7" w:rsidRDefault="000D4706" w:rsidP="000238B7">
            <w:pPr>
              <w:autoSpaceDE w:val="0"/>
              <w:autoSpaceDN w:val="0"/>
              <w:adjustRightInd w:val="0"/>
              <w:rPr>
                <w:rFonts w:ascii="Arial" w:hAnsi="Arial" w:cs="Arial"/>
                <w:bCs/>
                <w:sz w:val="20"/>
                <w:szCs w:val="20"/>
              </w:rPr>
            </w:pPr>
          </w:p>
          <w:p w14:paraId="557C53F4" w14:textId="77777777" w:rsidR="000D4706" w:rsidRPr="000238B7" w:rsidRDefault="000D4706" w:rsidP="000238B7">
            <w:pPr>
              <w:autoSpaceDE w:val="0"/>
              <w:autoSpaceDN w:val="0"/>
              <w:adjustRightInd w:val="0"/>
              <w:jc w:val="both"/>
              <w:rPr>
                <w:rFonts w:ascii="Arial" w:hAnsi="Arial" w:cs="Arial"/>
                <w:sz w:val="20"/>
                <w:szCs w:val="20"/>
              </w:rPr>
            </w:pPr>
            <w:r w:rsidRPr="000238B7">
              <w:rPr>
                <w:rFonts w:ascii="Arial" w:hAnsi="Arial" w:cs="Arial"/>
                <w:bCs/>
                <w:sz w:val="20"/>
                <w:szCs w:val="20"/>
              </w:rPr>
              <w:t xml:space="preserve">houby s plodnicemi </w:t>
            </w:r>
            <w:r w:rsidRPr="000238B7">
              <w:rPr>
                <w:rFonts w:ascii="Arial" w:eastAsia="TimesNewRomanPSMT" w:hAnsi="Arial" w:cs="Arial"/>
                <w:sz w:val="20"/>
                <w:szCs w:val="20"/>
              </w:rPr>
              <w:t xml:space="preserve">– stav-ba, výskyt, význam, zásady sběru a první pomoc při otravě </w:t>
            </w:r>
            <w:r w:rsidRPr="000238B7">
              <w:rPr>
                <w:rFonts w:ascii="Arial" w:hAnsi="Arial" w:cs="Arial"/>
                <w:sz w:val="20"/>
                <w:szCs w:val="20"/>
              </w:rPr>
              <w:t>houbami</w:t>
            </w:r>
          </w:p>
          <w:p w14:paraId="1DADABEF" w14:textId="77777777"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hAnsi="Arial" w:cs="Arial"/>
                <w:bCs/>
                <w:sz w:val="20"/>
                <w:szCs w:val="20"/>
              </w:rPr>
              <w:t>lišejníky -</w:t>
            </w:r>
            <w:r w:rsidRPr="000238B7">
              <w:rPr>
                <w:rFonts w:ascii="Arial" w:eastAsia="TimesNewRomanPSMT" w:hAnsi="Arial" w:cs="Arial"/>
                <w:sz w:val="20"/>
                <w:szCs w:val="20"/>
              </w:rPr>
              <w:t xml:space="preserve"> výskyt a význam</w:t>
            </w:r>
          </w:p>
          <w:p w14:paraId="2AA99FB4" w14:textId="77777777" w:rsidR="000D4706" w:rsidRPr="000238B7" w:rsidRDefault="000D4706" w:rsidP="000238B7">
            <w:pPr>
              <w:rPr>
                <w:rFonts w:ascii="Arial" w:hAnsi="Arial" w:cs="Arial"/>
                <w:sz w:val="20"/>
                <w:szCs w:val="20"/>
              </w:rPr>
            </w:pPr>
          </w:p>
          <w:p w14:paraId="486098DA" w14:textId="47268B40"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hAnsi="Arial" w:cs="Arial"/>
                <w:bCs/>
                <w:sz w:val="20"/>
                <w:szCs w:val="20"/>
              </w:rPr>
              <w:t xml:space="preserve">stavba těla, stavba a funkce jednotlivých částí těla </w:t>
            </w:r>
            <w:r w:rsidRPr="000238B7">
              <w:rPr>
                <w:rFonts w:ascii="Arial" w:eastAsia="TimesNewRomanPSMT" w:hAnsi="Arial" w:cs="Arial"/>
                <w:sz w:val="20"/>
                <w:szCs w:val="20"/>
              </w:rPr>
              <w:t>– živočišná buňka, tkáně, orgány, orgánové soustavy, organismy jednobuněčné    a mnohobuněčné, rozmnožování</w:t>
            </w:r>
          </w:p>
          <w:p w14:paraId="3CD4C294" w14:textId="77777777" w:rsidR="000D4706" w:rsidRPr="000238B7" w:rsidRDefault="000D4706" w:rsidP="000238B7">
            <w:pPr>
              <w:rPr>
                <w:rFonts w:ascii="Arial" w:hAnsi="Arial" w:cs="Arial"/>
                <w:bCs/>
                <w:sz w:val="20"/>
                <w:szCs w:val="20"/>
              </w:rPr>
            </w:pPr>
          </w:p>
          <w:p w14:paraId="49398A5F" w14:textId="47E05D99" w:rsidR="000D4706" w:rsidRPr="000238B7" w:rsidRDefault="000D4706" w:rsidP="000238B7">
            <w:pPr>
              <w:jc w:val="both"/>
              <w:rPr>
                <w:rFonts w:ascii="Arial" w:hAnsi="Arial" w:cs="Arial"/>
                <w:sz w:val="20"/>
                <w:szCs w:val="20"/>
              </w:rPr>
            </w:pPr>
            <w:r w:rsidRPr="000238B7">
              <w:rPr>
                <w:rFonts w:ascii="Arial" w:hAnsi="Arial" w:cs="Arial"/>
                <w:bCs/>
                <w:sz w:val="20"/>
                <w:szCs w:val="20"/>
              </w:rPr>
              <w:t>vývoj, vývin a systém živočichů -</w:t>
            </w:r>
            <w:r w:rsidRPr="000238B7">
              <w:rPr>
                <w:rFonts w:ascii="Arial" w:eastAsia="TimesNewRomanPSMT" w:hAnsi="Arial" w:cs="Arial"/>
                <w:sz w:val="20"/>
                <w:szCs w:val="20"/>
              </w:rPr>
              <w:t xml:space="preserve">významní zástupci jednotlivých skupin živočichů – </w:t>
            </w:r>
            <w:r w:rsidRPr="000238B7">
              <w:rPr>
                <w:rFonts w:ascii="Arial" w:hAnsi="Arial" w:cs="Arial"/>
                <w:sz w:val="20"/>
                <w:szCs w:val="20"/>
              </w:rPr>
              <w:t xml:space="preserve">prvoci, </w:t>
            </w:r>
            <w:r w:rsidRPr="000238B7">
              <w:rPr>
                <w:rFonts w:ascii="Arial" w:eastAsia="TimesNewRomanPSMT" w:hAnsi="Arial" w:cs="Arial"/>
                <w:sz w:val="20"/>
                <w:szCs w:val="20"/>
              </w:rPr>
              <w:t>bezobratlí (žahavci, ploštěnci, hlísti, měkkýši, kroužkovci, členovci)</w:t>
            </w:r>
          </w:p>
          <w:p w14:paraId="3F7E39DA" w14:textId="77777777" w:rsidR="000D4706" w:rsidRPr="000238B7" w:rsidRDefault="000D4706" w:rsidP="000238B7">
            <w:pPr>
              <w:rPr>
                <w:rFonts w:ascii="Arial" w:hAnsi="Arial" w:cs="Arial"/>
                <w:color w:val="000000"/>
                <w:sz w:val="20"/>
                <w:szCs w:val="20"/>
              </w:rPr>
            </w:pPr>
          </w:p>
          <w:p w14:paraId="687E23C7" w14:textId="77777777" w:rsidR="000D4706" w:rsidRPr="000238B7" w:rsidRDefault="000D4706" w:rsidP="000238B7">
            <w:pPr>
              <w:jc w:val="both"/>
              <w:rPr>
                <w:rFonts w:ascii="Arial" w:hAnsi="Arial" w:cs="Arial"/>
                <w:sz w:val="20"/>
                <w:szCs w:val="20"/>
                <w:lang w:eastAsia="zh-CN"/>
              </w:rPr>
            </w:pPr>
            <w:r w:rsidRPr="000238B7">
              <w:rPr>
                <w:rFonts w:ascii="Arial" w:hAnsi="Arial" w:cs="Arial"/>
                <w:sz w:val="20"/>
                <w:szCs w:val="20"/>
                <w:lang w:eastAsia="zh-CN"/>
              </w:rPr>
              <w:t>rostlinná buňka, srovnání s živočišnou, rostlinná pletiva a orgány</w:t>
            </w:r>
          </w:p>
          <w:p w14:paraId="4A2F835A" w14:textId="77777777" w:rsidR="000D4706" w:rsidRPr="000238B7" w:rsidRDefault="000D4706" w:rsidP="000238B7">
            <w:pPr>
              <w:rPr>
                <w:rFonts w:ascii="Arial" w:hAnsi="Arial" w:cs="Arial"/>
                <w:sz w:val="20"/>
                <w:szCs w:val="20"/>
              </w:rPr>
            </w:pPr>
          </w:p>
          <w:p w14:paraId="1BCEE96A" w14:textId="77777777" w:rsidR="000D4706" w:rsidRPr="000238B7" w:rsidRDefault="000D4706" w:rsidP="000238B7">
            <w:pPr>
              <w:rPr>
                <w:rFonts w:ascii="Arial" w:hAnsi="Arial" w:cs="Arial"/>
                <w:sz w:val="20"/>
                <w:szCs w:val="20"/>
              </w:rPr>
            </w:pPr>
          </w:p>
          <w:p w14:paraId="6BDD598D" w14:textId="77777777" w:rsidR="000D4706" w:rsidRPr="000238B7" w:rsidRDefault="000D4706" w:rsidP="000238B7">
            <w:pPr>
              <w:rPr>
                <w:rFonts w:ascii="Arial" w:hAnsi="Arial" w:cs="Arial"/>
                <w:sz w:val="20"/>
                <w:szCs w:val="20"/>
              </w:rPr>
            </w:pPr>
          </w:p>
          <w:p w14:paraId="25C17275" w14:textId="77777777"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hAnsi="Arial" w:cs="Arial"/>
                <w:bCs/>
                <w:sz w:val="20"/>
                <w:szCs w:val="20"/>
              </w:rPr>
              <w:t xml:space="preserve">fyziologie rostlin </w:t>
            </w:r>
            <w:r w:rsidRPr="000238B7">
              <w:rPr>
                <w:rFonts w:ascii="Arial" w:eastAsia="TimesNewRomanPSMT" w:hAnsi="Arial" w:cs="Arial"/>
                <w:sz w:val="20"/>
                <w:szCs w:val="20"/>
              </w:rPr>
              <w:t>– základní principy fotosyntézy, dýchání, růstu, rozmnožování</w:t>
            </w:r>
          </w:p>
          <w:p w14:paraId="0950AC47" w14:textId="77777777" w:rsidR="000D4706" w:rsidRPr="000238B7" w:rsidRDefault="000D4706" w:rsidP="000238B7">
            <w:pPr>
              <w:rPr>
                <w:rFonts w:ascii="Arial" w:hAnsi="Arial" w:cs="Arial"/>
                <w:color w:val="000000"/>
                <w:sz w:val="20"/>
                <w:szCs w:val="20"/>
              </w:rPr>
            </w:pPr>
            <w:r w:rsidRPr="000238B7">
              <w:rPr>
                <w:rFonts w:ascii="Arial" w:hAnsi="Arial" w:cs="Arial"/>
                <w:color w:val="000000"/>
                <w:sz w:val="20"/>
                <w:szCs w:val="20"/>
              </w:rPr>
              <w:t xml:space="preserve">Laboratorní práce – vlivy na klíčení rostlin  </w:t>
            </w:r>
          </w:p>
          <w:p w14:paraId="76EDD4FD" w14:textId="77777777" w:rsidR="000D4706" w:rsidRPr="000238B7" w:rsidRDefault="000D4706" w:rsidP="000238B7">
            <w:pPr>
              <w:autoSpaceDE w:val="0"/>
              <w:autoSpaceDN w:val="0"/>
              <w:adjustRightInd w:val="0"/>
              <w:rPr>
                <w:rFonts w:ascii="Arial" w:eastAsia="Wingdings-Regular" w:hAnsi="Arial" w:cs="Arial"/>
                <w:sz w:val="20"/>
                <w:szCs w:val="20"/>
              </w:rPr>
            </w:pPr>
          </w:p>
          <w:p w14:paraId="1D10ECC4" w14:textId="77777777" w:rsidR="000D4706" w:rsidRPr="000238B7" w:rsidRDefault="000D4706" w:rsidP="000238B7">
            <w:pPr>
              <w:autoSpaceDE w:val="0"/>
              <w:autoSpaceDN w:val="0"/>
              <w:adjustRightInd w:val="0"/>
              <w:rPr>
                <w:rFonts w:ascii="Arial" w:eastAsia="TimesNewRomanPSMT" w:hAnsi="Arial" w:cs="Arial"/>
                <w:sz w:val="20"/>
                <w:szCs w:val="20"/>
              </w:rPr>
            </w:pPr>
            <w:r w:rsidRPr="000238B7">
              <w:rPr>
                <w:rFonts w:ascii="Arial" w:hAnsi="Arial" w:cs="Arial"/>
                <w:bCs/>
                <w:sz w:val="20"/>
                <w:szCs w:val="20"/>
              </w:rPr>
              <w:t xml:space="preserve">systém rostlin </w:t>
            </w:r>
            <w:r w:rsidRPr="000238B7">
              <w:rPr>
                <w:rFonts w:ascii="Arial" w:eastAsia="TimesNewRomanPSMT" w:hAnsi="Arial" w:cs="Arial"/>
                <w:sz w:val="20"/>
                <w:szCs w:val="20"/>
              </w:rPr>
              <w:t>– poznávání a zařazování zástupců běžných druhů řas, mechorostů, kapraďorostů  a nahosemenných rostlin jejich vývoj a využití hospodářsky významných zástupců</w:t>
            </w:r>
          </w:p>
          <w:p w14:paraId="2D57E29C" w14:textId="77777777" w:rsidR="000D4706" w:rsidRPr="000238B7" w:rsidRDefault="000D4706" w:rsidP="000238B7">
            <w:pPr>
              <w:autoSpaceDE w:val="0"/>
              <w:autoSpaceDN w:val="0"/>
              <w:adjustRightInd w:val="0"/>
              <w:rPr>
                <w:rFonts w:ascii="Arial" w:hAnsi="Arial" w:cs="Arial"/>
                <w:bCs/>
                <w:sz w:val="20"/>
                <w:szCs w:val="20"/>
              </w:rPr>
            </w:pPr>
            <w:r w:rsidRPr="000238B7">
              <w:rPr>
                <w:rFonts w:ascii="Arial" w:hAnsi="Arial" w:cs="Arial"/>
                <w:bCs/>
                <w:sz w:val="20"/>
                <w:szCs w:val="20"/>
              </w:rPr>
              <w:t>význam rostlin a jejich ochrana</w:t>
            </w:r>
          </w:p>
          <w:p w14:paraId="1F9D587C" w14:textId="77777777" w:rsidR="000D4706" w:rsidRPr="000238B7" w:rsidRDefault="000D4706" w:rsidP="000238B7">
            <w:pPr>
              <w:rPr>
                <w:rFonts w:ascii="Arial" w:hAnsi="Arial" w:cs="Arial"/>
                <w:sz w:val="20"/>
                <w:szCs w:val="20"/>
              </w:rPr>
            </w:pPr>
          </w:p>
          <w:p w14:paraId="72585068" w14:textId="77777777" w:rsidR="000D4706" w:rsidRPr="000238B7" w:rsidRDefault="000D4706" w:rsidP="000238B7">
            <w:pPr>
              <w:rPr>
                <w:rFonts w:ascii="Arial" w:hAnsi="Arial" w:cs="Arial"/>
                <w:sz w:val="20"/>
                <w:szCs w:val="20"/>
              </w:rPr>
            </w:pPr>
          </w:p>
          <w:p w14:paraId="41118AEF" w14:textId="77777777" w:rsidR="000D4706" w:rsidRPr="000238B7" w:rsidRDefault="000D4706" w:rsidP="000238B7">
            <w:pPr>
              <w:rPr>
                <w:rFonts w:ascii="Arial" w:hAnsi="Arial" w:cs="Arial"/>
                <w:sz w:val="20"/>
                <w:szCs w:val="20"/>
              </w:rPr>
            </w:pPr>
            <w:r w:rsidRPr="000238B7">
              <w:rPr>
                <w:rFonts w:ascii="Arial" w:hAnsi="Arial" w:cs="Arial"/>
                <w:sz w:val="20"/>
                <w:szCs w:val="20"/>
              </w:rPr>
              <w:t>Práce s atlasem, pořizování fotodokumentace.</w:t>
            </w:r>
          </w:p>
          <w:p w14:paraId="590BD50E" w14:textId="77777777" w:rsidR="000D4706" w:rsidRPr="000238B7" w:rsidRDefault="000D4706" w:rsidP="000238B7">
            <w:pPr>
              <w:rPr>
                <w:rFonts w:ascii="Arial" w:hAnsi="Arial" w:cs="Arial"/>
                <w:sz w:val="20"/>
                <w:szCs w:val="20"/>
              </w:rPr>
            </w:pPr>
          </w:p>
          <w:p w14:paraId="35F958F2" w14:textId="77777777" w:rsidR="000D4706" w:rsidRPr="000238B7" w:rsidRDefault="000D4706" w:rsidP="000238B7">
            <w:pPr>
              <w:rPr>
                <w:rFonts w:ascii="Arial" w:hAnsi="Arial" w:cs="Arial"/>
                <w:sz w:val="20"/>
                <w:szCs w:val="20"/>
              </w:rPr>
            </w:pPr>
            <w:r w:rsidRPr="000238B7">
              <w:rPr>
                <w:rFonts w:ascii="Arial" w:hAnsi="Arial" w:cs="Arial"/>
                <w:sz w:val="20"/>
                <w:szCs w:val="20"/>
                <w:lang w:eastAsia="zh-CN"/>
              </w:rPr>
              <w:t>Základy mikroskopování, pozorování, měření</w:t>
            </w:r>
          </w:p>
          <w:p w14:paraId="77C35DED" w14:textId="01C02011" w:rsidR="000D4706" w:rsidRPr="000238B7" w:rsidRDefault="000D4706" w:rsidP="000238B7">
            <w:pPr>
              <w:rPr>
                <w:rFonts w:ascii="Arial" w:hAnsi="Arial" w:cs="Arial"/>
                <w:sz w:val="20"/>
                <w:szCs w:val="20"/>
                <w:lang w:eastAsia="zh-CN"/>
              </w:rPr>
            </w:pPr>
          </w:p>
        </w:tc>
        <w:tc>
          <w:tcPr>
            <w:tcW w:w="1324" w:type="pct"/>
            <w:tcBorders>
              <w:top w:val="single" w:sz="8" w:space="0" w:color="auto"/>
              <w:left w:val="nil"/>
              <w:bottom w:val="single" w:sz="4" w:space="0" w:color="auto"/>
              <w:right w:val="single" w:sz="8" w:space="0" w:color="auto"/>
            </w:tcBorders>
            <w:noWrap/>
          </w:tcPr>
          <w:p w14:paraId="1CF74955" w14:textId="77777777" w:rsidR="000D4706" w:rsidRPr="00B71040" w:rsidRDefault="000D4706" w:rsidP="000238B7">
            <w:pPr>
              <w:rPr>
                <w:rFonts w:ascii="Arial" w:hAnsi="Arial" w:cs="Arial"/>
                <w:lang w:eastAsia="zh-CN"/>
              </w:rPr>
            </w:pPr>
            <w:r w:rsidRPr="00B71040">
              <w:rPr>
                <w:rFonts w:ascii="Arial" w:hAnsi="Arial" w:cs="Arial"/>
                <w:lang w:eastAsia="zh-CN"/>
              </w:rPr>
              <w:t> </w:t>
            </w:r>
          </w:p>
          <w:p w14:paraId="55C4FBA6" w14:textId="77777777" w:rsidR="000D4706" w:rsidRPr="00B71040" w:rsidRDefault="000D4706" w:rsidP="000238B7">
            <w:pPr>
              <w:rPr>
                <w:rFonts w:ascii="Arial" w:hAnsi="Arial" w:cs="Arial"/>
                <w:lang w:eastAsia="zh-CN"/>
              </w:rPr>
            </w:pPr>
          </w:p>
        </w:tc>
      </w:tr>
      <w:tr w:rsidR="000D4706" w:rsidRPr="00B71040" w14:paraId="462589C6" w14:textId="77777777" w:rsidTr="000D4706">
        <w:trPr>
          <w:trHeight w:val="255"/>
        </w:trPr>
        <w:tc>
          <w:tcPr>
            <w:tcW w:w="1885" w:type="pct"/>
            <w:tcBorders>
              <w:top w:val="single" w:sz="4" w:space="0" w:color="auto"/>
              <w:left w:val="nil"/>
              <w:bottom w:val="nil"/>
              <w:right w:val="nil"/>
            </w:tcBorders>
            <w:noWrap/>
            <w:vAlign w:val="bottom"/>
          </w:tcPr>
          <w:p w14:paraId="79B6F647" w14:textId="77777777" w:rsidR="000D4706" w:rsidRPr="00B71040" w:rsidRDefault="000D4706" w:rsidP="000238B7">
            <w:pPr>
              <w:rPr>
                <w:rFonts w:ascii="Arial" w:hAnsi="Arial" w:cs="Arial"/>
                <w:sz w:val="20"/>
                <w:szCs w:val="20"/>
                <w:lang w:eastAsia="zh-CN"/>
              </w:rPr>
            </w:pPr>
          </w:p>
        </w:tc>
        <w:tc>
          <w:tcPr>
            <w:tcW w:w="1791" w:type="pct"/>
            <w:tcBorders>
              <w:top w:val="single" w:sz="4" w:space="0" w:color="auto"/>
              <w:left w:val="nil"/>
              <w:bottom w:val="nil"/>
              <w:right w:val="nil"/>
            </w:tcBorders>
            <w:noWrap/>
            <w:vAlign w:val="bottom"/>
          </w:tcPr>
          <w:p w14:paraId="7B1302E4" w14:textId="77777777" w:rsidR="000D4706" w:rsidRPr="00B71040" w:rsidRDefault="000D4706" w:rsidP="000238B7">
            <w:pPr>
              <w:rPr>
                <w:rFonts w:ascii="Arial" w:hAnsi="Arial" w:cs="Arial"/>
                <w:sz w:val="20"/>
                <w:szCs w:val="20"/>
                <w:lang w:eastAsia="zh-CN"/>
              </w:rPr>
            </w:pPr>
          </w:p>
        </w:tc>
        <w:tc>
          <w:tcPr>
            <w:tcW w:w="1324" w:type="pct"/>
            <w:tcBorders>
              <w:top w:val="single" w:sz="4" w:space="0" w:color="auto"/>
              <w:left w:val="nil"/>
              <w:bottom w:val="nil"/>
              <w:right w:val="nil"/>
            </w:tcBorders>
            <w:noWrap/>
            <w:vAlign w:val="bottom"/>
          </w:tcPr>
          <w:p w14:paraId="2362E3D5" w14:textId="77777777" w:rsidR="000D4706" w:rsidRPr="00B71040" w:rsidRDefault="000D4706" w:rsidP="000238B7">
            <w:pPr>
              <w:rPr>
                <w:rFonts w:ascii="Arial" w:hAnsi="Arial" w:cs="Arial"/>
                <w:sz w:val="20"/>
                <w:szCs w:val="20"/>
                <w:lang w:eastAsia="zh-CN"/>
              </w:rPr>
            </w:pPr>
          </w:p>
        </w:tc>
      </w:tr>
    </w:tbl>
    <w:p w14:paraId="29235B68" w14:textId="77777777" w:rsidR="003212C3" w:rsidRPr="00B71040" w:rsidRDefault="003212C3" w:rsidP="00233621">
      <w:pPr>
        <w:jc w:val="both"/>
        <w:rPr>
          <w:rFonts w:ascii="Arial" w:hAnsi="Arial" w:cs="Arial"/>
          <w:b/>
          <w:bCs/>
          <w:sz w:val="28"/>
          <w:szCs w:val="28"/>
        </w:rPr>
      </w:pPr>
    </w:p>
    <w:p w14:paraId="4C765C87" w14:textId="77777777" w:rsidR="002C3BCE" w:rsidRPr="00B71040" w:rsidRDefault="002C3BCE">
      <w:r w:rsidRPr="00B71040">
        <w:br w:type="page"/>
      </w:r>
    </w:p>
    <w:tbl>
      <w:tblPr>
        <w:tblW w:w="4734" w:type="pct"/>
        <w:tblLayout w:type="fixed"/>
        <w:tblCellMar>
          <w:left w:w="70" w:type="dxa"/>
          <w:right w:w="70" w:type="dxa"/>
        </w:tblCellMar>
        <w:tblLook w:val="0000" w:firstRow="0" w:lastRow="0" w:firstColumn="0" w:lastColumn="0" w:noHBand="0" w:noVBand="0"/>
      </w:tblPr>
      <w:tblGrid>
        <w:gridCol w:w="5451"/>
        <w:gridCol w:w="5180"/>
        <w:gridCol w:w="3829"/>
      </w:tblGrid>
      <w:tr w:rsidR="000D4706" w:rsidRPr="00B71040" w14:paraId="49ECBB6D" w14:textId="77777777" w:rsidTr="000D4706">
        <w:trPr>
          <w:trHeight w:val="255"/>
        </w:trPr>
        <w:tc>
          <w:tcPr>
            <w:tcW w:w="1885" w:type="pct"/>
            <w:tcBorders>
              <w:top w:val="nil"/>
              <w:left w:val="nil"/>
              <w:bottom w:val="nil"/>
              <w:right w:val="nil"/>
            </w:tcBorders>
            <w:noWrap/>
            <w:vAlign w:val="bottom"/>
          </w:tcPr>
          <w:p w14:paraId="73C88646"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Přírodopis 7. ročník</w:t>
            </w:r>
          </w:p>
        </w:tc>
        <w:tc>
          <w:tcPr>
            <w:tcW w:w="1791" w:type="pct"/>
            <w:tcBorders>
              <w:top w:val="nil"/>
              <w:left w:val="nil"/>
              <w:bottom w:val="nil"/>
              <w:right w:val="nil"/>
            </w:tcBorders>
            <w:noWrap/>
            <w:vAlign w:val="bottom"/>
          </w:tcPr>
          <w:p w14:paraId="6ED42676" w14:textId="77777777" w:rsidR="000D4706" w:rsidRPr="00B71040" w:rsidRDefault="000D4706" w:rsidP="00320C3E">
            <w:pPr>
              <w:rPr>
                <w:rFonts w:ascii="Arial" w:hAnsi="Arial" w:cs="Arial"/>
                <w:sz w:val="20"/>
                <w:szCs w:val="20"/>
                <w:lang w:eastAsia="zh-CN"/>
              </w:rPr>
            </w:pPr>
          </w:p>
        </w:tc>
        <w:tc>
          <w:tcPr>
            <w:tcW w:w="1324" w:type="pct"/>
            <w:tcBorders>
              <w:top w:val="nil"/>
              <w:left w:val="nil"/>
              <w:bottom w:val="nil"/>
              <w:right w:val="nil"/>
            </w:tcBorders>
            <w:noWrap/>
            <w:vAlign w:val="bottom"/>
          </w:tcPr>
          <w:p w14:paraId="5BD46098" w14:textId="77777777" w:rsidR="000D4706" w:rsidRPr="00B71040" w:rsidRDefault="000D4706" w:rsidP="00320C3E">
            <w:pPr>
              <w:rPr>
                <w:rFonts w:ascii="Arial" w:hAnsi="Arial" w:cs="Arial"/>
                <w:sz w:val="20"/>
                <w:szCs w:val="20"/>
                <w:lang w:eastAsia="zh-CN"/>
              </w:rPr>
            </w:pPr>
          </w:p>
        </w:tc>
      </w:tr>
      <w:tr w:rsidR="000D4706" w:rsidRPr="00B71040" w14:paraId="7D08BDFE" w14:textId="77777777" w:rsidTr="000D4706">
        <w:trPr>
          <w:trHeight w:val="300"/>
        </w:trPr>
        <w:tc>
          <w:tcPr>
            <w:tcW w:w="1885" w:type="pct"/>
            <w:tcBorders>
              <w:top w:val="single" w:sz="8" w:space="0" w:color="auto"/>
              <w:left w:val="single" w:sz="8" w:space="0" w:color="auto"/>
              <w:bottom w:val="nil"/>
              <w:right w:val="single" w:sz="8" w:space="0" w:color="auto"/>
            </w:tcBorders>
            <w:noWrap/>
            <w:vAlign w:val="bottom"/>
          </w:tcPr>
          <w:p w14:paraId="19DF19F2"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91" w:type="pct"/>
            <w:tcBorders>
              <w:top w:val="single" w:sz="8" w:space="0" w:color="auto"/>
              <w:left w:val="nil"/>
              <w:bottom w:val="nil"/>
              <w:right w:val="single" w:sz="8" w:space="0" w:color="auto"/>
            </w:tcBorders>
            <w:noWrap/>
            <w:vAlign w:val="bottom"/>
          </w:tcPr>
          <w:p w14:paraId="1EF3081F"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single" w:sz="8" w:space="0" w:color="auto"/>
              <w:left w:val="nil"/>
              <w:bottom w:val="nil"/>
              <w:right w:val="single" w:sz="8" w:space="0" w:color="auto"/>
            </w:tcBorders>
            <w:noWrap/>
            <w:vAlign w:val="bottom"/>
          </w:tcPr>
          <w:p w14:paraId="6C8B515F"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7C07653E" w14:textId="77777777" w:rsidTr="000D4706">
        <w:trPr>
          <w:trHeight w:val="315"/>
        </w:trPr>
        <w:tc>
          <w:tcPr>
            <w:tcW w:w="1885" w:type="pct"/>
            <w:tcBorders>
              <w:top w:val="nil"/>
              <w:left w:val="single" w:sz="8" w:space="0" w:color="auto"/>
              <w:bottom w:val="nil"/>
              <w:right w:val="single" w:sz="8" w:space="0" w:color="auto"/>
            </w:tcBorders>
            <w:noWrap/>
            <w:vAlign w:val="bottom"/>
          </w:tcPr>
          <w:p w14:paraId="536DB44E"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1791" w:type="pct"/>
            <w:tcBorders>
              <w:top w:val="nil"/>
              <w:left w:val="nil"/>
              <w:bottom w:val="nil"/>
              <w:right w:val="single" w:sz="8" w:space="0" w:color="auto"/>
            </w:tcBorders>
            <w:noWrap/>
            <w:vAlign w:val="bottom"/>
          </w:tcPr>
          <w:p w14:paraId="32AAF811"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1324" w:type="pct"/>
            <w:tcBorders>
              <w:top w:val="nil"/>
              <w:left w:val="nil"/>
              <w:bottom w:val="nil"/>
              <w:right w:val="single" w:sz="8" w:space="0" w:color="auto"/>
            </w:tcBorders>
            <w:noWrap/>
            <w:vAlign w:val="bottom"/>
          </w:tcPr>
          <w:p w14:paraId="63FB74F2"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585E13FB" w14:textId="77777777" w:rsidTr="000D4706">
        <w:trPr>
          <w:trHeight w:val="315"/>
        </w:trPr>
        <w:tc>
          <w:tcPr>
            <w:tcW w:w="1885" w:type="pct"/>
            <w:tcBorders>
              <w:top w:val="nil"/>
              <w:left w:val="single" w:sz="8" w:space="0" w:color="auto"/>
              <w:bottom w:val="nil"/>
              <w:right w:val="single" w:sz="8" w:space="0" w:color="auto"/>
            </w:tcBorders>
            <w:noWrap/>
            <w:vAlign w:val="bottom"/>
          </w:tcPr>
          <w:p w14:paraId="42C3E925"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91" w:type="pct"/>
            <w:tcBorders>
              <w:top w:val="nil"/>
              <w:left w:val="nil"/>
              <w:bottom w:val="nil"/>
              <w:right w:val="single" w:sz="8" w:space="0" w:color="auto"/>
            </w:tcBorders>
            <w:noWrap/>
            <w:vAlign w:val="bottom"/>
          </w:tcPr>
          <w:p w14:paraId="70D40063"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nil"/>
              <w:left w:val="nil"/>
              <w:bottom w:val="nil"/>
              <w:right w:val="single" w:sz="8" w:space="0" w:color="auto"/>
            </w:tcBorders>
            <w:noWrap/>
            <w:vAlign w:val="bottom"/>
          </w:tcPr>
          <w:p w14:paraId="101FCEE7" w14:textId="77777777" w:rsidR="000D4706" w:rsidRPr="00B71040" w:rsidRDefault="000D4706" w:rsidP="00320C3E">
            <w:pPr>
              <w:jc w:val="center"/>
              <w:rPr>
                <w:rFonts w:ascii="Arial" w:hAnsi="Arial" w:cs="Arial"/>
                <w:lang w:eastAsia="zh-CN"/>
              </w:rPr>
            </w:pPr>
          </w:p>
        </w:tc>
      </w:tr>
      <w:tr w:rsidR="000D4706" w:rsidRPr="00B71040" w14:paraId="7D5D0C8F" w14:textId="77777777" w:rsidTr="000D4706">
        <w:trPr>
          <w:trHeight w:val="330"/>
        </w:trPr>
        <w:tc>
          <w:tcPr>
            <w:tcW w:w="1885" w:type="pct"/>
            <w:tcBorders>
              <w:top w:val="nil"/>
              <w:left w:val="single" w:sz="8" w:space="0" w:color="auto"/>
              <w:bottom w:val="single" w:sz="8" w:space="0" w:color="auto"/>
              <w:right w:val="single" w:sz="8" w:space="0" w:color="auto"/>
            </w:tcBorders>
            <w:noWrap/>
            <w:vAlign w:val="bottom"/>
          </w:tcPr>
          <w:p w14:paraId="2C31728E"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1791" w:type="pct"/>
            <w:tcBorders>
              <w:top w:val="nil"/>
              <w:left w:val="nil"/>
              <w:bottom w:val="single" w:sz="8" w:space="0" w:color="auto"/>
              <w:right w:val="single" w:sz="8" w:space="0" w:color="auto"/>
            </w:tcBorders>
            <w:noWrap/>
            <w:vAlign w:val="bottom"/>
          </w:tcPr>
          <w:p w14:paraId="00047A6C"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24" w:type="pct"/>
            <w:tcBorders>
              <w:top w:val="nil"/>
              <w:left w:val="nil"/>
              <w:bottom w:val="single" w:sz="8" w:space="0" w:color="auto"/>
              <w:right w:val="single" w:sz="8" w:space="0" w:color="auto"/>
            </w:tcBorders>
            <w:noWrap/>
            <w:vAlign w:val="bottom"/>
          </w:tcPr>
          <w:p w14:paraId="46D923A0"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2A8F05D0" w14:textId="77777777" w:rsidTr="000D4706">
        <w:trPr>
          <w:trHeight w:val="1721"/>
        </w:trPr>
        <w:tc>
          <w:tcPr>
            <w:tcW w:w="1885" w:type="pct"/>
            <w:tcBorders>
              <w:top w:val="single" w:sz="8" w:space="0" w:color="auto"/>
              <w:left w:val="single" w:sz="8" w:space="0" w:color="auto"/>
              <w:bottom w:val="single" w:sz="4" w:space="0" w:color="auto"/>
              <w:right w:val="nil"/>
            </w:tcBorders>
            <w:noWrap/>
          </w:tcPr>
          <w:p w14:paraId="450ED772" w14:textId="0D56F75C" w:rsidR="000D4706" w:rsidRPr="00460A01" w:rsidRDefault="000D4706" w:rsidP="00460A01">
            <w:pPr>
              <w:jc w:val="both"/>
              <w:rPr>
                <w:rFonts w:ascii="Arial" w:hAnsi="Arial" w:cs="Arial"/>
                <w:sz w:val="20"/>
                <w:szCs w:val="20"/>
              </w:rPr>
            </w:pPr>
            <w:r w:rsidRPr="00460A01">
              <w:rPr>
                <w:rFonts w:ascii="Arial" w:hAnsi="Arial" w:cs="Arial"/>
                <w:sz w:val="20"/>
                <w:szCs w:val="20"/>
              </w:rPr>
              <w:t>P-9-4-01 porovná základní vnější a vnitřní stavbu živo-čichů – strunatců - a vysvětlí funkci jednotlivých      orgánů</w:t>
            </w:r>
          </w:p>
          <w:p w14:paraId="656C0F59" w14:textId="77777777" w:rsidR="000D4706" w:rsidRPr="00460A01" w:rsidRDefault="000D4706" w:rsidP="00460A01">
            <w:pPr>
              <w:rPr>
                <w:rFonts w:ascii="Arial" w:hAnsi="Arial" w:cs="Arial"/>
                <w:sz w:val="20"/>
                <w:szCs w:val="20"/>
              </w:rPr>
            </w:pPr>
          </w:p>
          <w:p w14:paraId="7D95A87D" w14:textId="77777777" w:rsidR="000D4706" w:rsidRPr="00460A01" w:rsidRDefault="000D4706" w:rsidP="00460A01">
            <w:pPr>
              <w:jc w:val="both"/>
              <w:rPr>
                <w:rFonts w:ascii="Arial" w:hAnsi="Arial" w:cs="Arial"/>
                <w:sz w:val="20"/>
                <w:szCs w:val="20"/>
              </w:rPr>
            </w:pPr>
            <w:r w:rsidRPr="00460A01">
              <w:rPr>
                <w:rFonts w:ascii="Arial" w:hAnsi="Arial" w:cs="Arial"/>
                <w:sz w:val="20"/>
                <w:szCs w:val="20"/>
              </w:rPr>
              <w:t>P-9-4-02 rozlišuje a po-rovná jednotlivé skupiny obratlovců, určuje vybrané živočichy, zařazuje je do hlavních taxonomických skupin</w:t>
            </w:r>
          </w:p>
          <w:p w14:paraId="716DB779" w14:textId="77777777" w:rsidR="000D4706" w:rsidRPr="00460A01" w:rsidRDefault="000D4706" w:rsidP="00460A01">
            <w:pPr>
              <w:rPr>
                <w:rFonts w:ascii="Arial" w:hAnsi="Arial" w:cs="Arial"/>
                <w:sz w:val="20"/>
                <w:szCs w:val="20"/>
              </w:rPr>
            </w:pPr>
          </w:p>
          <w:p w14:paraId="192484BC" w14:textId="77777777" w:rsidR="000D4706" w:rsidRPr="00460A01" w:rsidRDefault="000D4706" w:rsidP="00460A01">
            <w:pPr>
              <w:rPr>
                <w:rFonts w:ascii="Arial" w:hAnsi="Arial" w:cs="Arial"/>
                <w:sz w:val="20"/>
                <w:szCs w:val="20"/>
              </w:rPr>
            </w:pPr>
          </w:p>
          <w:p w14:paraId="2904E9CE" w14:textId="44356A57" w:rsidR="000D4706" w:rsidRPr="00460A01" w:rsidRDefault="000D4706" w:rsidP="00460A01">
            <w:pPr>
              <w:jc w:val="both"/>
              <w:rPr>
                <w:rFonts w:ascii="Arial" w:hAnsi="Arial" w:cs="Arial"/>
                <w:sz w:val="20"/>
                <w:szCs w:val="20"/>
              </w:rPr>
            </w:pPr>
            <w:r w:rsidRPr="00460A01">
              <w:rPr>
                <w:rFonts w:ascii="Arial" w:hAnsi="Arial" w:cs="Arial"/>
                <w:sz w:val="20"/>
                <w:szCs w:val="20"/>
              </w:rPr>
              <w:t>P-9-4-03 odvodí na základě pozorování základní     projevy chování živočichů v pří-rodě, na příkladech objasní jejich způsob života a při-způsobení danému prostředí</w:t>
            </w:r>
          </w:p>
          <w:p w14:paraId="3C8A3E95" w14:textId="77777777" w:rsidR="000D4706" w:rsidRPr="00460A01" w:rsidRDefault="000D4706" w:rsidP="00460A01">
            <w:pPr>
              <w:rPr>
                <w:rFonts w:ascii="Arial" w:hAnsi="Arial" w:cs="Arial"/>
                <w:sz w:val="20"/>
                <w:szCs w:val="20"/>
              </w:rPr>
            </w:pPr>
          </w:p>
          <w:p w14:paraId="1E8F9D31" w14:textId="77777777" w:rsidR="000D4706" w:rsidRPr="00460A01" w:rsidRDefault="000D4706" w:rsidP="00460A01">
            <w:pPr>
              <w:rPr>
                <w:rFonts w:ascii="Arial" w:hAnsi="Arial" w:cs="Arial"/>
                <w:sz w:val="20"/>
                <w:szCs w:val="20"/>
              </w:rPr>
            </w:pPr>
          </w:p>
          <w:p w14:paraId="068E2A16" w14:textId="77777777" w:rsidR="000D4706" w:rsidRPr="00460A01" w:rsidRDefault="000D4706" w:rsidP="00460A01">
            <w:pPr>
              <w:jc w:val="both"/>
              <w:rPr>
                <w:rFonts w:ascii="Arial" w:hAnsi="Arial" w:cs="Arial"/>
                <w:sz w:val="20"/>
                <w:szCs w:val="20"/>
              </w:rPr>
            </w:pPr>
            <w:r w:rsidRPr="00460A01">
              <w:rPr>
                <w:rFonts w:ascii="Arial" w:hAnsi="Arial" w:cs="Arial"/>
                <w:sz w:val="20"/>
                <w:szCs w:val="20"/>
              </w:rPr>
              <w:t>P-9-4-04 zhodnotí význam živočichů v přírodě i pro člověka; uplatňuje zásady bezpečného chování ve sty-ku se živočichy</w:t>
            </w:r>
          </w:p>
          <w:p w14:paraId="16F133D5" w14:textId="77777777" w:rsidR="000D4706" w:rsidRPr="00460A01" w:rsidRDefault="000D4706" w:rsidP="00460A01">
            <w:pPr>
              <w:rPr>
                <w:rFonts w:ascii="Arial" w:hAnsi="Arial" w:cs="Arial"/>
                <w:sz w:val="20"/>
                <w:szCs w:val="20"/>
              </w:rPr>
            </w:pPr>
          </w:p>
          <w:p w14:paraId="3E5E41CE" w14:textId="77777777" w:rsidR="000D4706" w:rsidRPr="00460A01" w:rsidRDefault="000D4706" w:rsidP="00460A01">
            <w:pPr>
              <w:rPr>
                <w:rFonts w:ascii="Arial" w:hAnsi="Arial" w:cs="Arial"/>
                <w:sz w:val="20"/>
                <w:szCs w:val="20"/>
              </w:rPr>
            </w:pPr>
          </w:p>
          <w:p w14:paraId="410F43FE" w14:textId="77777777" w:rsidR="000D4706" w:rsidRPr="00460A01" w:rsidRDefault="000D4706" w:rsidP="00460A01">
            <w:pPr>
              <w:rPr>
                <w:rFonts w:ascii="Arial" w:hAnsi="Arial" w:cs="Arial"/>
                <w:sz w:val="20"/>
                <w:szCs w:val="20"/>
              </w:rPr>
            </w:pPr>
          </w:p>
          <w:p w14:paraId="01B03E0B" w14:textId="77777777" w:rsidR="000D4706" w:rsidRPr="00460A01" w:rsidRDefault="000D4706" w:rsidP="00460A01">
            <w:pPr>
              <w:rPr>
                <w:rFonts w:ascii="Arial" w:hAnsi="Arial" w:cs="Arial"/>
                <w:sz w:val="20"/>
                <w:szCs w:val="20"/>
              </w:rPr>
            </w:pPr>
          </w:p>
          <w:p w14:paraId="6148EC82" w14:textId="23E9757C" w:rsidR="000D4706" w:rsidRPr="00460A01" w:rsidRDefault="000D4706" w:rsidP="00460A01">
            <w:pPr>
              <w:jc w:val="both"/>
              <w:rPr>
                <w:rFonts w:ascii="Arial" w:hAnsi="Arial" w:cs="Arial"/>
                <w:sz w:val="20"/>
                <w:szCs w:val="20"/>
              </w:rPr>
            </w:pPr>
            <w:r w:rsidRPr="00460A01">
              <w:rPr>
                <w:rFonts w:ascii="Arial" w:hAnsi="Arial" w:cs="Arial"/>
                <w:sz w:val="20"/>
                <w:szCs w:val="20"/>
              </w:rPr>
              <w:t>P-9-3-01 odvodí na základě pozorování uspořádání rostlinného těla od buňky přes pletiva až k jednotlivým orgánům</w:t>
            </w:r>
          </w:p>
          <w:p w14:paraId="45A62021" w14:textId="77777777" w:rsidR="000D4706" w:rsidRPr="00460A01" w:rsidRDefault="000D4706" w:rsidP="00460A01">
            <w:pPr>
              <w:rPr>
                <w:rFonts w:ascii="Arial" w:hAnsi="Arial" w:cs="Arial"/>
                <w:sz w:val="20"/>
                <w:szCs w:val="20"/>
              </w:rPr>
            </w:pPr>
          </w:p>
          <w:p w14:paraId="112B67DC" w14:textId="77777777" w:rsidR="000D4706" w:rsidRPr="00460A01" w:rsidRDefault="000D4706" w:rsidP="00460A01">
            <w:pPr>
              <w:rPr>
                <w:rFonts w:ascii="Arial" w:hAnsi="Arial" w:cs="Arial"/>
                <w:sz w:val="20"/>
                <w:szCs w:val="20"/>
              </w:rPr>
            </w:pPr>
          </w:p>
          <w:p w14:paraId="493C1C8B" w14:textId="77777777" w:rsidR="000D4706" w:rsidRPr="00460A01" w:rsidRDefault="000D4706" w:rsidP="00460A01">
            <w:pPr>
              <w:jc w:val="both"/>
              <w:rPr>
                <w:rFonts w:ascii="Arial" w:hAnsi="Arial" w:cs="Arial"/>
                <w:sz w:val="20"/>
                <w:szCs w:val="20"/>
              </w:rPr>
            </w:pPr>
          </w:p>
          <w:p w14:paraId="221FCE20" w14:textId="77777777" w:rsidR="000D4706" w:rsidRPr="00460A01" w:rsidRDefault="000D4706" w:rsidP="00460A01">
            <w:pPr>
              <w:jc w:val="both"/>
              <w:rPr>
                <w:rFonts w:ascii="Arial" w:hAnsi="Arial" w:cs="Arial"/>
                <w:sz w:val="20"/>
                <w:szCs w:val="20"/>
              </w:rPr>
            </w:pPr>
          </w:p>
          <w:p w14:paraId="39335BFF" w14:textId="77777777" w:rsidR="000D4706" w:rsidRPr="00460A01" w:rsidRDefault="000D4706" w:rsidP="00460A01">
            <w:pPr>
              <w:jc w:val="both"/>
              <w:rPr>
                <w:rFonts w:ascii="Arial" w:hAnsi="Arial" w:cs="Arial"/>
                <w:sz w:val="20"/>
                <w:szCs w:val="20"/>
              </w:rPr>
            </w:pPr>
            <w:r w:rsidRPr="00460A01">
              <w:rPr>
                <w:rFonts w:ascii="Arial" w:hAnsi="Arial" w:cs="Arial"/>
                <w:sz w:val="20"/>
                <w:szCs w:val="20"/>
              </w:rPr>
              <w:t>P-9-3-03 rozlišuje základní systematické skupiny kryto-semenných rostlin a určuje jejich význačné zástupce pomocí klíčů a atlasů</w:t>
            </w:r>
          </w:p>
          <w:p w14:paraId="025D0C39" w14:textId="77777777" w:rsidR="000D4706" w:rsidRPr="00460A01" w:rsidRDefault="000D4706" w:rsidP="00460A01">
            <w:pPr>
              <w:rPr>
                <w:rFonts w:ascii="Arial" w:hAnsi="Arial" w:cs="Arial"/>
                <w:sz w:val="20"/>
                <w:szCs w:val="20"/>
              </w:rPr>
            </w:pPr>
          </w:p>
          <w:p w14:paraId="46AA9E3B" w14:textId="77777777" w:rsidR="000D4706" w:rsidRPr="00460A01" w:rsidRDefault="000D4706" w:rsidP="00460A01">
            <w:pPr>
              <w:rPr>
                <w:rFonts w:ascii="Arial" w:hAnsi="Arial" w:cs="Arial"/>
                <w:sz w:val="20"/>
                <w:szCs w:val="20"/>
              </w:rPr>
            </w:pPr>
          </w:p>
          <w:p w14:paraId="1A8507C4" w14:textId="77777777" w:rsidR="000D4706" w:rsidRPr="00460A01" w:rsidRDefault="000D4706" w:rsidP="00460A01">
            <w:pPr>
              <w:rPr>
                <w:rFonts w:ascii="Arial" w:hAnsi="Arial" w:cs="Arial"/>
                <w:sz w:val="20"/>
                <w:szCs w:val="20"/>
              </w:rPr>
            </w:pPr>
          </w:p>
          <w:p w14:paraId="7C87BBDF" w14:textId="77777777" w:rsidR="000D4706" w:rsidRPr="00460A01" w:rsidRDefault="000D4706" w:rsidP="00460A01">
            <w:pPr>
              <w:rPr>
                <w:rFonts w:ascii="Arial" w:hAnsi="Arial" w:cs="Arial"/>
                <w:sz w:val="20"/>
                <w:szCs w:val="20"/>
              </w:rPr>
            </w:pPr>
          </w:p>
          <w:p w14:paraId="7E3F59C3" w14:textId="60767F7E" w:rsidR="000D4706" w:rsidRPr="00460A01" w:rsidRDefault="000D4706" w:rsidP="00460A01">
            <w:pPr>
              <w:jc w:val="both"/>
              <w:rPr>
                <w:rFonts w:ascii="Arial" w:hAnsi="Arial" w:cs="Arial"/>
                <w:sz w:val="20"/>
                <w:szCs w:val="20"/>
              </w:rPr>
            </w:pPr>
            <w:r w:rsidRPr="00460A01">
              <w:rPr>
                <w:rFonts w:ascii="Arial" w:hAnsi="Arial" w:cs="Arial"/>
                <w:sz w:val="20"/>
                <w:szCs w:val="20"/>
              </w:rPr>
              <w:t>P-9-3-02 vysvětlí princip základních rostlinných fyziologických procesů a jejich využití při       pěstování rostlin</w:t>
            </w:r>
          </w:p>
          <w:p w14:paraId="5F638280" w14:textId="77777777" w:rsidR="000D4706" w:rsidRPr="00460A01" w:rsidRDefault="000D4706" w:rsidP="00460A01">
            <w:pPr>
              <w:rPr>
                <w:rFonts w:ascii="Arial" w:hAnsi="Arial" w:cs="Arial"/>
                <w:sz w:val="20"/>
                <w:szCs w:val="20"/>
              </w:rPr>
            </w:pPr>
          </w:p>
          <w:p w14:paraId="079261AA" w14:textId="77777777" w:rsidR="000D4706" w:rsidRPr="00460A01" w:rsidRDefault="000D4706" w:rsidP="00460A01">
            <w:pPr>
              <w:rPr>
                <w:rFonts w:ascii="Arial" w:hAnsi="Arial" w:cs="Arial"/>
                <w:sz w:val="20"/>
                <w:szCs w:val="20"/>
              </w:rPr>
            </w:pPr>
          </w:p>
          <w:p w14:paraId="15B95F39" w14:textId="77777777" w:rsidR="000D4706" w:rsidRPr="00460A01" w:rsidRDefault="000D4706" w:rsidP="00460A01">
            <w:pPr>
              <w:rPr>
                <w:rFonts w:ascii="Arial" w:hAnsi="Arial" w:cs="Arial"/>
                <w:sz w:val="20"/>
                <w:szCs w:val="20"/>
              </w:rPr>
            </w:pPr>
            <w:r w:rsidRPr="00460A01">
              <w:rPr>
                <w:rFonts w:ascii="Arial" w:hAnsi="Arial" w:cs="Arial"/>
                <w:sz w:val="20"/>
                <w:szCs w:val="20"/>
              </w:rPr>
              <w:t>P-9-8-01 aplikuje praktické metody poznávání přírody</w:t>
            </w:r>
          </w:p>
          <w:p w14:paraId="0386C47C" w14:textId="77777777" w:rsidR="000D4706" w:rsidRPr="00460A01" w:rsidRDefault="000D4706" w:rsidP="00460A01">
            <w:pPr>
              <w:rPr>
                <w:rFonts w:ascii="Arial" w:hAnsi="Arial" w:cs="Arial"/>
                <w:sz w:val="20"/>
                <w:szCs w:val="20"/>
              </w:rPr>
            </w:pPr>
          </w:p>
          <w:p w14:paraId="642C740E" w14:textId="77777777" w:rsidR="000D4706" w:rsidRPr="00460A01" w:rsidRDefault="000D4706" w:rsidP="00460A01">
            <w:pPr>
              <w:rPr>
                <w:rFonts w:ascii="Arial" w:hAnsi="Arial" w:cs="Arial"/>
                <w:sz w:val="20"/>
                <w:szCs w:val="20"/>
              </w:rPr>
            </w:pPr>
          </w:p>
          <w:p w14:paraId="186D20F8" w14:textId="77777777" w:rsidR="000D4706" w:rsidRPr="00460A01" w:rsidRDefault="000D4706" w:rsidP="00460A01">
            <w:pPr>
              <w:rPr>
                <w:rFonts w:ascii="Arial" w:hAnsi="Arial" w:cs="Arial"/>
                <w:sz w:val="20"/>
                <w:szCs w:val="20"/>
              </w:rPr>
            </w:pPr>
          </w:p>
          <w:p w14:paraId="2D968271" w14:textId="77777777" w:rsidR="000D4706" w:rsidRPr="00460A01" w:rsidRDefault="000D4706" w:rsidP="00460A01">
            <w:pPr>
              <w:rPr>
                <w:rFonts w:ascii="Arial" w:hAnsi="Arial" w:cs="Arial"/>
                <w:sz w:val="20"/>
                <w:szCs w:val="20"/>
              </w:rPr>
            </w:pPr>
          </w:p>
          <w:p w14:paraId="0216F34F" w14:textId="77777777" w:rsidR="000D4706" w:rsidRPr="006A39EC" w:rsidRDefault="000D4706" w:rsidP="00460A01"/>
          <w:p w14:paraId="4580D166" w14:textId="77777777" w:rsidR="000D4706" w:rsidRPr="006A39EC" w:rsidRDefault="000D4706" w:rsidP="00460A01"/>
          <w:p w14:paraId="79EE1CA1" w14:textId="77777777" w:rsidR="000D4706" w:rsidRPr="006A39EC" w:rsidRDefault="000D4706" w:rsidP="00460A01"/>
          <w:p w14:paraId="75B7CCFF" w14:textId="77777777" w:rsidR="000D4706" w:rsidRPr="00460A01" w:rsidRDefault="000D4706" w:rsidP="00460A01">
            <w:pPr>
              <w:jc w:val="both"/>
              <w:rPr>
                <w:rFonts w:ascii="Arial" w:hAnsi="Arial" w:cs="Arial"/>
                <w:sz w:val="20"/>
                <w:szCs w:val="20"/>
              </w:rPr>
            </w:pPr>
          </w:p>
          <w:p w14:paraId="0F959AEC" w14:textId="77777777" w:rsidR="000D4706" w:rsidRPr="006A39EC" w:rsidRDefault="000D4706" w:rsidP="00460A01"/>
          <w:p w14:paraId="796503CE" w14:textId="77777777" w:rsidR="000D4706" w:rsidRPr="006A39EC" w:rsidRDefault="000D4706" w:rsidP="00460A01"/>
          <w:p w14:paraId="334FFF41" w14:textId="77777777" w:rsidR="000D4706" w:rsidRDefault="000D4706" w:rsidP="00460A01">
            <w:pPr>
              <w:jc w:val="both"/>
            </w:pPr>
          </w:p>
          <w:p w14:paraId="1F003F8D" w14:textId="77777777" w:rsidR="000D4706" w:rsidRDefault="000D4706" w:rsidP="00460A01">
            <w:pPr>
              <w:jc w:val="both"/>
            </w:pPr>
          </w:p>
          <w:p w14:paraId="5A4C9A87" w14:textId="77777777" w:rsidR="000D4706" w:rsidRPr="00B71040" w:rsidRDefault="000D4706" w:rsidP="00460A01">
            <w:pPr>
              <w:rPr>
                <w:rFonts w:ascii="Arial" w:hAnsi="Arial" w:cs="Arial"/>
                <w:b/>
                <w:bCs/>
                <w:sz w:val="20"/>
                <w:szCs w:val="20"/>
                <w:lang w:eastAsia="zh-CN"/>
              </w:rPr>
            </w:pPr>
          </w:p>
        </w:tc>
        <w:tc>
          <w:tcPr>
            <w:tcW w:w="1791" w:type="pct"/>
            <w:tcBorders>
              <w:top w:val="single" w:sz="8" w:space="0" w:color="auto"/>
              <w:left w:val="single" w:sz="8" w:space="0" w:color="auto"/>
              <w:bottom w:val="single" w:sz="4" w:space="0" w:color="auto"/>
              <w:right w:val="single" w:sz="8" w:space="0" w:color="auto"/>
            </w:tcBorders>
            <w:noWrap/>
          </w:tcPr>
          <w:p w14:paraId="0D3C6FA2" w14:textId="77777777" w:rsidR="000D4706" w:rsidRPr="00460A01" w:rsidRDefault="000D4706" w:rsidP="00460A01">
            <w:pPr>
              <w:rPr>
                <w:rFonts w:ascii="Arial" w:hAnsi="Arial" w:cs="Arial"/>
                <w:sz w:val="20"/>
                <w:szCs w:val="20"/>
              </w:rPr>
            </w:pPr>
          </w:p>
          <w:p w14:paraId="62935FAF" w14:textId="30B7BBCA"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opakování učiva 6. ročníku – hlavní skupiny bezobratlých živočichů a srovnání se známými obratlovci.</w:t>
            </w:r>
          </w:p>
          <w:p w14:paraId="4ACAA181" w14:textId="77777777" w:rsidR="000D4706" w:rsidRPr="00460A01" w:rsidRDefault="000D4706" w:rsidP="00460A01">
            <w:pPr>
              <w:rPr>
                <w:rFonts w:ascii="Arial" w:hAnsi="Arial" w:cs="Arial"/>
                <w:color w:val="000000"/>
                <w:sz w:val="20"/>
                <w:szCs w:val="20"/>
              </w:rPr>
            </w:pPr>
          </w:p>
          <w:p w14:paraId="5AA29F0A" w14:textId="280A5DA8" w:rsidR="000D4706" w:rsidRPr="00460A01" w:rsidRDefault="000D4706" w:rsidP="00460A01">
            <w:pPr>
              <w:rPr>
                <w:rFonts w:ascii="Arial" w:hAnsi="Arial" w:cs="Arial"/>
                <w:color w:val="000000"/>
                <w:sz w:val="20"/>
                <w:szCs w:val="20"/>
              </w:rPr>
            </w:pPr>
            <w:r w:rsidRPr="00460A01">
              <w:rPr>
                <w:rFonts w:ascii="Arial" w:hAnsi="Arial" w:cs="Arial"/>
                <w:color w:val="000000"/>
                <w:sz w:val="20"/>
                <w:szCs w:val="20"/>
              </w:rPr>
              <w:t>znaky strunatců a obratlovců</w:t>
            </w:r>
          </w:p>
          <w:p w14:paraId="2BBC1FEC" w14:textId="6CE4FEA8"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ryby (stavba těla, rozmnožování, ekologie zástupci    z našich vod, mořské ryby, akvaristika</w:t>
            </w:r>
          </w:p>
          <w:p w14:paraId="6B2159AD" w14:textId="47E30FE1"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obojživelníci (stavba, rozmnožování, ekologie, zipů-sob života, druhy v ČR, zajímavé druhy exotických obojživelníků)</w:t>
            </w:r>
          </w:p>
          <w:p w14:paraId="797A43D8" w14:textId="77777777"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plazi (evoluce, způsob života, rozmnožování, zástupci v ČR a ve světě)</w:t>
            </w:r>
          </w:p>
          <w:p w14:paraId="6289BB5D" w14:textId="4D8C5940"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ptáci (úvod, stavba těla, evoluce, způsob života, rozmnožování, chování, instinkty, zástupci nejdůležitějších ptačích skupin</w:t>
            </w:r>
          </w:p>
          <w:p w14:paraId="58E5CF67" w14:textId="315C9594"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savci (znaky, stavba těla, rozmnožování, způsob života, evoluce, ekologie, etologie), zástupci nejdůležitějších skupin savců se zvláštním zřetelem na primáty</w:t>
            </w:r>
          </w:p>
          <w:p w14:paraId="03527C7C" w14:textId="77777777" w:rsidR="000D4706" w:rsidRPr="00460A01" w:rsidRDefault="000D4706" w:rsidP="00460A01">
            <w:pPr>
              <w:rPr>
                <w:rFonts w:ascii="Arial" w:hAnsi="Arial" w:cs="Arial"/>
                <w:color w:val="000000"/>
                <w:sz w:val="20"/>
                <w:szCs w:val="20"/>
              </w:rPr>
            </w:pPr>
          </w:p>
          <w:p w14:paraId="0E7E6144" w14:textId="790846AD"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 xml:space="preserve">stavba těla krytosemenných rostlin – kořen, </w:t>
            </w:r>
            <w:r>
              <w:rPr>
                <w:rFonts w:ascii="Arial" w:hAnsi="Arial" w:cs="Arial"/>
                <w:color w:val="000000"/>
                <w:sz w:val="20"/>
                <w:szCs w:val="20"/>
              </w:rPr>
              <w:t xml:space="preserve">  </w:t>
            </w:r>
            <w:r w:rsidRPr="00460A01">
              <w:rPr>
                <w:rFonts w:ascii="Arial" w:hAnsi="Arial" w:cs="Arial"/>
                <w:color w:val="000000"/>
                <w:sz w:val="20"/>
                <w:szCs w:val="20"/>
              </w:rPr>
              <w:t>stonek, list</w:t>
            </w:r>
          </w:p>
          <w:p w14:paraId="2166145F" w14:textId="77777777" w:rsidR="000D4706" w:rsidRPr="00460A01" w:rsidRDefault="000D4706" w:rsidP="00460A01">
            <w:pPr>
              <w:rPr>
                <w:rFonts w:ascii="Arial" w:hAnsi="Arial" w:cs="Arial"/>
                <w:color w:val="000000"/>
                <w:sz w:val="20"/>
                <w:szCs w:val="20"/>
              </w:rPr>
            </w:pPr>
            <w:r w:rsidRPr="00460A01">
              <w:rPr>
                <w:rFonts w:ascii="Arial" w:hAnsi="Arial" w:cs="Arial"/>
                <w:color w:val="000000"/>
                <w:sz w:val="20"/>
                <w:szCs w:val="20"/>
              </w:rPr>
              <w:t>růst a život rostlin</w:t>
            </w:r>
          </w:p>
          <w:p w14:paraId="64284080" w14:textId="77777777"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rozmnožování rostlin (květ, opylení a oplození rostlin, plody)</w:t>
            </w:r>
          </w:p>
          <w:p w14:paraId="773F4CFB" w14:textId="77777777" w:rsidR="000D4706" w:rsidRPr="00460A01" w:rsidRDefault="000D4706" w:rsidP="00460A01">
            <w:pPr>
              <w:rPr>
                <w:rFonts w:ascii="Arial" w:hAnsi="Arial" w:cs="Arial"/>
                <w:color w:val="000000"/>
                <w:sz w:val="20"/>
                <w:szCs w:val="20"/>
              </w:rPr>
            </w:pPr>
            <w:r w:rsidRPr="00460A01">
              <w:rPr>
                <w:rFonts w:ascii="Arial" w:hAnsi="Arial" w:cs="Arial"/>
                <w:color w:val="000000"/>
                <w:sz w:val="20"/>
                <w:szCs w:val="20"/>
              </w:rPr>
              <w:t>pohyby rostlin</w:t>
            </w:r>
          </w:p>
          <w:p w14:paraId="52793B42" w14:textId="77777777" w:rsidR="000D4706" w:rsidRPr="00460A01" w:rsidRDefault="000D4706" w:rsidP="00460A01">
            <w:pPr>
              <w:rPr>
                <w:rFonts w:ascii="Arial" w:hAnsi="Arial" w:cs="Arial"/>
                <w:color w:val="000000"/>
                <w:sz w:val="20"/>
                <w:szCs w:val="20"/>
              </w:rPr>
            </w:pPr>
          </w:p>
          <w:p w14:paraId="0FE33968" w14:textId="0BAB6D14"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nejdůležitější skupiny rost</w:t>
            </w:r>
            <w:r>
              <w:rPr>
                <w:rFonts w:ascii="Arial" w:hAnsi="Arial" w:cs="Arial"/>
                <w:color w:val="000000"/>
                <w:sz w:val="20"/>
                <w:szCs w:val="20"/>
              </w:rPr>
              <w:t>l</w:t>
            </w:r>
            <w:r w:rsidRPr="00460A01">
              <w:rPr>
                <w:rFonts w:ascii="Arial" w:hAnsi="Arial" w:cs="Arial"/>
                <w:color w:val="000000"/>
                <w:sz w:val="20"/>
                <w:szCs w:val="20"/>
              </w:rPr>
              <w:t xml:space="preserve">in dvouděložných a  jednoděložných, jejich hlavní znaky, rozdíl mezi nimi, rozšíření a význam v přírodě  </w:t>
            </w:r>
            <w:r>
              <w:rPr>
                <w:rFonts w:ascii="Arial" w:hAnsi="Arial" w:cs="Arial"/>
                <w:color w:val="000000"/>
                <w:sz w:val="20"/>
                <w:szCs w:val="20"/>
              </w:rPr>
              <w:t xml:space="preserve">                                      </w:t>
            </w:r>
            <w:r w:rsidRPr="00460A01">
              <w:rPr>
                <w:rFonts w:ascii="Arial" w:hAnsi="Arial" w:cs="Arial"/>
                <w:color w:val="000000"/>
                <w:sz w:val="20"/>
                <w:szCs w:val="20"/>
              </w:rPr>
              <w:t xml:space="preserve"> i hospodářský význam pro člověka </w:t>
            </w:r>
          </w:p>
          <w:p w14:paraId="1B1E09E0" w14:textId="77777777" w:rsidR="000D4706" w:rsidRPr="00460A01" w:rsidRDefault="000D4706" w:rsidP="00460A01">
            <w:pPr>
              <w:rPr>
                <w:rFonts w:ascii="Arial" w:hAnsi="Arial" w:cs="Arial"/>
                <w:color w:val="000000"/>
                <w:sz w:val="20"/>
                <w:szCs w:val="20"/>
              </w:rPr>
            </w:pPr>
          </w:p>
          <w:p w14:paraId="6A6D879A" w14:textId="77777777" w:rsidR="000D4706" w:rsidRPr="00460A01" w:rsidRDefault="000D4706" w:rsidP="00460A01">
            <w:pPr>
              <w:rPr>
                <w:rFonts w:ascii="Arial" w:hAnsi="Arial" w:cs="Arial"/>
                <w:color w:val="000000"/>
                <w:sz w:val="20"/>
                <w:szCs w:val="20"/>
              </w:rPr>
            </w:pPr>
          </w:p>
          <w:p w14:paraId="06F805C0" w14:textId="77777777" w:rsidR="000D4706" w:rsidRPr="00460A01" w:rsidRDefault="000D4706" w:rsidP="00460A01">
            <w:pPr>
              <w:rPr>
                <w:rFonts w:ascii="Arial" w:hAnsi="Arial" w:cs="Arial"/>
                <w:color w:val="000000"/>
                <w:sz w:val="20"/>
                <w:szCs w:val="20"/>
              </w:rPr>
            </w:pPr>
            <w:r w:rsidRPr="00460A01">
              <w:rPr>
                <w:rFonts w:ascii="Arial" w:hAnsi="Arial" w:cs="Arial"/>
                <w:color w:val="000000"/>
                <w:sz w:val="20"/>
                <w:szCs w:val="20"/>
              </w:rPr>
              <w:t xml:space="preserve">Rostliny a prostředí Pokojové rostliny, okrasné rostliny. Společenstva rostlin. </w:t>
            </w:r>
          </w:p>
          <w:p w14:paraId="74015251" w14:textId="77777777" w:rsidR="000D4706" w:rsidRPr="00460A01" w:rsidRDefault="000D4706" w:rsidP="00460A01">
            <w:pPr>
              <w:rPr>
                <w:rFonts w:ascii="Arial" w:hAnsi="Arial" w:cs="Arial"/>
                <w:color w:val="000000"/>
                <w:sz w:val="20"/>
                <w:szCs w:val="20"/>
              </w:rPr>
            </w:pPr>
          </w:p>
          <w:p w14:paraId="71BFD6C6" w14:textId="77777777" w:rsidR="000D4706" w:rsidRPr="00460A01" w:rsidRDefault="000D4706" w:rsidP="00460A01">
            <w:pPr>
              <w:rPr>
                <w:rFonts w:ascii="Arial" w:hAnsi="Arial" w:cs="Arial"/>
                <w:color w:val="000000"/>
                <w:sz w:val="20"/>
                <w:szCs w:val="20"/>
              </w:rPr>
            </w:pPr>
            <w:r w:rsidRPr="00460A01">
              <w:rPr>
                <w:rFonts w:ascii="Arial" w:hAnsi="Arial" w:cs="Arial"/>
                <w:color w:val="000000"/>
                <w:sz w:val="20"/>
                <w:szCs w:val="20"/>
              </w:rPr>
              <w:t>Soutěž v poznávání rostlin a živočichů</w:t>
            </w:r>
          </w:p>
          <w:p w14:paraId="679F52C1" w14:textId="77777777" w:rsidR="000D4706" w:rsidRPr="00460A01" w:rsidRDefault="000D4706" w:rsidP="00460A01">
            <w:pPr>
              <w:rPr>
                <w:rFonts w:ascii="Arial" w:hAnsi="Arial" w:cs="Arial"/>
                <w:color w:val="000000"/>
                <w:sz w:val="20"/>
                <w:szCs w:val="20"/>
              </w:rPr>
            </w:pPr>
          </w:p>
          <w:p w14:paraId="66369472" w14:textId="77777777" w:rsidR="000D4706" w:rsidRPr="00460A01" w:rsidRDefault="000D4706" w:rsidP="00460A01">
            <w:pPr>
              <w:jc w:val="both"/>
              <w:rPr>
                <w:rFonts w:ascii="Arial" w:hAnsi="Arial" w:cs="Arial"/>
                <w:color w:val="000000"/>
                <w:sz w:val="20"/>
                <w:szCs w:val="20"/>
              </w:rPr>
            </w:pPr>
            <w:r w:rsidRPr="00460A01">
              <w:rPr>
                <w:rFonts w:ascii="Arial" w:hAnsi="Arial" w:cs="Arial"/>
                <w:color w:val="000000"/>
                <w:sz w:val="20"/>
                <w:szCs w:val="20"/>
              </w:rPr>
              <w:t xml:space="preserve">Celodenní exkurze do pří-rody, rozlišení vlastností několika biotopů. </w:t>
            </w:r>
          </w:p>
          <w:p w14:paraId="56E9CD8D" w14:textId="77777777" w:rsidR="000D4706" w:rsidRPr="00460A01" w:rsidRDefault="000D4706" w:rsidP="00460A01">
            <w:pPr>
              <w:rPr>
                <w:rFonts w:ascii="Arial" w:hAnsi="Arial" w:cs="Arial"/>
                <w:color w:val="000000"/>
                <w:sz w:val="20"/>
                <w:szCs w:val="20"/>
              </w:rPr>
            </w:pPr>
          </w:p>
          <w:p w14:paraId="0CFA5CB0" w14:textId="627F88E4" w:rsidR="000D4706" w:rsidRPr="00460A01" w:rsidRDefault="000D4706" w:rsidP="00460A01">
            <w:pPr>
              <w:rPr>
                <w:rFonts w:ascii="Arial" w:hAnsi="Arial" w:cs="Arial"/>
                <w:sz w:val="20"/>
                <w:szCs w:val="20"/>
                <w:lang w:eastAsia="zh-CN"/>
              </w:rPr>
            </w:pPr>
            <w:r w:rsidRPr="00460A01">
              <w:rPr>
                <w:rFonts w:ascii="Arial" w:hAnsi="Arial" w:cs="Arial"/>
                <w:color w:val="000000"/>
                <w:sz w:val="20"/>
                <w:szCs w:val="20"/>
              </w:rPr>
              <w:t>Práce s atlasem, pořizování fotodokumentace.</w:t>
            </w:r>
          </w:p>
        </w:tc>
        <w:tc>
          <w:tcPr>
            <w:tcW w:w="1324" w:type="pct"/>
            <w:tcBorders>
              <w:top w:val="single" w:sz="8" w:space="0" w:color="auto"/>
              <w:left w:val="nil"/>
              <w:bottom w:val="single" w:sz="4" w:space="0" w:color="auto"/>
              <w:right w:val="single" w:sz="8" w:space="0" w:color="auto"/>
            </w:tcBorders>
            <w:noWrap/>
          </w:tcPr>
          <w:p w14:paraId="7BC29238" w14:textId="77777777" w:rsidR="000D4706" w:rsidRPr="00B71040" w:rsidRDefault="000D4706" w:rsidP="00460A01">
            <w:pPr>
              <w:rPr>
                <w:rFonts w:ascii="Arial" w:hAnsi="Arial" w:cs="Arial"/>
                <w:lang w:eastAsia="zh-CN"/>
              </w:rPr>
            </w:pPr>
            <w:r w:rsidRPr="00B71040">
              <w:rPr>
                <w:rFonts w:ascii="Arial" w:hAnsi="Arial" w:cs="Arial"/>
                <w:lang w:eastAsia="zh-CN"/>
              </w:rPr>
              <w:t> </w:t>
            </w:r>
          </w:p>
          <w:p w14:paraId="49B213C1" w14:textId="77777777" w:rsidR="000D4706" w:rsidRDefault="000D4706" w:rsidP="00460A01">
            <w:pPr>
              <w:rPr>
                <w:rFonts w:ascii="Arial" w:hAnsi="Arial" w:cs="Arial"/>
                <w:sz w:val="20"/>
                <w:szCs w:val="20"/>
                <w:lang w:eastAsia="zh-CN"/>
              </w:rPr>
            </w:pPr>
          </w:p>
          <w:p w14:paraId="4FACBE2F" w14:textId="77777777" w:rsidR="000D4706" w:rsidRPr="00B71040" w:rsidRDefault="000D4706" w:rsidP="00460A01">
            <w:pPr>
              <w:rPr>
                <w:rFonts w:ascii="Arial" w:hAnsi="Arial" w:cs="Arial"/>
                <w:sz w:val="20"/>
                <w:szCs w:val="20"/>
                <w:lang w:eastAsia="zh-CN"/>
              </w:rPr>
            </w:pPr>
          </w:p>
          <w:p w14:paraId="31090092" w14:textId="0691278E" w:rsidR="000D4706" w:rsidRPr="000D4706" w:rsidRDefault="000D4706" w:rsidP="00460A01">
            <w:pPr>
              <w:rPr>
                <w:b/>
                <w:color w:val="000000"/>
              </w:rPr>
            </w:pPr>
            <w:r w:rsidRPr="000D4706">
              <w:rPr>
                <w:b/>
                <w:color w:val="000000"/>
              </w:rPr>
              <w:t xml:space="preserve">OSV </w:t>
            </w:r>
          </w:p>
          <w:p w14:paraId="41679F4E" w14:textId="77777777" w:rsidR="000D4706" w:rsidRPr="006A39EC" w:rsidRDefault="000D4706" w:rsidP="00460A01">
            <w:pPr>
              <w:rPr>
                <w:color w:val="000000"/>
              </w:rPr>
            </w:pPr>
            <w:r>
              <w:rPr>
                <w:color w:val="000000"/>
              </w:rPr>
              <w:t>S</w:t>
            </w:r>
            <w:r w:rsidRPr="006A39EC">
              <w:rPr>
                <w:color w:val="000000"/>
              </w:rPr>
              <w:t xml:space="preserve">eberegulace, </w:t>
            </w:r>
            <w:proofErr w:type="spellStart"/>
            <w:r w:rsidRPr="006A39EC">
              <w:rPr>
                <w:color w:val="000000"/>
              </w:rPr>
              <w:t>sebeorganizace</w:t>
            </w:r>
            <w:proofErr w:type="spellEnd"/>
          </w:p>
          <w:p w14:paraId="3F574B01" w14:textId="77777777" w:rsidR="000D4706" w:rsidRPr="006A39EC" w:rsidRDefault="000D4706" w:rsidP="00460A01">
            <w:pPr>
              <w:rPr>
                <w:color w:val="000000"/>
              </w:rPr>
            </w:pPr>
          </w:p>
          <w:p w14:paraId="12E52CC6" w14:textId="77777777" w:rsidR="000D4706" w:rsidRPr="00B71040" w:rsidRDefault="000D4706" w:rsidP="00460A01">
            <w:pPr>
              <w:rPr>
                <w:rFonts w:ascii="Arial" w:hAnsi="Arial" w:cs="Arial"/>
                <w:lang w:eastAsia="zh-CN"/>
              </w:rPr>
            </w:pPr>
          </w:p>
        </w:tc>
      </w:tr>
      <w:tr w:rsidR="000D4706" w:rsidRPr="00B71040" w14:paraId="61C0D4C4" w14:textId="77777777" w:rsidTr="000D4706">
        <w:trPr>
          <w:trHeight w:val="255"/>
        </w:trPr>
        <w:tc>
          <w:tcPr>
            <w:tcW w:w="1885" w:type="pct"/>
            <w:tcBorders>
              <w:top w:val="single" w:sz="4" w:space="0" w:color="auto"/>
              <w:left w:val="nil"/>
              <w:bottom w:val="nil"/>
              <w:right w:val="nil"/>
            </w:tcBorders>
            <w:noWrap/>
            <w:vAlign w:val="bottom"/>
          </w:tcPr>
          <w:p w14:paraId="4BDEBF40" w14:textId="77777777" w:rsidR="000D4706" w:rsidRPr="00B71040" w:rsidRDefault="000D4706" w:rsidP="00460A01">
            <w:pPr>
              <w:rPr>
                <w:rFonts w:ascii="Arial" w:hAnsi="Arial" w:cs="Arial"/>
                <w:sz w:val="20"/>
                <w:szCs w:val="20"/>
                <w:lang w:eastAsia="zh-CN"/>
              </w:rPr>
            </w:pPr>
          </w:p>
        </w:tc>
        <w:tc>
          <w:tcPr>
            <w:tcW w:w="1791" w:type="pct"/>
            <w:tcBorders>
              <w:top w:val="single" w:sz="4" w:space="0" w:color="auto"/>
              <w:left w:val="nil"/>
              <w:bottom w:val="nil"/>
              <w:right w:val="nil"/>
            </w:tcBorders>
            <w:noWrap/>
            <w:vAlign w:val="bottom"/>
          </w:tcPr>
          <w:p w14:paraId="3B5BC70D" w14:textId="77777777" w:rsidR="000D4706" w:rsidRPr="00B71040" w:rsidRDefault="000D4706" w:rsidP="00460A01">
            <w:pPr>
              <w:rPr>
                <w:rFonts w:ascii="Arial" w:hAnsi="Arial" w:cs="Arial"/>
                <w:sz w:val="20"/>
                <w:szCs w:val="20"/>
                <w:lang w:eastAsia="zh-CN"/>
              </w:rPr>
            </w:pPr>
          </w:p>
        </w:tc>
        <w:tc>
          <w:tcPr>
            <w:tcW w:w="1324" w:type="pct"/>
            <w:tcBorders>
              <w:top w:val="single" w:sz="4" w:space="0" w:color="auto"/>
              <w:left w:val="nil"/>
              <w:bottom w:val="nil"/>
              <w:right w:val="nil"/>
            </w:tcBorders>
            <w:noWrap/>
            <w:vAlign w:val="bottom"/>
          </w:tcPr>
          <w:p w14:paraId="4AF01E88" w14:textId="77777777" w:rsidR="000D4706" w:rsidRPr="00B71040" w:rsidRDefault="000D4706" w:rsidP="00460A01">
            <w:pPr>
              <w:rPr>
                <w:rFonts w:ascii="Arial" w:hAnsi="Arial" w:cs="Arial"/>
                <w:sz w:val="20"/>
                <w:szCs w:val="20"/>
                <w:lang w:eastAsia="zh-CN"/>
              </w:rPr>
            </w:pPr>
          </w:p>
        </w:tc>
      </w:tr>
    </w:tbl>
    <w:p w14:paraId="3DAF546C" w14:textId="77777777" w:rsidR="002C3BCE" w:rsidRPr="00B71040" w:rsidRDefault="002C3BCE"/>
    <w:p w14:paraId="0A467852" w14:textId="77777777" w:rsidR="000D18E4" w:rsidRPr="00B71040" w:rsidRDefault="000D18E4">
      <w:r w:rsidRPr="00B71040">
        <w:br w:type="page"/>
      </w:r>
    </w:p>
    <w:tbl>
      <w:tblPr>
        <w:tblW w:w="4734" w:type="pct"/>
        <w:tblLayout w:type="fixed"/>
        <w:tblCellMar>
          <w:left w:w="70" w:type="dxa"/>
          <w:right w:w="70" w:type="dxa"/>
        </w:tblCellMar>
        <w:tblLook w:val="0000" w:firstRow="0" w:lastRow="0" w:firstColumn="0" w:lastColumn="0" w:noHBand="0" w:noVBand="0"/>
      </w:tblPr>
      <w:tblGrid>
        <w:gridCol w:w="5451"/>
        <w:gridCol w:w="5038"/>
        <w:gridCol w:w="3971"/>
      </w:tblGrid>
      <w:tr w:rsidR="000D4706" w:rsidRPr="00B71040" w14:paraId="0F8A1E84" w14:textId="77777777" w:rsidTr="000D4706">
        <w:trPr>
          <w:trHeight w:val="255"/>
        </w:trPr>
        <w:tc>
          <w:tcPr>
            <w:tcW w:w="1885" w:type="pct"/>
            <w:tcBorders>
              <w:top w:val="nil"/>
              <w:left w:val="nil"/>
              <w:bottom w:val="nil"/>
              <w:right w:val="nil"/>
            </w:tcBorders>
            <w:noWrap/>
            <w:vAlign w:val="bottom"/>
          </w:tcPr>
          <w:p w14:paraId="4C82A766" w14:textId="77777777" w:rsidR="000D4706" w:rsidRPr="00B71040" w:rsidRDefault="000D4706" w:rsidP="00320C3E">
            <w:pPr>
              <w:rPr>
                <w:rFonts w:ascii="Arial" w:hAnsi="Arial" w:cs="Arial"/>
                <w:b/>
                <w:bCs/>
                <w:sz w:val="20"/>
                <w:szCs w:val="20"/>
                <w:lang w:eastAsia="zh-CN"/>
              </w:rPr>
            </w:pPr>
            <w:r w:rsidRPr="00B71040">
              <w:br w:type="page"/>
            </w:r>
            <w:r w:rsidRPr="00B71040">
              <w:rPr>
                <w:rFonts w:ascii="Arial" w:hAnsi="Arial" w:cs="Arial"/>
                <w:b/>
                <w:bCs/>
                <w:sz w:val="20"/>
                <w:szCs w:val="20"/>
                <w:lang w:eastAsia="zh-CN"/>
              </w:rPr>
              <w:t>Přírodopis 8. ročník</w:t>
            </w:r>
          </w:p>
        </w:tc>
        <w:tc>
          <w:tcPr>
            <w:tcW w:w="1742" w:type="pct"/>
            <w:tcBorders>
              <w:top w:val="nil"/>
              <w:left w:val="nil"/>
              <w:bottom w:val="nil"/>
              <w:right w:val="nil"/>
            </w:tcBorders>
            <w:noWrap/>
            <w:vAlign w:val="bottom"/>
          </w:tcPr>
          <w:p w14:paraId="4B5CC414" w14:textId="77777777" w:rsidR="000D4706" w:rsidRPr="00B71040" w:rsidRDefault="000D4706" w:rsidP="00320C3E">
            <w:pPr>
              <w:rPr>
                <w:rFonts w:ascii="Arial" w:hAnsi="Arial" w:cs="Arial"/>
                <w:sz w:val="20"/>
                <w:szCs w:val="20"/>
                <w:lang w:eastAsia="zh-CN"/>
              </w:rPr>
            </w:pPr>
          </w:p>
        </w:tc>
        <w:tc>
          <w:tcPr>
            <w:tcW w:w="1373" w:type="pct"/>
            <w:tcBorders>
              <w:top w:val="nil"/>
              <w:left w:val="nil"/>
              <w:bottom w:val="nil"/>
              <w:right w:val="nil"/>
            </w:tcBorders>
            <w:noWrap/>
            <w:vAlign w:val="bottom"/>
          </w:tcPr>
          <w:p w14:paraId="40DB0CCE" w14:textId="77777777" w:rsidR="000D4706" w:rsidRPr="00B71040" w:rsidRDefault="000D4706" w:rsidP="00320C3E">
            <w:pPr>
              <w:rPr>
                <w:rFonts w:ascii="Arial" w:hAnsi="Arial" w:cs="Arial"/>
                <w:sz w:val="20"/>
                <w:szCs w:val="20"/>
                <w:lang w:eastAsia="zh-CN"/>
              </w:rPr>
            </w:pPr>
          </w:p>
        </w:tc>
      </w:tr>
      <w:tr w:rsidR="000D4706" w:rsidRPr="00B71040" w14:paraId="7934E1ED" w14:textId="77777777" w:rsidTr="000D4706">
        <w:trPr>
          <w:trHeight w:val="300"/>
        </w:trPr>
        <w:tc>
          <w:tcPr>
            <w:tcW w:w="1885" w:type="pct"/>
            <w:tcBorders>
              <w:top w:val="single" w:sz="8" w:space="0" w:color="auto"/>
              <w:left w:val="single" w:sz="8" w:space="0" w:color="auto"/>
              <w:bottom w:val="nil"/>
              <w:right w:val="single" w:sz="8" w:space="0" w:color="auto"/>
            </w:tcBorders>
            <w:noWrap/>
            <w:vAlign w:val="bottom"/>
          </w:tcPr>
          <w:p w14:paraId="40C15451"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42" w:type="pct"/>
            <w:tcBorders>
              <w:top w:val="single" w:sz="8" w:space="0" w:color="auto"/>
              <w:left w:val="nil"/>
              <w:bottom w:val="nil"/>
              <w:right w:val="single" w:sz="8" w:space="0" w:color="auto"/>
            </w:tcBorders>
            <w:noWrap/>
            <w:vAlign w:val="bottom"/>
          </w:tcPr>
          <w:p w14:paraId="53CC8144"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73" w:type="pct"/>
            <w:tcBorders>
              <w:top w:val="single" w:sz="8" w:space="0" w:color="auto"/>
              <w:left w:val="nil"/>
              <w:bottom w:val="nil"/>
              <w:right w:val="single" w:sz="8" w:space="0" w:color="auto"/>
            </w:tcBorders>
            <w:noWrap/>
            <w:vAlign w:val="bottom"/>
          </w:tcPr>
          <w:p w14:paraId="6787DF5F"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4CF02A48" w14:textId="77777777" w:rsidTr="000D4706">
        <w:trPr>
          <w:trHeight w:val="315"/>
        </w:trPr>
        <w:tc>
          <w:tcPr>
            <w:tcW w:w="1885" w:type="pct"/>
            <w:tcBorders>
              <w:top w:val="nil"/>
              <w:left w:val="single" w:sz="8" w:space="0" w:color="auto"/>
              <w:bottom w:val="nil"/>
              <w:right w:val="single" w:sz="8" w:space="0" w:color="auto"/>
            </w:tcBorders>
            <w:noWrap/>
            <w:vAlign w:val="bottom"/>
          </w:tcPr>
          <w:p w14:paraId="7CCC3336"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1742" w:type="pct"/>
            <w:tcBorders>
              <w:top w:val="nil"/>
              <w:left w:val="nil"/>
              <w:bottom w:val="nil"/>
              <w:right w:val="single" w:sz="8" w:space="0" w:color="auto"/>
            </w:tcBorders>
            <w:noWrap/>
            <w:vAlign w:val="bottom"/>
          </w:tcPr>
          <w:p w14:paraId="40D59108"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1373" w:type="pct"/>
            <w:tcBorders>
              <w:top w:val="nil"/>
              <w:left w:val="nil"/>
              <w:bottom w:val="nil"/>
              <w:right w:val="single" w:sz="8" w:space="0" w:color="auto"/>
            </w:tcBorders>
            <w:noWrap/>
            <w:vAlign w:val="bottom"/>
          </w:tcPr>
          <w:p w14:paraId="5C29C7D5"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5FB1589E" w14:textId="77777777" w:rsidTr="000D4706">
        <w:trPr>
          <w:trHeight w:val="315"/>
        </w:trPr>
        <w:tc>
          <w:tcPr>
            <w:tcW w:w="1885" w:type="pct"/>
            <w:tcBorders>
              <w:top w:val="nil"/>
              <w:left w:val="single" w:sz="8" w:space="0" w:color="auto"/>
              <w:bottom w:val="nil"/>
              <w:right w:val="single" w:sz="8" w:space="0" w:color="auto"/>
            </w:tcBorders>
            <w:noWrap/>
            <w:vAlign w:val="bottom"/>
          </w:tcPr>
          <w:p w14:paraId="3492FA74"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742" w:type="pct"/>
            <w:tcBorders>
              <w:top w:val="nil"/>
              <w:left w:val="nil"/>
              <w:bottom w:val="nil"/>
              <w:right w:val="single" w:sz="8" w:space="0" w:color="auto"/>
            </w:tcBorders>
            <w:noWrap/>
            <w:vAlign w:val="bottom"/>
          </w:tcPr>
          <w:p w14:paraId="059EF602"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73" w:type="pct"/>
            <w:tcBorders>
              <w:top w:val="nil"/>
              <w:left w:val="nil"/>
              <w:bottom w:val="nil"/>
              <w:right w:val="single" w:sz="8" w:space="0" w:color="auto"/>
            </w:tcBorders>
            <w:noWrap/>
            <w:vAlign w:val="bottom"/>
          </w:tcPr>
          <w:p w14:paraId="3E50513D" w14:textId="77777777" w:rsidR="000D4706" w:rsidRPr="00B71040" w:rsidRDefault="000D4706" w:rsidP="00320C3E">
            <w:pPr>
              <w:jc w:val="center"/>
              <w:rPr>
                <w:rFonts w:ascii="Arial" w:hAnsi="Arial" w:cs="Arial"/>
                <w:lang w:eastAsia="zh-CN"/>
              </w:rPr>
            </w:pPr>
          </w:p>
        </w:tc>
      </w:tr>
      <w:tr w:rsidR="000D4706" w:rsidRPr="00B71040" w14:paraId="780217F9" w14:textId="77777777" w:rsidTr="000D4706">
        <w:trPr>
          <w:trHeight w:val="330"/>
        </w:trPr>
        <w:tc>
          <w:tcPr>
            <w:tcW w:w="1885" w:type="pct"/>
            <w:tcBorders>
              <w:top w:val="nil"/>
              <w:left w:val="single" w:sz="8" w:space="0" w:color="auto"/>
              <w:bottom w:val="single" w:sz="8" w:space="0" w:color="auto"/>
              <w:right w:val="single" w:sz="8" w:space="0" w:color="auto"/>
            </w:tcBorders>
            <w:noWrap/>
            <w:vAlign w:val="bottom"/>
          </w:tcPr>
          <w:p w14:paraId="31A17F8A"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1742" w:type="pct"/>
            <w:tcBorders>
              <w:top w:val="nil"/>
              <w:left w:val="nil"/>
              <w:bottom w:val="single" w:sz="8" w:space="0" w:color="auto"/>
              <w:right w:val="single" w:sz="8" w:space="0" w:color="auto"/>
            </w:tcBorders>
            <w:noWrap/>
            <w:vAlign w:val="bottom"/>
          </w:tcPr>
          <w:p w14:paraId="1BA69851"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73" w:type="pct"/>
            <w:tcBorders>
              <w:top w:val="nil"/>
              <w:left w:val="nil"/>
              <w:bottom w:val="single" w:sz="8" w:space="0" w:color="auto"/>
              <w:right w:val="single" w:sz="8" w:space="0" w:color="auto"/>
            </w:tcBorders>
            <w:noWrap/>
            <w:vAlign w:val="bottom"/>
          </w:tcPr>
          <w:p w14:paraId="612E2454"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2C67CBF2" w14:textId="77777777" w:rsidTr="000D4706">
        <w:trPr>
          <w:trHeight w:val="162"/>
        </w:trPr>
        <w:tc>
          <w:tcPr>
            <w:tcW w:w="1885" w:type="pct"/>
            <w:tcBorders>
              <w:top w:val="single" w:sz="8" w:space="0" w:color="auto"/>
              <w:left w:val="single" w:sz="8" w:space="0" w:color="auto"/>
              <w:bottom w:val="single" w:sz="4" w:space="0" w:color="auto"/>
              <w:right w:val="nil"/>
            </w:tcBorders>
            <w:noWrap/>
          </w:tcPr>
          <w:p w14:paraId="035E981B" w14:textId="77777777" w:rsidR="000D4706" w:rsidRPr="00460A01" w:rsidRDefault="000D4706" w:rsidP="00460A01">
            <w:pPr>
              <w:rPr>
                <w:rFonts w:ascii="Arial" w:hAnsi="Arial" w:cs="Arial"/>
                <w:sz w:val="20"/>
                <w:szCs w:val="20"/>
              </w:rPr>
            </w:pPr>
          </w:p>
          <w:p w14:paraId="0352BCC0" w14:textId="78F577A8" w:rsidR="000D4706" w:rsidRPr="00460A01" w:rsidRDefault="000D4706" w:rsidP="00460A01">
            <w:pPr>
              <w:jc w:val="both"/>
              <w:rPr>
                <w:rFonts w:ascii="Arial" w:hAnsi="Arial" w:cs="Arial"/>
                <w:sz w:val="20"/>
                <w:szCs w:val="20"/>
              </w:rPr>
            </w:pPr>
            <w:r w:rsidRPr="00460A01">
              <w:rPr>
                <w:rFonts w:ascii="Arial" w:hAnsi="Arial" w:cs="Arial"/>
                <w:sz w:val="20"/>
                <w:szCs w:val="20"/>
              </w:rPr>
              <w:t xml:space="preserve">P-9-5-02 orientuje </w:t>
            </w:r>
            <w:proofErr w:type="spellStart"/>
            <w:r w:rsidRPr="00460A01">
              <w:rPr>
                <w:rFonts w:ascii="Arial" w:hAnsi="Arial" w:cs="Arial"/>
                <w:sz w:val="20"/>
                <w:szCs w:val="20"/>
              </w:rPr>
              <w:t>sev</w:t>
            </w:r>
            <w:proofErr w:type="spellEnd"/>
            <w:r w:rsidRPr="00460A01">
              <w:rPr>
                <w:rFonts w:ascii="Arial" w:hAnsi="Arial" w:cs="Arial"/>
                <w:sz w:val="20"/>
                <w:szCs w:val="20"/>
              </w:rPr>
              <w:t> základních vývojových stupních fylogeneze člověka</w:t>
            </w:r>
          </w:p>
          <w:p w14:paraId="181FD171" w14:textId="77777777" w:rsidR="000D4706" w:rsidRPr="00460A01" w:rsidRDefault="000D4706" w:rsidP="00460A01">
            <w:pPr>
              <w:rPr>
                <w:rFonts w:ascii="Arial" w:hAnsi="Arial" w:cs="Arial"/>
                <w:sz w:val="20"/>
                <w:szCs w:val="20"/>
              </w:rPr>
            </w:pPr>
          </w:p>
          <w:p w14:paraId="17B29EAB" w14:textId="77777777" w:rsidR="000D4706" w:rsidRPr="00460A01" w:rsidRDefault="000D4706" w:rsidP="00460A01">
            <w:pPr>
              <w:rPr>
                <w:rFonts w:ascii="Arial" w:hAnsi="Arial" w:cs="Arial"/>
                <w:sz w:val="20"/>
                <w:szCs w:val="20"/>
              </w:rPr>
            </w:pPr>
          </w:p>
          <w:p w14:paraId="3A7DBC98" w14:textId="77777777" w:rsidR="000D4706" w:rsidRPr="00460A01" w:rsidRDefault="000D4706" w:rsidP="00460A01">
            <w:pPr>
              <w:rPr>
                <w:rFonts w:ascii="Arial" w:hAnsi="Arial" w:cs="Arial"/>
                <w:sz w:val="20"/>
                <w:szCs w:val="20"/>
              </w:rPr>
            </w:pPr>
          </w:p>
          <w:p w14:paraId="04B8EF16" w14:textId="7E7C3138" w:rsidR="000D4706" w:rsidRPr="00460A01" w:rsidRDefault="000D4706" w:rsidP="00460A01">
            <w:pPr>
              <w:rPr>
                <w:rFonts w:ascii="Arial" w:hAnsi="Arial" w:cs="Arial"/>
                <w:sz w:val="20"/>
                <w:szCs w:val="20"/>
              </w:rPr>
            </w:pPr>
            <w:r w:rsidRPr="00460A01">
              <w:rPr>
                <w:rFonts w:ascii="Arial" w:hAnsi="Arial" w:cs="Arial"/>
                <w:sz w:val="20"/>
                <w:szCs w:val="20"/>
              </w:rPr>
              <w:t>P-9-5-01 určí polohu a objasní stavbu a funkci orgánů a orgánových soustav lidského těla, vysvětlí jejich vztah</w:t>
            </w:r>
          </w:p>
          <w:p w14:paraId="45B8C6A1" w14:textId="77777777" w:rsidR="000D4706" w:rsidRPr="00460A01" w:rsidRDefault="000D4706" w:rsidP="00460A01">
            <w:pPr>
              <w:rPr>
                <w:rFonts w:ascii="Arial" w:hAnsi="Arial" w:cs="Arial"/>
                <w:sz w:val="20"/>
                <w:szCs w:val="20"/>
              </w:rPr>
            </w:pPr>
          </w:p>
          <w:p w14:paraId="5CA8EBB3" w14:textId="77777777" w:rsidR="000D4706" w:rsidRPr="00460A01" w:rsidRDefault="000D4706" w:rsidP="00460A01">
            <w:pPr>
              <w:rPr>
                <w:rFonts w:ascii="Arial" w:hAnsi="Arial" w:cs="Arial"/>
                <w:sz w:val="20"/>
                <w:szCs w:val="20"/>
              </w:rPr>
            </w:pPr>
          </w:p>
          <w:p w14:paraId="57670A5E" w14:textId="77777777" w:rsidR="000D4706" w:rsidRPr="00460A01" w:rsidRDefault="000D4706" w:rsidP="00460A01">
            <w:pPr>
              <w:rPr>
                <w:rFonts w:ascii="Arial" w:hAnsi="Arial" w:cs="Arial"/>
                <w:sz w:val="20"/>
                <w:szCs w:val="20"/>
              </w:rPr>
            </w:pPr>
          </w:p>
          <w:p w14:paraId="270597E9" w14:textId="77777777" w:rsidR="000D4706" w:rsidRPr="00460A01" w:rsidRDefault="000D4706" w:rsidP="00460A01">
            <w:pPr>
              <w:rPr>
                <w:rFonts w:ascii="Arial" w:hAnsi="Arial" w:cs="Arial"/>
                <w:sz w:val="20"/>
                <w:szCs w:val="20"/>
              </w:rPr>
            </w:pPr>
          </w:p>
          <w:p w14:paraId="276A7D90" w14:textId="77777777" w:rsidR="000D4706" w:rsidRPr="00460A01" w:rsidRDefault="000D4706" w:rsidP="00460A01">
            <w:pPr>
              <w:rPr>
                <w:rFonts w:ascii="Arial" w:hAnsi="Arial" w:cs="Arial"/>
                <w:sz w:val="20"/>
                <w:szCs w:val="20"/>
              </w:rPr>
            </w:pPr>
          </w:p>
          <w:p w14:paraId="3B5FBF7A" w14:textId="77777777" w:rsidR="000D4706" w:rsidRPr="00460A01" w:rsidRDefault="000D4706" w:rsidP="00460A01">
            <w:pPr>
              <w:rPr>
                <w:rFonts w:ascii="Arial" w:hAnsi="Arial" w:cs="Arial"/>
                <w:sz w:val="20"/>
                <w:szCs w:val="20"/>
              </w:rPr>
            </w:pPr>
          </w:p>
          <w:p w14:paraId="63416DB4" w14:textId="77777777" w:rsidR="000D4706" w:rsidRPr="00460A01" w:rsidRDefault="000D4706" w:rsidP="00460A01">
            <w:pPr>
              <w:rPr>
                <w:rFonts w:ascii="Arial" w:hAnsi="Arial" w:cs="Arial"/>
                <w:sz w:val="20"/>
                <w:szCs w:val="20"/>
              </w:rPr>
            </w:pPr>
            <w:r w:rsidRPr="00460A01">
              <w:rPr>
                <w:rFonts w:ascii="Arial" w:hAnsi="Arial" w:cs="Arial"/>
                <w:sz w:val="20"/>
                <w:szCs w:val="20"/>
              </w:rPr>
              <w:t>P-9-5-04 rozlišuje příčiny, případně příznaky běžných nemocí a uplatňuje zásady jejich prevence a léčby</w:t>
            </w:r>
          </w:p>
          <w:p w14:paraId="601A900B" w14:textId="77777777" w:rsidR="000D4706" w:rsidRPr="00460A01" w:rsidRDefault="000D4706" w:rsidP="00460A01">
            <w:pPr>
              <w:rPr>
                <w:rFonts w:ascii="Arial" w:hAnsi="Arial" w:cs="Arial"/>
                <w:sz w:val="20"/>
                <w:szCs w:val="20"/>
              </w:rPr>
            </w:pPr>
          </w:p>
          <w:p w14:paraId="7614E749" w14:textId="77777777" w:rsidR="000D4706" w:rsidRPr="00460A01" w:rsidRDefault="000D4706" w:rsidP="00460A01">
            <w:pPr>
              <w:rPr>
                <w:rFonts w:ascii="Arial" w:hAnsi="Arial" w:cs="Arial"/>
                <w:sz w:val="20"/>
                <w:szCs w:val="20"/>
              </w:rPr>
            </w:pPr>
          </w:p>
          <w:p w14:paraId="584ED5CD" w14:textId="636CFC60" w:rsidR="000D4706" w:rsidRPr="00460A01" w:rsidRDefault="000D4706" w:rsidP="00460A01">
            <w:pPr>
              <w:rPr>
                <w:rFonts w:ascii="Arial" w:hAnsi="Arial" w:cs="Arial"/>
                <w:sz w:val="20"/>
                <w:szCs w:val="20"/>
              </w:rPr>
            </w:pPr>
          </w:p>
          <w:p w14:paraId="44A76A1E" w14:textId="77777777" w:rsidR="000D4706" w:rsidRPr="00460A01" w:rsidRDefault="000D4706" w:rsidP="00460A01">
            <w:pPr>
              <w:rPr>
                <w:rFonts w:ascii="Arial" w:hAnsi="Arial" w:cs="Arial"/>
                <w:sz w:val="20"/>
                <w:szCs w:val="20"/>
              </w:rPr>
            </w:pPr>
          </w:p>
          <w:p w14:paraId="659ED2F1" w14:textId="77777777" w:rsidR="000D4706" w:rsidRPr="00460A01" w:rsidRDefault="000D4706" w:rsidP="00460A01">
            <w:pPr>
              <w:rPr>
                <w:rFonts w:ascii="Arial" w:hAnsi="Arial" w:cs="Arial"/>
                <w:sz w:val="20"/>
                <w:szCs w:val="20"/>
              </w:rPr>
            </w:pPr>
          </w:p>
          <w:p w14:paraId="190F63C9" w14:textId="77777777" w:rsidR="000D4706" w:rsidRPr="00460A01" w:rsidRDefault="000D4706" w:rsidP="00460A01">
            <w:pPr>
              <w:rPr>
                <w:rFonts w:ascii="Arial" w:hAnsi="Arial" w:cs="Arial"/>
                <w:sz w:val="20"/>
                <w:szCs w:val="20"/>
              </w:rPr>
            </w:pPr>
            <w:r w:rsidRPr="00460A01">
              <w:rPr>
                <w:rFonts w:ascii="Arial" w:hAnsi="Arial" w:cs="Arial"/>
                <w:sz w:val="20"/>
                <w:szCs w:val="20"/>
              </w:rPr>
              <w:t>P-9-5-03 objasní vznik a vývin nového jedince od početí až do stáří</w:t>
            </w:r>
          </w:p>
          <w:p w14:paraId="7E73CFA3" w14:textId="77777777" w:rsidR="000D4706" w:rsidRPr="00460A01" w:rsidRDefault="000D4706" w:rsidP="00460A01">
            <w:pPr>
              <w:rPr>
                <w:rFonts w:ascii="Arial" w:hAnsi="Arial" w:cs="Arial"/>
                <w:sz w:val="20"/>
                <w:szCs w:val="20"/>
              </w:rPr>
            </w:pPr>
          </w:p>
          <w:p w14:paraId="3BF19434" w14:textId="2D93E747" w:rsidR="000D4706" w:rsidRPr="00460A01" w:rsidRDefault="000D4706" w:rsidP="00460A01">
            <w:pPr>
              <w:rPr>
                <w:rFonts w:ascii="Arial" w:hAnsi="Arial" w:cs="Arial"/>
                <w:sz w:val="20"/>
                <w:szCs w:val="20"/>
              </w:rPr>
            </w:pPr>
          </w:p>
          <w:p w14:paraId="1E1C4844" w14:textId="3E0D1865" w:rsidR="000D4706" w:rsidRPr="00460A01" w:rsidRDefault="000D4706" w:rsidP="00460A01">
            <w:pPr>
              <w:rPr>
                <w:rFonts w:ascii="Arial" w:hAnsi="Arial" w:cs="Arial"/>
                <w:sz w:val="20"/>
                <w:szCs w:val="20"/>
              </w:rPr>
            </w:pPr>
          </w:p>
          <w:p w14:paraId="176D9D4E" w14:textId="63387F2B" w:rsidR="000D4706" w:rsidRPr="00460A01" w:rsidRDefault="000D4706" w:rsidP="00460A01">
            <w:pPr>
              <w:rPr>
                <w:rFonts w:ascii="Arial" w:hAnsi="Arial" w:cs="Arial"/>
                <w:sz w:val="20"/>
                <w:szCs w:val="20"/>
              </w:rPr>
            </w:pPr>
          </w:p>
          <w:p w14:paraId="0973798E" w14:textId="77777777" w:rsidR="000D4706" w:rsidRPr="00460A01" w:rsidRDefault="000D4706" w:rsidP="00460A01">
            <w:pPr>
              <w:rPr>
                <w:rFonts w:ascii="Arial" w:hAnsi="Arial" w:cs="Arial"/>
                <w:sz w:val="20"/>
                <w:szCs w:val="20"/>
              </w:rPr>
            </w:pPr>
          </w:p>
          <w:p w14:paraId="3DCF6FA0" w14:textId="77777777" w:rsidR="000D4706" w:rsidRPr="00460A01" w:rsidRDefault="000D4706" w:rsidP="00460A01">
            <w:pPr>
              <w:autoSpaceDE w:val="0"/>
              <w:autoSpaceDN w:val="0"/>
              <w:adjustRightInd w:val="0"/>
              <w:jc w:val="both"/>
              <w:rPr>
                <w:rFonts w:ascii="Arial" w:hAnsi="Arial" w:cs="Arial"/>
                <w:bCs/>
                <w:iCs/>
                <w:sz w:val="20"/>
                <w:szCs w:val="20"/>
              </w:rPr>
            </w:pPr>
            <w:r w:rsidRPr="00460A01">
              <w:rPr>
                <w:rFonts w:ascii="Arial" w:hAnsi="Arial" w:cs="Arial"/>
                <w:bCs/>
                <w:iCs/>
                <w:sz w:val="20"/>
                <w:szCs w:val="20"/>
              </w:rPr>
              <w:t xml:space="preserve">P-9-1-03 uvede příklady dědičnosti v praktickém životě </w:t>
            </w:r>
          </w:p>
          <w:p w14:paraId="59FA13B5" w14:textId="77777777" w:rsidR="000D4706" w:rsidRPr="00460A01" w:rsidRDefault="000D4706" w:rsidP="00460A01">
            <w:pPr>
              <w:rPr>
                <w:rFonts w:ascii="Arial" w:hAnsi="Arial" w:cs="Arial"/>
                <w:sz w:val="20"/>
                <w:szCs w:val="20"/>
              </w:rPr>
            </w:pPr>
          </w:p>
          <w:p w14:paraId="69D2E4A3" w14:textId="77777777" w:rsidR="000D4706" w:rsidRPr="00460A01" w:rsidRDefault="000D4706" w:rsidP="00460A01">
            <w:pPr>
              <w:rPr>
                <w:rFonts w:ascii="Arial" w:hAnsi="Arial" w:cs="Arial"/>
                <w:sz w:val="20"/>
                <w:szCs w:val="20"/>
              </w:rPr>
            </w:pPr>
          </w:p>
          <w:p w14:paraId="772E8660" w14:textId="3E0645DE" w:rsidR="000D4706" w:rsidRPr="00460A01" w:rsidRDefault="000D4706" w:rsidP="00460A01">
            <w:pPr>
              <w:jc w:val="both"/>
              <w:rPr>
                <w:rFonts w:ascii="Arial" w:hAnsi="Arial" w:cs="Arial"/>
                <w:b/>
                <w:bCs/>
                <w:sz w:val="20"/>
                <w:szCs w:val="20"/>
                <w:lang w:eastAsia="zh-CN"/>
              </w:rPr>
            </w:pPr>
          </w:p>
        </w:tc>
        <w:tc>
          <w:tcPr>
            <w:tcW w:w="1742" w:type="pct"/>
            <w:tcBorders>
              <w:top w:val="single" w:sz="8" w:space="0" w:color="auto"/>
              <w:left w:val="single" w:sz="8" w:space="0" w:color="auto"/>
              <w:bottom w:val="single" w:sz="4" w:space="0" w:color="auto"/>
              <w:right w:val="single" w:sz="8" w:space="0" w:color="auto"/>
            </w:tcBorders>
            <w:noWrap/>
          </w:tcPr>
          <w:p w14:paraId="1DEF4CE8" w14:textId="77777777" w:rsidR="000D4706" w:rsidRPr="00460A01" w:rsidRDefault="000D4706" w:rsidP="00460A01">
            <w:pPr>
              <w:rPr>
                <w:rFonts w:ascii="Arial" w:hAnsi="Arial" w:cs="Arial"/>
                <w:sz w:val="20"/>
                <w:szCs w:val="20"/>
              </w:rPr>
            </w:pPr>
            <w:r w:rsidRPr="00460A01">
              <w:rPr>
                <w:rFonts w:ascii="Arial" w:hAnsi="Arial" w:cs="Arial"/>
                <w:sz w:val="20"/>
                <w:szCs w:val="20"/>
              </w:rPr>
              <w:t xml:space="preserve">opakování učiva 7. ročníku. </w:t>
            </w:r>
          </w:p>
          <w:p w14:paraId="00662A77" w14:textId="77777777" w:rsidR="000D4706" w:rsidRPr="00460A01" w:rsidRDefault="000D4706" w:rsidP="00460A01">
            <w:pPr>
              <w:rPr>
                <w:rFonts w:ascii="Arial" w:hAnsi="Arial" w:cs="Arial"/>
                <w:sz w:val="20"/>
                <w:szCs w:val="20"/>
              </w:rPr>
            </w:pPr>
          </w:p>
          <w:p w14:paraId="6A77C3F6" w14:textId="35971C16" w:rsidR="000D4706" w:rsidRPr="00460A01" w:rsidRDefault="000D4706" w:rsidP="00460A01">
            <w:pPr>
              <w:jc w:val="both"/>
              <w:rPr>
                <w:rFonts w:ascii="Arial" w:hAnsi="Arial" w:cs="Arial"/>
                <w:sz w:val="20"/>
                <w:szCs w:val="20"/>
              </w:rPr>
            </w:pPr>
            <w:r w:rsidRPr="00460A01">
              <w:rPr>
                <w:rFonts w:ascii="Arial" w:hAnsi="Arial" w:cs="Arial"/>
                <w:sz w:val="20"/>
                <w:szCs w:val="20"/>
              </w:rPr>
              <w:t>úvod do biologie člověka. vznik, původ a vývoj člověka podle evoluční teorie, lidské rasy.</w:t>
            </w:r>
          </w:p>
          <w:p w14:paraId="69644E0E" w14:textId="77777777" w:rsidR="000D4706" w:rsidRPr="00460A01" w:rsidRDefault="000D4706" w:rsidP="00460A01">
            <w:pPr>
              <w:rPr>
                <w:rFonts w:ascii="Arial" w:hAnsi="Arial" w:cs="Arial"/>
                <w:sz w:val="20"/>
                <w:szCs w:val="20"/>
              </w:rPr>
            </w:pPr>
          </w:p>
          <w:p w14:paraId="48135344" w14:textId="77777777" w:rsidR="000D4706" w:rsidRPr="00460A01" w:rsidRDefault="000D4706" w:rsidP="00460A01">
            <w:pPr>
              <w:rPr>
                <w:rFonts w:ascii="Arial" w:hAnsi="Arial" w:cs="Arial"/>
                <w:sz w:val="20"/>
                <w:szCs w:val="20"/>
              </w:rPr>
            </w:pPr>
            <w:r w:rsidRPr="00460A01">
              <w:rPr>
                <w:rFonts w:ascii="Arial" w:hAnsi="Arial" w:cs="Arial"/>
                <w:sz w:val="20"/>
                <w:szCs w:val="20"/>
              </w:rPr>
              <w:t>opěrná a pohybová soustava.</w:t>
            </w:r>
          </w:p>
          <w:p w14:paraId="286E2BED" w14:textId="77777777" w:rsidR="000D4706" w:rsidRPr="00460A01" w:rsidRDefault="000D4706" w:rsidP="00460A01">
            <w:pPr>
              <w:rPr>
                <w:rFonts w:ascii="Arial" w:hAnsi="Arial" w:cs="Arial"/>
                <w:sz w:val="20"/>
                <w:szCs w:val="20"/>
              </w:rPr>
            </w:pPr>
          </w:p>
          <w:p w14:paraId="2597DCDF" w14:textId="77777777" w:rsidR="000D4706" w:rsidRPr="00460A01" w:rsidRDefault="000D4706" w:rsidP="00460A01">
            <w:pPr>
              <w:rPr>
                <w:rFonts w:ascii="Arial" w:hAnsi="Arial" w:cs="Arial"/>
                <w:sz w:val="20"/>
                <w:szCs w:val="20"/>
              </w:rPr>
            </w:pPr>
            <w:r w:rsidRPr="00460A01">
              <w:rPr>
                <w:rFonts w:ascii="Arial" w:hAnsi="Arial" w:cs="Arial"/>
                <w:sz w:val="20"/>
                <w:szCs w:val="20"/>
              </w:rPr>
              <w:t>tělní tekutiny.</w:t>
            </w:r>
          </w:p>
          <w:p w14:paraId="4E010C36" w14:textId="77777777" w:rsidR="000D4706" w:rsidRPr="00460A01" w:rsidRDefault="000D4706" w:rsidP="00460A01">
            <w:pPr>
              <w:rPr>
                <w:rFonts w:ascii="Arial" w:hAnsi="Arial" w:cs="Arial"/>
                <w:sz w:val="20"/>
                <w:szCs w:val="20"/>
              </w:rPr>
            </w:pPr>
          </w:p>
          <w:p w14:paraId="193E4C1C" w14:textId="77777777" w:rsidR="000D4706" w:rsidRPr="00460A01" w:rsidRDefault="000D4706" w:rsidP="00460A01">
            <w:pPr>
              <w:rPr>
                <w:rFonts w:ascii="Arial" w:hAnsi="Arial" w:cs="Arial"/>
                <w:sz w:val="20"/>
                <w:szCs w:val="20"/>
              </w:rPr>
            </w:pPr>
            <w:r w:rsidRPr="00460A01">
              <w:rPr>
                <w:rFonts w:ascii="Arial" w:hAnsi="Arial" w:cs="Arial"/>
                <w:sz w:val="20"/>
                <w:szCs w:val="20"/>
              </w:rPr>
              <w:t>oběhová soustava.</w:t>
            </w:r>
          </w:p>
          <w:p w14:paraId="05FA9582" w14:textId="77777777" w:rsidR="000D4706" w:rsidRPr="00460A01" w:rsidRDefault="000D4706" w:rsidP="00460A01">
            <w:pPr>
              <w:rPr>
                <w:rFonts w:ascii="Arial" w:hAnsi="Arial" w:cs="Arial"/>
                <w:sz w:val="20"/>
                <w:szCs w:val="20"/>
              </w:rPr>
            </w:pPr>
          </w:p>
          <w:p w14:paraId="79464CB4" w14:textId="77777777" w:rsidR="000D4706" w:rsidRPr="00460A01" w:rsidRDefault="000D4706" w:rsidP="00460A01">
            <w:pPr>
              <w:rPr>
                <w:rFonts w:ascii="Arial" w:hAnsi="Arial" w:cs="Arial"/>
                <w:sz w:val="20"/>
                <w:szCs w:val="20"/>
              </w:rPr>
            </w:pPr>
            <w:r w:rsidRPr="00460A01">
              <w:rPr>
                <w:rFonts w:ascii="Arial" w:hAnsi="Arial" w:cs="Arial"/>
                <w:sz w:val="20"/>
                <w:szCs w:val="20"/>
              </w:rPr>
              <w:t xml:space="preserve">dýchací soustava. </w:t>
            </w:r>
          </w:p>
          <w:p w14:paraId="18F9833D" w14:textId="77777777" w:rsidR="000D4706" w:rsidRPr="00460A01" w:rsidRDefault="000D4706" w:rsidP="00460A01">
            <w:pPr>
              <w:rPr>
                <w:rFonts w:ascii="Arial" w:hAnsi="Arial" w:cs="Arial"/>
                <w:sz w:val="20"/>
                <w:szCs w:val="20"/>
              </w:rPr>
            </w:pPr>
          </w:p>
          <w:p w14:paraId="372C79BA" w14:textId="011D4C37" w:rsidR="000D4706" w:rsidRPr="00460A01" w:rsidRDefault="000D4706" w:rsidP="00460A01">
            <w:pPr>
              <w:rPr>
                <w:rFonts w:ascii="Arial" w:hAnsi="Arial" w:cs="Arial"/>
                <w:sz w:val="20"/>
                <w:szCs w:val="20"/>
              </w:rPr>
            </w:pPr>
            <w:r w:rsidRPr="00460A01">
              <w:rPr>
                <w:rFonts w:ascii="Arial" w:hAnsi="Arial" w:cs="Arial"/>
                <w:sz w:val="20"/>
                <w:szCs w:val="20"/>
              </w:rPr>
              <w:t xml:space="preserve">trávicí soustava a metabolismus, výživa člověka, zásady. </w:t>
            </w:r>
          </w:p>
          <w:p w14:paraId="4046A1BF" w14:textId="77777777" w:rsidR="000D4706" w:rsidRPr="00460A01" w:rsidRDefault="000D4706" w:rsidP="00460A01">
            <w:pPr>
              <w:rPr>
                <w:rFonts w:ascii="Arial" w:hAnsi="Arial" w:cs="Arial"/>
                <w:sz w:val="20"/>
                <w:szCs w:val="20"/>
              </w:rPr>
            </w:pPr>
          </w:p>
          <w:p w14:paraId="70B7F9AB" w14:textId="77777777" w:rsidR="000D4706" w:rsidRPr="00460A01" w:rsidRDefault="000D4706" w:rsidP="00460A01">
            <w:pPr>
              <w:rPr>
                <w:rFonts w:ascii="Arial" w:hAnsi="Arial" w:cs="Arial"/>
                <w:sz w:val="20"/>
                <w:szCs w:val="20"/>
              </w:rPr>
            </w:pPr>
            <w:r w:rsidRPr="00460A01">
              <w:rPr>
                <w:rFonts w:ascii="Arial" w:hAnsi="Arial" w:cs="Arial"/>
                <w:sz w:val="20"/>
                <w:szCs w:val="20"/>
              </w:rPr>
              <w:t>soustava vylučovací</w:t>
            </w:r>
          </w:p>
          <w:p w14:paraId="5CF21ACB" w14:textId="77777777" w:rsidR="000D4706" w:rsidRPr="00460A01" w:rsidRDefault="000D4706" w:rsidP="00460A01">
            <w:pPr>
              <w:rPr>
                <w:rFonts w:ascii="Arial" w:hAnsi="Arial" w:cs="Arial"/>
                <w:sz w:val="20"/>
                <w:szCs w:val="20"/>
              </w:rPr>
            </w:pPr>
            <w:r w:rsidRPr="00460A01">
              <w:rPr>
                <w:rFonts w:ascii="Arial" w:hAnsi="Arial" w:cs="Arial"/>
                <w:sz w:val="20"/>
                <w:szCs w:val="20"/>
              </w:rPr>
              <w:t>kožní soustava.</w:t>
            </w:r>
          </w:p>
          <w:p w14:paraId="4EFAB962" w14:textId="77777777" w:rsidR="000D4706" w:rsidRPr="00460A01" w:rsidRDefault="000D4706" w:rsidP="00460A01">
            <w:pPr>
              <w:rPr>
                <w:rFonts w:ascii="Arial" w:hAnsi="Arial" w:cs="Arial"/>
                <w:sz w:val="20"/>
                <w:szCs w:val="20"/>
              </w:rPr>
            </w:pPr>
          </w:p>
          <w:p w14:paraId="03A6C410" w14:textId="77777777" w:rsidR="000D4706" w:rsidRPr="00460A01" w:rsidRDefault="000D4706" w:rsidP="00460A01">
            <w:pPr>
              <w:rPr>
                <w:rFonts w:ascii="Arial" w:hAnsi="Arial" w:cs="Arial"/>
                <w:sz w:val="20"/>
                <w:szCs w:val="20"/>
              </w:rPr>
            </w:pPr>
            <w:r w:rsidRPr="00460A01">
              <w:rPr>
                <w:rFonts w:ascii="Arial" w:hAnsi="Arial" w:cs="Arial"/>
                <w:sz w:val="20"/>
                <w:szCs w:val="20"/>
              </w:rPr>
              <w:t xml:space="preserve">podstata chorob člověka. </w:t>
            </w:r>
          </w:p>
          <w:p w14:paraId="2FBC5D06" w14:textId="77777777" w:rsidR="000D4706" w:rsidRPr="00460A01" w:rsidRDefault="000D4706" w:rsidP="00460A01">
            <w:pPr>
              <w:rPr>
                <w:rFonts w:ascii="Arial" w:hAnsi="Arial" w:cs="Arial"/>
                <w:sz w:val="20"/>
                <w:szCs w:val="20"/>
              </w:rPr>
            </w:pPr>
          </w:p>
          <w:p w14:paraId="68498665" w14:textId="77777777" w:rsidR="000D4706" w:rsidRPr="00460A01" w:rsidRDefault="000D4706" w:rsidP="00460A01">
            <w:pPr>
              <w:rPr>
                <w:rFonts w:ascii="Arial" w:hAnsi="Arial" w:cs="Arial"/>
                <w:sz w:val="20"/>
                <w:szCs w:val="20"/>
              </w:rPr>
            </w:pPr>
            <w:r w:rsidRPr="00460A01">
              <w:rPr>
                <w:rFonts w:ascii="Arial" w:hAnsi="Arial" w:cs="Arial"/>
                <w:sz w:val="20"/>
                <w:szCs w:val="20"/>
              </w:rPr>
              <w:t>nervová soustava-nervová buňka, reflexy</w:t>
            </w:r>
          </w:p>
          <w:p w14:paraId="67B5BB03" w14:textId="77777777" w:rsidR="000D4706" w:rsidRPr="00460A01" w:rsidRDefault="000D4706" w:rsidP="00460A01">
            <w:pPr>
              <w:rPr>
                <w:rFonts w:ascii="Arial" w:hAnsi="Arial" w:cs="Arial"/>
                <w:sz w:val="20"/>
                <w:szCs w:val="20"/>
              </w:rPr>
            </w:pPr>
            <w:r w:rsidRPr="00460A01">
              <w:rPr>
                <w:rFonts w:ascii="Arial" w:hAnsi="Arial" w:cs="Arial"/>
                <w:sz w:val="20"/>
                <w:szCs w:val="20"/>
              </w:rPr>
              <w:t>mozek a mícha, smysly.</w:t>
            </w:r>
          </w:p>
          <w:p w14:paraId="41D458A0" w14:textId="77777777" w:rsidR="000D4706" w:rsidRPr="00460A01" w:rsidRDefault="000D4706" w:rsidP="00460A01">
            <w:pPr>
              <w:rPr>
                <w:rFonts w:ascii="Arial" w:hAnsi="Arial" w:cs="Arial"/>
                <w:color w:val="000000"/>
                <w:sz w:val="20"/>
                <w:szCs w:val="20"/>
              </w:rPr>
            </w:pPr>
          </w:p>
          <w:p w14:paraId="0A58D99B" w14:textId="77777777" w:rsidR="000D4706" w:rsidRPr="00460A01" w:rsidRDefault="000D4706" w:rsidP="00460A01">
            <w:pPr>
              <w:rPr>
                <w:rFonts w:ascii="Arial" w:hAnsi="Arial" w:cs="Arial"/>
                <w:sz w:val="20"/>
                <w:szCs w:val="20"/>
              </w:rPr>
            </w:pPr>
            <w:r w:rsidRPr="00460A01">
              <w:rPr>
                <w:rFonts w:ascii="Arial" w:hAnsi="Arial" w:cs="Arial"/>
                <w:sz w:val="20"/>
                <w:szCs w:val="20"/>
              </w:rPr>
              <w:t>první pomoc v ohrožení života</w:t>
            </w:r>
          </w:p>
          <w:p w14:paraId="0DA0BCDE" w14:textId="77777777" w:rsidR="000D4706" w:rsidRPr="00460A01" w:rsidRDefault="000D4706" w:rsidP="00460A01">
            <w:pPr>
              <w:rPr>
                <w:rFonts w:ascii="Arial" w:hAnsi="Arial" w:cs="Arial"/>
                <w:color w:val="000000"/>
                <w:sz w:val="20"/>
                <w:szCs w:val="20"/>
              </w:rPr>
            </w:pPr>
          </w:p>
          <w:p w14:paraId="72183453" w14:textId="0369C3EE" w:rsidR="000D4706" w:rsidRDefault="000D4706" w:rsidP="00460A01">
            <w:pPr>
              <w:rPr>
                <w:rFonts w:ascii="Arial" w:hAnsi="Arial" w:cs="Arial"/>
                <w:sz w:val="20"/>
                <w:szCs w:val="20"/>
              </w:rPr>
            </w:pPr>
            <w:r w:rsidRPr="00460A01">
              <w:rPr>
                <w:rFonts w:ascii="Arial" w:hAnsi="Arial" w:cs="Arial"/>
                <w:sz w:val="20"/>
                <w:szCs w:val="20"/>
              </w:rPr>
              <w:t>rozmnožování člověka ontogenetický vývoj člověka</w:t>
            </w:r>
          </w:p>
          <w:p w14:paraId="0B8E3BD5" w14:textId="77777777" w:rsidR="000D4706" w:rsidRPr="00460A01" w:rsidRDefault="000D4706" w:rsidP="00460A01">
            <w:pPr>
              <w:rPr>
                <w:rFonts w:ascii="Arial" w:hAnsi="Arial" w:cs="Arial"/>
                <w:sz w:val="20"/>
                <w:szCs w:val="20"/>
              </w:rPr>
            </w:pPr>
          </w:p>
          <w:p w14:paraId="33821F24" w14:textId="5C0193C0" w:rsidR="000D4706" w:rsidRPr="00460A01" w:rsidRDefault="000D4706" w:rsidP="00460A01">
            <w:pPr>
              <w:jc w:val="both"/>
              <w:rPr>
                <w:rFonts w:ascii="Arial" w:hAnsi="Arial" w:cs="Arial"/>
                <w:sz w:val="20"/>
                <w:szCs w:val="20"/>
                <w:lang w:eastAsia="zh-CN"/>
              </w:rPr>
            </w:pPr>
            <w:r w:rsidRPr="00460A01">
              <w:rPr>
                <w:rFonts w:ascii="Arial" w:hAnsi="Arial" w:cs="Arial"/>
                <w:bCs/>
                <w:color w:val="000000"/>
                <w:sz w:val="20"/>
                <w:szCs w:val="20"/>
              </w:rPr>
              <w:t xml:space="preserve">dědičnost a proměnlivost organismů </w:t>
            </w:r>
            <w:r w:rsidRPr="00460A01">
              <w:rPr>
                <w:rFonts w:ascii="Arial" w:eastAsia="TimesNewRomanPSMT" w:hAnsi="Arial" w:cs="Arial"/>
                <w:color w:val="000000"/>
                <w:sz w:val="20"/>
                <w:szCs w:val="20"/>
              </w:rPr>
              <w:t>– podstata dědičnosti a přenos dědičných informací, gen, křížení</w:t>
            </w:r>
            <w:r w:rsidRPr="00460A01">
              <w:rPr>
                <w:rFonts w:ascii="Arial" w:hAnsi="Arial" w:cs="Arial"/>
                <w:sz w:val="20"/>
                <w:szCs w:val="20"/>
              </w:rPr>
              <w:t xml:space="preserve"> </w:t>
            </w:r>
          </w:p>
        </w:tc>
        <w:tc>
          <w:tcPr>
            <w:tcW w:w="1373" w:type="pct"/>
            <w:tcBorders>
              <w:top w:val="single" w:sz="8" w:space="0" w:color="auto"/>
              <w:left w:val="nil"/>
              <w:bottom w:val="single" w:sz="4" w:space="0" w:color="auto"/>
              <w:right w:val="single" w:sz="8" w:space="0" w:color="auto"/>
            </w:tcBorders>
            <w:noWrap/>
          </w:tcPr>
          <w:p w14:paraId="21F17CD3" w14:textId="77777777" w:rsidR="000D4706" w:rsidRPr="00B71040" w:rsidRDefault="000D4706" w:rsidP="00460A01">
            <w:pPr>
              <w:rPr>
                <w:rFonts w:ascii="Arial" w:hAnsi="Arial" w:cs="Arial"/>
                <w:lang w:eastAsia="zh-CN"/>
              </w:rPr>
            </w:pPr>
            <w:r w:rsidRPr="00B71040">
              <w:rPr>
                <w:rFonts w:ascii="Arial" w:hAnsi="Arial" w:cs="Arial"/>
                <w:lang w:eastAsia="zh-CN"/>
              </w:rPr>
              <w:t> </w:t>
            </w:r>
          </w:p>
          <w:p w14:paraId="484E6ED6" w14:textId="09A72B9C" w:rsidR="000D4706" w:rsidRPr="000D4706" w:rsidRDefault="000D4706" w:rsidP="00460A01">
            <w:pPr>
              <w:rPr>
                <w:rFonts w:ascii="Arial" w:hAnsi="Arial" w:cs="Arial"/>
                <w:b/>
                <w:sz w:val="20"/>
                <w:szCs w:val="20"/>
              </w:rPr>
            </w:pPr>
            <w:r w:rsidRPr="000D4706">
              <w:rPr>
                <w:rFonts w:ascii="Arial" w:hAnsi="Arial" w:cs="Arial"/>
                <w:b/>
                <w:sz w:val="20"/>
                <w:szCs w:val="20"/>
              </w:rPr>
              <w:t xml:space="preserve">OSV </w:t>
            </w:r>
          </w:p>
          <w:p w14:paraId="03FEECD3" w14:textId="77777777" w:rsidR="000D4706" w:rsidRPr="005D7DA0" w:rsidRDefault="000D4706" w:rsidP="00460A01">
            <w:pPr>
              <w:rPr>
                <w:rFonts w:ascii="Arial" w:hAnsi="Arial" w:cs="Arial"/>
                <w:sz w:val="20"/>
                <w:szCs w:val="20"/>
              </w:rPr>
            </w:pPr>
            <w:r w:rsidRPr="005D7DA0">
              <w:rPr>
                <w:rFonts w:ascii="Arial" w:hAnsi="Arial" w:cs="Arial"/>
                <w:sz w:val="20"/>
                <w:szCs w:val="20"/>
              </w:rPr>
              <w:t xml:space="preserve"> Komunikace                  </w:t>
            </w:r>
          </w:p>
          <w:p w14:paraId="65D00F66" w14:textId="6112AE85" w:rsidR="000D4706" w:rsidRPr="005D7DA0" w:rsidRDefault="000D4706" w:rsidP="00460A01">
            <w:pPr>
              <w:rPr>
                <w:rFonts w:ascii="Arial" w:hAnsi="Arial" w:cs="Arial"/>
                <w:sz w:val="20"/>
                <w:szCs w:val="20"/>
              </w:rPr>
            </w:pPr>
          </w:p>
          <w:p w14:paraId="79EBB775" w14:textId="77777777" w:rsidR="000D4706" w:rsidRPr="005D7DA0" w:rsidRDefault="000D4706" w:rsidP="00460A01">
            <w:pPr>
              <w:rPr>
                <w:rFonts w:ascii="Arial" w:hAnsi="Arial" w:cs="Arial"/>
                <w:sz w:val="20"/>
                <w:szCs w:val="20"/>
              </w:rPr>
            </w:pPr>
            <w:r w:rsidRPr="005D7DA0">
              <w:rPr>
                <w:rFonts w:ascii="Arial" w:hAnsi="Arial" w:cs="Arial"/>
                <w:sz w:val="20"/>
                <w:szCs w:val="20"/>
              </w:rPr>
              <w:t xml:space="preserve"> Poznávání lidí                     </w:t>
            </w:r>
          </w:p>
          <w:p w14:paraId="62EA09EC" w14:textId="77777777" w:rsidR="000D4706" w:rsidRPr="005D7DA0" w:rsidRDefault="000D4706" w:rsidP="00460A01">
            <w:pPr>
              <w:tabs>
                <w:tab w:val="left" w:pos="490"/>
              </w:tabs>
              <w:rPr>
                <w:rFonts w:ascii="Arial" w:hAnsi="Arial" w:cs="Arial"/>
                <w:sz w:val="20"/>
                <w:szCs w:val="20"/>
              </w:rPr>
            </w:pPr>
            <w:r w:rsidRPr="005D7DA0">
              <w:rPr>
                <w:rFonts w:ascii="Arial" w:hAnsi="Arial" w:cs="Arial"/>
                <w:sz w:val="20"/>
                <w:szCs w:val="20"/>
              </w:rPr>
              <w:tab/>
            </w:r>
          </w:p>
          <w:p w14:paraId="478B9DD7" w14:textId="6775DB58" w:rsidR="000D4706" w:rsidRPr="000D4706" w:rsidRDefault="000D4706" w:rsidP="00460A01">
            <w:pPr>
              <w:rPr>
                <w:rFonts w:ascii="Arial" w:hAnsi="Arial" w:cs="Arial"/>
                <w:b/>
                <w:sz w:val="20"/>
                <w:szCs w:val="20"/>
              </w:rPr>
            </w:pPr>
            <w:r w:rsidRPr="000D4706">
              <w:rPr>
                <w:rFonts w:ascii="Arial" w:hAnsi="Arial" w:cs="Arial"/>
                <w:b/>
                <w:sz w:val="20"/>
                <w:szCs w:val="20"/>
              </w:rPr>
              <w:t xml:space="preserve">MKV </w:t>
            </w:r>
          </w:p>
          <w:p w14:paraId="652E4CFA" w14:textId="77777777" w:rsidR="000D4706" w:rsidRDefault="000D4706" w:rsidP="00460A01">
            <w:pPr>
              <w:rPr>
                <w:rFonts w:ascii="Arial" w:hAnsi="Arial" w:cs="Arial"/>
                <w:sz w:val="20"/>
                <w:szCs w:val="20"/>
              </w:rPr>
            </w:pPr>
            <w:r w:rsidRPr="005D7DA0">
              <w:rPr>
                <w:rFonts w:ascii="Arial" w:hAnsi="Arial" w:cs="Arial"/>
                <w:sz w:val="20"/>
                <w:szCs w:val="20"/>
              </w:rPr>
              <w:t xml:space="preserve">Lidské vztahy                      </w:t>
            </w:r>
          </w:p>
          <w:p w14:paraId="4B075B6F" w14:textId="77777777" w:rsidR="000D4706" w:rsidRDefault="000D4706" w:rsidP="00460A01">
            <w:pPr>
              <w:rPr>
                <w:rFonts w:ascii="Arial" w:hAnsi="Arial" w:cs="Arial"/>
                <w:sz w:val="20"/>
                <w:szCs w:val="20"/>
              </w:rPr>
            </w:pPr>
          </w:p>
          <w:p w14:paraId="101E8AC0" w14:textId="670236EF" w:rsidR="000D4706" w:rsidRPr="005D7DA0" w:rsidRDefault="000D4706" w:rsidP="00460A01">
            <w:pPr>
              <w:rPr>
                <w:rFonts w:ascii="Arial" w:hAnsi="Arial" w:cs="Arial"/>
                <w:sz w:val="20"/>
                <w:szCs w:val="20"/>
              </w:rPr>
            </w:pPr>
            <w:r w:rsidRPr="005D7DA0">
              <w:rPr>
                <w:rFonts w:ascii="Arial" w:hAnsi="Arial" w:cs="Arial"/>
                <w:sz w:val="20"/>
                <w:szCs w:val="20"/>
              </w:rPr>
              <w:t>Etnický původ</w:t>
            </w:r>
          </w:p>
          <w:p w14:paraId="7EBD9C7F" w14:textId="77777777" w:rsidR="000D4706" w:rsidRPr="005D7DA0" w:rsidRDefault="000D4706" w:rsidP="00460A01">
            <w:pPr>
              <w:rPr>
                <w:rFonts w:ascii="Arial" w:hAnsi="Arial" w:cs="Arial"/>
                <w:sz w:val="20"/>
                <w:szCs w:val="20"/>
              </w:rPr>
            </w:pPr>
          </w:p>
          <w:p w14:paraId="45C80EC1" w14:textId="77777777" w:rsidR="000D4706" w:rsidRPr="005D7DA0" w:rsidRDefault="000D4706" w:rsidP="00460A01">
            <w:pPr>
              <w:rPr>
                <w:rFonts w:ascii="Arial" w:hAnsi="Arial" w:cs="Arial"/>
                <w:sz w:val="20"/>
                <w:szCs w:val="20"/>
              </w:rPr>
            </w:pPr>
          </w:p>
          <w:p w14:paraId="26EAD0F1" w14:textId="77777777" w:rsidR="000D4706" w:rsidRPr="005D7DA0" w:rsidRDefault="000D4706" w:rsidP="00460A01">
            <w:pPr>
              <w:rPr>
                <w:rFonts w:ascii="Arial" w:hAnsi="Arial" w:cs="Arial"/>
                <w:sz w:val="20"/>
                <w:szCs w:val="20"/>
              </w:rPr>
            </w:pPr>
          </w:p>
          <w:p w14:paraId="69E4198F" w14:textId="77777777" w:rsidR="000D4706" w:rsidRPr="005D7DA0" w:rsidRDefault="000D4706" w:rsidP="00460A01">
            <w:pPr>
              <w:rPr>
                <w:rFonts w:ascii="Arial" w:hAnsi="Arial" w:cs="Arial"/>
                <w:sz w:val="20"/>
                <w:szCs w:val="20"/>
              </w:rPr>
            </w:pPr>
          </w:p>
          <w:p w14:paraId="6EB561A8" w14:textId="77777777" w:rsidR="000D4706" w:rsidRPr="005D7DA0" w:rsidRDefault="000D4706" w:rsidP="00460A01">
            <w:pPr>
              <w:rPr>
                <w:rFonts w:ascii="Arial" w:hAnsi="Arial" w:cs="Arial"/>
                <w:sz w:val="20"/>
                <w:szCs w:val="20"/>
              </w:rPr>
            </w:pPr>
          </w:p>
          <w:p w14:paraId="3F705AA6" w14:textId="57C3B2C9" w:rsidR="000D4706" w:rsidRPr="000D4706" w:rsidRDefault="000D4706" w:rsidP="00460A01">
            <w:pPr>
              <w:rPr>
                <w:rFonts w:ascii="Arial" w:hAnsi="Arial" w:cs="Arial"/>
                <w:b/>
                <w:sz w:val="20"/>
                <w:szCs w:val="20"/>
              </w:rPr>
            </w:pPr>
            <w:r w:rsidRPr="000D4706">
              <w:rPr>
                <w:rFonts w:ascii="Arial" w:hAnsi="Arial" w:cs="Arial"/>
                <w:b/>
                <w:sz w:val="20"/>
                <w:szCs w:val="20"/>
              </w:rPr>
              <w:t>MDV</w:t>
            </w:r>
          </w:p>
          <w:p w14:paraId="54526C71" w14:textId="744B80BF" w:rsidR="000D4706" w:rsidRPr="005D7DA0" w:rsidRDefault="000D4706" w:rsidP="00460A01">
            <w:pPr>
              <w:rPr>
                <w:rFonts w:ascii="Arial" w:hAnsi="Arial" w:cs="Arial"/>
                <w:sz w:val="20"/>
                <w:szCs w:val="20"/>
              </w:rPr>
            </w:pPr>
            <w:r w:rsidRPr="005D7DA0">
              <w:rPr>
                <w:rFonts w:ascii="Arial" w:hAnsi="Arial" w:cs="Arial"/>
                <w:sz w:val="20"/>
                <w:szCs w:val="20"/>
              </w:rPr>
              <w:t>Kritické čtení a vnímání mediálních sdělení</w:t>
            </w:r>
          </w:p>
          <w:p w14:paraId="79171898" w14:textId="77777777" w:rsidR="000D4706" w:rsidRPr="005D7DA0" w:rsidRDefault="000D4706" w:rsidP="00460A01">
            <w:pPr>
              <w:rPr>
                <w:rFonts w:ascii="Arial" w:hAnsi="Arial" w:cs="Arial"/>
                <w:color w:val="000000"/>
                <w:sz w:val="20"/>
                <w:szCs w:val="20"/>
              </w:rPr>
            </w:pPr>
          </w:p>
          <w:p w14:paraId="06176E7E" w14:textId="77777777" w:rsidR="000D4706" w:rsidRPr="005D7DA0" w:rsidRDefault="000D4706" w:rsidP="00460A01">
            <w:pPr>
              <w:rPr>
                <w:rFonts w:ascii="Arial" w:hAnsi="Arial" w:cs="Arial"/>
                <w:color w:val="000000"/>
                <w:sz w:val="20"/>
                <w:szCs w:val="20"/>
              </w:rPr>
            </w:pPr>
          </w:p>
          <w:p w14:paraId="4BF68135" w14:textId="7E1DDB64" w:rsidR="000D4706" w:rsidRPr="000D4706" w:rsidRDefault="000D4706" w:rsidP="00460A01">
            <w:pPr>
              <w:rPr>
                <w:rFonts w:ascii="Arial" w:hAnsi="Arial" w:cs="Arial"/>
                <w:b/>
                <w:sz w:val="20"/>
                <w:szCs w:val="20"/>
              </w:rPr>
            </w:pPr>
            <w:r w:rsidRPr="000D4706">
              <w:rPr>
                <w:rFonts w:ascii="Arial" w:hAnsi="Arial" w:cs="Arial"/>
                <w:b/>
                <w:sz w:val="20"/>
                <w:szCs w:val="20"/>
              </w:rPr>
              <w:t xml:space="preserve">OSV </w:t>
            </w:r>
          </w:p>
          <w:p w14:paraId="4AC7B940" w14:textId="77777777" w:rsidR="000D4706" w:rsidRPr="005D7DA0" w:rsidRDefault="000D4706" w:rsidP="00460A01">
            <w:pPr>
              <w:rPr>
                <w:rFonts w:ascii="Arial" w:hAnsi="Arial" w:cs="Arial"/>
                <w:color w:val="000000"/>
                <w:sz w:val="20"/>
                <w:szCs w:val="20"/>
              </w:rPr>
            </w:pPr>
            <w:r w:rsidRPr="005D7DA0">
              <w:rPr>
                <w:rFonts w:ascii="Arial" w:hAnsi="Arial" w:cs="Arial"/>
                <w:sz w:val="20"/>
                <w:szCs w:val="20"/>
              </w:rPr>
              <w:t xml:space="preserve">Rozvoj schopností poznávání                           </w:t>
            </w:r>
          </w:p>
          <w:p w14:paraId="6B1AB4C6" w14:textId="77777777" w:rsidR="000D4706" w:rsidRPr="008C0B59" w:rsidRDefault="000D4706" w:rsidP="00460A01">
            <w:pPr>
              <w:rPr>
                <w:color w:val="000000"/>
              </w:rPr>
            </w:pPr>
          </w:p>
          <w:p w14:paraId="7A95F8AD" w14:textId="77777777" w:rsidR="000D4706" w:rsidRPr="00B71040" w:rsidRDefault="000D4706" w:rsidP="00460A01">
            <w:pPr>
              <w:rPr>
                <w:rFonts w:ascii="Arial" w:hAnsi="Arial" w:cs="Arial"/>
                <w:lang w:eastAsia="zh-CN"/>
              </w:rPr>
            </w:pPr>
          </w:p>
        </w:tc>
      </w:tr>
      <w:tr w:rsidR="000D4706" w:rsidRPr="00B71040" w14:paraId="4B13F532" w14:textId="77777777" w:rsidTr="000D4706">
        <w:trPr>
          <w:trHeight w:val="255"/>
        </w:trPr>
        <w:tc>
          <w:tcPr>
            <w:tcW w:w="1885" w:type="pct"/>
            <w:tcBorders>
              <w:top w:val="single" w:sz="4" w:space="0" w:color="auto"/>
              <w:left w:val="nil"/>
              <w:bottom w:val="nil"/>
              <w:right w:val="nil"/>
            </w:tcBorders>
            <w:noWrap/>
            <w:vAlign w:val="bottom"/>
          </w:tcPr>
          <w:p w14:paraId="2507C634" w14:textId="77777777" w:rsidR="000D4706" w:rsidRPr="00B71040" w:rsidRDefault="000D4706" w:rsidP="00460A01">
            <w:pPr>
              <w:rPr>
                <w:rFonts w:ascii="Arial" w:hAnsi="Arial" w:cs="Arial"/>
                <w:sz w:val="20"/>
                <w:szCs w:val="20"/>
                <w:lang w:eastAsia="zh-CN"/>
              </w:rPr>
            </w:pPr>
          </w:p>
        </w:tc>
        <w:tc>
          <w:tcPr>
            <w:tcW w:w="1742" w:type="pct"/>
            <w:tcBorders>
              <w:top w:val="single" w:sz="4" w:space="0" w:color="auto"/>
              <w:left w:val="nil"/>
              <w:bottom w:val="nil"/>
              <w:right w:val="nil"/>
            </w:tcBorders>
            <w:noWrap/>
            <w:vAlign w:val="bottom"/>
          </w:tcPr>
          <w:p w14:paraId="364B70B7" w14:textId="77777777" w:rsidR="000D4706" w:rsidRPr="00B71040" w:rsidRDefault="000D4706" w:rsidP="00460A01">
            <w:pPr>
              <w:rPr>
                <w:rFonts w:ascii="Arial" w:hAnsi="Arial" w:cs="Arial"/>
                <w:sz w:val="20"/>
                <w:szCs w:val="20"/>
                <w:lang w:eastAsia="zh-CN"/>
              </w:rPr>
            </w:pPr>
          </w:p>
        </w:tc>
        <w:tc>
          <w:tcPr>
            <w:tcW w:w="1373" w:type="pct"/>
            <w:tcBorders>
              <w:top w:val="single" w:sz="4" w:space="0" w:color="auto"/>
              <w:left w:val="nil"/>
              <w:bottom w:val="nil"/>
              <w:right w:val="nil"/>
            </w:tcBorders>
            <w:noWrap/>
            <w:vAlign w:val="bottom"/>
          </w:tcPr>
          <w:p w14:paraId="072FDC53" w14:textId="77777777" w:rsidR="000D4706" w:rsidRPr="00B71040" w:rsidRDefault="000D4706" w:rsidP="00460A01">
            <w:pPr>
              <w:rPr>
                <w:rFonts w:ascii="Arial" w:hAnsi="Arial" w:cs="Arial"/>
                <w:sz w:val="20"/>
                <w:szCs w:val="20"/>
                <w:lang w:eastAsia="zh-CN"/>
              </w:rPr>
            </w:pPr>
          </w:p>
        </w:tc>
      </w:tr>
    </w:tbl>
    <w:p w14:paraId="57B264D7" w14:textId="78E57A44" w:rsidR="002C3BCE" w:rsidRPr="00B71040" w:rsidRDefault="002C3BCE"/>
    <w:tbl>
      <w:tblPr>
        <w:tblW w:w="4594" w:type="pct"/>
        <w:tblLayout w:type="fixed"/>
        <w:tblCellMar>
          <w:left w:w="70" w:type="dxa"/>
          <w:right w:w="70" w:type="dxa"/>
        </w:tblCellMar>
        <w:tblLook w:val="0000" w:firstRow="0" w:lastRow="0" w:firstColumn="0" w:lastColumn="0" w:noHBand="0" w:noVBand="0"/>
      </w:tblPr>
      <w:tblGrid>
        <w:gridCol w:w="5454"/>
        <w:gridCol w:w="4754"/>
        <w:gridCol w:w="3825"/>
      </w:tblGrid>
      <w:tr w:rsidR="000D4706" w:rsidRPr="00B71040" w14:paraId="63E6CC09" w14:textId="77777777" w:rsidTr="000D4706">
        <w:trPr>
          <w:trHeight w:val="255"/>
        </w:trPr>
        <w:tc>
          <w:tcPr>
            <w:tcW w:w="1943" w:type="pct"/>
            <w:tcBorders>
              <w:top w:val="nil"/>
              <w:left w:val="nil"/>
              <w:bottom w:val="nil"/>
              <w:right w:val="nil"/>
            </w:tcBorders>
            <w:noWrap/>
            <w:vAlign w:val="bottom"/>
          </w:tcPr>
          <w:p w14:paraId="71D37899"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Přírodopis 9. ročník</w:t>
            </w:r>
          </w:p>
        </w:tc>
        <w:tc>
          <w:tcPr>
            <w:tcW w:w="1694" w:type="pct"/>
            <w:tcBorders>
              <w:top w:val="nil"/>
              <w:left w:val="nil"/>
              <w:bottom w:val="nil"/>
              <w:right w:val="nil"/>
            </w:tcBorders>
            <w:noWrap/>
            <w:vAlign w:val="bottom"/>
          </w:tcPr>
          <w:p w14:paraId="58C68662" w14:textId="77777777" w:rsidR="000D4706" w:rsidRPr="00B71040" w:rsidRDefault="000D4706" w:rsidP="00320C3E">
            <w:pPr>
              <w:rPr>
                <w:rFonts w:ascii="Arial" w:hAnsi="Arial" w:cs="Arial"/>
                <w:sz w:val="20"/>
                <w:szCs w:val="20"/>
                <w:lang w:eastAsia="zh-CN"/>
              </w:rPr>
            </w:pPr>
          </w:p>
        </w:tc>
        <w:tc>
          <w:tcPr>
            <w:tcW w:w="1364" w:type="pct"/>
            <w:tcBorders>
              <w:top w:val="nil"/>
              <w:left w:val="nil"/>
              <w:bottom w:val="nil"/>
              <w:right w:val="nil"/>
            </w:tcBorders>
            <w:noWrap/>
            <w:vAlign w:val="bottom"/>
          </w:tcPr>
          <w:p w14:paraId="531E40BB" w14:textId="77777777" w:rsidR="000D4706" w:rsidRPr="00B71040" w:rsidRDefault="000D4706" w:rsidP="00320C3E">
            <w:pPr>
              <w:rPr>
                <w:rFonts w:ascii="Arial" w:hAnsi="Arial" w:cs="Arial"/>
                <w:sz w:val="20"/>
                <w:szCs w:val="20"/>
                <w:lang w:eastAsia="zh-CN"/>
              </w:rPr>
            </w:pPr>
          </w:p>
        </w:tc>
      </w:tr>
      <w:tr w:rsidR="000D4706" w:rsidRPr="00B71040" w14:paraId="2B9E5B37" w14:textId="77777777" w:rsidTr="000D4706">
        <w:trPr>
          <w:trHeight w:val="300"/>
        </w:trPr>
        <w:tc>
          <w:tcPr>
            <w:tcW w:w="1943" w:type="pct"/>
            <w:tcBorders>
              <w:top w:val="single" w:sz="8" w:space="0" w:color="auto"/>
              <w:left w:val="single" w:sz="8" w:space="0" w:color="auto"/>
              <w:bottom w:val="nil"/>
              <w:right w:val="single" w:sz="8" w:space="0" w:color="auto"/>
            </w:tcBorders>
            <w:noWrap/>
            <w:vAlign w:val="bottom"/>
          </w:tcPr>
          <w:p w14:paraId="282E71F4"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694" w:type="pct"/>
            <w:tcBorders>
              <w:top w:val="single" w:sz="8" w:space="0" w:color="auto"/>
              <w:left w:val="nil"/>
              <w:bottom w:val="nil"/>
              <w:right w:val="single" w:sz="8" w:space="0" w:color="auto"/>
            </w:tcBorders>
            <w:noWrap/>
            <w:vAlign w:val="bottom"/>
          </w:tcPr>
          <w:p w14:paraId="18D65AB6"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64" w:type="pct"/>
            <w:tcBorders>
              <w:top w:val="single" w:sz="8" w:space="0" w:color="auto"/>
              <w:left w:val="nil"/>
              <w:bottom w:val="nil"/>
              <w:right w:val="single" w:sz="8" w:space="0" w:color="auto"/>
            </w:tcBorders>
            <w:noWrap/>
            <w:vAlign w:val="bottom"/>
          </w:tcPr>
          <w:p w14:paraId="7262AD04"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1BD2AB37" w14:textId="77777777" w:rsidTr="000D4706">
        <w:trPr>
          <w:trHeight w:val="315"/>
        </w:trPr>
        <w:tc>
          <w:tcPr>
            <w:tcW w:w="1943" w:type="pct"/>
            <w:tcBorders>
              <w:top w:val="nil"/>
              <w:left w:val="single" w:sz="8" w:space="0" w:color="auto"/>
              <w:bottom w:val="nil"/>
              <w:right w:val="single" w:sz="8" w:space="0" w:color="auto"/>
            </w:tcBorders>
            <w:noWrap/>
            <w:vAlign w:val="bottom"/>
          </w:tcPr>
          <w:p w14:paraId="751E294A"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1694" w:type="pct"/>
            <w:tcBorders>
              <w:top w:val="nil"/>
              <w:left w:val="nil"/>
              <w:bottom w:val="nil"/>
              <w:right w:val="single" w:sz="8" w:space="0" w:color="auto"/>
            </w:tcBorders>
            <w:noWrap/>
            <w:vAlign w:val="bottom"/>
          </w:tcPr>
          <w:p w14:paraId="2122F3B2"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1364" w:type="pct"/>
            <w:tcBorders>
              <w:top w:val="nil"/>
              <w:left w:val="nil"/>
              <w:bottom w:val="nil"/>
              <w:right w:val="single" w:sz="8" w:space="0" w:color="auto"/>
            </w:tcBorders>
            <w:noWrap/>
            <w:vAlign w:val="bottom"/>
          </w:tcPr>
          <w:p w14:paraId="54EBB839"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406FF033" w14:textId="77777777" w:rsidTr="000D4706">
        <w:trPr>
          <w:trHeight w:val="315"/>
        </w:trPr>
        <w:tc>
          <w:tcPr>
            <w:tcW w:w="1943" w:type="pct"/>
            <w:tcBorders>
              <w:top w:val="nil"/>
              <w:left w:val="single" w:sz="8" w:space="0" w:color="auto"/>
              <w:bottom w:val="nil"/>
              <w:right w:val="single" w:sz="8" w:space="0" w:color="auto"/>
            </w:tcBorders>
            <w:noWrap/>
            <w:vAlign w:val="bottom"/>
          </w:tcPr>
          <w:p w14:paraId="7BFF0D9B"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694" w:type="pct"/>
            <w:tcBorders>
              <w:top w:val="nil"/>
              <w:left w:val="nil"/>
              <w:bottom w:val="nil"/>
              <w:right w:val="single" w:sz="8" w:space="0" w:color="auto"/>
            </w:tcBorders>
            <w:noWrap/>
            <w:vAlign w:val="bottom"/>
          </w:tcPr>
          <w:p w14:paraId="02B9EF18"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64" w:type="pct"/>
            <w:tcBorders>
              <w:top w:val="nil"/>
              <w:left w:val="nil"/>
              <w:bottom w:val="nil"/>
              <w:right w:val="single" w:sz="8" w:space="0" w:color="auto"/>
            </w:tcBorders>
            <w:noWrap/>
            <w:vAlign w:val="bottom"/>
          </w:tcPr>
          <w:p w14:paraId="321621E5" w14:textId="77777777" w:rsidR="000D4706" w:rsidRPr="00B71040" w:rsidRDefault="000D4706" w:rsidP="00320C3E">
            <w:pPr>
              <w:jc w:val="center"/>
              <w:rPr>
                <w:rFonts w:ascii="Arial" w:hAnsi="Arial" w:cs="Arial"/>
                <w:lang w:eastAsia="zh-CN"/>
              </w:rPr>
            </w:pPr>
          </w:p>
        </w:tc>
      </w:tr>
      <w:tr w:rsidR="000D4706" w:rsidRPr="00B71040" w14:paraId="4537B804" w14:textId="77777777" w:rsidTr="000D4706">
        <w:trPr>
          <w:trHeight w:val="330"/>
        </w:trPr>
        <w:tc>
          <w:tcPr>
            <w:tcW w:w="1943" w:type="pct"/>
            <w:tcBorders>
              <w:top w:val="nil"/>
              <w:left w:val="single" w:sz="8" w:space="0" w:color="auto"/>
              <w:bottom w:val="single" w:sz="8" w:space="0" w:color="auto"/>
              <w:right w:val="single" w:sz="8" w:space="0" w:color="auto"/>
            </w:tcBorders>
            <w:noWrap/>
            <w:vAlign w:val="bottom"/>
          </w:tcPr>
          <w:p w14:paraId="215EA72D"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1694" w:type="pct"/>
            <w:tcBorders>
              <w:top w:val="nil"/>
              <w:left w:val="nil"/>
              <w:bottom w:val="single" w:sz="8" w:space="0" w:color="auto"/>
              <w:right w:val="single" w:sz="8" w:space="0" w:color="auto"/>
            </w:tcBorders>
            <w:noWrap/>
            <w:vAlign w:val="bottom"/>
          </w:tcPr>
          <w:p w14:paraId="47402A3C"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1364" w:type="pct"/>
            <w:tcBorders>
              <w:top w:val="nil"/>
              <w:left w:val="nil"/>
              <w:bottom w:val="single" w:sz="8" w:space="0" w:color="auto"/>
              <w:right w:val="single" w:sz="8" w:space="0" w:color="auto"/>
            </w:tcBorders>
            <w:noWrap/>
            <w:vAlign w:val="bottom"/>
          </w:tcPr>
          <w:p w14:paraId="03A1252E"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617978B3" w14:textId="77777777" w:rsidTr="000D4706">
        <w:trPr>
          <w:trHeight w:val="1066"/>
        </w:trPr>
        <w:tc>
          <w:tcPr>
            <w:tcW w:w="1943" w:type="pct"/>
            <w:tcBorders>
              <w:top w:val="single" w:sz="8" w:space="0" w:color="auto"/>
              <w:left w:val="single" w:sz="8" w:space="0" w:color="auto"/>
              <w:bottom w:val="single" w:sz="4" w:space="0" w:color="auto"/>
              <w:right w:val="nil"/>
            </w:tcBorders>
            <w:noWrap/>
          </w:tcPr>
          <w:p w14:paraId="4F9AB438" w14:textId="29E73587" w:rsidR="000D4706" w:rsidRPr="004A50EB" w:rsidRDefault="000D4706" w:rsidP="004A50EB">
            <w:pPr>
              <w:autoSpaceDE w:val="0"/>
              <w:autoSpaceDN w:val="0"/>
              <w:adjustRightInd w:val="0"/>
              <w:jc w:val="both"/>
              <w:rPr>
                <w:rFonts w:ascii="Arial" w:hAnsi="Arial" w:cs="Arial"/>
                <w:bCs/>
                <w:iCs/>
                <w:sz w:val="20"/>
                <w:szCs w:val="20"/>
              </w:rPr>
            </w:pPr>
            <w:r w:rsidRPr="004A50EB">
              <w:rPr>
                <w:rFonts w:ascii="Arial" w:hAnsi="Arial" w:cs="Arial"/>
                <w:bCs/>
                <w:iCs/>
                <w:sz w:val="20"/>
                <w:szCs w:val="20"/>
              </w:rPr>
              <w:t>P-9-6-01 rozpozná podle charakteristických vlastností vybrané nerosty a horniny s použitím určovacích pomůcek</w:t>
            </w:r>
          </w:p>
          <w:p w14:paraId="1EDE99C8" w14:textId="77777777" w:rsidR="000D4706" w:rsidRPr="004A50EB" w:rsidRDefault="000D4706" w:rsidP="004A50EB">
            <w:pPr>
              <w:autoSpaceDE w:val="0"/>
              <w:autoSpaceDN w:val="0"/>
              <w:adjustRightInd w:val="0"/>
              <w:jc w:val="both"/>
              <w:rPr>
                <w:rFonts w:ascii="Arial" w:hAnsi="Arial" w:cs="Arial"/>
                <w:bCs/>
                <w:iCs/>
                <w:sz w:val="20"/>
                <w:szCs w:val="20"/>
              </w:rPr>
            </w:pPr>
          </w:p>
          <w:p w14:paraId="5CBE3E6F" w14:textId="7A9848E0" w:rsidR="000D4706" w:rsidRPr="004A50EB" w:rsidRDefault="000D4706" w:rsidP="004A50EB">
            <w:pPr>
              <w:autoSpaceDE w:val="0"/>
              <w:autoSpaceDN w:val="0"/>
              <w:adjustRightInd w:val="0"/>
              <w:jc w:val="both"/>
              <w:rPr>
                <w:rFonts w:ascii="Arial" w:hAnsi="Arial" w:cs="Arial"/>
                <w:bCs/>
                <w:iCs/>
                <w:sz w:val="20"/>
                <w:szCs w:val="20"/>
              </w:rPr>
            </w:pPr>
            <w:r w:rsidRPr="004A50EB">
              <w:rPr>
                <w:rFonts w:ascii="Arial" w:hAnsi="Arial" w:cs="Arial"/>
                <w:bCs/>
                <w:iCs/>
                <w:sz w:val="20"/>
                <w:szCs w:val="20"/>
              </w:rPr>
              <w:t xml:space="preserve">P-9-6-02 rozlišuje důsledky vnitřních a vnějších </w:t>
            </w:r>
            <w:r>
              <w:rPr>
                <w:rFonts w:ascii="Arial" w:hAnsi="Arial" w:cs="Arial"/>
                <w:bCs/>
                <w:iCs/>
                <w:sz w:val="20"/>
                <w:szCs w:val="20"/>
              </w:rPr>
              <w:t xml:space="preserve">                            </w:t>
            </w:r>
            <w:r w:rsidRPr="004A50EB">
              <w:rPr>
                <w:rFonts w:ascii="Arial" w:hAnsi="Arial" w:cs="Arial"/>
                <w:bCs/>
                <w:iCs/>
                <w:sz w:val="20"/>
                <w:szCs w:val="20"/>
              </w:rPr>
              <w:t>geologických dějů, včetně geologického</w:t>
            </w:r>
            <w:r>
              <w:rPr>
                <w:rFonts w:ascii="Arial" w:hAnsi="Arial" w:cs="Arial"/>
                <w:bCs/>
                <w:iCs/>
                <w:sz w:val="20"/>
                <w:szCs w:val="20"/>
              </w:rPr>
              <w:t xml:space="preserve"> </w:t>
            </w:r>
            <w:r w:rsidRPr="004A50EB">
              <w:rPr>
                <w:rFonts w:ascii="Arial" w:hAnsi="Arial" w:cs="Arial"/>
                <w:bCs/>
                <w:iCs/>
                <w:sz w:val="20"/>
                <w:szCs w:val="20"/>
              </w:rPr>
              <w:t xml:space="preserve">oběhu hornin i </w:t>
            </w:r>
            <w:r>
              <w:rPr>
                <w:rFonts w:ascii="Arial" w:hAnsi="Arial" w:cs="Arial"/>
                <w:bCs/>
                <w:iCs/>
                <w:sz w:val="20"/>
                <w:szCs w:val="20"/>
              </w:rPr>
              <w:t xml:space="preserve">    </w:t>
            </w:r>
            <w:r w:rsidRPr="004A50EB">
              <w:rPr>
                <w:rFonts w:ascii="Arial" w:hAnsi="Arial" w:cs="Arial"/>
                <w:bCs/>
                <w:iCs/>
                <w:sz w:val="20"/>
                <w:szCs w:val="20"/>
              </w:rPr>
              <w:t>oběhu vody</w:t>
            </w:r>
          </w:p>
          <w:p w14:paraId="2070B1F7" w14:textId="77777777" w:rsidR="000D4706" w:rsidRPr="004A50EB" w:rsidRDefault="000D4706" w:rsidP="004A50EB">
            <w:pPr>
              <w:autoSpaceDE w:val="0"/>
              <w:autoSpaceDN w:val="0"/>
              <w:adjustRightInd w:val="0"/>
              <w:jc w:val="both"/>
              <w:rPr>
                <w:rFonts w:ascii="Arial" w:hAnsi="Arial" w:cs="Arial"/>
                <w:bCs/>
                <w:iCs/>
                <w:sz w:val="20"/>
                <w:szCs w:val="20"/>
              </w:rPr>
            </w:pPr>
          </w:p>
          <w:p w14:paraId="1E681A16" w14:textId="3F30BC46" w:rsidR="000D4706" w:rsidRPr="004A50EB" w:rsidRDefault="000D4706" w:rsidP="004A50EB">
            <w:pPr>
              <w:autoSpaceDE w:val="0"/>
              <w:autoSpaceDN w:val="0"/>
              <w:adjustRightInd w:val="0"/>
              <w:jc w:val="both"/>
              <w:rPr>
                <w:rFonts w:ascii="Arial" w:hAnsi="Arial" w:cs="Arial"/>
                <w:bCs/>
                <w:iCs/>
                <w:sz w:val="20"/>
                <w:szCs w:val="20"/>
              </w:rPr>
            </w:pPr>
            <w:r w:rsidRPr="004A50EB">
              <w:rPr>
                <w:rFonts w:ascii="Arial" w:hAnsi="Arial" w:cs="Arial"/>
                <w:bCs/>
                <w:iCs/>
                <w:sz w:val="20"/>
                <w:szCs w:val="20"/>
              </w:rPr>
              <w:t>P-9-6-03 uvede význam vlivu podnebí a počasí na rozvoj různých ekosystémů a charakterizuje mimořádné události způsobené výkyvy počasí a dalšími přírodními jevy, jejich doprovodné je-vy a možné dopady i ochranu před nimi</w:t>
            </w:r>
          </w:p>
          <w:p w14:paraId="59C27585" w14:textId="77777777" w:rsidR="000D4706" w:rsidRPr="004A50EB" w:rsidRDefault="000D4706" w:rsidP="004A50EB">
            <w:pPr>
              <w:rPr>
                <w:rFonts w:ascii="Arial" w:hAnsi="Arial" w:cs="Arial"/>
                <w:sz w:val="20"/>
                <w:szCs w:val="20"/>
              </w:rPr>
            </w:pPr>
          </w:p>
          <w:p w14:paraId="14235BE4" w14:textId="197D23EF" w:rsidR="000D4706" w:rsidRPr="004A50EB" w:rsidRDefault="000D4706" w:rsidP="004A50EB">
            <w:pPr>
              <w:autoSpaceDE w:val="0"/>
              <w:autoSpaceDN w:val="0"/>
              <w:adjustRightInd w:val="0"/>
              <w:jc w:val="both"/>
              <w:rPr>
                <w:rFonts w:ascii="Arial" w:hAnsi="Arial" w:cs="Arial"/>
                <w:bCs/>
                <w:iCs/>
                <w:color w:val="000000"/>
                <w:sz w:val="20"/>
                <w:szCs w:val="20"/>
              </w:rPr>
            </w:pPr>
            <w:r w:rsidRPr="004A50EB">
              <w:rPr>
                <w:rFonts w:ascii="Arial" w:hAnsi="Arial" w:cs="Arial"/>
                <w:bCs/>
                <w:iCs/>
                <w:color w:val="000000"/>
                <w:sz w:val="20"/>
                <w:szCs w:val="20"/>
              </w:rPr>
              <w:t>P-9-7-01 uvede příklady výskytu organismů v určitém prostředí a vztahy mezi nimi</w:t>
            </w:r>
          </w:p>
          <w:p w14:paraId="2B88F4E0" w14:textId="77777777" w:rsidR="000D4706" w:rsidRPr="004A50EB" w:rsidRDefault="000D4706" w:rsidP="004A50EB">
            <w:pPr>
              <w:autoSpaceDE w:val="0"/>
              <w:autoSpaceDN w:val="0"/>
              <w:adjustRightInd w:val="0"/>
              <w:rPr>
                <w:rFonts w:ascii="Arial" w:hAnsi="Arial" w:cs="Arial"/>
                <w:bCs/>
                <w:iCs/>
                <w:color w:val="000000"/>
                <w:sz w:val="20"/>
                <w:szCs w:val="20"/>
              </w:rPr>
            </w:pPr>
          </w:p>
          <w:p w14:paraId="4026EDF2" w14:textId="2030F604" w:rsidR="000D4706" w:rsidRPr="004A50EB" w:rsidRDefault="000D4706" w:rsidP="004A50EB">
            <w:pPr>
              <w:autoSpaceDE w:val="0"/>
              <w:autoSpaceDN w:val="0"/>
              <w:adjustRightInd w:val="0"/>
              <w:jc w:val="both"/>
              <w:rPr>
                <w:rFonts w:ascii="Arial" w:hAnsi="Arial" w:cs="Arial"/>
                <w:bCs/>
                <w:iCs/>
                <w:color w:val="000000"/>
                <w:sz w:val="20"/>
                <w:szCs w:val="20"/>
              </w:rPr>
            </w:pPr>
            <w:r w:rsidRPr="004A50EB">
              <w:rPr>
                <w:rFonts w:ascii="Arial" w:hAnsi="Arial" w:cs="Arial"/>
                <w:bCs/>
                <w:iCs/>
                <w:color w:val="000000"/>
                <w:sz w:val="20"/>
                <w:szCs w:val="20"/>
              </w:rPr>
              <w:t>P-9-7-02 na příkladu objasní základní princip existence živých a neživých složek ekosystému</w:t>
            </w:r>
          </w:p>
          <w:p w14:paraId="30833C13" w14:textId="77777777" w:rsidR="000D4706" w:rsidRPr="004A50EB" w:rsidRDefault="000D4706" w:rsidP="004A50EB">
            <w:pPr>
              <w:autoSpaceDE w:val="0"/>
              <w:autoSpaceDN w:val="0"/>
              <w:adjustRightInd w:val="0"/>
              <w:rPr>
                <w:rFonts w:ascii="Arial" w:hAnsi="Arial" w:cs="Arial"/>
                <w:bCs/>
                <w:iCs/>
                <w:color w:val="000000"/>
                <w:sz w:val="20"/>
                <w:szCs w:val="20"/>
              </w:rPr>
            </w:pPr>
          </w:p>
          <w:p w14:paraId="35A4729B" w14:textId="115AB306" w:rsidR="000D4706" w:rsidRPr="004A50EB" w:rsidRDefault="000D4706" w:rsidP="004A50EB">
            <w:pPr>
              <w:autoSpaceDE w:val="0"/>
              <w:autoSpaceDN w:val="0"/>
              <w:adjustRightInd w:val="0"/>
              <w:jc w:val="both"/>
              <w:rPr>
                <w:rFonts w:ascii="Arial" w:hAnsi="Arial" w:cs="Arial"/>
                <w:bCs/>
                <w:iCs/>
                <w:color w:val="000000"/>
                <w:sz w:val="20"/>
                <w:szCs w:val="20"/>
              </w:rPr>
            </w:pPr>
            <w:r w:rsidRPr="004A50EB">
              <w:rPr>
                <w:rFonts w:ascii="Arial" w:hAnsi="Arial" w:cs="Arial"/>
                <w:bCs/>
                <w:iCs/>
                <w:color w:val="000000"/>
                <w:sz w:val="20"/>
                <w:szCs w:val="20"/>
              </w:rPr>
              <w:t>P-9-7-03 vysvětlí podstatu jednoduchých potravních řetězců v různých ekosystémech a zhodnotí jejich význam</w:t>
            </w:r>
          </w:p>
          <w:p w14:paraId="00CD65A6" w14:textId="77777777" w:rsidR="000D4706" w:rsidRPr="004A50EB" w:rsidRDefault="000D4706" w:rsidP="004A50EB">
            <w:pPr>
              <w:autoSpaceDE w:val="0"/>
              <w:autoSpaceDN w:val="0"/>
              <w:adjustRightInd w:val="0"/>
              <w:rPr>
                <w:rFonts w:ascii="Arial" w:hAnsi="Arial" w:cs="Arial"/>
                <w:bCs/>
                <w:iCs/>
                <w:color w:val="000000"/>
                <w:sz w:val="20"/>
                <w:szCs w:val="20"/>
              </w:rPr>
            </w:pPr>
          </w:p>
          <w:p w14:paraId="62C153C4" w14:textId="77777777" w:rsidR="000D4706" w:rsidRPr="004A50EB" w:rsidRDefault="000D4706" w:rsidP="004A50EB">
            <w:pPr>
              <w:autoSpaceDE w:val="0"/>
              <w:autoSpaceDN w:val="0"/>
              <w:adjustRightInd w:val="0"/>
              <w:jc w:val="both"/>
              <w:rPr>
                <w:rFonts w:ascii="Arial" w:hAnsi="Arial" w:cs="Arial"/>
                <w:bCs/>
                <w:iCs/>
                <w:color w:val="000000"/>
                <w:sz w:val="20"/>
                <w:szCs w:val="20"/>
              </w:rPr>
            </w:pPr>
            <w:r w:rsidRPr="004A50EB">
              <w:rPr>
                <w:rFonts w:ascii="Arial" w:hAnsi="Arial" w:cs="Arial"/>
                <w:bCs/>
                <w:iCs/>
                <w:color w:val="000000"/>
                <w:sz w:val="20"/>
                <w:szCs w:val="20"/>
              </w:rPr>
              <w:t xml:space="preserve">P-9-7-04 uvede příklady kladných i záporných vlivů člověka na životní prostředí </w:t>
            </w:r>
          </w:p>
          <w:p w14:paraId="2DB76477" w14:textId="77777777" w:rsidR="000D4706" w:rsidRPr="004A50EB" w:rsidRDefault="000D4706" w:rsidP="004A50EB">
            <w:pPr>
              <w:rPr>
                <w:rFonts w:ascii="Arial" w:hAnsi="Arial" w:cs="Arial"/>
                <w:sz w:val="20"/>
                <w:szCs w:val="20"/>
              </w:rPr>
            </w:pPr>
          </w:p>
          <w:p w14:paraId="6F95FB80" w14:textId="53EFA875" w:rsidR="000D4706" w:rsidRDefault="000D4706" w:rsidP="004A50EB">
            <w:pPr>
              <w:rPr>
                <w:rFonts w:ascii="Arial" w:hAnsi="Arial" w:cs="Arial"/>
                <w:sz w:val="20"/>
                <w:szCs w:val="20"/>
              </w:rPr>
            </w:pPr>
          </w:p>
          <w:p w14:paraId="2C1E6F4A" w14:textId="26A03B1B" w:rsidR="000D4706" w:rsidRDefault="000D4706" w:rsidP="004A50EB">
            <w:pPr>
              <w:rPr>
                <w:rFonts w:ascii="Arial" w:hAnsi="Arial" w:cs="Arial"/>
                <w:sz w:val="20"/>
                <w:szCs w:val="20"/>
              </w:rPr>
            </w:pPr>
          </w:p>
          <w:p w14:paraId="6C0850C0" w14:textId="160EBCB4" w:rsidR="000D4706" w:rsidRDefault="000D4706" w:rsidP="004A50EB">
            <w:pPr>
              <w:rPr>
                <w:rFonts w:ascii="Arial" w:hAnsi="Arial" w:cs="Arial"/>
                <w:sz w:val="20"/>
                <w:szCs w:val="20"/>
              </w:rPr>
            </w:pPr>
          </w:p>
          <w:p w14:paraId="4E6A0F0B" w14:textId="55D0080A" w:rsidR="000D4706" w:rsidRDefault="000D4706" w:rsidP="004A50EB">
            <w:pPr>
              <w:rPr>
                <w:rFonts w:ascii="Arial" w:hAnsi="Arial" w:cs="Arial"/>
                <w:sz w:val="20"/>
                <w:szCs w:val="20"/>
              </w:rPr>
            </w:pPr>
          </w:p>
          <w:p w14:paraId="28D148D1" w14:textId="6EC1008C" w:rsidR="000D4706" w:rsidRDefault="000D4706" w:rsidP="004A50EB">
            <w:pPr>
              <w:rPr>
                <w:rFonts w:ascii="Arial" w:hAnsi="Arial" w:cs="Arial"/>
                <w:sz w:val="20"/>
                <w:szCs w:val="20"/>
              </w:rPr>
            </w:pPr>
          </w:p>
          <w:p w14:paraId="7D3EE375" w14:textId="70A8EF38" w:rsidR="000D4706" w:rsidRDefault="000D4706" w:rsidP="004A50EB">
            <w:pPr>
              <w:rPr>
                <w:rFonts w:ascii="Arial" w:hAnsi="Arial" w:cs="Arial"/>
                <w:sz w:val="20"/>
                <w:szCs w:val="20"/>
              </w:rPr>
            </w:pPr>
          </w:p>
          <w:p w14:paraId="1BEE30F4" w14:textId="1BD8D2FD" w:rsidR="000D4706" w:rsidRDefault="000D4706" w:rsidP="004A50EB">
            <w:pPr>
              <w:rPr>
                <w:rFonts w:ascii="Arial" w:hAnsi="Arial" w:cs="Arial"/>
                <w:sz w:val="20"/>
                <w:szCs w:val="20"/>
              </w:rPr>
            </w:pPr>
          </w:p>
          <w:p w14:paraId="6822FF49" w14:textId="21A88962" w:rsidR="000D4706" w:rsidRDefault="000D4706" w:rsidP="004A50EB">
            <w:pPr>
              <w:rPr>
                <w:rFonts w:ascii="Arial" w:hAnsi="Arial" w:cs="Arial"/>
                <w:sz w:val="20"/>
                <w:szCs w:val="20"/>
              </w:rPr>
            </w:pPr>
          </w:p>
          <w:p w14:paraId="59AB43B9" w14:textId="1A520938" w:rsidR="000D4706" w:rsidRDefault="000D4706" w:rsidP="004A50EB">
            <w:pPr>
              <w:rPr>
                <w:rFonts w:ascii="Arial" w:hAnsi="Arial" w:cs="Arial"/>
                <w:sz w:val="20"/>
                <w:szCs w:val="20"/>
              </w:rPr>
            </w:pPr>
          </w:p>
          <w:p w14:paraId="58386A3B" w14:textId="77777777" w:rsidR="000D4706" w:rsidRDefault="000D4706" w:rsidP="004A50EB">
            <w:pPr>
              <w:rPr>
                <w:rFonts w:ascii="Arial" w:hAnsi="Arial" w:cs="Arial"/>
                <w:sz w:val="20"/>
                <w:szCs w:val="20"/>
              </w:rPr>
            </w:pPr>
          </w:p>
          <w:p w14:paraId="4CB2D32A" w14:textId="77777777" w:rsidR="000D4706" w:rsidRPr="004A50EB" w:rsidRDefault="000D4706" w:rsidP="004A50EB">
            <w:pPr>
              <w:rPr>
                <w:rFonts w:ascii="Arial" w:hAnsi="Arial" w:cs="Arial"/>
                <w:sz w:val="20"/>
                <w:szCs w:val="20"/>
              </w:rPr>
            </w:pPr>
          </w:p>
          <w:p w14:paraId="67DE4845" w14:textId="07503ED1" w:rsidR="000D4706" w:rsidRDefault="000D4706" w:rsidP="004A50EB">
            <w:pPr>
              <w:autoSpaceDE w:val="0"/>
              <w:autoSpaceDN w:val="0"/>
              <w:adjustRightInd w:val="0"/>
              <w:jc w:val="both"/>
              <w:rPr>
                <w:rFonts w:ascii="Arial" w:hAnsi="Arial" w:cs="Arial"/>
                <w:bCs/>
                <w:iCs/>
                <w:sz w:val="20"/>
                <w:szCs w:val="20"/>
              </w:rPr>
            </w:pPr>
            <w:r w:rsidRPr="004A50EB">
              <w:rPr>
                <w:rFonts w:ascii="Arial" w:hAnsi="Arial" w:cs="Arial"/>
                <w:bCs/>
                <w:iCs/>
                <w:sz w:val="20"/>
                <w:szCs w:val="20"/>
              </w:rPr>
              <w:t>P-9-1-02 vysvětlí podstatu pohlavního a nepohlavního rozmnožování a jeho význam z hlediska dědičnosti</w:t>
            </w:r>
          </w:p>
          <w:p w14:paraId="2C868230" w14:textId="3F3D2FFF" w:rsidR="000D4706" w:rsidRDefault="000D4706" w:rsidP="004A50EB">
            <w:pPr>
              <w:autoSpaceDE w:val="0"/>
              <w:autoSpaceDN w:val="0"/>
              <w:adjustRightInd w:val="0"/>
              <w:jc w:val="both"/>
              <w:rPr>
                <w:rFonts w:ascii="Arial" w:hAnsi="Arial" w:cs="Arial"/>
                <w:bCs/>
                <w:iCs/>
                <w:sz w:val="20"/>
                <w:szCs w:val="20"/>
              </w:rPr>
            </w:pPr>
          </w:p>
          <w:p w14:paraId="29672B32" w14:textId="75F0E3AB" w:rsidR="000D4706" w:rsidRDefault="000D4706" w:rsidP="004A50EB">
            <w:pPr>
              <w:autoSpaceDE w:val="0"/>
              <w:autoSpaceDN w:val="0"/>
              <w:adjustRightInd w:val="0"/>
              <w:jc w:val="both"/>
              <w:rPr>
                <w:rFonts w:ascii="Arial" w:hAnsi="Arial" w:cs="Arial"/>
                <w:bCs/>
                <w:iCs/>
                <w:sz w:val="20"/>
                <w:szCs w:val="20"/>
              </w:rPr>
            </w:pPr>
          </w:p>
          <w:p w14:paraId="355B1467" w14:textId="022A81DF" w:rsidR="000D4706" w:rsidRDefault="000D4706" w:rsidP="004A50EB">
            <w:pPr>
              <w:autoSpaceDE w:val="0"/>
              <w:autoSpaceDN w:val="0"/>
              <w:adjustRightInd w:val="0"/>
              <w:jc w:val="both"/>
              <w:rPr>
                <w:rFonts w:ascii="Arial" w:hAnsi="Arial" w:cs="Arial"/>
                <w:bCs/>
                <w:iCs/>
                <w:sz w:val="20"/>
                <w:szCs w:val="20"/>
              </w:rPr>
            </w:pPr>
          </w:p>
          <w:p w14:paraId="33C5024F" w14:textId="27F65051" w:rsidR="000D4706" w:rsidRDefault="000D4706" w:rsidP="004A50EB">
            <w:pPr>
              <w:autoSpaceDE w:val="0"/>
              <w:autoSpaceDN w:val="0"/>
              <w:adjustRightInd w:val="0"/>
              <w:jc w:val="both"/>
              <w:rPr>
                <w:rFonts w:ascii="Arial" w:hAnsi="Arial" w:cs="Arial"/>
                <w:bCs/>
                <w:iCs/>
                <w:sz w:val="20"/>
                <w:szCs w:val="20"/>
              </w:rPr>
            </w:pPr>
          </w:p>
          <w:p w14:paraId="2F740613" w14:textId="77777777" w:rsidR="000D4706" w:rsidRPr="004A50EB" w:rsidRDefault="000D4706" w:rsidP="004A50EB">
            <w:pPr>
              <w:autoSpaceDE w:val="0"/>
              <w:autoSpaceDN w:val="0"/>
              <w:adjustRightInd w:val="0"/>
              <w:jc w:val="both"/>
              <w:rPr>
                <w:rFonts w:ascii="Arial" w:hAnsi="Arial" w:cs="Arial"/>
                <w:bCs/>
                <w:iCs/>
                <w:sz w:val="20"/>
                <w:szCs w:val="20"/>
              </w:rPr>
            </w:pPr>
          </w:p>
          <w:p w14:paraId="55877920" w14:textId="77777777" w:rsidR="000D4706" w:rsidRPr="004A50EB" w:rsidRDefault="000D4706" w:rsidP="004A50EB">
            <w:pPr>
              <w:autoSpaceDE w:val="0"/>
              <w:autoSpaceDN w:val="0"/>
              <w:adjustRightInd w:val="0"/>
              <w:rPr>
                <w:rFonts w:ascii="Arial" w:hAnsi="Arial" w:cs="Arial"/>
                <w:bCs/>
                <w:iCs/>
                <w:sz w:val="20"/>
                <w:szCs w:val="20"/>
              </w:rPr>
            </w:pPr>
          </w:p>
          <w:p w14:paraId="493E9658" w14:textId="77777777" w:rsidR="000D4706" w:rsidRPr="004A50EB" w:rsidRDefault="000D4706" w:rsidP="004A50EB">
            <w:pPr>
              <w:autoSpaceDE w:val="0"/>
              <w:autoSpaceDN w:val="0"/>
              <w:adjustRightInd w:val="0"/>
              <w:jc w:val="both"/>
              <w:rPr>
                <w:rFonts w:ascii="Arial" w:hAnsi="Arial" w:cs="Arial"/>
                <w:bCs/>
                <w:iCs/>
                <w:sz w:val="20"/>
                <w:szCs w:val="20"/>
              </w:rPr>
            </w:pPr>
            <w:r w:rsidRPr="004A50EB">
              <w:rPr>
                <w:rFonts w:ascii="Arial" w:hAnsi="Arial" w:cs="Arial"/>
                <w:bCs/>
                <w:iCs/>
                <w:sz w:val="20"/>
                <w:szCs w:val="20"/>
              </w:rPr>
              <w:t xml:space="preserve">P-9-1-03 uvede příklady dědičnosti v praktickém životě </w:t>
            </w:r>
          </w:p>
          <w:p w14:paraId="011A8005" w14:textId="77777777" w:rsidR="000D4706" w:rsidRPr="004A50EB" w:rsidRDefault="000D4706" w:rsidP="004A50EB">
            <w:pPr>
              <w:rPr>
                <w:rFonts w:ascii="Arial" w:hAnsi="Arial" w:cs="Arial"/>
                <w:sz w:val="20"/>
                <w:szCs w:val="20"/>
              </w:rPr>
            </w:pPr>
          </w:p>
          <w:p w14:paraId="70ADEF51" w14:textId="77777777" w:rsidR="000D4706" w:rsidRPr="004A50EB" w:rsidRDefault="000D4706" w:rsidP="004A50EB">
            <w:pPr>
              <w:rPr>
                <w:rFonts w:ascii="Arial" w:hAnsi="Arial" w:cs="Arial"/>
                <w:sz w:val="20"/>
                <w:szCs w:val="20"/>
              </w:rPr>
            </w:pPr>
          </w:p>
          <w:p w14:paraId="5BC2FCC6" w14:textId="77777777" w:rsidR="000D4706" w:rsidRPr="004A50EB" w:rsidRDefault="000D4706" w:rsidP="004A50EB">
            <w:pPr>
              <w:rPr>
                <w:rFonts w:ascii="Arial" w:hAnsi="Arial" w:cs="Arial"/>
                <w:sz w:val="20"/>
                <w:szCs w:val="20"/>
              </w:rPr>
            </w:pPr>
          </w:p>
          <w:p w14:paraId="6268112B" w14:textId="77777777" w:rsidR="000D4706" w:rsidRPr="004A50EB" w:rsidRDefault="000D4706" w:rsidP="004A50EB">
            <w:pPr>
              <w:rPr>
                <w:rFonts w:ascii="Arial" w:hAnsi="Arial" w:cs="Arial"/>
                <w:sz w:val="20"/>
                <w:szCs w:val="20"/>
              </w:rPr>
            </w:pPr>
          </w:p>
          <w:p w14:paraId="4D678546" w14:textId="77777777" w:rsidR="000D4706" w:rsidRPr="004A50EB" w:rsidRDefault="000D4706" w:rsidP="004A50EB">
            <w:pPr>
              <w:rPr>
                <w:rFonts w:ascii="Arial" w:hAnsi="Arial" w:cs="Arial"/>
                <w:sz w:val="20"/>
                <w:szCs w:val="20"/>
              </w:rPr>
            </w:pPr>
          </w:p>
          <w:p w14:paraId="1770A26D" w14:textId="77777777" w:rsidR="000D4706" w:rsidRPr="004A50EB" w:rsidRDefault="000D4706" w:rsidP="004A50EB">
            <w:pPr>
              <w:rPr>
                <w:rFonts w:ascii="Arial" w:hAnsi="Arial" w:cs="Arial"/>
                <w:sz w:val="20"/>
                <w:szCs w:val="20"/>
              </w:rPr>
            </w:pPr>
          </w:p>
          <w:p w14:paraId="5713FAD3" w14:textId="77777777" w:rsidR="000D4706" w:rsidRPr="004A50EB" w:rsidRDefault="000D4706" w:rsidP="004A50EB">
            <w:pPr>
              <w:rPr>
                <w:rFonts w:ascii="Arial" w:hAnsi="Arial" w:cs="Arial"/>
                <w:sz w:val="20"/>
                <w:szCs w:val="20"/>
              </w:rPr>
            </w:pPr>
          </w:p>
          <w:p w14:paraId="348A5894" w14:textId="77777777" w:rsidR="000D4706" w:rsidRPr="004A50EB" w:rsidRDefault="000D4706" w:rsidP="004A50EB">
            <w:pPr>
              <w:rPr>
                <w:rFonts w:ascii="Arial" w:hAnsi="Arial" w:cs="Arial"/>
                <w:sz w:val="20"/>
                <w:szCs w:val="20"/>
              </w:rPr>
            </w:pPr>
          </w:p>
          <w:p w14:paraId="3A74FD22" w14:textId="77777777" w:rsidR="000D4706" w:rsidRPr="004A50EB" w:rsidRDefault="000D4706" w:rsidP="004A50EB">
            <w:pPr>
              <w:rPr>
                <w:rFonts w:ascii="Arial" w:hAnsi="Arial" w:cs="Arial"/>
                <w:sz w:val="20"/>
                <w:szCs w:val="20"/>
              </w:rPr>
            </w:pPr>
          </w:p>
          <w:p w14:paraId="351FD340" w14:textId="77777777" w:rsidR="000D4706" w:rsidRPr="004A50EB" w:rsidRDefault="000D4706" w:rsidP="004A50EB">
            <w:pPr>
              <w:rPr>
                <w:rFonts w:ascii="Arial" w:hAnsi="Arial" w:cs="Arial"/>
                <w:sz w:val="20"/>
                <w:szCs w:val="20"/>
              </w:rPr>
            </w:pPr>
          </w:p>
          <w:p w14:paraId="20F8062F" w14:textId="77777777" w:rsidR="000D4706" w:rsidRPr="004A50EB" w:rsidRDefault="000D4706" w:rsidP="004A50EB">
            <w:pPr>
              <w:rPr>
                <w:rFonts w:ascii="Arial" w:hAnsi="Arial" w:cs="Arial"/>
                <w:sz w:val="20"/>
                <w:szCs w:val="20"/>
              </w:rPr>
            </w:pPr>
          </w:p>
          <w:p w14:paraId="6611FAEF" w14:textId="77777777" w:rsidR="000D4706" w:rsidRPr="004A50EB" w:rsidRDefault="000D4706" w:rsidP="004A50EB">
            <w:pPr>
              <w:rPr>
                <w:rFonts w:ascii="Arial" w:hAnsi="Arial" w:cs="Arial"/>
                <w:sz w:val="20"/>
                <w:szCs w:val="20"/>
              </w:rPr>
            </w:pPr>
          </w:p>
          <w:p w14:paraId="5AD49610" w14:textId="77777777" w:rsidR="000D4706" w:rsidRPr="004A50EB" w:rsidRDefault="000D4706" w:rsidP="004A50EB">
            <w:pPr>
              <w:rPr>
                <w:rFonts w:ascii="Arial" w:hAnsi="Arial" w:cs="Arial"/>
                <w:sz w:val="20"/>
                <w:szCs w:val="20"/>
              </w:rPr>
            </w:pPr>
          </w:p>
          <w:p w14:paraId="288DCB97" w14:textId="77777777" w:rsidR="000D4706" w:rsidRPr="004A50EB" w:rsidRDefault="000D4706" w:rsidP="004A50EB">
            <w:pPr>
              <w:rPr>
                <w:rFonts w:ascii="Arial" w:hAnsi="Arial" w:cs="Arial"/>
                <w:sz w:val="20"/>
                <w:szCs w:val="20"/>
              </w:rPr>
            </w:pPr>
          </w:p>
          <w:p w14:paraId="62C82949" w14:textId="77777777" w:rsidR="000D4706" w:rsidRPr="004A50EB" w:rsidRDefault="000D4706" w:rsidP="004A50EB">
            <w:pPr>
              <w:rPr>
                <w:rFonts w:ascii="Arial" w:hAnsi="Arial" w:cs="Arial"/>
                <w:sz w:val="20"/>
                <w:szCs w:val="20"/>
              </w:rPr>
            </w:pPr>
          </w:p>
          <w:p w14:paraId="33E4AFA9" w14:textId="77777777" w:rsidR="000D4706" w:rsidRPr="004A50EB" w:rsidRDefault="000D4706" w:rsidP="004A50EB">
            <w:pPr>
              <w:rPr>
                <w:rFonts w:ascii="Arial" w:hAnsi="Arial" w:cs="Arial"/>
                <w:sz w:val="20"/>
                <w:szCs w:val="20"/>
              </w:rPr>
            </w:pPr>
          </w:p>
          <w:p w14:paraId="6733AD93" w14:textId="77777777" w:rsidR="000D4706" w:rsidRPr="004A50EB" w:rsidRDefault="000D4706" w:rsidP="004A50EB">
            <w:pPr>
              <w:rPr>
                <w:rFonts w:ascii="Arial" w:hAnsi="Arial" w:cs="Arial"/>
                <w:sz w:val="20"/>
                <w:szCs w:val="20"/>
              </w:rPr>
            </w:pPr>
          </w:p>
          <w:p w14:paraId="4496CFAC" w14:textId="77777777" w:rsidR="000D4706" w:rsidRPr="004A50EB" w:rsidRDefault="000D4706" w:rsidP="004A50EB">
            <w:pPr>
              <w:rPr>
                <w:rFonts w:ascii="Arial" w:hAnsi="Arial" w:cs="Arial"/>
                <w:sz w:val="20"/>
                <w:szCs w:val="20"/>
              </w:rPr>
            </w:pPr>
          </w:p>
          <w:p w14:paraId="68A9C935" w14:textId="77777777" w:rsidR="000D4706" w:rsidRPr="004A50EB" w:rsidRDefault="000D4706" w:rsidP="004A50EB">
            <w:pPr>
              <w:rPr>
                <w:rFonts w:ascii="Arial" w:hAnsi="Arial" w:cs="Arial"/>
                <w:sz w:val="20"/>
                <w:szCs w:val="20"/>
              </w:rPr>
            </w:pPr>
          </w:p>
          <w:p w14:paraId="5498DA48" w14:textId="77777777" w:rsidR="000D4706" w:rsidRPr="004A50EB" w:rsidRDefault="000D4706" w:rsidP="004A50EB">
            <w:pPr>
              <w:rPr>
                <w:rFonts w:ascii="Arial" w:hAnsi="Arial" w:cs="Arial"/>
                <w:sz w:val="20"/>
                <w:szCs w:val="20"/>
              </w:rPr>
            </w:pPr>
          </w:p>
          <w:p w14:paraId="06FAE8CE" w14:textId="77777777" w:rsidR="000D4706" w:rsidRPr="004A50EB" w:rsidRDefault="000D4706" w:rsidP="004A50EB">
            <w:pPr>
              <w:rPr>
                <w:rFonts w:ascii="Arial" w:hAnsi="Arial" w:cs="Arial"/>
                <w:sz w:val="20"/>
                <w:szCs w:val="20"/>
              </w:rPr>
            </w:pPr>
          </w:p>
          <w:p w14:paraId="62C1E8D9" w14:textId="77777777" w:rsidR="000D4706" w:rsidRPr="004A50EB" w:rsidRDefault="000D4706" w:rsidP="004A50EB">
            <w:pPr>
              <w:rPr>
                <w:rFonts w:ascii="Arial" w:hAnsi="Arial" w:cs="Arial"/>
                <w:sz w:val="20"/>
                <w:szCs w:val="20"/>
              </w:rPr>
            </w:pPr>
          </w:p>
          <w:p w14:paraId="3025ADC5" w14:textId="611722B0" w:rsidR="000D4706" w:rsidRPr="004A50EB" w:rsidRDefault="000D4706" w:rsidP="004A50EB">
            <w:pPr>
              <w:rPr>
                <w:rFonts w:ascii="Arial" w:hAnsi="Arial" w:cs="Arial"/>
                <w:b/>
                <w:bCs/>
                <w:sz w:val="20"/>
                <w:szCs w:val="20"/>
                <w:lang w:eastAsia="zh-CN"/>
              </w:rPr>
            </w:pPr>
          </w:p>
        </w:tc>
        <w:tc>
          <w:tcPr>
            <w:tcW w:w="1694" w:type="pct"/>
            <w:tcBorders>
              <w:top w:val="single" w:sz="8" w:space="0" w:color="auto"/>
              <w:left w:val="single" w:sz="8" w:space="0" w:color="auto"/>
              <w:bottom w:val="single" w:sz="4" w:space="0" w:color="auto"/>
              <w:right w:val="single" w:sz="8" w:space="0" w:color="auto"/>
            </w:tcBorders>
            <w:noWrap/>
          </w:tcPr>
          <w:p w14:paraId="75851A16" w14:textId="77777777" w:rsidR="000D4706" w:rsidRPr="004A50EB" w:rsidRDefault="000D4706" w:rsidP="004A50EB">
            <w:pPr>
              <w:autoSpaceDE w:val="0"/>
              <w:autoSpaceDN w:val="0"/>
              <w:adjustRightInd w:val="0"/>
              <w:rPr>
                <w:rFonts w:ascii="Arial" w:eastAsia="TimesNewRomanPSMT" w:hAnsi="Arial" w:cs="Arial"/>
                <w:color w:val="000000"/>
                <w:sz w:val="20"/>
                <w:szCs w:val="20"/>
              </w:rPr>
            </w:pPr>
            <w:r w:rsidRPr="004A50EB">
              <w:rPr>
                <w:rFonts w:ascii="Arial" w:hAnsi="Arial" w:cs="Arial"/>
                <w:bCs/>
                <w:color w:val="000000"/>
                <w:sz w:val="20"/>
                <w:szCs w:val="20"/>
              </w:rPr>
              <w:t xml:space="preserve">Země </w:t>
            </w:r>
            <w:r w:rsidRPr="004A50EB">
              <w:rPr>
                <w:rFonts w:ascii="Arial" w:eastAsia="TimesNewRomanPSMT" w:hAnsi="Arial" w:cs="Arial"/>
                <w:color w:val="000000"/>
                <w:sz w:val="20"/>
                <w:szCs w:val="20"/>
              </w:rPr>
              <w:t xml:space="preserve">– vznik a stavba </w:t>
            </w:r>
          </w:p>
          <w:p w14:paraId="0E46A240" w14:textId="5E4A3FC6" w:rsidR="000D4706" w:rsidRPr="004A50EB" w:rsidRDefault="000D4706" w:rsidP="004A50EB">
            <w:pPr>
              <w:autoSpaceDE w:val="0"/>
              <w:autoSpaceDN w:val="0"/>
              <w:adjustRightInd w:val="0"/>
              <w:jc w:val="both"/>
              <w:rPr>
                <w:rFonts w:ascii="Arial" w:hAnsi="Arial" w:cs="Arial"/>
                <w:color w:val="000000"/>
                <w:sz w:val="20"/>
                <w:szCs w:val="20"/>
              </w:rPr>
            </w:pPr>
            <w:r w:rsidRPr="004A50EB">
              <w:rPr>
                <w:rFonts w:ascii="Arial" w:hAnsi="Arial" w:cs="Arial"/>
                <w:bCs/>
                <w:color w:val="000000"/>
                <w:sz w:val="20"/>
                <w:szCs w:val="20"/>
              </w:rPr>
              <w:t xml:space="preserve">nerosty a horniny </w:t>
            </w:r>
            <w:r w:rsidRPr="004A50EB">
              <w:rPr>
                <w:rFonts w:ascii="Arial" w:eastAsia="TimesNewRomanPSMT" w:hAnsi="Arial" w:cs="Arial"/>
                <w:color w:val="000000"/>
                <w:sz w:val="20"/>
                <w:szCs w:val="20"/>
              </w:rPr>
              <w:t>– vznik, vlastnosti, kvalitativní třídění, praktický význam      a využití zástupců, určování jejich vzorků</w:t>
            </w:r>
            <w:r w:rsidRPr="004A50EB">
              <w:rPr>
                <w:rFonts w:ascii="Arial" w:hAnsi="Arial" w:cs="Arial"/>
                <w:color w:val="000000"/>
                <w:sz w:val="20"/>
                <w:szCs w:val="20"/>
              </w:rPr>
              <w:t xml:space="preserve">; </w:t>
            </w:r>
          </w:p>
          <w:p w14:paraId="46CB2639" w14:textId="77777777" w:rsidR="000D4706" w:rsidRPr="004A50EB" w:rsidRDefault="000D4706" w:rsidP="004A50EB">
            <w:pPr>
              <w:autoSpaceDE w:val="0"/>
              <w:autoSpaceDN w:val="0"/>
              <w:adjustRightInd w:val="0"/>
              <w:jc w:val="both"/>
              <w:rPr>
                <w:rFonts w:ascii="Arial" w:hAnsi="Arial" w:cs="Arial"/>
                <w:color w:val="000000"/>
                <w:sz w:val="20"/>
                <w:szCs w:val="20"/>
              </w:rPr>
            </w:pPr>
          </w:p>
          <w:p w14:paraId="7A8642A7" w14:textId="617D6971" w:rsidR="000D4706" w:rsidRPr="004A50EB" w:rsidRDefault="000D4706" w:rsidP="004A50EB">
            <w:pPr>
              <w:autoSpaceDE w:val="0"/>
              <w:autoSpaceDN w:val="0"/>
              <w:adjustRightInd w:val="0"/>
              <w:rPr>
                <w:rFonts w:ascii="Arial" w:eastAsia="TimesNewRomanPSMT" w:hAnsi="Arial" w:cs="Arial"/>
                <w:color w:val="000000"/>
                <w:sz w:val="20"/>
                <w:szCs w:val="20"/>
              </w:rPr>
            </w:pPr>
            <w:r w:rsidRPr="004A50EB">
              <w:rPr>
                <w:rFonts w:ascii="Arial" w:hAnsi="Arial" w:cs="Arial"/>
                <w:bCs/>
                <w:color w:val="000000"/>
                <w:sz w:val="20"/>
                <w:szCs w:val="20"/>
              </w:rPr>
              <w:t>vnější a vnitřní geologické procesy -</w:t>
            </w:r>
            <w:r w:rsidRPr="004A50EB">
              <w:rPr>
                <w:rFonts w:ascii="Arial" w:eastAsia="TimesNewRomanPSMT" w:hAnsi="Arial" w:cs="Arial"/>
                <w:color w:val="000000"/>
                <w:sz w:val="20"/>
                <w:szCs w:val="20"/>
              </w:rPr>
              <w:t xml:space="preserve"> příčiny a důsledky</w:t>
            </w:r>
          </w:p>
          <w:p w14:paraId="0BB7FABB" w14:textId="77777777" w:rsidR="000D4706" w:rsidRPr="004A50EB" w:rsidRDefault="000D4706" w:rsidP="004A50EB">
            <w:pPr>
              <w:autoSpaceDE w:val="0"/>
              <w:autoSpaceDN w:val="0"/>
              <w:adjustRightInd w:val="0"/>
              <w:rPr>
                <w:rFonts w:ascii="Arial" w:eastAsia="TimesNewRomanPSMT" w:hAnsi="Arial" w:cs="Arial"/>
                <w:color w:val="000000"/>
                <w:sz w:val="20"/>
                <w:szCs w:val="20"/>
              </w:rPr>
            </w:pPr>
            <w:r w:rsidRPr="004A50EB">
              <w:rPr>
                <w:rFonts w:ascii="Arial" w:hAnsi="Arial" w:cs="Arial"/>
                <w:bCs/>
                <w:color w:val="000000"/>
                <w:sz w:val="20"/>
                <w:szCs w:val="20"/>
              </w:rPr>
              <w:t xml:space="preserve">půdy </w:t>
            </w:r>
            <w:r w:rsidRPr="004A50EB">
              <w:rPr>
                <w:rFonts w:ascii="Arial" w:eastAsia="TimesNewRomanPSMT" w:hAnsi="Arial" w:cs="Arial"/>
                <w:color w:val="000000"/>
                <w:sz w:val="20"/>
                <w:szCs w:val="20"/>
              </w:rPr>
              <w:t xml:space="preserve">– složení, vlastnosti  a význam půdy </w:t>
            </w:r>
          </w:p>
          <w:p w14:paraId="2C1A875D" w14:textId="77777777" w:rsidR="000D4706" w:rsidRPr="004A50EB" w:rsidRDefault="000D4706" w:rsidP="004A50EB">
            <w:pPr>
              <w:autoSpaceDE w:val="0"/>
              <w:autoSpaceDN w:val="0"/>
              <w:adjustRightInd w:val="0"/>
              <w:rPr>
                <w:rFonts w:ascii="Arial" w:eastAsia="Wingdings-Regular" w:hAnsi="Arial" w:cs="Arial"/>
                <w:color w:val="000000"/>
                <w:sz w:val="20"/>
                <w:szCs w:val="20"/>
              </w:rPr>
            </w:pPr>
          </w:p>
          <w:p w14:paraId="10C7D3CE" w14:textId="5BA5ACD9" w:rsidR="000D4706" w:rsidRPr="004A50EB" w:rsidRDefault="000D4706" w:rsidP="004A50EB">
            <w:pPr>
              <w:autoSpaceDE w:val="0"/>
              <w:autoSpaceDN w:val="0"/>
              <w:adjustRightInd w:val="0"/>
              <w:jc w:val="both"/>
              <w:rPr>
                <w:rFonts w:ascii="Arial" w:eastAsia="TimesNewRomanPSMT" w:hAnsi="Arial" w:cs="Arial"/>
                <w:color w:val="000000"/>
                <w:sz w:val="20"/>
                <w:szCs w:val="20"/>
              </w:rPr>
            </w:pPr>
            <w:r w:rsidRPr="004A50EB">
              <w:rPr>
                <w:rFonts w:ascii="Arial" w:hAnsi="Arial" w:cs="Arial"/>
                <w:bCs/>
                <w:color w:val="000000"/>
                <w:sz w:val="20"/>
                <w:szCs w:val="20"/>
              </w:rPr>
              <w:t xml:space="preserve">vývoj zemské kůry a organismů na Zemi </w:t>
            </w:r>
            <w:r w:rsidRPr="004A50EB">
              <w:rPr>
                <w:rFonts w:ascii="Arial" w:eastAsia="TimesNewRomanPSMT" w:hAnsi="Arial" w:cs="Arial"/>
                <w:color w:val="000000"/>
                <w:sz w:val="20"/>
                <w:szCs w:val="20"/>
              </w:rPr>
              <w:t>– geologické změny, vznik života, výskyt typických organismů a jejich přizpůsobování prostředí</w:t>
            </w:r>
          </w:p>
          <w:p w14:paraId="5D153138" w14:textId="77777777" w:rsidR="000D4706" w:rsidRPr="004A50EB" w:rsidRDefault="000D4706" w:rsidP="004A50EB">
            <w:pPr>
              <w:autoSpaceDE w:val="0"/>
              <w:autoSpaceDN w:val="0"/>
              <w:adjustRightInd w:val="0"/>
              <w:rPr>
                <w:rFonts w:ascii="Arial" w:eastAsia="Wingdings-Regular" w:hAnsi="Arial" w:cs="Arial"/>
                <w:color w:val="000000"/>
                <w:sz w:val="20"/>
                <w:szCs w:val="20"/>
              </w:rPr>
            </w:pPr>
          </w:p>
          <w:p w14:paraId="110E11B4" w14:textId="3116B43E" w:rsidR="000D4706" w:rsidRPr="004A50EB" w:rsidRDefault="000D4706" w:rsidP="004A50EB">
            <w:pPr>
              <w:autoSpaceDE w:val="0"/>
              <w:autoSpaceDN w:val="0"/>
              <w:adjustRightInd w:val="0"/>
              <w:jc w:val="both"/>
              <w:rPr>
                <w:rFonts w:ascii="Arial" w:eastAsia="TimesNewRomanPSMT" w:hAnsi="Arial" w:cs="Arial"/>
                <w:color w:val="000000"/>
                <w:sz w:val="20"/>
                <w:szCs w:val="20"/>
              </w:rPr>
            </w:pPr>
            <w:r w:rsidRPr="004A50EB">
              <w:rPr>
                <w:rFonts w:ascii="Arial" w:hAnsi="Arial" w:cs="Arial"/>
                <w:bCs/>
                <w:color w:val="000000"/>
                <w:sz w:val="20"/>
                <w:szCs w:val="20"/>
              </w:rPr>
              <w:t xml:space="preserve">podnebí a počasí ve vztahu k životu </w:t>
            </w:r>
            <w:r w:rsidRPr="004A50EB">
              <w:rPr>
                <w:rFonts w:ascii="Arial" w:eastAsia="TimesNewRomanPSMT" w:hAnsi="Arial" w:cs="Arial"/>
                <w:color w:val="000000"/>
                <w:sz w:val="20"/>
                <w:szCs w:val="20"/>
              </w:rPr>
              <w:t xml:space="preserve">– význam vody     a teploty prostředí pro život, ochrana a využití přírodních zdrojů, význam jednotlivých vrstev ovzduší pro život, vlivy znečištěného ovzduší </w:t>
            </w:r>
            <w:r w:rsidRPr="004A50EB">
              <w:rPr>
                <w:rFonts w:ascii="Arial" w:hAnsi="Arial" w:cs="Arial"/>
                <w:color w:val="000000"/>
                <w:sz w:val="20"/>
                <w:szCs w:val="20"/>
              </w:rPr>
              <w:t xml:space="preserve">a </w:t>
            </w:r>
            <w:r w:rsidRPr="004A50EB">
              <w:rPr>
                <w:rFonts w:ascii="Arial" w:eastAsia="TimesNewRomanPSMT" w:hAnsi="Arial" w:cs="Arial"/>
                <w:color w:val="000000"/>
                <w:sz w:val="20"/>
                <w:szCs w:val="20"/>
              </w:rPr>
              <w:t xml:space="preserve">klimatických změn na organismy </w:t>
            </w:r>
          </w:p>
          <w:p w14:paraId="63C9F07E" w14:textId="59E87800" w:rsidR="000D4706" w:rsidRPr="004A50EB" w:rsidRDefault="000D4706" w:rsidP="004A50EB">
            <w:pPr>
              <w:autoSpaceDE w:val="0"/>
              <w:autoSpaceDN w:val="0"/>
              <w:adjustRightInd w:val="0"/>
              <w:jc w:val="both"/>
              <w:rPr>
                <w:rFonts w:ascii="Arial" w:eastAsia="TimesNewRomanPSMT" w:hAnsi="Arial" w:cs="Arial"/>
                <w:color w:val="000000"/>
                <w:sz w:val="20"/>
                <w:szCs w:val="20"/>
              </w:rPr>
            </w:pPr>
            <w:r w:rsidRPr="004A50EB">
              <w:rPr>
                <w:rFonts w:ascii="Arial" w:hAnsi="Arial" w:cs="Arial"/>
                <w:bCs/>
                <w:color w:val="000000"/>
                <w:sz w:val="20"/>
                <w:szCs w:val="20"/>
              </w:rPr>
              <w:t xml:space="preserve">mimořádné události způsobené přírodními vlivy </w:t>
            </w:r>
            <w:r w:rsidRPr="004A50EB">
              <w:rPr>
                <w:rFonts w:ascii="Arial" w:eastAsia="TimesNewRomanPSMT" w:hAnsi="Arial" w:cs="Arial"/>
                <w:color w:val="000000"/>
                <w:sz w:val="20"/>
                <w:szCs w:val="20"/>
              </w:rPr>
              <w:t xml:space="preserve">-pří-činy vzniku mimořádných událostí, přírodní světové katastrofy, nejčastější mimořádné přírodní události v ČR </w:t>
            </w:r>
          </w:p>
          <w:p w14:paraId="551C0443" w14:textId="035BBEEA" w:rsidR="000D4706" w:rsidRDefault="000D4706" w:rsidP="004A50EB">
            <w:pPr>
              <w:rPr>
                <w:rFonts w:ascii="Arial" w:hAnsi="Arial" w:cs="Arial"/>
                <w:sz w:val="20"/>
                <w:szCs w:val="20"/>
              </w:rPr>
            </w:pPr>
          </w:p>
          <w:p w14:paraId="71B7C383" w14:textId="31D474BF" w:rsidR="000D4706" w:rsidRDefault="000D4706" w:rsidP="004A50EB">
            <w:pPr>
              <w:rPr>
                <w:rFonts w:ascii="Arial" w:hAnsi="Arial" w:cs="Arial"/>
                <w:sz w:val="20"/>
                <w:szCs w:val="20"/>
              </w:rPr>
            </w:pPr>
          </w:p>
          <w:p w14:paraId="3E8F9C7A" w14:textId="2672CD0A" w:rsidR="000D4706" w:rsidRDefault="000D4706" w:rsidP="004A50EB">
            <w:pPr>
              <w:rPr>
                <w:rFonts w:ascii="Arial" w:hAnsi="Arial" w:cs="Arial"/>
                <w:sz w:val="20"/>
                <w:szCs w:val="20"/>
              </w:rPr>
            </w:pPr>
          </w:p>
          <w:p w14:paraId="1D30AE82" w14:textId="6FA37BB4" w:rsidR="000D4706" w:rsidRDefault="000D4706" w:rsidP="004A50EB">
            <w:pPr>
              <w:rPr>
                <w:rFonts w:ascii="Arial" w:hAnsi="Arial" w:cs="Arial"/>
                <w:sz w:val="20"/>
                <w:szCs w:val="20"/>
              </w:rPr>
            </w:pPr>
          </w:p>
          <w:p w14:paraId="6DCD975B" w14:textId="03347EB7" w:rsidR="000D4706" w:rsidRDefault="000D4706" w:rsidP="004A50EB">
            <w:pPr>
              <w:rPr>
                <w:rFonts w:ascii="Arial" w:hAnsi="Arial" w:cs="Arial"/>
                <w:sz w:val="20"/>
                <w:szCs w:val="20"/>
              </w:rPr>
            </w:pPr>
          </w:p>
          <w:p w14:paraId="0FEDE150" w14:textId="33E981B3" w:rsidR="000D4706" w:rsidRDefault="000D4706" w:rsidP="004A50EB">
            <w:pPr>
              <w:rPr>
                <w:rFonts w:ascii="Arial" w:hAnsi="Arial" w:cs="Arial"/>
                <w:sz w:val="20"/>
                <w:szCs w:val="20"/>
              </w:rPr>
            </w:pPr>
          </w:p>
          <w:p w14:paraId="20216D05" w14:textId="3D602D1C" w:rsidR="000D4706" w:rsidRDefault="000D4706" w:rsidP="004A50EB">
            <w:pPr>
              <w:rPr>
                <w:rFonts w:ascii="Arial" w:hAnsi="Arial" w:cs="Arial"/>
                <w:sz w:val="20"/>
                <w:szCs w:val="20"/>
              </w:rPr>
            </w:pPr>
          </w:p>
          <w:p w14:paraId="2DAF7246" w14:textId="3EBFBEDF" w:rsidR="000D4706" w:rsidRDefault="000D4706" w:rsidP="004A50EB">
            <w:pPr>
              <w:rPr>
                <w:rFonts w:ascii="Arial" w:hAnsi="Arial" w:cs="Arial"/>
                <w:sz w:val="20"/>
                <w:szCs w:val="20"/>
              </w:rPr>
            </w:pPr>
          </w:p>
          <w:p w14:paraId="5D0A49E0" w14:textId="77777777" w:rsidR="000D4706" w:rsidRPr="004A50EB" w:rsidRDefault="000D4706" w:rsidP="004A50EB">
            <w:pPr>
              <w:rPr>
                <w:rFonts w:ascii="Arial" w:hAnsi="Arial" w:cs="Arial"/>
                <w:sz w:val="20"/>
                <w:szCs w:val="20"/>
              </w:rPr>
            </w:pPr>
          </w:p>
          <w:p w14:paraId="2EDC6D29" w14:textId="3D98BBCA" w:rsidR="000D4706" w:rsidRDefault="000D4706" w:rsidP="004A50EB">
            <w:pPr>
              <w:autoSpaceDE w:val="0"/>
              <w:autoSpaceDN w:val="0"/>
              <w:adjustRightInd w:val="0"/>
              <w:jc w:val="both"/>
              <w:rPr>
                <w:rFonts w:ascii="Arial" w:eastAsia="TimesNewRomanPSMT" w:hAnsi="Arial" w:cs="Arial"/>
                <w:sz w:val="20"/>
                <w:szCs w:val="20"/>
              </w:rPr>
            </w:pPr>
            <w:r w:rsidRPr="004A50EB">
              <w:rPr>
                <w:rFonts w:ascii="Arial" w:hAnsi="Arial" w:cs="Arial"/>
                <w:bCs/>
                <w:sz w:val="20"/>
                <w:szCs w:val="20"/>
              </w:rPr>
              <w:t xml:space="preserve">organismy a prostředí </w:t>
            </w:r>
            <w:r w:rsidRPr="004A50EB">
              <w:rPr>
                <w:rFonts w:ascii="Arial" w:eastAsia="TimesNewRomanPSMT" w:hAnsi="Arial" w:cs="Arial"/>
                <w:sz w:val="20"/>
                <w:szCs w:val="20"/>
              </w:rPr>
              <w:t>vzájemné vztahy mezi organismy, mezi organismy a prostředím; populace, společenstva, přirozené     a umělé ekosystémy, po-travní řetězce, rovnováha v</w:t>
            </w:r>
            <w:r>
              <w:rPr>
                <w:rFonts w:ascii="Arial" w:eastAsia="TimesNewRomanPSMT" w:hAnsi="Arial" w:cs="Arial"/>
                <w:sz w:val="20"/>
                <w:szCs w:val="20"/>
              </w:rPr>
              <w:t> </w:t>
            </w:r>
            <w:r w:rsidRPr="004A50EB">
              <w:rPr>
                <w:rFonts w:ascii="Arial" w:eastAsia="TimesNewRomanPSMT" w:hAnsi="Arial" w:cs="Arial"/>
                <w:sz w:val="20"/>
                <w:szCs w:val="20"/>
              </w:rPr>
              <w:t>ekosystému</w:t>
            </w:r>
          </w:p>
          <w:p w14:paraId="251275C3" w14:textId="276915F1" w:rsidR="000D4706" w:rsidRDefault="000D4706" w:rsidP="004A50EB">
            <w:pPr>
              <w:autoSpaceDE w:val="0"/>
              <w:autoSpaceDN w:val="0"/>
              <w:adjustRightInd w:val="0"/>
              <w:jc w:val="both"/>
              <w:rPr>
                <w:rFonts w:ascii="Arial" w:eastAsia="TimesNewRomanPSMT" w:hAnsi="Arial" w:cs="Arial"/>
                <w:sz w:val="20"/>
                <w:szCs w:val="20"/>
              </w:rPr>
            </w:pPr>
          </w:p>
          <w:p w14:paraId="057B8510" w14:textId="6EAC675D" w:rsidR="000D4706" w:rsidRDefault="000D4706" w:rsidP="004A50EB">
            <w:pPr>
              <w:autoSpaceDE w:val="0"/>
              <w:autoSpaceDN w:val="0"/>
              <w:adjustRightInd w:val="0"/>
              <w:jc w:val="both"/>
              <w:rPr>
                <w:rFonts w:ascii="Arial" w:eastAsia="TimesNewRomanPSMT" w:hAnsi="Arial" w:cs="Arial"/>
                <w:sz w:val="20"/>
                <w:szCs w:val="20"/>
              </w:rPr>
            </w:pPr>
          </w:p>
          <w:p w14:paraId="67064F99" w14:textId="78288150" w:rsidR="000D4706" w:rsidRDefault="000D4706" w:rsidP="004A50EB">
            <w:pPr>
              <w:autoSpaceDE w:val="0"/>
              <w:autoSpaceDN w:val="0"/>
              <w:adjustRightInd w:val="0"/>
              <w:jc w:val="both"/>
              <w:rPr>
                <w:rFonts w:ascii="Arial" w:eastAsia="TimesNewRomanPSMT" w:hAnsi="Arial" w:cs="Arial"/>
                <w:sz w:val="20"/>
                <w:szCs w:val="20"/>
              </w:rPr>
            </w:pPr>
          </w:p>
          <w:p w14:paraId="44F5C702" w14:textId="23E075C3" w:rsidR="000D4706" w:rsidRDefault="000D4706" w:rsidP="004A50EB">
            <w:pPr>
              <w:autoSpaceDE w:val="0"/>
              <w:autoSpaceDN w:val="0"/>
              <w:adjustRightInd w:val="0"/>
              <w:jc w:val="both"/>
              <w:rPr>
                <w:rFonts w:ascii="Arial" w:eastAsia="TimesNewRomanPSMT" w:hAnsi="Arial" w:cs="Arial"/>
                <w:sz w:val="20"/>
                <w:szCs w:val="20"/>
              </w:rPr>
            </w:pPr>
          </w:p>
          <w:p w14:paraId="7512921A" w14:textId="647BEE99" w:rsidR="000D4706" w:rsidRDefault="000D4706" w:rsidP="004A50EB">
            <w:pPr>
              <w:autoSpaceDE w:val="0"/>
              <w:autoSpaceDN w:val="0"/>
              <w:adjustRightInd w:val="0"/>
              <w:jc w:val="both"/>
              <w:rPr>
                <w:rFonts w:ascii="Arial" w:eastAsia="TimesNewRomanPSMT" w:hAnsi="Arial" w:cs="Arial"/>
                <w:sz w:val="20"/>
                <w:szCs w:val="20"/>
              </w:rPr>
            </w:pPr>
          </w:p>
          <w:p w14:paraId="017D46DE" w14:textId="77777777" w:rsidR="000D4706" w:rsidRPr="004A50EB" w:rsidRDefault="000D4706" w:rsidP="004A50EB">
            <w:pPr>
              <w:autoSpaceDE w:val="0"/>
              <w:autoSpaceDN w:val="0"/>
              <w:adjustRightInd w:val="0"/>
              <w:jc w:val="both"/>
              <w:rPr>
                <w:rFonts w:ascii="Arial" w:eastAsia="TimesNewRomanPSMT" w:hAnsi="Arial" w:cs="Arial"/>
                <w:sz w:val="20"/>
                <w:szCs w:val="20"/>
              </w:rPr>
            </w:pPr>
          </w:p>
          <w:p w14:paraId="59548A2C" w14:textId="4650847F" w:rsidR="000D4706" w:rsidRPr="004A50EB" w:rsidRDefault="000D4706" w:rsidP="004A50EB">
            <w:pPr>
              <w:autoSpaceDE w:val="0"/>
              <w:autoSpaceDN w:val="0"/>
              <w:adjustRightInd w:val="0"/>
              <w:jc w:val="both"/>
              <w:rPr>
                <w:rFonts w:ascii="Arial" w:hAnsi="Arial" w:cs="Arial"/>
                <w:b/>
                <w:bCs/>
                <w:i/>
                <w:iCs/>
                <w:sz w:val="20"/>
                <w:szCs w:val="20"/>
              </w:rPr>
            </w:pPr>
            <w:r w:rsidRPr="004A50EB">
              <w:rPr>
                <w:rFonts w:ascii="Arial" w:hAnsi="Arial" w:cs="Arial"/>
                <w:bCs/>
                <w:sz w:val="20"/>
                <w:szCs w:val="20"/>
              </w:rPr>
              <w:t xml:space="preserve">ochrana přírody a životního prostředí </w:t>
            </w:r>
            <w:r w:rsidRPr="004A50EB">
              <w:rPr>
                <w:rFonts w:ascii="Arial" w:eastAsia="TimesNewRomanPSMT" w:hAnsi="Arial" w:cs="Arial"/>
                <w:sz w:val="20"/>
                <w:szCs w:val="20"/>
              </w:rPr>
              <w:t xml:space="preserve">– globální problémy a jejich řešení, </w:t>
            </w:r>
          </w:p>
          <w:p w14:paraId="1B459061" w14:textId="77777777" w:rsidR="000D4706" w:rsidRPr="004A50EB" w:rsidRDefault="000D4706" w:rsidP="004A50EB">
            <w:pPr>
              <w:rPr>
                <w:rFonts w:ascii="Arial" w:hAnsi="Arial" w:cs="Arial"/>
                <w:sz w:val="20"/>
                <w:szCs w:val="20"/>
              </w:rPr>
            </w:pPr>
          </w:p>
          <w:p w14:paraId="56C09D46" w14:textId="77777777" w:rsidR="000D4706" w:rsidRPr="004A50EB" w:rsidRDefault="000D4706" w:rsidP="004A50EB">
            <w:pPr>
              <w:rPr>
                <w:rFonts w:ascii="Arial" w:hAnsi="Arial" w:cs="Arial"/>
                <w:sz w:val="20"/>
                <w:szCs w:val="20"/>
              </w:rPr>
            </w:pPr>
          </w:p>
          <w:p w14:paraId="365E5D92" w14:textId="77777777" w:rsidR="000D4706" w:rsidRPr="004A50EB" w:rsidRDefault="000D4706" w:rsidP="004A50EB">
            <w:pPr>
              <w:rPr>
                <w:rFonts w:ascii="Arial" w:hAnsi="Arial" w:cs="Arial"/>
                <w:sz w:val="20"/>
                <w:szCs w:val="20"/>
              </w:rPr>
            </w:pPr>
          </w:p>
          <w:p w14:paraId="5D388D64" w14:textId="77777777" w:rsidR="000D4706" w:rsidRPr="004A50EB" w:rsidRDefault="000D4706" w:rsidP="004A50EB">
            <w:pPr>
              <w:rPr>
                <w:rFonts w:ascii="Arial" w:hAnsi="Arial" w:cs="Arial"/>
                <w:sz w:val="20"/>
                <w:szCs w:val="20"/>
              </w:rPr>
            </w:pPr>
          </w:p>
          <w:p w14:paraId="5A30796C" w14:textId="77777777" w:rsidR="000D4706" w:rsidRPr="004A50EB" w:rsidRDefault="000D4706" w:rsidP="004A50EB">
            <w:pPr>
              <w:autoSpaceDE w:val="0"/>
              <w:autoSpaceDN w:val="0"/>
              <w:adjustRightInd w:val="0"/>
              <w:rPr>
                <w:rFonts w:ascii="Arial" w:hAnsi="Arial" w:cs="Arial"/>
                <w:b/>
                <w:bCs/>
                <w:color w:val="000000"/>
                <w:sz w:val="20"/>
                <w:szCs w:val="20"/>
              </w:rPr>
            </w:pPr>
          </w:p>
          <w:p w14:paraId="10AF0CD6" w14:textId="77777777" w:rsidR="000D4706" w:rsidRPr="004A50EB" w:rsidRDefault="000D4706" w:rsidP="004A50EB">
            <w:pPr>
              <w:autoSpaceDE w:val="0"/>
              <w:autoSpaceDN w:val="0"/>
              <w:adjustRightInd w:val="0"/>
              <w:rPr>
                <w:rFonts w:ascii="Arial" w:hAnsi="Arial" w:cs="Arial"/>
                <w:b/>
                <w:bCs/>
                <w:color w:val="000000"/>
                <w:sz w:val="20"/>
                <w:szCs w:val="20"/>
              </w:rPr>
            </w:pPr>
          </w:p>
          <w:p w14:paraId="268C3719" w14:textId="19F7D694" w:rsidR="000D4706" w:rsidRPr="004A50EB" w:rsidRDefault="000D4706" w:rsidP="004A50EB">
            <w:pPr>
              <w:autoSpaceDE w:val="0"/>
              <w:autoSpaceDN w:val="0"/>
              <w:adjustRightInd w:val="0"/>
              <w:jc w:val="both"/>
              <w:rPr>
                <w:rFonts w:ascii="Arial" w:eastAsia="TimesNewRomanPSMT" w:hAnsi="Arial" w:cs="Arial"/>
                <w:color w:val="000000"/>
                <w:sz w:val="20"/>
                <w:szCs w:val="20"/>
              </w:rPr>
            </w:pPr>
            <w:r w:rsidRPr="004A50EB">
              <w:rPr>
                <w:rFonts w:ascii="Arial" w:hAnsi="Arial" w:cs="Arial"/>
                <w:bCs/>
                <w:color w:val="000000"/>
                <w:sz w:val="20"/>
                <w:szCs w:val="20"/>
              </w:rPr>
              <w:t xml:space="preserve">dědičnost a proměnlivost organismů </w:t>
            </w:r>
            <w:r w:rsidRPr="004A50EB">
              <w:rPr>
                <w:rFonts w:ascii="Arial" w:eastAsia="TimesNewRomanPSMT" w:hAnsi="Arial" w:cs="Arial"/>
                <w:color w:val="000000"/>
                <w:sz w:val="20"/>
                <w:szCs w:val="20"/>
              </w:rPr>
              <w:t>– podstata dědičnosti a přenos dědičných informací, gen, kříže-ní</w:t>
            </w:r>
          </w:p>
          <w:p w14:paraId="6C2A8D40" w14:textId="77777777" w:rsidR="000D4706" w:rsidRPr="004A50EB" w:rsidRDefault="000D4706" w:rsidP="004A50EB">
            <w:pPr>
              <w:rPr>
                <w:rFonts w:ascii="Arial" w:hAnsi="Arial" w:cs="Arial"/>
                <w:sz w:val="20"/>
                <w:szCs w:val="20"/>
              </w:rPr>
            </w:pPr>
          </w:p>
          <w:p w14:paraId="1412C6C4" w14:textId="3779C1EB" w:rsidR="000D4706" w:rsidRPr="004A50EB" w:rsidRDefault="000D4706" w:rsidP="004A50EB">
            <w:pPr>
              <w:autoSpaceDE w:val="0"/>
              <w:autoSpaceDN w:val="0"/>
              <w:adjustRightInd w:val="0"/>
              <w:jc w:val="both"/>
              <w:rPr>
                <w:rFonts w:ascii="Arial" w:hAnsi="Arial" w:cs="Arial"/>
                <w:sz w:val="20"/>
                <w:szCs w:val="20"/>
                <w:lang w:eastAsia="zh-CN"/>
              </w:rPr>
            </w:pPr>
            <w:r w:rsidRPr="004A50EB">
              <w:rPr>
                <w:rFonts w:ascii="Arial" w:hAnsi="Arial" w:cs="Arial"/>
                <w:sz w:val="20"/>
                <w:szCs w:val="20"/>
              </w:rPr>
              <w:t>.</w:t>
            </w:r>
          </w:p>
        </w:tc>
        <w:tc>
          <w:tcPr>
            <w:tcW w:w="1364" w:type="pct"/>
            <w:tcBorders>
              <w:top w:val="single" w:sz="8" w:space="0" w:color="auto"/>
              <w:left w:val="nil"/>
              <w:bottom w:val="single" w:sz="4" w:space="0" w:color="auto"/>
              <w:right w:val="single" w:sz="8" w:space="0" w:color="auto"/>
            </w:tcBorders>
            <w:noWrap/>
          </w:tcPr>
          <w:p w14:paraId="2F6017C2" w14:textId="77777777" w:rsidR="000D4706" w:rsidRPr="00B71040" w:rsidRDefault="000D4706" w:rsidP="004A50EB">
            <w:pPr>
              <w:rPr>
                <w:rFonts w:ascii="Arial" w:hAnsi="Arial" w:cs="Arial"/>
                <w:lang w:eastAsia="zh-CN"/>
              </w:rPr>
            </w:pPr>
            <w:r w:rsidRPr="00B71040">
              <w:rPr>
                <w:rFonts w:ascii="Arial" w:hAnsi="Arial" w:cs="Arial"/>
                <w:lang w:eastAsia="zh-CN"/>
              </w:rPr>
              <w:t> </w:t>
            </w:r>
          </w:p>
          <w:p w14:paraId="147C3D0E" w14:textId="77777777" w:rsidR="000D4706" w:rsidRPr="00B71040" w:rsidRDefault="000D4706" w:rsidP="004A50EB">
            <w:pPr>
              <w:rPr>
                <w:rFonts w:ascii="Arial" w:hAnsi="Arial" w:cs="Arial"/>
                <w:b/>
                <w:bCs/>
                <w:sz w:val="20"/>
                <w:szCs w:val="20"/>
                <w:lang w:eastAsia="zh-CN"/>
              </w:rPr>
            </w:pPr>
          </w:p>
          <w:p w14:paraId="5FD50568" w14:textId="77777777" w:rsidR="000D4706" w:rsidRPr="000D4706" w:rsidRDefault="000D4706" w:rsidP="004A50EB">
            <w:pPr>
              <w:rPr>
                <w:rFonts w:ascii="Arial" w:hAnsi="Arial" w:cs="Arial"/>
                <w:b/>
                <w:bCs/>
                <w:sz w:val="20"/>
                <w:szCs w:val="20"/>
                <w:lang w:eastAsia="zh-CN"/>
              </w:rPr>
            </w:pPr>
          </w:p>
          <w:p w14:paraId="0A3D432C" w14:textId="09AE9B85" w:rsidR="000D4706" w:rsidRPr="000D4706" w:rsidRDefault="000D4706" w:rsidP="004A50EB">
            <w:pPr>
              <w:rPr>
                <w:rFonts w:ascii="Arial" w:hAnsi="Arial" w:cs="Arial"/>
                <w:b/>
                <w:bCs/>
                <w:sz w:val="20"/>
                <w:szCs w:val="20"/>
                <w:lang w:eastAsia="zh-CN"/>
              </w:rPr>
            </w:pPr>
            <w:r w:rsidRPr="000D4706">
              <w:rPr>
                <w:rFonts w:ascii="Arial" w:hAnsi="Arial" w:cs="Arial"/>
                <w:b/>
                <w:bCs/>
                <w:sz w:val="20"/>
                <w:szCs w:val="20"/>
                <w:lang w:eastAsia="zh-CN"/>
              </w:rPr>
              <w:t xml:space="preserve">ENV </w:t>
            </w:r>
          </w:p>
          <w:p w14:paraId="6B46A109" w14:textId="77777777" w:rsidR="000D4706" w:rsidRPr="000D4706" w:rsidRDefault="000D4706" w:rsidP="004A50EB">
            <w:pPr>
              <w:rPr>
                <w:rFonts w:ascii="Arial" w:hAnsi="Arial" w:cs="Arial"/>
                <w:b/>
                <w:bCs/>
                <w:sz w:val="20"/>
                <w:szCs w:val="20"/>
                <w:lang w:eastAsia="zh-CN"/>
              </w:rPr>
            </w:pPr>
            <w:r w:rsidRPr="000D4706">
              <w:rPr>
                <w:rFonts w:ascii="Arial" w:hAnsi="Arial" w:cs="Arial"/>
                <w:bCs/>
                <w:sz w:val="20"/>
                <w:szCs w:val="20"/>
                <w:lang w:eastAsia="zh-CN"/>
              </w:rPr>
              <w:t>Lidské aktivity a problémy životního prostředí</w:t>
            </w:r>
          </w:p>
          <w:p w14:paraId="0F9CBD00" w14:textId="77777777" w:rsidR="000D4706" w:rsidRPr="000D4706" w:rsidRDefault="000D4706" w:rsidP="004A50EB">
            <w:pPr>
              <w:rPr>
                <w:rFonts w:ascii="Arial" w:hAnsi="Arial" w:cs="Arial"/>
                <w:b/>
                <w:sz w:val="20"/>
                <w:szCs w:val="20"/>
                <w:lang w:eastAsia="zh-CN"/>
              </w:rPr>
            </w:pPr>
          </w:p>
          <w:p w14:paraId="5D1D5A34" w14:textId="77777777" w:rsidR="000D4706" w:rsidRPr="000D4706" w:rsidRDefault="000D4706" w:rsidP="004A50EB">
            <w:pPr>
              <w:rPr>
                <w:rFonts w:ascii="Arial" w:hAnsi="Arial" w:cs="Arial"/>
                <w:sz w:val="20"/>
                <w:szCs w:val="20"/>
                <w:lang w:eastAsia="zh-CN"/>
              </w:rPr>
            </w:pPr>
          </w:p>
          <w:p w14:paraId="4A1A5874" w14:textId="3D53C7AD" w:rsidR="000D4706" w:rsidRPr="000D4706" w:rsidRDefault="000D4706" w:rsidP="004A50EB">
            <w:pPr>
              <w:rPr>
                <w:rFonts w:ascii="Arial" w:hAnsi="Arial" w:cs="Arial"/>
                <w:sz w:val="20"/>
                <w:szCs w:val="20"/>
                <w:lang w:eastAsia="zh-CN"/>
              </w:rPr>
            </w:pPr>
          </w:p>
          <w:p w14:paraId="6FC032A1" w14:textId="77777777" w:rsidR="000D4706" w:rsidRPr="000D4706" w:rsidRDefault="000D4706" w:rsidP="004A50EB">
            <w:pPr>
              <w:rPr>
                <w:rFonts w:ascii="Arial" w:hAnsi="Arial" w:cs="Arial"/>
                <w:sz w:val="20"/>
                <w:szCs w:val="20"/>
                <w:lang w:eastAsia="zh-CN"/>
              </w:rPr>
            </w:pPr>
            <w:r w:rsidRPr="000D4706">
              <w:rPr>
                <w:rFonts w:ascii="Arial" w:hAnsi="Arial" w:cs="Arial"/>
                <w:sz w:val="20"/>
                <w:szCs w:val="20"/>
                <w:lang w:eastAsia="zh-CN"/>
              </w:rPr>
              <w:t>Základní podmínky života</w:t>
            </w:r>
          </w:p>
          <w:p w14:paraId="686F39EA" w14:textId="77777777" w:rsidR="000D4706" w:rsidRPr="000D4706" w:rsidRDefault="000D4706" w:rsidP="004A50EB">
            <w:pPr>
              <w:rPr>
                <w:rFonts w:ascii="Arial" w:hAnsi="Arial" w:cs="Arial"/>
                <w:sz w:val="20"/>
                <w:szCs w:val="20"/>
                <w:lang w:eastAsia="zh-CN"/>
              </w:rPr>
            </w:pPr>
          </w:p>
          <w:p w14:paraId="0E0DB3DB" w14:textId="77777777" w:rsidR="000D4706" w:rsidRPr="000D4706" w:rsidRDefault="000D4706" w:rsidP="004A50EB">
            <w:pPr>
              <w:rPr>
                <w:rFonts w:ascii="Arial" w:hAnsi="Arial" w:cs="Arial"/>
                <w:sz w:val="20"/>
                <w:szCs w:val="20"/>
                <w:lang w:eastAsia="zh-CN"/>
              </w:rPr>
            </w:pPr>
          </w:p>
          <w:p w14:paraId="70E1B40F" w14:textId="3616150F" w:rsidR="000D4706" w:rsidRPr="000D4706" w:rsidRDefault="000D4706" w:rsidP="004A50EB">
            <w:pPr>
              <w:rPr>
                <w:rFonts w:ascii="Arial" w:hAnsi="Arial" w:cs="Arial"/>
                <w:sz w:val="20"/>
                <w:szCs w:val="20"/>
                <w:lang w:eastAsia="zh-CN"/>
              </w:rPr>
            </w:pPr>
            <w:r w:rsidRPr="000D4706">
              <w:rPr>
                <w:rFonts w:ascii="Arial" w:hAnsi="Arial" w:cs="Arial"/>
                <w:sz w:val="20"/>
                <w:szCs w:val="20"/>
                <w:lang w:eastAsia="zh-CN"/>
              </w:rPr>
              <w:t> </w:t>
            </w:r>
          </w:p>
          <w:p w14:paraId="1DC588FB" w14:textId="77777777" w:rsidR="000D4706" w:rsidRPr="000D4706" w:rsidRDefault="000D4706" w:rsidP="004A50EB">
            <w:pPr>
              <w:rPr>
                <w:rFonts w:ascii="Arial" w:hAnsi="Arial" w:cs="Arial"/>
                <w:sz w:val="20"/>
                <w:szCs w:val="20"/>
                <w:lang w:eastAsia="zh-CN"/>
              </w:rPr>
            </w:pPr>
            <w:r w:rsidRPr="000D4706">
              <w:rPr>
                <w:rFonts w:ascii="Arial" w:hAnsi="Arial" w:cs="Arial"/>
                <w:sz w:val="20"/>
                <w:szCs w:val="20"/>
                <w:lang w:eastAsia="zh-CN"/>
              </w:rPr>
              <w:t>Ekosystémy</w:t>
            </w:r>
          </w:p>
          <w:p w14:paraId="3E24BD75" w14:textId="77777777" w:rsidR="000D4706" w:rsidRPr="000D4706" w:rsidRDefault="000D4706" w:rsidP="004A50EB">
            <w:pPr>
              <w:rPr>
                <w:rFonts w:ascii="Arial" w:hAnsi="Arial" w:cs="Arial"/>
                <w:sz w:val="20"/>
                <w:szCs w:val="20"/>
                <w:lang w:eastAsia="zh-CN"/>
              </w:rPr>
            </w:pPr>
            <w:r w:rsidRPr="000D4706">
              <w:rPr>
                <w:rFonts w:ascii="Arial" w:hAnsi="Arial" w:cs="Arial"/>
                <w:sz w:val="20"/>
                <w:szCs w:val="20"/>
                <w:lang w:eastAsia="zh-CN"/>
              </w:rPr>
              <w:t> </w:t>
            </w:r>
          </w:p>
          <w:p w14:paraId="2284F4CB" w14:textId="77777777" w:rsidR="000D4706" w:rsidRPr="000D4706" w:rsidRDefault="000D4706" w:rsidP="004A50EB">
            <w:pPr>
              <w:rPr>
                <w:rFonts w:ascii="Arial" w:hAnsi="Arial" w:cs="Arial"/>
                <w:sz w:val="20"/>
                <w:szCs w:val="20"/>
                <w:lang w:eastAsia="zh-CN"/>
              </w:rPr>
            </w:pPr>
          </w:p>
          <w:p w14:paraId="3FEBF1C5" w14:textId="1D82FE7F" w:rsidR="000D4706" w:rsidRPr="000D4706" w:rsidRDefault="000D4706" w:rsidP="004A50EB">
            <w:pPr>
              <w:rPr>
                <w:rFonts w:ascii="Arial" w:hAnsi="Arial" w:cs="Arial"/>
                <w:sz w:val="20"/>
                <w:szCs w:val="20"/>
                <w:lang w:eastAsia="zh-CN"/>
              </w:rPr>
            </w:pPr>
          </w:p>
          <w:p w14:paraId="59A6F5B2" w14:textId="77777777" w:rsidR="000D4706" w:rsidRPr="000D4706" w:rsidRDefault="000D4706" w:rsidP="004A50EB">
            <w:pPr>
              <w:rPr>
                <w:rFonts w:ascii="Arial" w:hAnsi="Arial" w:cs="Arial"/>
                <w:sz w:val="20"/>
                <w:szCs w:val="20"/>
                <w:lang w:eastAsia="zh-CN"/>
              </w:rPr>
            </w:pPr>
            <w:r w:rsidRPr="000D4706">
              <w:rPr>
                <w:rFonts w:ascii="Arial" w:hAnsi="Arial" w:cs="Arial"/>
                <w:sz w:val="20"/>
                <w:szCs w:val="20"/>
                <w:lang w:eastAsia="zh-CN"/>
              </w:rPr>
              <w:t>Vztah člověka k prostředí</w:t>
            </w:r>
          </w:p>
          <w:p w14:paraId="752C936A" w14:textId="77777777" w:rsidR="000D4706" w:rsidRPr="006A39EC" w:rsidRDefault="000D4706" w:rsidP="004A50EB">
            <w:pPr>
              <w:rPr>
                <w:color w:val="000000"/>
              </w:rPr>
            </w:pPr>
          </w:p>
          <w:p w14:paraId="4A203CF9" w14:textId="77777777" w:rsidR="000D4706" w:rsidRPr="006A39EC" w:rsidRDefault="000D4706" w:rsidP="004A50EB">
            <w:pPr>
              <w:rPr>
                <w:color w:val="000000"/>
              </w:rPr>
            </w:pPr>
          </w:p>
          <w:p w14:paraId="51CFF2D9" w14:textId="77777777" w:rsidR="000D4706" w:rsidRPr="00B71040" w:rsidRDefault="000D4706" w:rsidP="004A50EB">
            <w:pPr>
              <w:rPr>
                <w:rFonts w:ascii="Arial" w:hAnsi="Arial" w:cs="Arial"/>
                <w:lang w:eastAsia="zh-CN"/>
              </w:rPr>
            </w:pPr>
          </w:p>
        </w:tc>
      </w:tr>
      <w:tr w:rsidR="000D4706" w:rsidRPr="00B71040" w14:paraId="4AEFB989" w14:textId="77777777" w:rsidTr="000D4706">
        <w:trPr>
          <w:trHeight w:val="255"/>
        </w:trPr>
        <w:tc>
          <w:tcPr>
            <w:tcW w:w="1943" w:type="pct"/>
            <w:tcBorders>
              <w:top w:val="single" w:sz="4" w:space="0" w:color="auto"/>
              <w:left w:val="nil"/>
              <w:bottom w:val="nil"/>
              <w:right w:val="nil"/>
            </w:tcBorders>
            <w:noWrap/>
            <w:vAlign w:val="bottom"/>
          </w:tcPr>
          <w:p w14:paraId="0C1846D1" w14:textId="77777777" w:rsidR="000D4706" w:rsidRPr="00B71040" w:rsidRDefault="000D4706" w:rsidP="004A50EB">
            <w:pPr>
              <w:rPr>
                <w:rFonts w:ascii="Arial" w:hAnsi="Arial" w:cs="Arial"/>
                <w:sz w:val="20"/>
                <w:szCs w:val="20"/>
                <w:lang w:eastAsia="zh-CN"/>
              </w:rPr>
            </w:pPr>
          </w:p>
        </w:tc>
        <w:tc>
          <w:tcPr>
            <w:tcW w:w="1694" w:type="pct"/>
            <w:tcBorders>
              <w:top w:val="single" w:sz="4" w:space="0" w:color="auto"/>
              <w:left w:val="nil"/>
              <w:bottom w:val="nil"/>
              <w:right w:val="nil"/>
            </w:tcBorders>
            <w:noWrap/>
            <w:vAlign w:val="bottom"/>
          </w:tcPr>
          <w:p w14:paraId="1A6186F6" w14:textId="77777777" w:rsidR="000D4706" w:rsidRPr="00B71040" w:rsidRDefault="000D4706" w:rsidP="004A50EB">
            <w:pPr>
              <w:rPr>
                <w:rFonts w:ascii="Arial" w:hAnsi="Arial" w:cs="Arial"/>
                <w:sz w:val="20"/>
                <w:szCs w:val="20"/>
                <w:lang w:eastAsia="zh-CN"/>
              </w:rPr>
            </w:pPr>
          </w:p>
        </w:tc>
        <w:tc>
          <w:tcPr>
            <w:tcW w:w="1364" w:type="pct"/>
            <w:tcBorders>
              <w:top w:val="single" w:sz="4" w:space="0" w:color="auto"/>
              <w:left w:val="nil"/>
              <w:bottom w:val="nil"/>
              <w:right w:val="nil"/>
            </w:tcBorders>
            <w:noWrap/>
            <w:vAlign w:val="bottom"/>
          </w:tcPr>
          <w:p w14:paraId="2A834656" w14:textId="77777777" w:rsidR="000D4706" w:rsidRPr="00B71040" w:rsidRDefault="000D4706" w:rsidP="004A50EB">
            <w:pPr>
              <w:rPr>
                <w:rFonts w:ascii="Arial" w:hAnsi="Arial" w:cs="Arial"/>
                <w:sz w:val="20"/>
                <w:szCs w:val="20"/>
                <w:lang w:eastAsia="zh-CN"/>
              </w:rPr>
            </w:pPr>
          </w:p>
        </w:tc>
      </w:tr>
    </w:tbl>
    <w:p w14:paraId="4197A5F1" w14:textId="77777777" w:rsidR="003212C3" w:rsidRPr="00B71040" w:rsidRDefault="003212C3" w:rsidP="004A50EB">
      <w:pPr>
        <w:pStyle w:val="Nadpis3"/>
        <w:numPr>
          <w:ilvl w:val="0"/>
          <w:numId w:val="0"/>
        </w:numPr>
        <w:jc w:val="left"/>
        <w:sectPr w:rsidR="003212C3" w:rsidRPr="00B71040" w:rsidSect="003212C3">
          <w:pgSz w:w="16838" w:h="11906" w:orient="landscape"/>
          <w:pgMar w:top="851" w:right="567" w:bottom="851" w:left="998" w:header="709" w:footer="709" w:gutter="0"/>
          <w:cols w:space="708"/>
          <w:titlePg/>
          <w:docGrid w:linePitch="360"/>
        </w:sectPr>
      </w:pPr>
    </w:p>
    <w:p w14:paraId="71C5E59D" w14:textId="3BCB5F84" w:rsidR="00A42555" w:rsidRPr="00B71040" w:rsidRDefault="002B1224" w:rsidP="002B1224">
      <w:pPr>
        <w:pStyle w:val="Nadpis3"/>
        <w:numPr>
          <w:ilvl w:val="0"/>
          <w:numId w:val="0"/>
        </w:numPr>
        <w:jc w:val="left"/>
      </w:pPr>
      <w:bookmarkStart w:id="66" w:name="_Toc29027500"/>
      <w:r>
        <w:t xml:space="preserve">5.5.4 </w:t>
      </w:r>
      <w:r w:rsidR="00A42555" w:rsidRPr="00B71040">
        <w:t xml:space="preserve">Vzdělávací </w:t>
      </w:r>
      <w:bookmarkEnd w:id="66"/>
      <w:r>
        <w:t>obor: Zeměpis</w:t>
      </w:r>
    </w:p>
    <w:p w14:paraId="5006BAC9" w14:textId="0779D341" w:rsidR="00233621" w:rsidRPr="00B71040" w:rsidRDefault="00233621" w:rsidP="00233621">
      <w:pPr>
        <w:rPr>
          <w:rFonts w:ascii="Arial" w:hAnsi="Arial" w:cs="Arial"/>
          <w:b/>
          <w:bCs/>
          <w:sz w:val="28"/>
          <w:szCs w:val="28"/>
        </w:rPr>
      </w:pPr>
      <w:r w:rsidRPr="00B71040">
        <w:rPr>
          <w:rFonts w:ascii="Arial" w:hAnsi="Arial" w:cs="Arial"/>
          <w:b/>
          <w:bCs/>
          <w:sz w:val="28"/>
          <w:szCs w:val="28"/>
        </w:rPr>
        <w:t xml:space="preserve">CHARAKTERISTIKA VYUČOVACÍHO PŘEDMĚTU </w:t>
      </w:r>
      <w:r w:rsidR="002B1224">
        <w:rPr>
          <w:rFonts w:ascii="Arial" w:hAnsi="Arial" w:cs="Arial"/>
          <w:b/>
          <w:bCs/>
          <w:sz w:val="28"/>
          <w:szCs w:val="28"/>
        </w:rPr>
        <w:t>– Zeměpis - II. stupeň</w:t>
      </w:r>
    </w:p>
    <w:p w14:paraId="2D388983" w14:textId="77777777" w:rsidR="00821428" w:rsidRPr="00B71040" w:rsidRDefault="00821428" w:rsidP="002C3BCE">
      <w:pPr>
        <w:rPr>
          <w:b/>
          <w:bCs/>
        </w:rPr>
      </w:pPr>
    </w:p>
    <w:p w14:paraId="6D002DEB" w14:textId="77777777" w:rsidR="002C3BCE" w:rsidRPr="00B71040" w:rsidRDefault="002C3BCE" w:rsidP="002C3BCE">
      <w:pPr>
        <w:rPr>
          <w:b/>
          <w:bCs/>
        </w:rPr>
      </w:pPr>
      <w:r w:rsidRPr="00B71040">
        <w:rPr>
          <w:b/>
          <w:bCs/>
        </w:rPr>
        <w:t>Vzdělávací obsah předmětu:</w:t>
      </w:r>
    </w:p>
    <w:p w14:paraId="3AEE8D94" w14:textId="494E4500" w:rsidR="002C3BCE" w:rsidRPr="00B71040" w:rsidRDefault="002C3BCE" w:rsidP="002C3BCE">
      <w:pPr>
        <w:jc w:val="both"/>
      </w:pPr>
      <w:r>
        <w:t>Předmět má jak přírodovědný</w:t>
      </w:r>
      <w:r w:rsidR="7304596B" w:rsidRPr="04CC4DCB">
        <w:rPr>
          <w:color w:val="FF0000"/>
        </w:rPr>
        <w:t>,</w:t>
      </w:r>
      <w:r>
        <w:t xml:space="preserve"> tak společenskovědní charakter a je tvořen očekávanými výstupy a učivem. Seznamuje žáky se souvislostmi mezi stavem přírody a lidskou činností v místě bydliště žáka, v ČR a ve světě. Žáci si uvědomují oboustranné vztahy mezi životem člověka a přírodou a naopak. Charakter výuky je především činnostní a prakticky zaměřený. Vede žáka k potřebě klást si otázky o průběhu a příčinách různých přírodních procesů, které mají vliv i na ochranu zdraví, životů, životního prostředí a majetku. Rozvíjí dovednosti jako jsou vysvětlování pozorovaných jevů, vyvozování závěrů, porovnávání, přiměřené hodnocení a využití poznatků v praktickém životě.</w:t>
      </w:r>
    </w:p>
    <w:p w14:paraId="6CBA2E52" w14:textId="77777777" w:rsidR="002C3BCE" w:rsidRPr="00B71040" w:rsidRDefault="002C3BCE" w:rsidP="002C3BCE">
      <w:pPr>
        <w:rPr>
          <w:b/>
          <w:bCs/>
        </w:rPr>
      </w:pPr>
      <w:r w:rsidRPr="00B71040">
        <w:rPr>
          <w:b/>
          <w:bCs/>
        </w:rPr>
        <w:t xml:space="preserve">Formy realizace: </w:t>
      </w:r>
    </w:p>
    <w:p w14:paraId="3D8FEB89" w14:textId="77777777" w:rsidR="002C3BCE" w:rsidRPr="00B71040" w:rsidRDefault="002C3BCE" w:rsidP="002C3BCE">
      <w:pPr>
        <w:jc w:val="both"/>
      </w:pPr>
      <w:r w:rsidRPr="00B71040">
        <w:t>Pro lepší pochopení výkladu je důležité vyhledávání informací, práce s kartografickými materiály, projekt. Ve vyučovacích hodinách se uplatňuje frontální výuka, práce ve dvojicích a skupinové vyučování.</w:t>
      </w:r>
    </w:p>
    <w:p w14:paraId="554BC866" w14:textId="77777777" w:rsidR="002C3BCE" w:rsidRPr="00B71040" w:rsidRDefault="002C3BCE" w:rsidP="002C3BCE">
      <w:r w:rsidRPr="00B71040">
        <w:rPr>
          <w:b/>
        </w:rPr>
        <w:t>Soutěže:</w:t>
      </w:r>
      <w:r w:rsidRPr="00B71040">
        <w:t xml:space="preserve"> školní a okresní kolo olympiády ze zeměpisu</w:t>
      </w:r>
    </w:p>
    <w:p w14:paraId="5753E4E5" w14:textId="77777777" w:rsidR="002C3BCE" w:rsidRPr="00B71040" w:rsidRDefault="002C3BCE" w:rsidP="002C3BCE">
      <w:r w:rsidRPr="00B71040">
        <w:rPr>
          <w:b/>
          <w:bCs/>
        </w:rPr>
        <w:t xml:space="preserve">Časová dotace: </w:t>
      </w:r>
      <w:r w:rsidRPr="00B71040">
        <w:t>2h</w:t>
      </w:r>
      <w:r w:rsidR="00055535">
        <w:t>odiny</w:t>
      </w:r>
      <w:r w:rsidRPr="00B71040">
        <w:t xml:space="preserve"> týdně v 6.a 7. </w:t>
      </w:r>
      <w:r w:rsidR="00055535">
        <w:t>ročníku</w:t>
      </w:r>
    </w:p>
    <w:p w14:paraId="4880F7FD" w14:textId="77777777" w:rsidR="002C3BCE" w:rsidRPr="00B71040" w:rsidRDefault="002C3BCE" w:rsidP="002C3BCE">
      <w:pPr>
        <w:ind w:left="708" w:firstLine="708"/>
      </w:pPr>
      <w:r w:rsidRPr="00B71040">
        <w:t xml:space="preserve">   1h</w:t>
      </w:r>
      <w:r w:rsidR="00055535">
        <w:t>odina</w:t>
      </w:r>
      <w:r w:rsidRPr="00B71040">
        <w:t xml:space="preserve"> týdně v 8. a 9. roč</w:t>
      </w:r>
      <w:r w:rsidR="00055535">
        <w:t>níku</w:t>
      </w:r>
    </w:p>
    <w:p w14:paraId="16B673BD" w14:textId="77777777" w:rsidR="002C3BCE" w:rsidRPr="00B71040" w:rsidRDefault="002C3BCE" w:rsidP="002C3BCE">
      <w:r w:rsidRPr="00B71040">
        <w:rPr>
          <w:b/>
          <w:bCs/>
        </w:rPr>
        <w:t>Místo realizace:</w:t>
      </w:r>
      <w:r w:rsidRPr="00B71040">
        <w:t xml:space="preserve"> v</w:t>
      </w:r>
      <w:r w:rsidR="00055535">
        <w:t> kmenové učebně</w:t>
      </w:r>
      <w:r w:rsidRPr="00B71040">
        <w:t>, v počítačové učebně, příp. v terénu</w:t>
      </w:r>
    </w:p>
    <w:p w14:paraId="7082D06E" w14:textId="77777777" w:rsidR="002C3BCE" w:rsidRPr="00B71040" w:rsidRDefault="002C3BCE" w:rsidP="002C3BCE">
      <w:r w:rsidRPr="00B71040">
        <w:rPr>
          <w:b/>
          <w:bCs/>
        </w:rPr>
        <w:t>Průřezová témata:</w:t>
      </w:r>
      <w:r w:rsidRPr="00B71040">
        <w:t xml:space="preserve"> ENV:</w:t>
      </w:r>
      <w:r w:rsidRPr="00B71040">
        <w:tab/>
        <w:t>Základní podmínky života</w:t>
      </w:r>
    </w:p>
    <w:p w14:paraId="658303B2" w14:textId="77777777" w:rsidR="002C3BCE" w:rsidRPr="00B71040" w:rsidRDefault="002C3BCE" w:rsidP="002C3BCE">
      <w:r w:rsidRPr="00B71040">
        <w:t xml:space="preserve">                                               Ekosystémy</w:t>
      </w:r>
    </w:p>
    <w:p w14:paraId="6E31A7B1" w14:textId="77777777" w:rsidR="002C3BCE" w:rsidRPr="00B71040" w:rsidRDefault="002C3BCE" w:rsidP="002C3BCE">
      <w:r w:rsidRPr="00B71040">
        <w:t xml:space="preserve">                                               Vztah člověka k prostředí</w:t>
      </w:r>
    </w:p>
    <w:p w14:paraId="01FB1DF3" w14:textId="77777777" w:rsidR="002C3BCE" w:rsidRPr="00B71040" w:rsidRDefault="002C3BCE" w:rsidP="002C3BCE">
      <w:r w:rsidRPr="00B71040">
        <w:t xml:space="preserve">                                  MKV:</w:t>
      </w:r>
      <w:r w:rsidRPr="00B71040">
        <w:tab/>
        <w:t>Kulturní diference</w:t>
      </w:r>
    </w:p>
    <w:p w14:paraId="19B8B571" w14:textId="77777777" w:rsidR="002C3BCE" w:rsidRPr="00B71040" w:rsidRDefault="002C3BCE" w:rsidP="002C3BCE">
      <w:r w:rsidRPr="00B71040">
        <w:t xml:space="preserve">                                               Etnický původ</w:t>
      </w:r>
    </w:p>
    <w:p w14:paraId="5E157270" w14:textId="77777777" w:rsidR="002C3BCE" w:rsidRPr="00B71040" w:rsidRDefault="002C3BCE" w:rsidP="002C3BCE">
      <w:r w:rsidRPr="00B71040">
        <w:t xml:space="preserve">                                  MDV:</w:t>
      </w:r>
      <w:r w:rsidRPr="00B71040">
        <w:tab/>
        <w:t>Kritické čtení a vnímání mediálních sdělení</w:t>
      </w:r>
    </w:p>
    <w:p w14:paraId="77D420FB" w14:textId="77777777" w:rsidR="002C3BCE" w:rsidRPr="00B71040" w:rsidRDefault="002C3BCE" w:rsidP="002C3BCE">
      <w:r w:rsidRPr="00B71040">
        <w:t xml:space="preserve">                                  EGS:</w:t>
      </w:r>
      <w:r w:rsidRPr="00B71040">
        <w:tab/>
        <w:t>Evropa a svět nás zajímá</w:t>
      </w:r>
    </w:p>
    <w:p w14:paraId="20022569" w14:textId="77777777" w:rsidR="002C3BCE" w:rsidRPr="00B71040" w:rsidRDefault="002C3BCE" w:rsidP="002C3BCE">
      <w:r w:rsidRPr="00B71040">
        <w:t xml:space="preserve">                                               Jsme Evropané </w:t>
      </w:r>
    </w:p>
    <w:p w14:paraId="0D61FA19" w14:textId="77777777" w:rsidR="002C3BCE" w:rsidRPr="00B71040" w:rsidRDefault="002C3BCE" w:rsidP="002C3BCE">
      <w:r w:rsidRPr="00B71040">
        <w:tab/>
      </w:r>
      <w:r w:rsidRPr="00B71040">
        <w:tab/>
      </w:r>
      <w:r w:rsidRPr="00B71040">
        <w:tab/>
      </w:r>
      <w:r w:rsidRPr="00B71040">
        <w:tab/>
        <w:t xml:space="preserve">Objevujeme Evropu a svět   </w:t>
      </w:r>
    </w:p>
    <w:p w14:paraId="02C45978" w14:textId="77777777" w:rsidR="002C3BCE" w:rsidRPr="00B71040" w:rsidRDefault="002C3BCE" w:rsidP="002C3BCE">
      <w:r w:rsidRPr="00B71040">
        <w:t xml:space="preserve">                                                                                                                                                    </w:t>
      </w:r>
    </w:p>
    <w:p w14:paraId="41A8EF8A" w14:textId="77777777" w:rsidR="002C3BCE" w:rsidRPr="00B71040" w:rsidRDefault="002C3BCE" w:rsidP="002C3BCE">
      <w:pPr>
        <w:rPr>
          <w:b/>
          <w:bCs/>
        </w:rPr>
      </w:pPr>
      <w:r w:rsidRPr="00B71040">
        <w:t xml:space="preserve"> </w:t>
      </w:r>
      <w:r w:rsidRPr="00B71040">
        <w:rPr>
          <w:b/>
          <w:bCs/>
        </w:rPr>
        <w:t>Výchovné a vzdělávací strategie pro rozvoj klíčových kompetencí žáků</w:t>
      </w:r>
    </w:p>
    <w:p w14:paraId="08FA5BA7" w14:textId="77777777" w:rsidR="00821428" w:rsidRPr="00B71040" w:rsidRDefault="00821428" w:rsidP="002C3BCE">
      <w:pPr>
        <w:rPr>
          <w:b/>
          <w:bCs/>
        </w:rPr>
      </w:pPr>
    </w:p>
    <w:p w14:paraId="079AC9F9" w14:textId="19561D14" w:rsidR="002C3BCE" w:rsidRPr="00B71040" w:rsidRDefault="002C3BCE" w:rsidP="002C3BCE">
      <w:pPr>
        <w:pStyle w:val="Nadpis6"/>
      </w:pPr>
      <w:r w:rsidRPr="00B71040">
        <w:t>Kompetence k</w:t>
      </w:r>
      <w:r w:rsidR="00216159">
        <w:t> </w:t>
      </w:r>
      <w:r w:rsidRPr="00B71040">
        <w:t>učení</w:t>
      </w:r>
      <w:r w:rsidR="00216159">
        <w:t>:</w:t>
      </w:r>
    </w:p>
    <w:p w14:paraId="584300B1" w14:textId="005848C7" w:rsidR="002C3BCE" w:rsidRPr="00B71040" w:rsidRDefault="002C3BCE" w:rsidP="002C3BCE">
      <w:pPr>
        <w:numPr>
          <w:ilvl w:val="0"/>
          <w:numId w:val="7"/>
        </w:numPr>
      </w:pPr>
      <w:r>
        <w:t>vedeme žáky k vyhledávání informací, k práci s různými informačními zdroji a k vyvozování  závěrů a hledání souvislostí</w:t>
      </w:r>
    </w:p>
    <w:p w14:paraId="1D7E58B9" w14:textId="77777777" w:rsidR="002C3BCE" w:rsidRPr="00B71040" w:rsidRDefault="002C3BCE" w:rsidP="002C3BCE">
      <w:pPr>
        <w:numPr>
          <w:ilvl w:val="0"/>
          <w:numId w:val="7"/>
        </w:numPr>
        <w:rPr>
          <w:b/>
          <w:bCs/>
        </w:rPr>
      </w:pPr>
      <w:r w:rsidRPr="00B71040">
        <w:t>žák pracuje s kartografickými materiály, tabulkami, informace zpracovává, porovnává a zobecňuje</w:t>
      </w:r>
    </w:p>
    <w:p w14:paraId="131E838E" w14:textId="77777777" w:rsidR="00821428" w:rsidRPr="00B71040" w:rsidRDefault="00821428" w:rsidP="002C3BCE">
      <w:pPr>
        <w:pStyle w:val="Nadpis6"/>
      </w:pPr>
    </w:p>
    <w:p w14:paraId="14A9A9F7" w14:textId="17A650B9" w:rsidR="002C3BCE" w:rsidRPr="00B71040" w:rsidRDefault="002C3BCE" w:rsidP="002C3BCE">
      <w:pPr>
        <w:pStyle w:val="Nadpis6"/>
      </w:pPr>
      <w:r w:rsidRPr="00B71040">
        <w:t>Kompetence k řešení problémů</w:t>
      </w:r>
      <w:r w:rsidR="00216159">
        <w:t>:</w:t>
      </w:r>
    </w:p>
    <w:p w14:paraId="4BEA383B" w14:textId="77777777" w:rsidR="002C3BCE" w:rsidRPr="00B71040" w:rsidRDefault="002C3BCE" w:rsidP="002C3BCE">
      <w:pPr>
        <w:numPr>
          <w:ilvl w:val="0"/>
          <w:numId w:val="7"/>
        </w:numPr>
        <w:ind w:left="720"/>
      </w:pPr>
      <w:r w:rsidRPr="00B71040">
        <w:t>vedeme žáky k porovnávání faktů, k diskusi o problému, ke shrnutí a formulaci nových poznatků</w:t>
      </w:r>
    </w:p>
    <w:p w14:paraId="737BFE8E" w14:textId="77777777" w:rsidR="00821428" w:rsidRPr="00B71040" w:rsidRDefault="00821428" w:rsidP="002C3BCE">
      <w:pPr>
        <w:pStyle w:val="Nadpis6"/>
      </w:pPr>
    </w:p>
    <w:p w14:paraId="76E18698" w14:textId="6273957B" w:rsidR="002C3BCE" w:rsidRPr="00B71040" w:rsidRDefault="002C3BCE" w:rsidP="002C3BCE">
      <w:pPr>
        <w:pStyle w:val="Nadpis6"/>
      </w:pPr>
      <w:r w:rsidRPr="00B71040">
        <w:t>Kompetence komunikativní</w:t>
      </w:r>
      <w:r w:rsidR="00216159">
        <w:t>:</w:t>
      </w:r>
    </w:p>
    <w:p w14:paraId="44F55C8B" w14:textId="77777777" w:rsidR="002C3BCE" w:rsidRPr="00B71040" w:rsidRDefault="002C3BCE" w:rsidP="002C3BCE">
      <w:pPr>
        <w:numPr>
          <w:ilvl w:val="0"/>
          <w:numId w:val="7"/>
        </w:numPr>
        <w:ind w:left="720"/>
      </w:pPr>
      <w:r w:rsidRPr="00B71040">
        <w:t>vedeme žáky k orientaci v mapách, plánech, tabulkách apod. a k interpretaci přečteného</w:t>
      </w:r>
    </w:p>
    <w:p w14:paraId="13EC2CEC" w14:textId="77777777" w:rsidR="002C3BCE" w:rsidRPr="00B71040" w:rsidRDefault="002C3BCE" w:rsidP="002C3BCE">
      <w:pPr>
        <w:numPr>
          <w:ilvl w:val="0"/>
          <w:numId w:val="7"/>
        </w:numPr>
        <w:ind w:left="720"/>
      </w:pPr>
      <w:r w:rsidRPr="00B71040">
        <w:t>uplatňujeme formu diskuse, prezentace výsledků samostatné práce</w:t>
      </w:r>
    </w:p>
    <w:p w14:paraId="668406D7" w14:textId="77777777" w:rsidR="002C3BCE" w:rsidRPr="00B71040" w:rsidRDefault="002C3BCE" w:rsidP="002C3BCE">
      <w:pPr>
        <w:numPr>
          <w:ilvl w:val="0"/>
          <w:numId w:val="7"/>
        </w:numPr>
        <w:ind w:left="720"/>
      </w:pPr>
      <w:r w:rsidRPr="00B71040">
        <w:t>ke komunikaci využíváme počítač a internet</w:t>
      </w:r>
    </w:p>
    <w:p w14:paraId="72074D47" w14:textId="77777777" w:rsidR="00821428" w:rsidRPr="00B71040" w:rsidRDefault="00821428" w:rsidP="002C3BCE">
      <w:pPr>
        <w:pStyle w:val="Nadpis6"/>
      </w:pPr>
    </w:p>
    <w:p w14:paraId="1D2CA191" w14:textId="073A8C71" w:rsidR="002C3BCE" w:rsidRPr="00B71040" w:rsidRDefault="002C3BCE" w:rsidP="002C3BCE">
      <w:pPr>
        <w:pStyle w:val="Nadpis6"/>
      </w:pPr>
      <w:r w:rsidRPr="00B71040">
        <w:t>Kompetence sociální a personální</w:t>
      </w:r>
      <w:r w:rsidR="00216159">
        <w:t>:</w:t>
      </w:r>
    </w:p>
    <w:p w14:paraId="543F0C6B" w14:textId="77777777" w:rsidR="002C3BCE" w:rsidRPr="00B71040" w:rsidRDefault="002C3BCE" w:rsidP="002C3BCE">
      <w:pPr>
        <w:numPr>
          <w:ilvl w:val="0"/>
          <w:numId w:val="7"/>
        </w:numPr>
        <w:ind w:left="720"/>
      </w:pPr>
      <w:r w:rsidRPr="00B71040">
        <w:t>při spolupráci ve skupině přijímají žáci úkoly, respektují pravidla spolupráce, řeší, prezentují a hodnotí práci skupiny i vlastní</w:t>
      </w:r>
    </w:p>
    <w:p w14:paraId="11CC4F6C" w14:textId="77777777" w:rsidR="002C3BCE" w:rsidRPr="00B71040" w:rsidRDefault="002C3BCE" w:rsidP="002C3BCE">
      <w:pPr>
        <w:numPr>
          <w:ilvl w:val="0"/>
          <w:numId w:val="7"/>
        </w:numPr>
        <w:ind w:left="720"/>
      </w:pPr>
      <w:r w:rsidRPr="00B71040">
        <w:t>práci zodpovědně dokončí</w:t>
      </w:r>
    </w:p>
    <w:p w14:paraId="660FA0F3" w14:textId="6C2A8F15" w:rsidR="00821428" w:rsidRDefault="00821428" w:rsidP="002C3BCE">
      <w:pPr>
        <w:rPr>
          <w:b/>
          <w:bCs/>
        </w:rPr>
      </w:pPr>
    </w:p>
    <w:p w14:paraId="37C01622" w14:textId="77777777" w:rsidR="00216159" w:rsidRPr="00B71040" w:rsidRDefault="00216159" w:rsidP="002C3BCE">
      <w:pPr>
        <w:rPr>
          <w:b/>
          <w:bCs/>
        </w:rPr>
      </w:pPr>
    </w:p>
    <w:p w14:paraId="009E6565" w14:textId="5F1DF9C8" w:rsidR="002C3BCE" w:rsidRPr="00B71040" w:rsidRDefault="002C3BCE" w:rsidP="002C3BCE">
      <w:pPr>
        <w:rPr>
          <w:b/>
          <w:bCs/>
        </w:rPr>
      </w:pPr>
      <w:r w:rsidRPr="00B71040">
        <w:rPr>
          <w:b/>
          <w:bCs/>
        </w:rPr>
        <w:t>Kompetence občanské</w:t>
      </w:r>
      <w:r w:rsidR="00216159">
        <w:rPr>
          <w:b/>
          <w:bCs/>
        </w:rPr>
        <w:t>:</w:t>
      </w:r>
    </w:p>
    <w:p w14:paraId="57A4825F" w14:textId="77777777" w:rsidR="002C3BCE" w:rsidRPr="00B71040" w:rsidRDefault="002C3BCE" w:rsidP="002C3BCE">
      <w:pPr>
        <w:numPr>
          <w:ilvl w:val="0"/>
          <w:numId w:val="7"/>
        </w:numPr>
        <w:ind w:left="720"/>
      </w:pPr>
      <w:r w:rsidRPr="00B71040">
        <w:t>vedeme žáky k uvědomění si příslušnosti k danému regionu a k našemu státu</w:t>
      </w:r>
    </w:p>
    <w:p w14:paraId="5D2A5692" w14:textId="77777777" w:rsidR="002C3BCE" w:rsidRPr="00B71040" w:rsidRDefault="002C3BCE" w:rsidP="002C3BCE">
      <w:pPr>
        <w:numPr>
          <w:ilvl w:val="0"/>
          <w:numId w:val="7"/>
        </w:numPr>
        <w:ind w:left="720"/>
      </w:pPr>
      <w:r w:rsidRPr="00B71040">
        <w:t>žáci vhodně reprezentují svoji školu</w:t>
      </w:r>
    </w:p>
    <w:p w14:paraId="3C47FF19" w14:textId="77777777" w:rsidR="002C3BCE" w:rsidRPr="00B71040" w:rsidRDefault="002C3BCE" w:rsidP="002C3BCE">
      <w:pPr>
        <w:numPr>
          <w:ilvl w:val="0"/>
          <w:numId w:val="7"/>
        </w:numPr>
        <w:ind w:left="720"/>
      </w:pPr>
      <w:r w:rsidRPr="00B71040">
        <w:t>vedeme žáky k ochraně životního prostředí</w:t>
      </w:r>
    </w:p>
    <w:p w14:paraId="311236AD" w14:textId="77777777" w:rsidR="00821428" w:rsidRPr="00B71040" w:rsidRDefault="00821428" w:rsidP="002C3BCE">
      <w:pPr>
        <w:pStyle w:val="Nadpis6"/>
      </w:pPr>
    </w:p>
    <w:p w14:paraId="22C86776" w14:textId="1C0448EC" w:rsidR="002C3BCE" w:rsidRPr="00B71040" w:rsidRDefault="002C3BCE" w:rsidP="002C3BCE">
      <w:pPr>
        <w:pStyle w:val="Nadpis6"/>
      </w:pPr>
      <w:r w:rsidRPr="00B71040">
        <w:t>Kompetence pracovní</w:t>
      </w:r>
      <w:r w:rsidR="00216159">
        <w:t>:</w:t>
      </w:r>
    </w:p>
    <w:p w14:paraId="7FF44E82" w14:textId="77777777" w:rsidR="00F1505B" w:rsidRDefault="002C3BCE" w:rsidP="002C3BCE">
      <w:pPr>
        <w:numPr>
          <w:ilvl w:val="0"/>
          <w:numId w:val="7"/>
        </w:numPr>
        <w:ind w:left="720"/>
      </w:pPr>
      <w:r w:rsidRPr="00B71040">
        <w:t>žák vyvíjí vlastní aktivitu a dokáže pracovat samostatně i v</w:t>
      </w:r>
      <w:r w:rsidR="00CA6580" w:rsidRPr="00B71040">
        <w:t> </w:t>
      </w:r>
      <w:r w:rsidRPr="00B71040">
        <w:t>týmu</w:t>
      </w:r>
      <w:r w:rsidR="00CA6580" w:rsidRPr="00B71040">
        <w:t xml:space="preserve"> </w:t>
      </w:r>
      <w:r w:rsidRPr="00B71040">
        <w:t>k řešení úkolu přistupuje tvořivě a používá poznatky i z jiných oborů</w:t>
      </w:r>
    </w:p>
    <w:p w14:paraId="4C20E079" w14:textId="77777777" w:rsidR="00216159" w:rsidRDefault="00216159" w:rsidP="00216159"/>
    <w:p w14:paraId="71182358" w14:textId="77777777" w:rsidR="00216159" w:rsidRDefault="00216159" w:rsidP="00216159">
      <w:pPr>
        <w:pStyle w:val="paragraph"/>
        <w:ind w:left="270" w:hanging="270"/>
        <w:textAlignment w:val="baseline"/>
      </w:pPr>
      <w:proofErr w:type="spellStart"/>
      <w:r w:rsidRPr="00216159">
        <w:rPr>
          <w:rStyle w:val="spellingerror"/>
          <w:b/>
          <w:bCs/>
          <w:lang w:val="sk-SK"/>
        </w:rPr>
        <w:t>Kompetence</w:t>
      </w:r>
      <w:proofErr w:type="spellEnd"/>
      <w:r w:rsidRPr="00216159">
        <w:rPr>
          <w:rStyle w:val="normaltextrun"/>
          <w:b/>
          <w:bCs/>
          <w:lang w:val="sk-SK"/>
        </w:rPr>
        <w:t xml:space="preserve"> </w:t>
      </w:r>
      <w:proofErr w:type="spellStart"/>
      <w:r w:rsidRPr="00216159">
        <w:rPr>
          <w:rStyle w:val="spellingerror"/>
          <w:b/>
          <w:bCs/>
          <w:lang w:val="sk-SK"/>
        </w:rPr>
        <w:t>digitální</w:t>
      </w:r>
      <w:proofErr w:type="spellEnd"/>
      <w:r w:rsidRPr="00216159">
        <w:rPr>
          <w:rStyle w:val="eop"/>
        </w:rPr>
        <w:t>:</w:t>
      </w:r>
    </w:p>
    <w:p w14:paraId="68AC677D" w14:textId="05ACC209" w:rsidR="00216159" w:rsidRPr="00216159" w:rsidRDefault="00216159" w:rsidP="00216159">
      <w:pPr>
        <w:pStyle w:val="paragraph"/>
        <w:numPr>
          <w:ilvl w:val="0"/>
          <w:numId w:val="7"/>
        </w:numPr>
        <w:textAlignment w:val="baseline"/>
      </w:pPr>
      <w:proofErr w:type="spellStart"/>
      <w:r w:rsidRPr="00216159">
        <w:rPr>
          <w:rStyle w:val="normaltextrun"/>
          <w:lang w:val="sk-SK"/>
        </w:rPr>
        <w:t>vede</w:t>
      </w:r>
      <w:r w:rsidR="002B1224">
        <w:rPr>
          <w:rStyle w:val="normaltextrun"/>
          <w:lang w:val="sk-SK"/>
        </w:rPr>
        <w:t>me</w:t>
      </w:r>
      <w:proofErr w:type="spellEnd"/>
      <w:r w:rsidRPr="00216159">
        <w:rPr>
          <w:rStyle w:val="normaltextrun"/>
          <w:lang w:val="sk-SK"/>
        </w:rPr>
        <w:t xml:space="preserve"> </w:t>
      </w:r>
      <w:proofErr w:type="spellStart"/>
      <w:r w:rsidRPr="00216159">
        <w:rPr>
          <w:rStyle w:val="spellingerror"/>
          <w:lang w:val="sk-SK"/>
        </w:rPr>
        <w:t>žáky</w:t>
      </w:r>
      <w:proofErr w:type="spellEnd"/>
      <w:r w:rsidRPr="00216159">
        <w:rPr>
          <w:rStyle w:val="normaltextrun"/>
          <w:lang w:val="sk-SK"/>
        </w:rPr>
        <w:t xml:space="preserve"> k praktickému </w:t>
      </w:r>
      <w:proofErr w:type="spellStart"/>
      <w:r w:rsidRPr="00216159">
        <w:rPr>
          <w:rStyle w:val="spellingerror"/>
          <w:lang w:val="sk-SK"/>
        </w:rPr>
        <w:t>využívání</w:t>
      </w:r>
      <w:proofErr w:type="spellEnd"/>
      <w:r w:rsidRPr="00216159">
        <w:rPr>
          <w:rStyle w:val="normaltextrun"/>
          <w:lang w:val="sk-SK"/>
        </w:rPr>
        <w:t xml:space="preserve"> </w:t>
      </w:r>
      <w:proofErr w:type="spellStart"/>
      <w:r w:rsidRPr="00216159">
        <w:rPr>
          <w:rStyle w:val="spellingerror"/>
          <w:lang w:val="sk-SK"/>
        </w:rPr>
        <w:t>digitálních</w:t>
      </w:r>
      <w:proofErr w:type="spellEnd"/>
      <w:r w:rsidRPr="00216159">
        <w:rPr>
          <w:rStyle w:val="normaltextrun"/>
          <w:lang w:val="sk-SK"/>
        </w:rPr>
        <w:t xml:space="preserve"> </w:t>
      </w:r>
      <w:proofErr w:type="spellStart"/>
      <w:r w:rsidRPr="00216159">
        <w:rPr>
          <w:rStyle w:val="spellingerror"/>
          <w:lang w:val="sk-SK"/>
        </w:rPr>
        <w:t>zařízení</w:t>
      </w:r>
      <w:proofErr w:type="spellEnd"/>
      <w:r w:rsidRPr="00216159">
        <w:rPr>
          <w:rStyle w:val="normaltextrun"/>
          <w:lang w:val="sk-SK"/>
        </w:rPr>
        <w:t xml:space="preserve"> </w:t>
      </w:r>
      <w:proofErr w:type="spellStart"/>
      <w:r w:rsidRPr="00216159">
        <w:rPr>
          <w:rStyle w:val="spellingerror"/>
          <w:lang w:val="sk-SK"/>
        </w:rPr>
        <w:t>při</w:t>
      </w:r>
      <w:proofErr w:type="spellEnd"/>
      <w:r w:rsidRPr="00216159">
        <w:rPr>
          <w:rStyle w:val="normaltextrun"/>
          <w:lang w:val="sk-SK"/>
        </w:rPr>
        <w:t xml:space="preserve"> </w:t>
      </w:r>
      <w:proofErr w:type="spellStart"/>
      <w:r w:rsidRPr="00216159">
        <w:rPr>
          <w:rStyle w:val="spellingerror"/>
          <w:lang w:val="sk-SK"/>
        </w:rPr>
        <w:t>výuce</w:t>
      </w:r>
      <w:proofErr w:type="spellEnd"/>
      <w:r w:rsidRPr="00216159">
        <w:rPr>
          <w:rStyle w:val="normaltextrun"/>
          <w:lang w:val="sk-SK"/>
        </w:rPr>
        <w:t xml:space="preserve"> </w:t>
      </w:r>
      <w:proofErr w:type="spellStart"/>
      <w:r w:rsidRPr="00216159">
        <w:rPr>
          <w:rStyle w:val="spellingerror"/>
          <w:lang w:val="sk-SK"/>
        </w:rPr>
        <w:t>zeměpisu</w:t>
      </w:r>
      <w:proofErr w:type="spellEnd"/>
      <w:r w:rsidRPr="00216159">
        <w:rPr>
          <w:rStyle w:val="normaltextrun"/>
          <w:lang w:val="sk-SK"/>
        </w:rPr>
        <w:t>, k </w:t>
      </w:r>
      <w:proofErr w:type="spellStart"/>
      <w:r w:rsidRPr="00216159">
        <w:rPr>
          <w:rStyle w:val="spellingerror"/>
          <w:lang w:val="sk-SK"/>
        </w:rPr>
        <w:t>získávání</w:t>
      </w:r>
      <w:proofErr w:type="spellEnd"/>
      <w:r w:rsidRPr="00216159">
        <w:rPr>
          <w:rStyle w:val="normaltextrun"/>
          <w:lang w:val="sk-SK"/>
        </w:rPr>
        <w:t xml:space="preserve"> </w:t>
      </w:r>
      <w:proofErr w:type="spellStart"/>
      <w:r w:rsidRPr="00216159">
        <w:rPr>
          <w:rStyle w:val="spellingerror"/>
          <w:lang w:val="sk-SK"/>
        </w:rPr>
        <w:t>potřebných</w:t>
      </w:r>
      <w:proofErr w:type="spellEnd"/>
      <w:r w:rsidRPr="00216159">
        <w:rPr>
          <w:rStyle w:val="normaltextrun"/>
          <w:lang w:val="sk-SK"/>
        </w:rPr>
        <w:t xml:space="preserve"> </w:t>
      </w:r>
      <w:proofErr w:type="spellStart"/>
      <w:r w:rsidRPr="00216159">
        <w:rPr>
          <w:rStyle w:val="spellingerror"/>
          <w:lang w:val="sk-SK"/>
        </w:rPr>
        <w:t>dat</w:t>
      </w:r>
      <w:proofErr w:type="spellEnd"/>
      <w:r w:rsidRPr="00216159">
        <w:rPr>
          <w:rStyle w:val="normaltextrun"/>
          <w:lang w:val="sk-SK"/>
        </w:rPr>
        <w:t xml:space="preserve"> a s </w:t>
      </w:r>
      <w:proofErr w:type="spellStart"/>
      <w:r w:rsidRPr="00216159">
        <w:rPr>
          <w:rStyle w:val="spellingerror"/>
          <w:lang w:val="sk-SK"/>
        </w:rPr>
        <w:t>jejich</w:t>
      </w:r>
      <w:proofErr w:type="spellEnd"/>
      <w:r w:rsidRPr="00216159">
        <w:rPr>
          <w:rStyle w:val="normaltextrun"/>
          <w:lang w:val="sk-SK"/>
        </w:rPr>
        <w:t xml:space="preserve"> následnému kritickému </w:t>
      </w:r>
      <w:proofErr w:type="spellStart"/>
      <w:r w:rsidRPr="00216159">
        <w:rPr>
          <w:rStyle w:val="spellingerror"/>
          <w:lang w:val="sk-SK"/>
        </w:rPr>
        <w:t>posouzení</w:t>
      </w:r>
      <w:proofErr w:type="spellEnd"/>
    </w:p>
    <w:p w14:paraId="2723F16B" w14:textId="34A2EEB8" w:rsidR="00216159" w:rsidRPr="00216159" w:rsidRDefault="00216159" w:rsidP="00216159">
      <w:pPr>
        <w:pStyle w:val="paragraph"/>
        <w:numPr>
          <w:ilvl w:val="0"/>
          <w:numId w:val="7"/>
        </w:numPr>
        <w:textAlignment w:val="baseline"/>
      </w:pPr>
      <w:proofErr w:type="spellStart"/>
      <w:r w:rsidRPr="00216159">
        <w:rPr>
          <w:rStyle w:val="normaltextrun"/>
          <w:lang w:val="sk-SK"/>
        </w:rPr>
        <w:t>vede</w:t>
      </w:r>
      <w:r w:rsidR="00396574">
        <w:rPr>
          <w:rStyle w:val="normaltextrun"/>
          <w:lang w:val="sk-SK"/>
        </w:rPr>
        <w:t>me</w:t>
      </w:r>
      <w:proofErr w:type="spellEnd"/>
      <w:r w:rsidRPr="00216159">
        <w:rPr>
          <w:rStyle w:val="normaltextrun"/>
          <w:lang w:val="sk-SK"/>
        </w:rPr>
        <w:t xml:space="preserve"> </w:t>
      </w:r>
      <w:proofErr w:type="spellStart"/>
      <w:r w:rsidRPr="00216159">
        <w:rPr>
          <w:rStyle w:val="spellingerror"/>
          <w:lang w:val="sk-SK"/>
        </w:rPr>
        <w:t>žáky</w:t>
      </w:r>
      <w:proofErr w:type="spellEnd"/>
      <w:r w:rsidRPr="00216159">
        <w:rPr>
          <w:rStyle w:val="normaltextrun"/>
          <w:lang w:val="sk-SK"/>
        </w:rPr>
        <w:t xml:space="preserve"> k </w:t>
      </w:r>
      <w:proofErr w:type="spellStart"/>
      <w:r w:rsidRPr="00216159">
        <w:rPr>
          <w:rStyle w:val="spellingerror"/>
          <w:lang w:val="sk-SK"/>
        </w:rPr>
        <w:t>dovednosti</w:t>
      </w:r>
      <w:proofErr w:type="spellEnd"/>
      <w:r w:rsidRPr="00216159">
        <w:rPr>
          <w:rStyle w:val="normaltextrun"/>
          <w:lang w:val="sk-SK"/>
        </w:rPr>
        <w:t xml:space="preserve"> získaná </w:t>
      </w:r>
      <w:proofErr w:type="spellStart"/>
      <w:r w:rsidRPr="00216159">
        <w:rPr>
          <w:rStyle w:val="spellingerror"/>
          <w:lang w:val="sk-SK"/>
        </w:rPr>
        <w:t>data</w:t>
      </w:r>
      <w:proofErr w:type="spellEnd"/>
      <w:r w:rsidRPr="00216159">
        <w:rPr>
          <w:rStyle w:val="normaltextrun"/>
          <w:lang w:val="sk-SK"/>
        </w:rPr>
        <w:t xml:space="preserve"> </w:t>
      </w:r>
      <w:proofErr w:type="spellStart"/>
      <w:r w:rsidRPr="00216159">
        <w:rPr>
          <w:rStyle w:val="spellingerror"/>
          <w:lang w:val="sk-SK"/>
        </w:rPr>
        <w:t>správně</w:t>
      </w:r>
      <w:proofErr w:type="spellEnd"/>
      <w:r w:rsidRPr="00216159">
        <w:rPr>
          <w:rStyle w:val="normaltextrun"/>
          <w:lang w:val="sk-SK"/>
        </w:rPr>
        <w:t xml:space="preserve"> </w:t>
      </w:r>
      <w:proofErr w:type="spellStart"/>
      <w:r w:rsidRPr="00216159">
        <w:rPr>
          <w:rStyle w:val="spellingerror"/>
          <w:lang w:val="sk-SK"/>
        </w:rPr>
        <w:t>prezentovat</w:t>
      </w:r>
      <w:proofErr w:type="spellEnd"/>
      <w:r w:rsidRPr="00216159">
        <w:rPr>
          <w:rStyle w:val="normaltextrun"/>
          <w:lang w:val="sk-SK"/>
        </w:rPr>
        <w:t xml:space="preserve">, </w:t>
      </w:r>
      <w:proofErr w:type="spellStart"/>
      <w:r w:rsidRPr="00216159">
        <w:rPr>
          <w:rStyle w:val="spellingerror"/>
          <w:lang w:val="sk-SK"/>
        </w:rPr>
        <w:t>spolupracovat</w:t>
      </w:r>
      <w:proofErr w:type="spellEnd"/>
      <w:r w:rsidRPr="00216159">
        <w:rPr>
          <w:rStyle w:val="normaltextrun"/>
          <w:lang w:val="sk-SK"/>
        </w:rPr>
        <w:t xml:space="preserve"> na </w:t>
      </w:r>
      <w:proofErr w:type="spellStart"/>
      <w:r w:rsidRPr="00216159">
        <w:rPr>
          <w:rStyle w:val="spellingerror"/>
          <w:lang w:val="sk-SK"/>
        </w:rPr>
        <w:t>digitálních</w:t>
      </w:r>
      <w:proofErr w:type="spellEnd"/>
      <w:r w:rsidRPr="00216159">
        <w:rPr>
          <w:rStyle w:val="normaltextrun"/>
          <w:lang w:val="sk-SK"/>
        </w:rPr>
        <w:t xml:space="preserve"> </w:t>
      </w:r>
      <w:proofErr w:type="spellStart"/>
      <w:r w:rsidRPr="00216159">
        <w:rPr>
          <w:rStyle w:val="spellingerror"/>
          <w:lang w:val="sk-SK"/>
        </w:rPr>
        <w:t>projektech</w:t>
      </w:r>
      <w:proofErr w:type="spellEnd"/>
      <w:r w:rsidRPr="00216159">
        <w:rPr>
          <w:rStyle w:val="normaltextrun"/>
          <w:lang w:val="sk-SK"/>
        </w:rPr>
        <w:t xml:space="preserve"> s </w:t>
      </w:r>
      <w:proofErr w:type="spellStart"/>
      <w:r w:rsidRPr="00216159">
        <w:rPr>
          <w:rStyle w:val="spellingerror"/>
          <w:lang w:val="sk-SK"/>
        </w:rPr>
        <w:t>jinými</w:t>
      </w:r>
      <w:proofErr w:type="spellEnd"/>
      <w:r w:rsidRPr="00216159">
        <w:rPr>
          <w:rStyle w:val="normaltextrun"/>
          <w:lang w:val="sk-SK"/>
        </w:rPr>
        <w:t xml:space="preserve"> </w:t>
      </w:r>
      <w:proofErr w:type="spellStart"/>
      <w:r w:rsidRPr="00216159">
        <w:rPr>
          <w:rStyle w:val="spellingerror"/>
          <w:lang w:val="sk-SK"/>
        </w:rPr>
        <w:t>lidmi</w:t>
      </w:r>
      <w:proofErr w:type="spellEnd"/>
      <w:r w:rsidRPr="00216159">
        <w:rPr>
          <w:rStyle w:val="normaltextrun"/>
          <w:lang w:val="sk-SK"/>
        </w:rPr>
        <w:t xml:space="preserve"> a </w:t>
      </w:r>
      <w:proofErr w:type="spellStart"/>
      <w:r w:rsidRPr="00216159">
        <w:rPr>
          <w:rStyle w:val="spellingerror"/>
          <w:lang w:val="sk-SK"/>
        </w:rPr>
        <w:t>současně</w:t>
      </w:r>
      <w:proofErr w:type="spellEnd"/>
      <w:r w:rsidRPr="00216159">
        <w:rPr>
          <w:rStyle w:val="normaltextrun"/>
          <w:lang w:val="sk-SK"/>
        </w:rPr>
        <w:t xml:space="preserve"> k </w:t>
      </w:r>
      <w:proofErr w:type="spellStart"/>
      <w:r w:rsidRPr="00216159">
        <w:rPr>
          <w:rStyle w:val="spellingerror"/>
          <w:lang w:val="sk-SK"/>
        </w:rPr>
        <w:t>respektování</w:t>
      </w:r>
      <w:proofErr w:type="spellEnd"/>
      <w:r w:rsidRPr="00216159">
        <w:rPr>
          <w:rStyle w:val="normaltextrun"/>
          <w:lang w:val="sk-SK"/>
        </w:rPr>
        <w:t xml:space="preserve"> etických a autorských </w:t>
      </w:r>
      <w:proofErr w:type="spellStart"/>
      <w:r w:rsidRPr="00216159">
        <w:rPr>
          <w:rStyle w:val="spellingerror"/>
          <w:lang w:val="sk-SK"/>
        </w:rPr>
        <w:t>norem</w:t>
      </w:r>
      <w:proofErr w:type="spellEnd"/>
      <w:r w:rsidRPr="00216159">
        <w:rPr>
          <w:rStyle w:val="eop"/>
        </w:rPr>
        <w:t> </w:t>
      </w:r>
    </w:p>
    <w:p w14:paraId="197FC446" w14:textId="296CDAA5" w:rsidR="00216159" w:rsidRPr="00216159" w:rsidRDefault="00216159" w:rsidP="00216159">
      <w:pPr>
        <w:pStyle w:val="paragraph"/>
        <w:numPr>
          <w:ilvl w:val="0"/>
          <w:numId w:val="7"/>
        </w:numPr>
        <w:textAlignment w:val="baseline"/>
      </w:pPr>
      <w:proofErr w:type="spellStart"/>
      <w:r w:rsidRPr="00216159">
        <w:rPr>
          <w:rStyle w:val="normaltextrun"/>
          <w:lang w:val="sk-SK"/>
        </w:rPr>
        <w:t>vede</w:t>
      </w:r>
      <w:r w:rsidR="00396574">
        <w:rPr>
          <w:rStyle w:val="normaltextrun"/>
          <w:lang w:val="sk-SK"/>
        </w:rPr>
        <w:t>me</w:t>
      </w:r>
      <w:proofErr w:type="spellEnd"/>
      <w:r w:rsidRPr="00216159">
        <w:rPr>
          <w:rStyle w:val="normaltextrun"/>
          <w:lang w:val="sk-SK"/>
        </w:rPr>
        <w:t xml:space="preserve"> </w:t>
      </w:r>
      <w:proofErr w:type="spellStart"/>
      <w:r w:rsidRPr="00216159">
        <w:rPr>
          <w:rStyle w:val="spellingerror"/>
          <w:lang w:val="sk-SK"/>
        </w:rPr>
        <w:t>žáky</w:t>
      </w:r>
      <w:proofErr w:type="spellEnd"/>
      <w:r w:rsidRPr="00216159">
        <w:rPr>
          <w:rStyle w:val="normaltextrun"/>
          <w:lang w:val="sk-SK"/>
        </w:rPr>
        <w:t xml:space="preserve"> k </w:t>
      </w:r>
      <w:proofErr w:type="spellStart"/>
      <w:r w:rsidRPr="00216159">
        <w:rPr>
          <w:rStyle w:val="spellingerror"/>
          <w:lang w:val="sk-SK"/>
        </w:rPr>
        <w:t>dodržování</w:t>
      </w:r>
      <w:proofErr w:type="spellEnd"/>
      <w:r w:rsidRPr="00216159">
        <w:rPr>
          <w:rStyle w:val="normaltextrun"/>
          <w:lang w:val="sk-SK"/>
        </w:rPr>
        <w:t xml:space="preserve"> daných </w:t>
      </w:r>
      <w:proofErr w:type="spellStart"/>
      <w:r w:rsidRPr="00216159">
        <w:rPr>
          <w:rStyle w:val="spellingerror"/>
          <w:lang w:val="sk-SK"/>
        </w:rPr>
        <w:t>formálních</w:t>
      </w:r>
      <w:proofErr w:type="spellEnd"/>
      <w:r w:rsidRPr="00216159">
        <w:rPr>
          <w:rStyle w:val="normaltextrun"/>
          <w:lang w:val="sk-SK"/>
        </w:rPr>
        <w:t xml:space="preserve"> náležitostí u </w:t>
      </w:r>
      <w:proofErr w:type="spellStart"/>
      <w:r w:rsidRPr="00216159">
        <w:rPr>
          <w:rStyle w:val="spellingerror"/>
          <w:lang w:val="sk-SK"/>
        </w:rPr>
        <w:t>vytváření</w:t>
      </w:r>
      <w:proofErr w:type="spellEnd"/>
      <w:r w:rsidRPr="00216159">
        <w:rPr>
          <w:rStyle w:val="normaltextrun"/>
          <w:lang w:val="sk-SK"/>
        </w:rPr>
        <w:t xml:space="preserve"> </w:t>
      </w:r>
      <w:proofErr w:type="spellStart"/>
      <w:r w:rsidRPr="00216159">
        <w:rPr>
          <w:rStyle w:val="spellingerror"/>
          <w:lang w:val="sk-SK"/>
        </w:rPr>
        <w:t>digitálního</w:t>
      </w:r>
      <w:proofErr w:type="spellEnd"/>
      <w:r w:rsidRPr="00216159">
        <w:rPr>
          <w:rStyle w:val="normaltextrun"/>
          <w:lang w:val="sk-SK"/>
        </w:rPr>
        <w:t xml:space="preserve"> obsahu do výuky</w:t>
      </w:r>
      <w:r w:rsidRPr="00216159">
        <w:rPr>
          <w:rStyle w:val="eop"/>
        </w:rPr>
        <w:t> </w:t>
      </w:r>
    </w:p>
    <w:p w14:paraId="7D35E0D2" w14:textId="28BF40AC" w:rsidR="00216159" w:rsidRPr="00B71040" w:rsidRDefault="00216159" w:rsidP="00216159">
      <w:pPr>
        <w:sectPr w:rsidR="00216159" w:rsidRPr="00B71040" w:rsidSect="003212C3">
          <w:pgSz w:w="11906" w:h="16838"/>
          <w:pgMar w:top="998" w:right="851" w:bottom="567" w:left="851" w:header="709" w:footer="709" w:gutter="0"/>
          <w:cols w:space="708"/>
          <w:titlePg/>
          <w:docGrid w:linePitch="360"/>
        </w:sectPr>
      </w:pPr>
    </w:p>
    <w:tbl>
      <w:tblPr>
        <w:tblW w:w="14672" w:type="dxa"/>
        <w:tblInd w:w="70" w:type="dxa"/>
        <w:tblCellMar>
          <w:left w:w="70" w:type="dxa"/>
          <w:right w:w="70" w:type="dxa"/>
        </w:tblCellMar>
        <w:tblLook w:val="0000" w:firstRow="0" w:lastRow="0" w:firstColumn="0" w:lastColumn="0" w:noHBand="0" w:noVBand="0"/>
      </w:tblPr>
      <w:tblGrid>
        <w:gridCol w:w="5056"/>
        <w:gridCol w:w="5931"/>
        <w:gridCol w:w="3685"/>
      </w:tblGrid>
      <w:tr w:rsidR="000D4706" w:rsidRPr="00B71040" w14:paraId="433C438E" w14:textId="77777777" w:rsidTr="000D4706">
        <w:trPr>
          <w:trHeight w:val="255"/>
        </w:trPr>
        <w:tc>
          <w:tcPr>
            <w:tcW w:w="5056" w:type="dxa"/>
            <w:tcBorders>
              <w:top w:val="nil"/>
              <w:left w:val="nil"/>
              <w:bottom w:val="single" w:sz="4" w:space="0" w:color="auto"/>
              <w:right w:val="nil"/>
            </w:tcBorders>
            <w:noWrap/>
            <w:vAlign w:val="bottom"/>
          </w:tcPr>
          <w:p w14:paraId="16FED905"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Zeměpis  6. ročník</w:t>
            </w:r>
          </w:p>
        </w:tc>
        <w:tc>
          <w:tcPr>
            <w:tcW w:w="5931" w:type="dxa"/>
            <w:tcBorders>
              <w:top w:val="nil"/>
              <w:left w:val="nil"/>
              <w:bottom w:val="single" w:sz="4" w:space="0" w:color="auto"/>
              <w:right w:val="nil"/>
            </w:tcBorders>
            <w:noWrap/>
            <w:vAlign w:val="bottom"/>
          </w:tcPr>
          <w:p w14:paraId="49D84AB1" w14:textId="77777777" w:rsidR="000D4706" w:rsidRPr="00B71040" w:rsidRDefault="000D4706" w:rsidP="00320C3E">
            <w:pPr>
              <w:rPr>
                <w:rFonts w:ascii="Arial" w:hAnsi="Arial" w:cs="Arial"/>
                <w:lang w:eastAsia="zh-CN"/>
              </w:rPr>
            </w:pPr>
          </w:p>
        </w:tc>
        <w:tc>
          <w:tcPr>
            <w:tcW w:w="3685" w:type="dxa"/>
            <w:tcBorders>
              <w:top w:val="nil"/>
              <w:left w:val="nil"/>
              <w:bottom w:val="single" w:sz="4" w:space="0" w:color="auto"/>
              <w:right w:val="nil"/>
            </w:tcBorders>
            <w:noWrap/>
            <w:vAlign w:val="bottom"/>
          </w:tcPr>
          <w:p w14:paraId="09B632C8" w14:textId="77777777" w:rsidR="000D4706" w:rsidRPr="00B71040" w:rsidRDefault="000D4706" w:rsidP="00320C3E">
            <w:pPr>
              <w:rPr>
                <w:rFonts w:ascii="Arial" w:hAnsi="Arial" w:cs="Arial"/>
                <w:lang w:eastAsia="zh-CN"/>
              </w:rPr>
            </w:pPr>
          </w:p>
        </w:tc>
      </w:tr>
      <w:tr w:rsidR="000D4706" w:rsidRPr="00B71040" w14:paraId="7B4C10E7" w14:textId="77777777" w:rsidTr="000D4706">
        <w:trPr>
          <w:trHeight w:val="255"/>
        </w:trPr>
        <w:tc>
          <w:tcPr>
            <w:tcW w:w="5056" w:type="dxa"/>
            <w:tcBorders>
              <w:top w:val="single" w:sz="4" w:space="0" w:color="auto"/>
              <w:left w:val="single" w:sz="4" w:space="0" w:color="auto"/>
              <w:bottom w:val="nil"/>
              <w:right w:val="single" w:sz="4" w:space="0" w:color="auto"/>
            </w:tcBorders>
            <w:noWrap/>
            <w:vAlign w:val="bottom"/>
          </w:tcPr>
          <w:p w14:paraId="79F86CBC"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5931" w:type="dxa"/>
            <w:tcBorders>
              <w:top w:val="single" w:sz="4" w:space="0" w:color="auto"/>
              <w:left w:val="single" w:sz="4" w:space="0" w:color="auto"/>
              <w:bottom w:val="nil"/>
              <w:right w:val="single" w:sz="4" w:space="0" w:color="auto"/>
            </w:tcBorders>
            <w:noWrap/>
            <w:vAlign w:val="bottom"/>
          </w:tcPr>
          <w:p w14:paraId="4A705372"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3685" w:type="dxa"/>
            <w:tcBorders>
              <w:top w:val="single" w:sz="4" w:space="0" w:color="auto"/>
              <w:left w:val="single" w:sz="4" w:space="0" w:color="auto"/>
              <w:bottom w:val="nil"/>
              <w:right w:val="single" w:sz="4" w:space="0" w:color="auto"/>
            </w:tcBorders>
            <w:noWrap/>
            <w:vAlign w:val="bottom"/>
          </w:tcPr>
          <w:p w14:paraId="523E0CA9"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43955952" w14:textId="77777777" w:rsidTr="000D4706">
        <w:trPr>
          <w:trHeight w:val="255"/>
        </w:trPr>
        <w:tc>
          <w:tcPr>
            <w:tcW w:w="5056" w:type="dxa"/>
            <w:tcBorders>
              <w:top w:val="nil"/>
              <w:left w:val="single" w:sz="4" w:space="0" w:color="auto"/>
              <w:bottom w:val="nil"/>
              <w:right w:val="single" w:sz="4" w:space="0" w:color="auto"/>
            </w:tcBorders>
            <w:noWrap/>
            <w:vAlign w:val="bottom"/>
          </w:tcPr>
          <w:p w14:paraId="303158EB"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5931" w:type="dxa"/>
            <w:tcBorders>
              <w:top w:val="nil"/>
              <w:left w:val="single" w:sz="4" w:space="0" w:color="auto"/>
              <w:bottom w:val="nil"/>
              <w:right w:val="single" w:sz="4" w:space="0" w:color="auto"/>
            </w:tcBorders>
            <w:noWrap/>
            <w:vAlign w:val="bottom"/>
          </w:tcPr>
          <w:p w14:paraId="702CF188"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3685" w:type="dxa"/>
            <w:tcBorders>
              <w:top w:val="nil"/>
              <w:left w:val="single" w:sz="4" w:space="0" w:color="auto"/>
              <w:bottom w:val="nil"/>
              <w:right w:val="single" w:sz="4" w:space="0" w:color="auto"/>
            </w:tcBorders>
            <w:noWrap/>
            <w:vAlign w:val="bottom"/>
          </w:tcPr>
          <w:p w14:paraId="073AD729" w14:textId="77777777" w:rsidR="000D4706" w:rsidRPr="00B71040" w:rsidRDefault="000D4706" w:rsidP="00320C3E">
            <w:pPr>
              <w:jc w:val="center"/>
              <w:rPr>
                <w:rFonts w:ascii="Arial" w:hAnsi="Arial" w:cs="Arial"/>
                <w:lang w:eastAsia="zh-CN"/>
              </w:rPr>
            </w:pPr>
          </w:p>
        </w:tc>
      </w:tr>
      <w:tr w:rsidR="000D4706" w:rsidRPr="00B71040" w14:paraId="28AB8631" w14:textId="77777777" w:rsidTr="000D4706">
        <w:trPr>
          <w:trHeight w:val="255"/>
        </w:trPr>
        <w:tc>
          <w:tcPr>
            <w:tcW w:w="5056" w:type="dxa"/>
            <w:tcBorders>
              <w:top w:val="nil"/>
              <w:left w:val="single" w:sz="4" w:space="0" w:color="auto"/>
              <w:bottom w:val="single" w:sz="4" w:space="0" w:color="auto"/>
              <w:right w:val="single" w:sz="4" w:space="0" w:color="auto"/>
            </w:tcBorders>
            <w:noWrap/>
            <w:vAlign w:val="bottom"/>
          </w:tcPr>
          <w:p w14:paraId="5390891D" w14:textId="77777777" w:rsidR="000D4706" w:rsidRPr="00B71040" w:rsidRDefault="000D4706" w:rsidP="00320C3E">
            <w:pPr>
              <w:rPr>
                <w:rFonts w:ascii="Arial" w:hAnsi="Arial" w:cs="Arial"/>
                <w:b/>
                <w:bCs/>
                <w:lang w:eastAsia="zh-CN"/>
              </w:rPr>
            </w:pPr>
            <w:r w:rsidRPr="00B71040">
              <w:rPr>
                <w:rFonts w:ascii="Arial" w:hAnsi="Arial" w:cs="Arial"/>
                <w:b/>
                <w:bCs/>
                <w:lang w:eastAsia="zh-CN"/>
              </w:rPr>
              <w:t>Žák:</w:t>
            </w:r>
          </w:p>
        </w:tc>
        <w:tc>
          <w:tcPr>
            <w:tcW w:w="5931" w:type="dxa"/>
            <w:tcBorders>
              <w:top w:val="nil"/>
              <w:left w:val="single" w:sz="4" w:space="0" w:color="auto"/>
              <w:bottom w:val="single" w:sz="4" w:space="0" w:color="auto"/>
              <w:right w:val="single" w:sz="4" w:space="0" w:color="auto"/>
            </w:tcBorders>
            <w:noWrap/>
            <w:vAlign w:val="bottom"/>
          </w:tcPr>
          <w:p w14:paraId="6AE8EDB5" w14:textId="77777777" w:rsidR="000D4706" w:rsidRPr="00B71040" w:rsidRDefault="000D4706" w:rsidP="00320C3E">
            <w:pPr>
              <w:rPr>
                <w:rFonts w:ascii="Arial" w:hAnsi="Arial" w:cs="Arial"/>
                <w:lang w:eastAsia="zh-CN"/>
              </w:rPr>
            </w:pPr>
            <w:r w:rsidRPr="00B71040">
              <w:rPr>
                <w:rFonts w:ascii="Arial" w:hAnsi="Arial" w:cs="Arial"/>
                <w:lang w:eastAsia="zh-CN"/>
              </w:rPr>
              <w:t> </w:t>
            </w:r>
          </w:p>
        </w:tc>
        <w:tc>
          <w:tcPr>
            <w:tcW w:w="3685" w:type="dxa"/>
            <w:tcBorders>
              <w:top w:val="nil"/>
              <w:left w:val="single" w:sz="4" w:space="0" w:color="auto"/>
              <w:bottom w:val="single" w:sz="4" w:space="0" w:color="auto"/>
              <w:right w:val="single" w:sz="4" w:space="0" w:color="auto"/>
            </w:tcBorders>
            <w:noWrap/>
            <w:vAlign w:val="bottom"/>
          </w:tcPr>
          <w:p w14:paraId="04F4203C" w14:textId="77777777" w:rsidR="000D4706" w:rsidRPr="00B71040" w:rsidRDefault="000D4706" w:rsidP="00320C3E">
            <w:pPr>
              <w:rPr>
                <w:rFonts w:ascii="Arial" w:hAnsi="Arial" w:cs="Arial"/>
                <w:lang w:eastAsia="zh-CN"/>
              </w:rPr>
            </w:pPr>
            <w:r w:rsidRPr="00B71040">
              <w:rPr>
                <w:rFonts w:ascii="Arial" w:hAnsi="Arial" w:cs="Arial"/>
                <w:lang w:eastAsia="zh-CN"/>
              </w:rPr>
              <w:t> </w:t>
            </w:r>
          </w:p>
        </w:tc>
      </w:tr>
      <w:tr w:rsidR="000D4706" w:rsidRPr="00B71040" w14:paraId="3CE6D355" w14:textId="77777777" w:rsidTr="000D4706">
        <w:trPr>
          <w:trHeight w:val="7712"/>
        </w:trPr>
        <w:tc>
          <w:tcPr>
            <w:tcW w:w="5056" w:type="dxa"/>
            <w:tcBorders>
              <w:top w:val="single" w:sz="4" w:space="0" w:color="auto"/>
              <w:left w:val="single" w:sz="4" w:space="0" w:color="auto"/>
              <w:bottom w:val="single" w:sz="4" w:space="0" w:color="auto"/>
              <w:right w:val="single" w:sz="4" w:space="0" w:color="auto"/>
            </w:tcBorders>
            <w:noWrap/>
          </w:tcPr>
          <w:p w14:paraId="355820C8" w14:textId="7084C424" w:rsidR="000D4706" w:rsidRDefault="000D4706" w:rsidP="00A328C6">
            <w:r w:rsidRPr="00B71040">
              <w:rPr>
                <w:rFonts w:ascii="Arial" w:hAnsi="Arial" w:cs="Arial"/>
                <w:sz w:val="20"/>
                <w:szCs w:val="20"/>
                <w:lang w:eastAsia="zh-CN"/>
              </w:rPr>
              <w:t> </w:t>
            </w:r>
          </w:p>
          <w:p w14:paraId="2B6C72F6" w14:textId="7A8314EA" w:rsidR="000D4706" w:rsidRDefault="000D4706" w:rsidP="003D79C3">
            <w:pPr>
              <w:rPr>
                <w:rFonts w:ascii="Arial" w:hAnsi="Arial" w:cs="Arial"/>
                <w:sz w:val="20"/>
                <w:szCs w:val="20"/>
              </w:rPr>
            </w:pPr>
            <w:r>
              <w:rPr>
                <w:rFonts w:ascii="Arial" w:hAnsi="Arial" w:cs="Arial"/>
                <w:sz w:val="20"/>
                <w:szCs w:val="20"/>
              </w:rPr>
              <w:t xml:space="preserve">Z-9-2-01 zhodnotí postavení Země ve vesmíru a srovnává vlastnosti Země s ostatními tělesy sluneční soustavy, vysvětlí pojmy: planeta, hvězda, měsíc, meteorická </w:t>
            </w:r>
          </w:p>
          <w:p w14:paraId="10EE7831" w14:textId="11C65523" w:rsidR="000D4706" w:rsidRDefault="000D4706" w:rsidP="00A72E20"/>
          <w:p w14:paraId="51D8D1CF" w14:textId="05F5DDE0" w:rsidR="000D4706" w:rsidRDefault="000D4706" w:rsidP="003D79C3">
            <w:pPr>
              <w:rPr>
                <w:rFonts w:ascii="Arial" w:hAnsi="Arial" w:cs="Arial"/>
                <w:sz w:val="20"/>
                <w:szCs w:val="20"/>
              </w:rPr>
            </w:pPr>
            <w:r>
              <w:rPr>
                <w:rFonts w:ascii="Arial" w:hAnsi="Arial" w:cs="Arial"/>
                <w:sz w:val="20"/>
                <w:szCs w:val="20"/>
              </w:rPr>
              <w:t>Z-9-2-01prokáže na konkrétních příkladech tvar planety země, zhodnotí důsledky pohybů země na život lidí a organismů</w:t>
            </w:r>
          </w:p>
          <w:p w14:paraId="00BCEA93" w14:textId="77777777" w:rsidR="000D4706" w:rsidRDefault="000D4706" w:rsidP="00A72E20"/>
          <w:p w14:paraId="65A853E0" w14:textId="05A6AE9E" w:rsidR="000D4706" w:rsidRDefault="000D4706" w:rsidP="003D79C3">
            <w:pPr>
              <w:rPr>
                <w:rFonts w:ascii="Arial" w:hAnsi="Arial" w:cs="Arial"/>
                <w:sz w:val="20"/>
                <w:szCs w:val="20"/>
              </w:rPr>
            </w:pPr>
            <w:r>
              <w:rPr>
                <w:rFonts w:ascii="Arial" w:hAnsi="Arial" w:cs="Arial"/>
                <w:sz w:val="20"/>
                <w:szCs w:val="20"/>
              </w:rPr>
              <w:t xml:space="preserve">Z-9-2-01 zhodnotí postavení Země ve vesmíru a srovnává vlastnosti Země s ostatními tělesy sluneční soustavy, vysvětlí pojmy: planeta, hvězda, měsíc, meteorická </w:t>
            </w:r>
          </w:p>
          <w:p w14:paraId="2BD7B99F" w14:textId="77777777" w:rsidR="000D4706" w:rsidRDefault="000D4706" w:rsidP="00A72E20">
            <w:pPr>
              <w:rPr>
                <w:rFonts w:ascii="Arial" w:hAnsi="Arial" w:cs="Arial"/>
                <w:sz w:val="20"/>
                <w:szCs w:val="20"/>
                <w:lang w:eastAsia="zh-CN"/>
              </w:rPr>
            </w:pPr>
          </w:p>
          <w:p w14:paraId="1CA4A774" w14:textId="77777777" w:rsidR="000D4706" w:rsidRDefault="000D4706" w:rsidP="00A72E20">
            <w:pPr>
              <w:rPr>
                <w:rFonts w:ascii="Arial" w:hAnsi="Arial" w:cs="Arial"/>
                <w:sz w:val="20"/>
                <w:szCs w:val="20"/>
                <w:lang w:eastAsia="zh-CN"/>
              </w:rPr>
            </w:pPr>
          </w:p>
          <w:p w14:paraId="4EA93ED3" w14:textId="0C5FF235" w:rsidR="000D4706" w:rsidRDefault="000D4706" w:rsidP="003D79C3">
            <w:pPr>
              <w:rPr>
                <w:rFonts w:ascii="Arial" w:hAnsi="Arial" w:cs="Arial"/>
                <w:sz w:val="20"/>
                <w:szCs w:val="20"/>
              </w:rPr>
            </w:pPr>
            <w:r>
              <w:rPr>
                <w:rFonts w:ascii="Arial" w:hAnsi="Arial" w:cs="Arial"/>
                <w:sz w:val="20"/>
                <w:szCs w:val="20"/>
              </w:rPr>
              <w:t>Z-9-2-01 organizuje a přiměřeně hodnotí geografické informace a zdroje dat z dostupných kartografických produktů a elaborátů, z grafů, diagramů, statistických a dalších informačních zdrojů</w:t>
            </w:r>
          </w:p>
          <w:p w14:paraId="1CD72F6B" w14:textId="77777777" w:rsidR="000D4706" w:rsidRDefault="000D4706" w:rsidP="00A72E20">
            <w:pPr>
              <w:rPr>
                <w:rFonts w:ascii="Arial" w:hAnsi="Arial" w:cs="Arial"/>
                <w:sz w:val="20"/>
                <w:szCs w:val="20"/>
                <w:lang w:eastAsia="zh-CN"/>
              </w:rPr>
            </w:pPr>
          </w:p>
          <w:p w14:paraId="4EEDBA6A" w14:textId="77777777" w:rsidR="000D4706" w:rsidRDefault="000D4706" w:rsidP="00A72E20">
            <w:pPr>
              <w:rPr>
                <w:rFonts w:ascii="Arial" w:hAnsi="Arial" w:cs="Arial"/>
                <w:sz w:val="20"/>
                <w:szCs w:val="20"/>
                <w:lang w:eastAsia="zh-CN"/>
              </w:rPr>
            </w:pPr>
          </w:p>
          <w:p w14:paraId="623097E6" w14:textId="77777777" w:rsidR="000D4706" w:rsidRDefault="000D4706" w:rsidP="003D79C3">
            <w:pPr>
              <w:rPr>
                <w:rFonts w:ascii="Arial" w:hAnsi="Arial" w:cs="Arial"/>
                <w:sz w:val="20"/>
                <w:szCs w:val="20"/>
              </w:rPr>
            </w:pPr>
            <w:r>
              <w:rPr>
                <w:rFonts w:ascii="Arial" w:hAnsi="Arial" w:cs="Arial"/>
                <w:sz w:val="20"/>
                <w:szCs w:val="20"/>
              </w:rPr>
              <w:t>Z-9-1-02používá s porozuměním základní geografickou, topografickou a kartografickou terminologii</w:t>
            </w:r>
          </w:p>
          <w:p w14:paraId="2266EB31" w14:textId="77777777" w:rsidR="000D4706" w:rsidRDefault="000D4706" w:rsidP="00A72E20">
            <w:pPr>
              <w:rPr>
                <w:rFonts w:ascii="Arial" w:hAnsi="Arial" w:cs="Arial"/>
                <w:sz w:val="20"/>
                <w:szCs w:val="20"/>
                <w:lang w:eastAsia="zh-CN"/>
              </w:rPr>
            </w:pPr>
          </w:p>
          <w:p w14:paraId="424E496D" w14:textId="77777777" w:rsidR="000D4706" w:rsidRDefault="000D4706" w:rsidP="00A72E20">
            <w:pPr>
              <w:rPr>
                <w:rFonts w:ascii="Arial" w:hAnsi="Arial" w:cs="Arial"/>
                <w:sz w:val="20"/>
                <w:szCs w:val="20"/>
                <w:lang w:eastAsia="zh-CN"/>
              </w:rPr>
            </w:pPr>
          </w:p>
          <w:p w14:paraId="0BDA0CC8" w14:textId="77777777" w:rsidR="000D4706" w:rsidRDefault="000D4706" w:rsidP="003D79C3">
            <w:pPr>
              <w:rPr>
                <w:rFonts w:ascii="Arial" w:hAnsi="Arial" w:cs="Arial"/>
                <w:sz w:val="20"/>
                <w:szCs w:val="20"/>
              </w:rPr>
            </w:pPr>
            <w:r>
              <w:rPr>
                <w:rFonts w:ascii="Arial" w:hAnsi="Arial" w:cs="Arial"/>
                <w:sz w:val="20"/>
                <w:szCs w:val="20"/>
              </w:rPr>
              <w:t>z-9-7-01 ovládá základy praktické topografie a orientace v terénu</w:t>
            </w:r>
          </w:p>
          <w:p w14:paraId="0E20DB65" w14:textId="14B8F961" w:rsidR="000D4706" w:rsidRDefault="000D4706" w:rsidP="00A72E20">
            <w:pPr>
              <w:rPr>
                <w:rFonts w:ascii="Arial" w:hAnsi="Arial" w:cs="Arial"/>
                <w:sz w:val="20"/>
                <w:szCs w:val="20"/>
                <w:lang w:eastAsia="zh-CN"/>
              </w:rPr>
            </w:pPr>
          </w:p>
          <w:p w14:paraId="1743B636" w14:textId="1BB20365" w:rsidR="000D4706" w:rsidRDefault="000D4706" w:rsidP="00A72E20">
            <w:pPr>
              <w:rPr>
                <w:rFonts w:ascii="Arial" w:hAnsi="Arial" w:cs="Arial"/>
                <w:sz w:val="20"/>
                <w:szCs w:val="20"/>
                <w:lang w:eastAsia="zh-CN"/>
              </w:rPr>
            </w:pPr>
          </w:p>
          <w:p w14:paraId="17390200" w14:textId="010E7858" w:rsidR="000D4706" w:rsidRDefault="000D4706" w:rsidP="00A72E20">
            <w:pPr>
              <w:rPr>
                <w:rFonts w:ascii="Arial" w:hAnsi="Arial" w:cs="Arial"/>
                <w:sz w:val="20"/>
                <w:szCs w:val="20"/>
                <w:lang w:eastAsia="zh-CN"/>
              </w:rPr>
            </w:pPr>
          </w:p>
          <w:p w14:paraId="232B803E" w14:textId="77777777" w:rsidR="000D4706" w:rsidRDefault="000D4706" w:rsidP="00A72E20">
            <w:pPr>
              <w:rPr>
                <w:rFonts w:ascii="Arial" w:hAnsi="Arial" w:cs="Arial"/>
                <w:sz w:val="20"/>
                <w:szCs w:val="20"/>
                <w:lang w:eastAsia="zh-CN"/>
              </w:rPr>
            </w:pPr>
          </w:p>
          <w:p w14:paraId="5585C7BF" w14:textId="77777777" w:rsidR="000D4706" w:rsidRDefault="000D4706" w:rsidP="00A72E20">
            <w:pPr>
              <w:rPr>
                <w:rFonts w:ascii="Arial" w:hAnsi="Arial" w:cs="Arial"/>
                <w:sz w:val="20"/>
                <w:szCs w:val="20"/>
                <w:lang w:eastAsia="zh-CN"/>
              </w:rPr>
            </w:pPr>
          </w:p>
          <w:p w14:paraId="620C80E0" w14:textId="6E0799F1" w:rsidR="000D4706" w:rsidRDefault="000D4706" w:rsidP="003D79C3">
            <w:pPr>
              <w:rPr>
                <w:rFonts w:ascii="Arial" w:hAnsi="Arial" w:cs="Arial"/>
                <w:sz w:val="20"/>
                <w:szCs w:val="20"/>
              </w:rPr>
            </w:pPr>
            <w:r>
              <w:rPr>
                <w:rFonts w:ascii="Arial" w:hAnsi="Arial" w:cs="Arial"/>
                <w:sz w:val="20"/>
                <w:szCs w:val="20"/>
              </w:rPr>
              <w:t>Z-9-7-02 aplikuje v terénu praktické postupy při pozorování, zobrazování a hodnocení krajiny</w:t>
            </w:r>
          </w:p>
          <w:p w14:paraId="34A9B228" w14:textId="6D2468E4" w:rsidR="000D4706" w:rsidRDefault="000D4706" w:rsidP="003D79C3">
            <w:pPr>
              <w:rPr>
                <w:rFonts w:ascii="Arial" w:hAnsi="Arial" w:cs="Arial"/>
                <w:sz w:val="20"/>
                <w:szCs w:val="20"/>
              </w:rPr>
            </w:pPr>
          </w:p>
          <w:p w14:paraId="28D8F428" w14:textId="261B69CA" w:rsidR="000D4706" w:rsidRDefault="000D4706" w:rsidP="003D79C3">
            <w:pPr>
              <w:rPr>
                <w:rFonts w:ascii="Arial" w:hAnsi="Arial" w:cs="Arial"/>
                <w:sz w:val="20"/>
                <w:szCs w:val="20"/>
              </w:rPr>
            </w:pPr>
          </w:p>
          <w:p w14:paraId="0F3FAB01" w14:textId="7B5869E3" w:rsidR="000D4706" w:rsidRDefault="000D4706" w:rsidP="003D79C3">
            <w:pPr>
              <w:rPr>
                <w:rFonts w:ascii="Arial" w:hAnsi="Arial" w:cs="Arial"/>
                <w:sz w:val="20"/>
                <w:szCs w:val="20"/>
              </w:rPr>
            </w:pPr>
            <w:r>
              <w:rPr>
                <w:rFonts w:ascii="Arial" w:hAnsi="Arial" w:cs="Arial"/>
                <w:sz w:val="20"/>
                <w:szCs w:val="20"/>
              </w:rPr>
              <w:t>Z-9-2-02 rozlišuje a porovnává složky a prvky přírodní sféry, jejich vzájemnou souvislost a podmíněnost, rozeznává, pojmenuje a klasifikuje tvary zemského povrchu</w:t>
            </w:r>
          </w:p>
          <w:p w14:paraId="04B63A43" w14:textId="77777777" w:rsidR="000D4706" w:rsidRDefault="000D4706" w:rsidP="003D79C3">
            <w:pPr>
              <w:rPr>
                <w:rFonts w:ascii="Arial" w:hAnsi="Arial" w:cs="Arial"/>
                <w:sz w:val="20"/>
                <w:szCs w:val="20"/>
              </w:rPr>
            </w:pPr>
          </w:p>
          <w:p w14:paraId="6A049F67" w14:textId="77777777" w:rsidR="000D4706" w:rsidRDefault="000D4706" w:rsidP="00A72E20">
            <w:pPr>
              <w:rPr>
                <w:rFonts w:ascii="Arial" w:hAnsi="Arial" w:cs="Arial"/>
                <w:sz w:val="20"/>
                <w:szCs w:val="20"/>
                <w:lang w:eastAsia="zh-CN"/>
              </w:rPr>
            </w:pPr>
          </w:p>
          <w:p w14:paraId="059E72A0" w14:textId="77777777" w:rsidR="000D4706" w:rsidRDefault="000D4706" w:rsidP="003D79C3">
            <w:pPr>
              <w:rPr>
                <w:rFonts w:ascii="Arial" w:hAnsi="Arial" w:cs="Arial"/>
                <w:sz w:val="20"/>
                <w:szCs w:val="20"/>
              </w:rPr>
            </w:pPr>
            <w:r>
              <w:rPr>
                <w:rFonts w:ascii="Arial" w:hAnsi="Arial" w:cs="Arial"/>
                <w:sz w:val="20"/>
                <w:szCs w:val="20"/>
              </w:rPr>
              <w:t>Z-9-2-03porovnává působení vnitřních a vnějších procesů v přírodní sféře a jejich vliv na přírodu a na lidskou společnost</w:t>
            </w:r>
          </w:p>
          <w:p w14:paraId="5A65C43D" w14:textId="77777777" w:rsidR="000D4706" w:rsidRDefault="000D4706" w:rsidP="00A72E20">
            <w:pPr>
              <w:rPr>
                <w:rFonts w:ascii="Arial" w:hAnsi="Arial" w:cs="Arial"/>
                <w:sz w:val="20"/>
                <w:szCs w:val="20"/>
                <w:lang w:eastAsia="zh-CN"/>
              </w:rPr>
            </w:pPr>
          </w:p>
          <w:p w14:paraId="0D533BEF" w14:textId="77777777" w:rsidR="000D4706" w:rsidRDefault="000D4706" w:rsidP="00A72E20">
            <w:pPr>
              <w:rPr>
                <w:rFonts w:ascii="Arial" w:hAnsi="Arial" w:cs="Arial"/>
                <w:sz w:val="20"/>
                <w:szCs w:val="20"/>
                <w:lang w:eastAsia="zh-CN"/>
              </w:rPr>
            </w:pPr>
          </w:p>
          <w:p w14:paraId="3BDCD5D9" w14:textId="77777777" w:rsidR="000D4706" w:rsidRDefault="000D4706" w:rsidP="003D79C3">
            <w:pPr>
              <w:rPr>
                <w:rFonts w:ascii="Arial" w:hAnsi="Arial" w:cs="Arial"/>
                <w:sz w:val="20"/>
                <w:szCs w:val="20"/>
              </w:rPr>
            </w:pPr>
            <w:r>
              <w:rPr>
                <w:rFonts w:ascii="Arial" w:hAnsi="Arial" w:cs="Arial"/>
                <w:sz w:val="20"/>
                <w:szCs w:val="20"/>
              </w:rPr>
              <w:t>Z-9-2-02 porovnává různé krajiny jako součást pevninské části krajinné sféry, rozlišuje na konkrétních příkladech specifické znaky a funkce krajin</w:t>
            </w:r>
            <w:r>
              <w:rPr>
                <w:rFonts w:ascii="Arial" w:hAnsi="Arial" w:cs="Arial"/>
                <w:sz w:val="20"/>
                <w:szCs w:val="20"/>
              </w:rPr>
              <w:br/>
              <w:t xml:space="preserve"> - uvádí konkrétní příklady přírodních a kulturních krajinných složek a prvků, prostorové rozmístění hlavních ekosystémů (biomů)</w:t>
            </w:r>
          </w:p>
          <w:p w14:paraId="2AF7DE22" w14:textId="77777777" w:rsidR="000D4706" w:rsidRDefault="000D4706" w:rsidP="00A72E20">
            <w:pPr>
              <w:rPr>
                <w:rFonts w:ascii="Arial" w:hAnsi="Arial" w:cs="Arial"/>
                <w:sz w:val="20"/>
                <w:szCs w:val="20"/>
                <w:lang w:eastAsia="zh-CN"/>
              </w:rPr>
            </w:pPr>
          </w:p>
          <w:p w14:paraId="74EC254B" w14:textId="77777777" w:rsidR="000D4706" w:rsidRDefault="000D4706" w:rsidP="00A72E20">
            <w:pPr>
              <w:rPr>
                <w:rFonts w:ascii="Arial" w:hAnsi="Arial" w:cs="Arial"/>
                <w:sz w:val="20"/>
                <w:szCs w:val="20"/>
                <w:lang w:eastAsia="zh-CN"/>
              </w:rPr>
            </w:pPr>
          </w:p>
          <w:p w14:paraId="0EF193A8" w14:textId="77777777" w:rsidR="000D4706" w:rsidRDefault="000D4706" w:rsidP="003D79C3">
            <w:pPr>
              <w:rPr>
                <w:rFonts w:ascii="Arial" w:hAnsi="Arial" w:cs="Arial"/>
                <w:sz w:val="20"/>
                <w:szCs w:val="20"/>
              </w:rPr>
            </w:pPr>
            <w:r>
              <w:rPr>
                <w:rFonts w:ascii="Arial" w:hAnsi="Arial" w:cs="Arial"/>
                <w:sz w:val="20"/>
                <w:szCs w:val="20"/>
              </w:rPr>
              <w:t>Z-9-5-02porovnává různé krajiny jako součást pevninské části krajinné sféry, rozlišuje na konkrétních příkladech specifické znaky a funkce krajin</w:t>
            </w:r>
          </w:p>
          <w:p w14:paraId="5C55955E" w14:textId="77777777" w:rsidR="000D4706" w:rsidRDefault="000D4706" w:rsidP="003D79C3">
            <w:pPr>
              <w:rPr>
                <w:rFonts w:ascii="Arial" w:hAnsi="Arial" w:cs="Arial"/>
                <w:sz w:val="20"/>
                <w:szCs w:val="20"/>
              </w:rPr>
            </w:pPr>
          </w:p>
          <w:p w14:paraId="5648D8F6" w14:textId="4E6BD747" w:rsidR="000D4706" w:rsidRDefault="000D4706" w:rsidP="003D79C3">
            <w:pPr>
              <w:rPr>
                <w:rFonts w:ascii="Arial" w:hAnsi="Arial" w:cs="Arial"/>
                <w:sz w:val="20"/>
                <w:szCs w:val="20"/>
              </w:rPr>
            </w:pPr>
            <w:r>
              <w:rPr>
                <w:rFonts w:ascii="Arial" w:hAnsi="Arial" w:cs="Arial"/>
                <w:sz w:val="20"/>
                <w:szCs w:val="20"/>
              </w:rPr>
              <w:br/>
              <w:t>Z-9-5-02uvádí konkrétní příklady přírodních a kulturních krajinných složek a prvků, prostorové rozmístění hlavních ekosystémů (biomů)</w:t>
            </w:r>
          </w:p>
          <w:p w14:paraId="1A2E9D5B" w14:textId="09576861" w:rsidR="000D4706" w:rsidRDefault="000D4706" w:rsidP="003D79C3">
            <w:pPr>
              <w:rPr>
                <w:rFonts w:ascii="Arial" w:hAnsi="Arial" w:cs="Arial"/>
                <w:sz w:val="20"/>
                <w:szCs w:val="20"/>
              </w:rPr>
            </w:pPr>
          </w:p>
          <w:p w14:paraId="794C0D2E" w14:textId="2B1ABE24" w:rsidR="000D4706" w:rsidRDefault="000D4706" w:rsidP="003D79C3">
            <w:pPr>
              <w:rPr>
                <w:rFonts w:ascii="Arial" w:hAnsi="Arial" w:cs="Arial"/>
                <w:sz w:val="20"/>
                <w:szCs w:val="20"/>
              </w:rPr>
            </w:pPr>
          </w:p>
          <w:p w14:paraId="3BFD358F" w14:textId="7BFC778D" w:rsidR="000D4706" w:rsidRDefault="000D4706" w:rsidP="003D79C3">
            <w:pPr>
              <w:rPr>
                <w:rFonts w:ascii="Arial" w:hAnsi="Arial" w:cs="Arial"/>
                <w:sz w:val="20"/>
                <w:szCs w:val="20"/>
              </w:rPr>
            </w:pPr>
          </w:p>
          <w:p w14:paraId="1F835CCD" w14:textId="0D8BF2A0" w:rsidR="000D4706" w:rsidRDefault="000D4706" w:rsidP="003D79C3">
            <w:pPr>
              <w:rPr>
                <w:rFonts w:ascii="Arial" w:hAnsi="Arial" w:cs="Arial"/>
                <w:sz w:val="20"/>
                <w:szCs w:val="20"/>
              </w:rPr>
            </w:pPr>
          </w:p>
          <w:p w14:paraId="4CE7A8E9" w14:textId="6E47C2BE" w:rsidR="000D4706" w:rsidRDefault="000D4706" w:rsidP="003D79C3">
            <w:pPr>
              <w:rPr>
                <w:rFonts w:ascii="Arial" w:hAnsi="Arial" w:cs="Arial"/>
                <w:sz w:val="20"/>
                <w:szCs w:val="20"/>
              </w:rPr>
            </w:pPr>
          </w:p>
          <w:p w14:paraId="5206D388" w14:textId="6AEDE072" w:rsidR="000D4706" w:rsidRDefault="000D4706" w:rsidP="003D79C3">
            <w:pPr>
              <w:rPr>
                <w:rFonts w:ascii="Arial" w:hAnsi="Arial" w:cs="Arial"/>
                <w:sz w:val="20"/>
                <w:szCs w:val="20"/>
              </w:rPr>
            </w:pPr>
          </w:p>
          <w:p w14:paraId="42C85FAA" w14:textId="1C0AC61D" w:rsidR="000D4706" w:rsidRDefault="000D4706" w:rsidP="003D79C3">
            <w:pPr>
              <w:rPr>
                <w:rFonts w:ascii="Arial" w:hAnsi="Arial" w:cs="Arial"/>
                <w:sz w:val="20"/>
                <w:szCs w:val="20"/>
              </w:rPr>
            </w:pPr>
          </w:p>
          <w:p w14:paraId="645F19B4" w14:textId="77777777" w:rsidR="000D4706" w:rsidRDefault="000D4706" w:rsidP="003D79C3">
            <w:pPr>
              <w:rPr>
                <w:rFonts w:ascii="Arial" w:hAnsi="Arial" w:cs="Arial"/>
                <w:sz w:val="20"/>
                <w:szCs w:val="20"/>
              </w:rPr>
            </w:pPr>
          </w:p>
          <w:p w14:paraId="4A549D13" w14:textId="77777777" w:rsidR="000D4706" w:rsidRDefault="000D4706" w:rsidP="003D79C3">
            <w:pPr>
              <w:rPr>
                <w:rFonts w:ascii="Arial" w:hAnsi="Arial" w:cs="Arial"/>
                <w:sz w:val="20"/>
                <w:szCs w:val="20"/>
              </w:rPr>
            </w:pPr>
            <w:r>
              <w:rPr>
                <w:rFonts w:ascii="Arial" w:hAnsi="Arial" w:cs="Arial"/>
                <w:sz w:val="20"/>
                <w:szCs w:val="20"/>
              </w:rPr>
              <w:t>Z-9-2-02porovnává různé krajiny jako součást pevninské části krajinné sféry, rozlišuje na konkrétních příkladech specifické znaky a funkce krajin</w:t>
            </w:r>
            <w:r>
              <w:rPr>
                <w:rFonts w:ascii="Arial" w:hAnsi="Arial" w:cs="Arial"/>
                <w:sz w:val="20"/>
                <w:szCs w:val="20"/>
              </w:rPr>
              <w:br/>
              <w:t xml:space="preserve"> - uvádí konkrétní příklady přírodních a kulturních krajinných složek a prvků, prostorové rozmístění hlavních ekosystémů (biomů)</w:t>
            </w:r>
          </w:p>
          <w:p w14:paraId="769D1946" w14:textId="2F6A000F" w:rsidR="000D4706" w:rsidRDefault="000D4706" w:rsidP="003D79C3">
            <w:pPr>
              <w:rPr>
                <w:rFonts w:ascii="Arial" w:hAnsi="Arial" w:cs="Arial"/>
                <w:sz w:val="20"/>
                <w:szCs w:val="20"/>
              </w:rPr>
            </w:pPr>
          </w:p>
          <w:p w14:paraId="4F8DCCAA" w14:textId="77777777" w:rsidR="000D4706" w:rsidRDefault="000D4706" w:rsidP="003D79C3">
            <w:pPr>
              <w:rPr>
                <w:rFonts w:ascii="Arial" w:hAnsi="Arial" w:cs="Arial"/>
                <w:sz w:val="20"/>
                <w:szCs w:val="20"/>
              </w:rPr>
            </w:pPr>
            <w:r>
              <w:rPr>
                <w:rFonts w:ascii="Arial" w:hAnsi="Arial" w:cs="Arial"/>
                <w:sz w:val="20"/>
                <w:szCs w:val="20"/>
              </w:rPr>
              <w:t>Z-9-7-03 uplatňuje v praxi zásady bezpečného pohybu a pobytu v krajině, uplatňuje v modelových situacích zásady bezpečného chování a jednání při mimořádných událostech</w:t>
            </w:r>
          </w:p>
          <w:p w14:paraId="109107FC" w14:textId="0DF187BA" w:rsidR="000D4706" w:rsidRDefault="000D4706" w:rsidP="003D79C3">
            <w:pPr>
              <w:rPr>
                <w:rFonts w:ascii="Arial" w:hAnsi="Arial" w:cs="Arial"/>
                <w:sz w:val="20"/>
                <w:szCs w:val="20"/>
              </w:rPr>
            </w:pPr>
          </w:p>
          <w:p w14:paraId="05F0A89D" w14:textId="7C8151CB" w:rsidR="000D4706" w:rsidRDefault="000D4706" w:rsidP="003D79C3">
            <w:pPr>
              <w:rPr>
                <w:rFonts w:ascii="Arial" w:hAnsi="Arial" w:cs="Arial"/>
                <w:sz w:val="20"/>
                <w:szCs w:val="20"/>
              </w:rPr>
            </w:pPr>
          </w:p>
          <w:p w14:paraId="30F7B4A9" w14:textId="77777777" w:rsidR="000D4706" w:rsidRDefault="000D4706" w:rsidP="003D79C3">
            <w:pPr>
              <w:rPr>
                <w:rFonts w:ascii="Arial" w:hAnsi="Arial" w:cs="Arial"/>
                <w:sz w:val="20"/>
                <w:szCs w:val="20"/>
              </w:rPr>
            </w:pPr>
            <w:r>
              <w:rPr>
                <w:rFonts w:ascii="Arial" w:hAnsi="Arial" w:cs="Arial"/>
                <w:sz w:val="20"/>
                <w:szCs w:val="20"/>
              </w:rPr>
              <w:t>Z-9-3-02 přiměřeně hodnotí a rozeznává přírodní, kulturní a hospodářské poměry, zvláštnosti a podobnosti vybraných států Afriky a regionů Austrálie a Oceánie</w:t>
            </w:r>
          </w:p>
          <w:p w14:paraId="082BD2E2" w14:textId="29DA9176" w:rsidR="000D4706" w:rsidRDefault="000D4706" w:rsidP="003D79C3">
            <w:pPr>
              <w:rPr>
                <w:rFonts w:ascii="Arial" w:hAnsi="Arial" w:cs="Arial"/>
                <w:sz w:val="20"/>
                <w:szCs w:val="20"/>
              </w:rPr>
            </w:pPr>
          </w:p>
          <w:p w14:paraId="410B1C15" w14:textId="62411EA7" w:rsidR="000D4706" w:rsidRDefault="000D4706" w:rsidP="003D79C3">
            <w:pPr>
              <w:rPr>
                <w:rFonts w:ascii="Arial" w:hAnsi="Arial" w:cs="Arial"/>
                <w:sz w:val="20"/>
                <w:szCs w:val="20"/>
              </w:rPr>
            </w:pPr>
          </w:p>
          <w:p w14:paraId="03029770" w14:textId="77777777" w:rsidR="000D4706" w:rsidRDefault="000D4706" w:rsidP="003D79C3">
            <w:pPr>
              <w:rPr>
                <w:rFonts w:ascii="Arial" w:hAnsi="Arial" w:cs="Arial"/>
                <w:sz w:val="20"/>
                <w:szCs w:val="20"/>
              </w:rPr>
            </w:pPr>
            <w:r>
              <w:rPr>
                <w:rFonts w:ascii="Arial" w:hAnsi="Arial" w:cs="Arial"/>
                <w:sz w:val="20"/>
                <w:szCs w:val="20"/>
              </w:rPr>
              <w:t>Z-9-5-02 uvádí konkrétní příklady přírodních a krajinných složek</w:t>
            </w:r>
          </w:p>
          <w:p w14:paraId="7741E261" w14:textId="1578531F" w:rsidR="000D4706" w:rsidRDefault="000D4706" w:rsidP="003D79C3">
            <w:pPr>
              <w:rPr>
                <w:rFonts w:ascii="Arial" w:hAnsi="Arial" w:cs="Arial"/>
                <w:sz w:val="20"/>
                <w:szCs w:val="20"/>
              </w:rPr>
            </w:pPr>
          </w:p>
          <w:p w14:paraId="44197EEA" w14:textId="2126BFC3" w:rsidR="000D4706" w:rsidRDefault="000D4706" w:rsidP="003D79C3">
            <w:pPr>
              <w:rPr>
                <w:rFonts w:ascii="Arial" w:hAnsi="Arial" w:cs="Arial"/>
                <w:sz w:val="20"/>
                <w:szCs w:val="20"/>
              </w:rPr>
            </w:pPr>
          </w:p>
          <w:p w14:paraId="21271087" w14:textId="77777777" w:rsidR="000D4706" w:rsidRDefault="000D4706" w:rsidP="003D79C3">
            <w:pPr>
              <w:rPr>
                <w:rFonts w:ascii="Arial" w:hAnsi="Arial" w:cs="Arial"/>
                <w:sz w:val="20"/>
                <w:szCs w:val="20"/>
              </w:rPr>
            </w:pPr>
            <w:r>
              <w:rPr>
                <w:rFonts w:ascii="Arial" w:hAnsi="Arial" w:cs="Arial"/>
                <w:sz w:val="20"/>
                <w:szCs w:val="20"/>
              </w:rPr>
              <w:t>Z-9-7-03 uplatňuje v praxi zásady bezpečného pohybu a pobytu v krajině, uplatňuje v modelových situacích zásady bezpečného chování a jednání při mimořádných situacích</w:t>
            </w:r>
          </w:p>
          <w:p w14:paraId="66974CC4" w14:textId="77777777" w:rsidR="000D4706" w:rsidRDefault="000D4706" w:rsidP="003D79C3">
            <w:pPr>
              <w:rPr>
                <w:rFonts w:ascii="Arial" w:hAnsi="Arial" w:cs="Arial"/>
                <w:sz w:val="20"/>
                <w:szCs w:val="20"/>
              </w:rPr>
            </w:pPr>
          </w:p>
          <w:p w14:paraId="5FC98107" w14:textId="02118371" w:rsidR="000D4706" w:rsidRPr="00B71040" w:rsidRDefault="000D4706" w:rsidP="00A72E20">
            <w:pPr>
              <w:rPr>
                <w:rFonts w:ascii="Arial" w:hAnsi="Arial" w:cs="Arial"/>
                <w:sz w:val="20"/>
                <w:szCs w:val="20"/>
                <w:lang w:eastAsia="zh-CN"/>
              </w:rPr>
            </w:pPr>
          </w:p>
        </w:tc>
        <w:tc>
          <w:tcPr>
            <w:tcW w:w="5931" w:type="dxa"/>
            <w:tcBorders>
              <w:top w:val="single" w:sz="4" w:space="0" w:color="auto"/>
              <w:left w:val="single" w:sz="4" w:space="0" w:color="auto"/>
              <w:bottom w:val="single" w:sz="4" w:space="0" w:color="auto"/>
              <w:right w:val="single" w:sz="4" w:space="0" w:color="auto"/>
            </w:tcBorders>
            <w:noWrap/>
          </w:tcPr>
          <w:p w14:paraId="4D04CFE5" w14:textId="77777777" w:rsidR="000D4706" w:rsidRDefault="000D4706" w:rsidP="003D79C3">
            <w:pPr>
              <w:jc w:val="both"/>
              <w:rPr>
                <w:rFonts w:ascii="Arial" w:hAnsi="Arial" w:cs="Arial"/>
                <w:sz w:val="20"/>
                <w:szCs w:val="20"/>
              </w:rPr>
            </w:pPr>
            <w:r>
              <w:rPr>
                <w:rFonts w:ascii="Arial" w:hAnsi="Arial" w:cs="Arial"/>
                <w:sz w:val="20"/>
                <w:szCs w:val="20"/>
              </w:rPr>
              <w:t>Vesmír, Slunce a sluneční soustava</w:t>
            </w:r>
          </w:p>
          <w:p w14:paraId="208E734D" w14:textId="77777777" w:rsidR="000D4706" w:rsidRDefault="000D4706" w:rsidP="00A328C6">
            <w:pPr>
              <w:jc w:val="both"/>
              <w:rPr>
                <w:rFonts w:ascii="Arial" w:hAnsi="Arial" w:cs="Arial"/>
                <w:sz w:val="20"/>
                <w:szCs w:val="20"/>
                <w:lang w:eastAsia="zh-CN"/>
              </w:rPr>
            </w:pPr>
          </w:p>
          <w:p w14:paraId="16FDFBD1" w14:textId="77777777" w:rsidR="000D4706" w:rsidRDefault="000D4706" w:rsidP="00A328C6">
            <w:pPr>
              <w:jc w:val="both"/>
              <w:rPr>
                <w:rFonts w:ascii="Arial" w:hAnsi="Arial" w:cs="Arial"/>
                <w:sz w:val="20"/>
                <w:szCs w:val="20"/>
                <w:lang w:eastAsia="zh-CN"/>
              </w:rPr>
            </w:pPr>
          </w:p>
          <w:p w14:paraId="5BC154DA" w14:textId="77777777" w:rsidR="000D4706" w:rsidRDefault="000D4706" w:rsidP="00A328C6">
            <w:pPr>
              <w:jc w:val="both"/>
              <w:rPr>
                <w:rFonts w:ascii="Arial" w:hAnsi="Arial" w:cs="Arial"/>
                <w:sz w:val="20"/>
                <w:szCs w:val="20"/>
                <w:lang w:eastAsia="zh-CN"/>
              </w:rPr>
            </w:pPr>
          </w:p>
          <w:p w14:paraId="70FB7849" w14:textId="77777777" w:rsidR="000D4706" w:rsidRDefault="000D4706" w:rsidP="00A328C6">
            <w:pPr>
              <w:jc w:val="both"/>
              <w:rPr>
                <w:rFonts w:ascii="Arial" w:hAnsi="Arial" w:cs="Arial"/>
                <w:sz w:val="20"/>
                <w:szCs w:val="20"/>
                <w:lang w:eastAsia="zh-CN"/>
              </w:rPr>
            </w:pPr>
          </w:p>
          <w:p w14:paraId="2637B0A1" w14:textId="77777777" w:rsidR="000D4706" w:rsidRDefault="000D4706" w:rsidP="003D79C3">
            <w:pPr>
              <w:jc w:val="both"/>
              <w:rPr>
                <w:rFonts w:ascii="Arial" w:hAnsi="Arial" w:cs="Arial"/>
                <w:sz w:val="20"/>
                <w:szCs w:val="20"/>
              </w:rPr>
            </w:pPr>
            <w:r>
              <w:rPr>
                <w:rFonts w:ascii="Arial" w:hAnsi="Arial" w:cs="Arial"/>
                <w:sz w:val="20"/>
                <w:szCs w:val="20"/>
              </w:rPr>
              <w:t>Země jako vesmírné těleso - tvar, velikost a pohyby země, střídání dne a noci, střídání ročních období, světový čas, časová pásma, pásmový čas, datová hranice, smluvený čas</w:t>
            </w:r>
          </w:p>
          <w:p w14:paraId="6064EBAE" w14:textId="77777777" w:rsidR="000D4706" w:rsidRDefault="000D4706" w:rsidP="00A328C6">
            <w:pPr>
              <w:jc w:val="both"/>
              <w:rPr>
                <w:rFonts w:ascii="Arial" w:hAnsi="Arial" w:cs="Arial"/>
                <w:sz w:val="20"/>
                <w:szCs w:val="20"/>
                <w:lang w:eastAsia="zh-CN"/>
              </w:rPr>
            </w:pPr>
          </w:p>
          <w:p w14:paraId="49C54AB9" w14:textId="77777777" w:rsidR="000D4706" w:rsidRDefault="000D4706" w:rsidP="00A328C6">
            <w:pPr>
              <w:jc w:val="both"/>
              <w:rPr>
                <w:rFonts w:ascii="Arial" w:hAnsi="Arial" w:cs="Arial"/>
                <w:sz w:val="20"/>
                <w:szCs w:val="20"/>
                <w:lang w:eastAsia="zh-CN"/>
              </w:rPr>
            </w:pPr>
          </w:p>
          <w:p w14:paraId="2A7516B3" w14:textId="77777777" w:rsidR="000D4706" w:rsidRDefault="000D4706" w:rsidP="00A328C6">
            <w:pPr>
              <w:jc w:val="both"/>
              <w:rPr>
                <w:rFonts w:ascii="Arial" w:hAnsi="Arial" w:cs="Arial"/>
                <w:sz w:val="20"/>
                <w:szCs w:val="20"/>
                <w:lang w:eastAsia="zh-CN"/>
              </w:rPr>
            </w:pPr>
            <w:r>
              <w:rPr>
                <w:rFonts w:ascii="Arial" w:hAnsi="Arial" w:cs="Arial"/>
                <w:sz w:val="20"/>
                <w:szCs w:val="20"/>
                <w:lang w:eastAsia="zh-CN"/>
              </w:rPr>
              <w:t>Měsíc</w:t>
            </w:r>
          </w:p>
          <w:p w14:paraId="0CEA1CB9" w14:textId="77777777" w:rsidR="000D4706" w:rsidRDefault="000D4706" w:rsidP="00A328C6">
            <w:pPr>
              <w:jc w:val="both"/>
              <w:rPr>
                <w:rFonts w:ascii="Arial" w:hAnsi="Arial" w:cs="Arial"/>
                <w:sz w:val="20"/>
                <w:szCs w:val="20"/>
                <w:lang w:eastAsia="zh-CN"/>
              </w:rPr>
            </w:pPr>
          </w:p>
          <w:p w14:paraId="55495B0B" w14:textId="77777777" w:rsidR="000D4706" w:rsidRDefault="000D4706" w:rsidP="00A328C6">
            <w:pPr>
              <w:jc w:val="both"/>
              <w:rPr>
                <w:rFonts w:ascii="Arial" w:hAnsi="Arial" w:cs="Arial"/>
                <w:sz w:val="20"/>
                <w:szCs w:val="20"/>
                <w:lang w:eastAsia="zh-CN"/>
              </w:rPr>
            </w:pPr>
          </w:p>
          <w:p w14:paraId="6DA984D8" w14:textId="5CD42698" w:rsidR="000D4706" w:rsidRDefault="000D4706" w:rsidP="003D79C3">
            <w:pPr>
              <w:jc w:val="both"/>
              <w:rPr>
                <w:rFonts w:ascii="Arial" w:hAnsi="Arial" w:cs="Arial"/>
                <w:sz w:val="20"/>
                <w:szCs w:val="20"/>
              </w:rPr>
            </w:pPr>
            <w:r>
              <w:rPr>
                <w:rFonts w:ascii="Arial" w:hAnsi="Arial" w:cs="Arial"/>
                <w:sz w:val="20"/>
                <w:szCs w:val="20"/>
              </w:rPr>
              <w:t>Komunikační geografický a kartografický jazyk -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14:paraId="719E539D" w14:textId="77777777" w:rsidR="000D4706" w:rsidRDefault="000D4706" w:rsidP="00A328C6">
            <w:pPr>
              <w:jc w:val="both"/>
              <w:rPr>
                <w:rFonts w:ascii="Arial" w:hAnsi="Arial" w:cs="Arial"/>
                <w:sz w:val="20"/>
                <w:szCs w:val="20"/>
                <w:lang w:eastAsia="zh-CN"/>
              </w:rPr>
            </w:pPr>
          </w:p>
          <w:p w14:paraId="660CEDBC" w14:textId="77777777" w:rsidR="000D4706" w:rsidRDefault="000D4706" w:rsidP="00A328C6">
            <w:pPr>
              <w:jc w:val="both"/>
              <w:rPr>
                <w:rFonts w:ascii="Arial" w:hAnsi="Arial" w:cs="Arial"/>
                <w:sz w:val="20"/>
                <w:szCs w:val="20"/>
                <w:lang w:eastAsia="zh-CN"/>
              </w:rPr>
            </w:pPr>
          </w:p>
          <w:p w14:paraId="1A5EFD02" w14:textId="77777777" w:rsidR="000D4706" w:rsidRDefault="000D4706" w:rsidP="003D79C3">
            <w:pPr>
              <w:jc w:val="both"/>
              <w:rPr>
                <w:rFonts w:ascii="Arial" w:hAnsi="Arial" w:cs="Arial"/>
                <w:sz w:val="20"/>
                <w:szCs w:val="20"/>
              </w:rPr>
            </w:pPr>
            <w:r>
              <w:rPr>
                <w:rFonts w:ascii="Arial" w:hAnsi="Arial" w:cs="Arial"/>
                <w:sz w:val="20"/>
                <w:szCs w:val="20"/>
              </w:rPr>
              <w:t>Geografická kartografie a topografie -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14:paraId="103859A7" w14:textId="491CF3C4" w:rsidR="000D4706" w:rsidRDefault="000D4706" w:rsidP="00A328C6">
            <w:pPr>
              <w:jc w:val="both"/>
              <w:rPr>
                <w:rFonts w:ascii="Arial" w:hAnsi="Arial" w:cs="Arial"/>
                <w:sz w:val="20"/>
                <w:szCs w:val="20"/>
                <w:lang w:eastAsia="zh-CN"/>
              </w:rPr>
            </w:pPr>
          </w:p>
          <w:p w14:paraId="76C08F53" w14:textId="54475D49" w:rsidR="000D4706" w:rsidRDefault="000D4706" w:rsidP="00A328C6">
            <w:pPr>
              <w:jc w:val="both"/>
              <w:rPr>
                <w:rFonts w:ascii="Arial" w:hAnsi="Arial" w:cs="Arial"/>
                <w:sz w:val="20"/>
                <w:szCs w:val="20"/>
                <w:lang w:eastAsia="zh-CN"/>
              </w:rPr>
            </w:pPr>
          </w:p>
          <w:p w14:paraId="50D2965B" w14:textId="39DEFCEC" w:rsidR="000D4706" w:rsidRDefault="000D4706" w:rsidP="00A328C6">
            <w:pPr>
              <w:jc w:val="both"/>
              <w:rPr>
                <w:rFonts w:ascii="Arial" w:hAnsi="Arial" w:cs="Arial"/>
                <w:sz w:val="20"/>
                <w:szCs w:val="20"/>
                <w:lang w:eastAsia="zh-CN"/>
              </w:rPr>
            </w:pPr>
          </w:p>
          <w:p w14:paraId="09503ECE" w14:textId="40A4AF24" w:rsidR="000D4706" w:rsidRDefault="000D4706" w:rsidP="003D79C3">
            <w:pPr>
              <w:jc w:val="both"/>
              <w:rPr>
                <w:rFonts w:ascii="Arial" w:hAnsi="Arial" w:cs="Arial"/>
                <w:sz w:val="20"/>
                <w:szCs w:val="20"/>
              </w:rPr>
            </w:pPr>
            <w:r>
              <w:rPr>
                <w:rFonts w:ascii="Arial" w:hAnsi="Arial" w:cs="Arial"/>
                <w:sz w:val="20"/>
                <w:szCs w:val="20"/>
              </w:rPr>
              <w:t xml:space="preserve">Cvičení a pozorování v terénu místní krajiny, geografické exkurze - orientační body, jevy, pomlčky a přístroje; stanoviště, určování hlavních a vedlejších světových stran </w:t>
            </w:r>
          </w:p>
          <w:p w14:paraId="3A99B7BC" w14:textId="08DFD0CC" w:rsidR="000D4706" w:rsidRDefault="000D4706" w:rsidP="00A328C6">
            <w:pPr>
              <w:jc w:val="both"/>
              <w:rPr>
                <w:rFonts w:ascii="Arial" w:hAnsi="Arial" w:cs="Arial"/>
                <w:sz w:val="20"/>
                <w:szCs w:val="20"/>
                <w:lang w:eastAsia="zh-CN"/>
              </w:rPr>
            </w:pPr>
          </w:p>
          <w:p w14:paraId="0D59D7FC" w14:textId="4ABFA906" w:rsidR="000D4706" w:rsidRDefault="000D4706" w:rsidP="00A328C6">
            <w:pPr>
              <w:jc w:val="both"/>
              <w:rPr>
                <w:rFonts w:ascii="Arial" w:hAnsi="Arial" w:cs="Arial"/>
                <w:sz w:val="20"/>
                <w:szCs w:val="20"/>
                <w:lang w:eastAsia="zh-CN"/>
              </w:rPr>
            </w:pPr>
          </w:p>
          <w:p w14:paraId="35C43A26" w14:textId="43F79E05" w:rsidR="000D4706" w:rsidRDefault="000D4706" w:rsidP="00A328C6">
            <w:pPr>
              <w:jc w:val="both"/>
              <w:rPr>
                <w:rFonts w:ascii="Arial" w:hAnsi="Arial" w:cs="Arial"/>
                <w:sz w:val="20"/>
                <w:szCs w:val="20"/>
                <w:lang w:eastAsia="zh-CN"/>
              </w:rPr>
            </w:pPr>
          </w:p>
          <w:p w14:paraId="0C09DEE9" w14:textId="77777777" w:rsidR="000D4706" w:rsidRDefault="000D4706" w:rsidP="003D79C3">
            <w:pPr>
              <w:jc w:val="both"/>
              <w:rPr>
                <w:rFonts w:ascii="Arial" w:hAnsi="Arial" w:cs="Arial"/>
                <w:sz w:val="20"/>
                <w:szCs w:val="20"/>
              </w:rPr>
            </w:pPr>
            <w:r>
              <w:rPr>
                <w:rFonts w:ascii="Arial" w:hAnsi="Arial" w:cs="Arial"/>
                <w:sz w:val="20"/>
                <w:szCs w:val="20"/>
              </w:rPr>
              <w:t xml:space="preserve">Cvičení a pozorování v terénu místní krajiny, geografické exkurze - pohyb podle mapy a azimutu, odhad vzdáleností a výšek objektů v terénu, jednoduché panoramatické náčrtky krajiny, situační plány, </w:t>
            </w:r>
            <w:proofErr w:type="spellStart"/>
            <w:r>
              <w:rPr>
                <w:rFonts w:ascii="Arial" w:hAnsi="Arial" w:cs="Arial"/>
                <w:sz w:val="20"/>
                <w:szCs w:val="20"/>
              </w:rPr>
              <w:t>scematické</w:t>
            </w:r>
            <w:proofErr w:type="spellEnd"/>
            <w:r>
              <w:rPr>
                <w:rFonts w:ascii="Arial" w:hAnsi="Arial" w:cs="Arial"/>
                <w:sz w:val="20"/>
                <w:szCs w:val="20"/>
              </w:rPr>
              <w:t xml:space="preserve"> náčrtky pochodové osy, hodnocení přírodních jevů a ukazatelů</w:t>
            </w:r>
          </w:p>
          <w:p w14:paraId="0D75F3F8" w14:textId="77777777" w:rsidR="000D4706" w:rsidRDefault="000D4706" w:rsidP="00A328C6">
            <w:pPr>
              <w:jc w:val="both"/>
              <w:rPr>
                <w:rFonts w:ascii="Arial" w:hAnsi="Arial" w:cs="Arial"/>
                <w:sz w:val="20"/>
                <w:szCs w:val="20"/>
                <w:lang w:eastAsia="zh-CN"/>
              </w:rPr>
            </w:pPr>
          </w:p>
          <w:p w14:paraId="6B23CEAF" w14:textId="77777777" w:rsidR="000D4706" w:rsidRDefault="000D4706" w:rsidP="00A328C6">
            <w:pPr>
              <w:jc w:val="both"/>
              <w:rPr>
                <w:rFonts w:ascii="Arial" w:hAnsi="Arial" w:cs="Arial"/>
                <w:sz w:val="20"/>
                <w:szCs w:val="20"/>
                <w:lang w:eastAsia="zh-CN"/>
              </w:rPr>
            </w:pPr>
          </w:p>
          <w:p w14:paraId="52523E42" w14:textId="4BA3D387" w:rsidR="000D4706" w:rsidRDefault="000D4706" w:rsidP="003D79C3">
            <w:pPr>
              <w:jc w:val="both"/>
              <w:rPr>
                <w:rFonts w:ascii="Arial" w:hAnsi="Arial" w:cs="Arial"/>
                <w:sz w:val="20"/>
                <w:szCs w:val="20"/>
              </w:rPr>
            </w:pPr>
            <w:r>
              <w:rPr>
                <w:rFonts w:ascii="Arial" w:hAnsi="Arial" w:cs="Arial"/>
                <w:sz w:val="20"/>
                <w:szCs w:val="20"/>
              </w:rPr>
              <w:t xml:space="preserve">Krajinná sféra - přírodní sféra, společenská                           </w:t>
            </w:r>
            <w:r w:rsidR="00604AB6">
              <w:rPr>
                <w:rFonts w:ascii="Arial" w:hAnsi="Arial" w:cs="Arial"/>
                <w:sz w:val="20"/>
                <w:szCs w:val="20"/>
              </w:rPr>
              <w:t xml:space="preserve">                           </w:t>
            </w:r>
            <w:r>
              <w:rPr>
                <w:rFonts w:ascii="Arial" w:hAnsi="Arial" w:cs="Arial"/>
                <w:sz w:val="20"/>
                <w:szCs w:val="20"/>
              </w:rPr>
              <w:t>a hospodářská sféra, složky a prvky přírodní sféry</w:t>
            </w:r>
          </w:p>
          <w:p w14:paraId="6F54D84C" w14:textId="77777777" w:rsidR="000D4706" w:rsidRDefault="000D4706" w:rsidP="00A328C6">
            <w:pPr>
              <w:jc w:val="both"/>
              <w:rPr>
                <w:rFonts w:ascii="Arial" w:hAnsi="Arial" w:cs="Arial"/>
                <w:sz w:val="20"/>
                <w:szCs w:val="20"/>
                <w:lang w:eastAsia="zh-CN"/>
              </w:rPr>
            </w:pPr>
            <w:r>
              <w:rPr>
                <w:rFonts w:ascii="Arial" w:hAnsi="Arial" w:cs="Arial"/>
                <w:sz w:val="20"/>
                <w:szCs w:val="20"/>
                <w:lang w:eastAsia="zh-CN"/>
              </w:rPr>
              <w:t xml:space="preserve">  </w:t>
            </w:r>
          </w:p>
          <w:p w14:paraId="4448C97C" w14:textId="77777777" w:rsidR="000D4706" w:rsidRDefault="000D4706" w:rsidP="00A328C6">
            <w:pPr>
              <w:jc w:val="both"/>
              <w:rPr>
                <w:rFonts w:ascii="Arial" w:hAnsi="Arial" w:cs="Arial"/>
                <w:sz w:val="20"/>
                <w:szCs w:val="20"/>
                <w:lang w:eastAsia="zh-CN"/>
              </w:rPr>
            </w:pPr>
          </w:p>
          <w:p w14:paraId="6DB85CD2" w14:textId="77777777" w:rsidR="000D4706" w:rsidRDefault="000D4706" w:rsidP="00A328C6">
            <w:pPr>
              <w:jc w:val="both"/>
              <w:rPr>
                <w:rFonts w:ascii="Arial" w:hAnsi="Arial" w:cs="Arial"/>
                <w:sz w:val="20"/>
                <w:szCs w:val="20"/>
                <w:lang w:eastAsia="zh-CN"/>
              </w:rPr>
            </w:pPr>
          </w:p>
          <w:p w14:paraId="75C7155A" w14:textId="77777777" w:rsidR="000D4706" w:rsidRDefault="000D4706" w:rsidP="00A328C6">
            <w:pPr>
              <w:jc w:val="both"/>
              <w:rPr>
                <w:rFonts w:ascii="Arial" w:hAnsi="Arial" w:cs="Arial"/>
                <w:sz w:val="20"/>
                <w:szCs w:val="20"/>
                <w:lang w:eastAsia="zh-CN"/>
              </w:rPr>
            </w:pPr>
          </w:p>
          <w:p w14:paraId="2C9ECE32" w14:textId="77777777" w:rsidR="000D4706" w:rsidRDefault="000D4706" w:rsidP="003D79C3">
            <w:pPr>
              <w:jc w:val="both"/>
              <w:rPr>
                <w:rFonts w:ascii="Arial" w:hAnsi="Arial" w:cs="Arial"/>
                <w:sz w:val="20"/>
                <w:szCs w:val="20"/>
              </w:rPr>
            </w:pPr>
            <w:r>
              <w:rPr>
                <w:rFonts w:ascii="Arial" w:hAnsi="Arial" w:cs="Arial"/>
                <w:sz w:val="20"/>
                <w:szCs w:val="20"/>
              </w:rPr>
              <w:t>Systém přírodní sféry na planetární úrovni - geografické pásy, geografická šířková pásma, výškové stupně. Systém přírodní sféry na regionální úrovni - přírodní oblasti</w:t>
            </w:r>
          </w:p>
          <w:p w14:paraId="6CD12A5B" w14:textId="77777777" w:rsidR="000D4706" w:rsidRDefault="000D4706" w:rsidP="00A328C6">
            <w:pPr>
              <w:jc w:val="both"/>
              <w:rPr>
                <w:rFonts w:ascii="Arial" w:hAnsi="Arial" w:cs="Arial"/>
                <w:sz w:val="20"/>
                <w:szCs w:val="20"/>
                <w:lang w:eastAsia="zh-CN"/>
              </w:rPr>
            </w:pPr>
          </w:p>
          <w:p w14:paraId="17664D5E" w14:textId="77777777" w:rsidR="000D4706" w:rsidRDefault="000D4706" w:rsidP="00A328C6">
            <w:pPr>
              <w:jc w:val="both"/>
              <w:rPr>
                <w:rFonts w:ascii="Arial" w:hAnsi="Arial" w:cs="Arial"/>
                <w:sz w:val="20"/>
                <w:szCs w:val="20"/>
                <w:lang w:eastAsia="zh-CN"/>
              </w:rPr>
            </w:pPr>
          </w:p>
          <w:p w14:paraId="2F0E65E6" w14:textId="09E438A1" w:rsidR="000D4706" w:rsidRDefault="000D4706" w:rsidP="003D79C3">
            <w:pPr>
              <w:jc w:val="both"/>
              <w:rPr>
                <w:rFonts w:ascii="Arial" w:hAnsi="Arial" w:cs="Arial"/>
                <w:sz w:val="20"/>
                <w:szCs w:val="20"/>
              </w:rPr>
            </w:pPr>
            <w:r>
              <w:rPr>
                <w:rFonts w:ascii="Arial" w:hAnsi="Arial" w:cs="Arial"/>
                <w:sz w:val="20"/>
                <w:szCs w:val="20"/>
              </w:rPr>
              <w:t>Celkový oběh vzduchu v atmosféře</w:t>
            </w:r>
          </w:p>
          <w:p w14:paraId="6ECC12E3" w14:textId="135D33FC" w:rsidR="000D4706" w:rsidRDefault="000D4706" w:rsidP="003D79C3">
            <w:pPr>
              <w:jc w:val="both"/>
              <w:rPr>
                <w:rFonts w:ascii="Arial" w:hAnsi="Arial" w:cs="Arial"/>
                <w:sz w:val="20"/>
                <w:szCs w:val="20"/>
              </w:rPr>
            </w:pPr>
          </w:p>
          <w:p w14:paraId="79A00690" w14:textId="0B28AF1D" w:rsidR="000D4706" w:rsidRDefault="000D4706" w:rsidP="003D79C3">
            <w:pPr>
              <w:jc w:val="both"/>
              <w:rPr>
                <w:rFonts w:ascii="Arial" w:hAnsi="Arial" w:cs="Arial"/>
                <w:sz w:val="20"/>
                <w:szCs w:val="20"/>
              </w:rPr>
            </w:pPr>
          </w:p>
          <w:p w14:paraId="61D8D7FD" w14:textId="77777777" w:rsidR="000D4706" w:rsidRDefault="000D4706" w:rsidP="003D79C3">
            <w:pPr>
              <w:jc w:val="both"/>
              <w:rPr>
                <w:rFonts w:ascii="Arial" w:hAnsi="Arial" w:cs="Arial"/>
                <w:sz w:val="20"/>
                <w:szCs w:val="20"/>
              </w:rPr>
            </w:pPr>
            <w:r>
              <w:rPr>
                <w:rFonts w:ascii="Arial" w:hAnsi="Arial" w:cs="Arial"/>
                <w:sz w:val="20"/>
                <w:szCs w:val="20"/>
              </w:rPr>
              <w:t>Pohyby mořské vody</w:t>
            </w:r>
          </w:p>
          <w:p w14:paraId="32D2951F" w14:textId="56E2F53A" w:rsidR="000D4706" w:rsidRDefault="000D4706" w:rsidP="003D79C3">
            <w:pPr>
              <w:jc w:val="both"/>
              <w:rPr>
                <w:rFonts w:ascii="Arial" w:hAnsi="Arial" w:cs="Arial"/>
                <w:sz w:val="20"/>
                <w:szCs w:val="20"/>
              </w:rPr>
            </w:pPr>
          </w:p>
          <w:p w14:paraId="5BE6969F" w14:textId="382D48D3" w:rsidR="000D4706" w:rsidRDefault="000D4706" w:rsidP="003D79C3">
            <w:pPr>
              <w:jc w:val="both"/>
              <w:rPr>
                <w:rFonts w:ascii="Arial" w:hAnsi="Arial" w:cs="Arial"/>
                <w:sz w:val="20"/>
                <w:szCs w:val="20"/>
              </w:rPr>
            </w:pPr>
          </w:p>
          <w:p w14:paraId="522B2772" w14:textId="77777777" w:rsidR="000D4706" w:rsidRDefault="000D4706" w:rsidP="003D79C3">
            <w:pPr>
              <w:jc w:val="both"/>
              <w:rPr>
                <w:rFonts w:ascii="Arial" w:hAnsi="Arial" w:cs="Arial"/>
                <w:sz w:val="20"/>
                <w:szCs w:val="20"/>
              </w:rPr>
            </w:pPr>
            <w:r>
              <w:rPr>
                <w:rFonts w:ascii="Arial" w:hAnsi="Arial" w:cs="Arial"/>
                <w:sz w:val="20"/>
                <w:szCs w:val="20"/>
              </w:rPr>
              <w:t>Krajina - přírodní a společenské prostředí, typy krajin</w:t>
            </w:r>
          </w:p>
          <w:p w14:paraId="3C4F922E" w14:textId="5C952604" w:rsidR="000D4706" w:rsidRDefault="000D4706" w:rsidP="003D79C3">
            <w:pPr>
              <w:jc w:val="both"/>
              <w:rPr>
                <w:rFonts w:ascii="Arial" w:hAnsi="Arial" w:cs="Arial"/>
                <w:sz w:val="20"/>
                <w:szCs w:val="20"/>
              </w:rPr>
            </w:pPr>
          </w:p>
          <w:p w14:paraId="60E04CFB" w14:textId="17F617BF" w:rsidR="000D4706" w:rsidRDefault="000D4706" w:rsidP="003D79C3">
            <w:pPr>
              <w:jc w:val="both"/>
              <w:rPr>
                <w:rFonts w:ascii="Arial" w:hAnsi="Arial" w:cs="Arial"/>
                <w:sz w:val="20"/>
                <w:szCs w:val="20"/>
              </w:rPr>
            </w:pPr>
          </w:p>
          <w:p w14:paraId="56F9B6B4" w14:textId="44E2F9B2" w:rsidR="000D4706" w:rsidRDefault="000D4706" w:rsidP="003D79C3">
            <w:pPr>
              <w:jc w:val="both"/>
              <w:rPr>
                <w:rFonts w:ascii="Arial" w:hAnsi="Arial" w:cs="Arial"/>
                <w:sz w:val="20"/>
                <w:szCs w:val="20"/>
              </w:rPr>
            </w:pPr>
          </w:p>
          <w:p w14:paraId="5292077E" w14:textId="473640D8" w:rsidR="000D4706" w:rsidRDefault="000D4706" w:rsidP="003D79C3">
            <w:pPr>
              <w:jc w:val="both"/>
              <w:rPr>
                <w:rFonts w:ascii="Arial" w:hAnsi="Arial" w:cs="Arial"/>
                <w:sz w:val="20"/>
                <w:szCs w:val="20"/>
              </w:rPr>
            </w:pPr>
          </w:p>
          <w:p w14:paraId="076270AB" w14:textId="66890D8F" w:rsidR="000D4706" w:rsidRDefault="000D4706" w:rsidP="003D79C3">
            <w:pPr>
              <w:jc w:val="both"/>
              <w:rPr>
                <w:rFonts w:ascii="Arial" w:hAnsi="Arial" w:cs="Arial"/>
                <w:sz w:val="20"/>
                <w:szCs w:val="20"/>
              </w:rPr>
            </w:pPr>
          </w:p>
          <w:p w14:paraId="6B9D15D0" w14:textId="3F742505" w:rsidR="000D4706" w:rsidRDefault="000D4706" w:rsidP="003D79C3">
            <w:pPr>
              <w:jc w:val="both"/>
              <w:rPr>
                <w:rFonts w:ascii="Arial" w:hAnsi="Arial" w:cs="Arial"/>
                <w:sz w:val="20"/>
                <w:szCs w:val="20"/>
              </w:rPr>
            </w:pPr>
            <w:r>
              <w:rPr>
                <w:rFonts w:ascii="Arial" w:hAnsi="Arial" w:cs="Arial"/>
                <w:sz w:val="20"/>
                <w:szCs w:val="20"/>
              </w:rPr>
              <w:t>Ochrana člověka při ohrožení zdraví a života - živelné pohromy; opatření proti nim, chování a jednání při nebezpečí živelných pohrom v modelových situacích</w:t>
            </w:r>
          </w:p>
          <w:p w14:paraId="101A89D8" w14:textId="6526E687" w:rsidR="000D4706" w:rsidRDefault="000D4706" w:rsidP="003D79C3">
            <w:pPr>
              <w:jc w:val="both"/>
              <w:rPr>
                <w:rFonts w:ascii="Arial" w:hAnsi="Arial" w:cs="Arial"/>
                <w:sz w:val="20"/>
                <w:szCs w:val="20"/>
              </w:rPr>
            </w:pPr>
          </w:p>
          <w:p w14:paraId="2066B8B0" w14:textId="65BD0795" w:rsidR="000D4706" w:rsidRDefault="000D4706" w:rsidP="003D79C3">
            <w:pPr>
              <w:jc w:val="both"/>
              <w:rPr>
                <w:rFonts w:ascii="Arial" w:hAnsi="Arial" w:cs="Arial"/>
                <w:sz w:val="20"/>
                <w:szCs w:val="20"/>
              </w:rPr>
            </w:pPr>
          </w:p>
          <w:p w14:paraId="6149F345" w14:textId="77777777" w:rsidR="000D4706" w:rsidRDefault="000D4706" w:rsidP="003D79C3">
            <w:pPr>
              <w:jc w:val="both"/>
              <w:rPr>
                <w:rFonts w:ascii="Arial" w:hAnsi="Arial" w:cs="Arial"/>
                <w:sz w:val="20"/>
                <w:szCs w:val="20"/>
              </w:rPr>
            </w:pPr>
            <w:r>
              <w:rPr>
                <w:rFonts w:ascii="Arial" w:hAnsi="Arial" w:cs="Arial"/>
                <w:sz w:val="20"/>
                <w:szCs w:val="20"/>
              </w:rPr>
              <w:t>Severní Afrika, Černá Afrika, Nejjižnější Afrika, Australský svaz, Tichomořská ostrovní říše. Práce s kartografickými produkty</w:t>
            </w:r>
          </w:p>
          <w:p w14:paraId="1FD8C602" w14:textId="6D068CBC" w:rsidR="000D4706" w:rsidRDefault="000D4706" w:rsidP="003D79C3">
            <w:pPr>
              <w:jc w:val="both"/>
              <w:rPr>
                <w:rFonts w:ascii="Arial" w:hAnsi="Arial" w:cs="Arial"/>
                <w:sz w:val="20"/>
                <w:szCs w:val="20"/>
              </w:rPr>
            </w:pPr>
          </w:p>
          <w:p w14:paraId="2F51ED00" w14:textId="74FDF7A2" w:rsidR="000D4706" w:rsidRDefault="000D4706" w:rsidP="003D79C3">
            <w:pPr>
              <w:jc w:val="both"/>
              <w:rPr>
                <w:rFonts w:ascii="Arial" w:hAnsi="Arial" w:cs="Arial"/>
                <w:sz w:val="20"/>
                <w:szCs w:val="20"/>
              </w:rPr>
            </w:pPr>
          </w:p>
          <w:p w14:paraId="4E11EB80" w14:textId="20846BD6" w:rsidR="000D4706" w:rsidRDefault="000D4706" w:rsidP="003D79C3">
            <w:pPr>
              <w:jc w:val="both"/>
              <w:rPr>
                <w:rFonts w:ascii="Arial" w:hAnsi="Arial" w:cs="Arial"/>
                <w:sz w:val="20"/>
                <w:szCs w:val="20"/>
              </w:rPr>
            </w:pPr>
          </w:p>
          <w:p w14:paraId="6A5E7BED" w14:textId="77777777" w:rsidR="000D4706" w:rsidRDefault="000D4706" w:rsidP="003D79C3">
            <w:pPr>
              <w:jc w:val="both"/>
              <w:rPr>
                <w:rFonts w:ascii="Arial" w:hAnsi="Arial" w:cs="Arial"/>
                <w:sz w:val="20"/>
                <w:szCs w:val="20"/>
              </w:rPr>
            </w:pPr>
            <w:r>
              <w:rPr>
                <w:rFonts w:ascii="Arial" w:hAnsi="Arial" w:cs="Arial"/>
                <w:sz w:val="20"/>
                <w:szCs w:val="20"/>
              </w:rPr>
              <w:t>Světový oceán, Polární oblasti, Afrika, Austrálie a Oceánie</w:t>
            </w:r>
          </w:p>
          <w:p w14:paraId="1329BE85" w14:textId="45C530D4" w:rsidR="000D4706" w:rsidRDefault="000D4706" w:rsidP="003D79C3">
            <w:pPr>
              <w:jc w:val="both"/>
              <w:rPr>
                <w:rFonts w:ascii="Arial" w:hAnsi="Arial" w:cs="Arial"/>
                <w:sz w:val="20"/>
                <w:szCs w:val="20"/>
              </w:rPr>
            </w:pPr>
          </w:p>
          <w:p w14:paraId="38EF06EA" w14:textId="44E906F0" w:rsidR="000D4706" w:rsidRDefault="000D4706" w:rsidP="003D79C3">
            <w:pPr>
              <w:jc w:val="both"/>
              <w:rPr>
                <w:rFonts w:ascii="Arial" w:hAnsi="Arial" w:cs="Arial"/>
                <w:sz w:val="20"/>
                <w:szCs w:val="20"/>
              </w:rPr>
            </w:pPr>
          </w:p>
          <w:p w14:paraId="3ABC0D6A" w14:textId="5B5B6862" w:rsidR="000D4706" w:rsidRDefault="000D4706" w:rsidP="003D79C3">
            <w:pPr>
              <w:jc w:val="both"/>
              <w:rPr>
                <w:rFonts w:ascii="Arial" w:hAnsi="Arial" w:cs="Arial"/>
                <w:sz w:val="20"/>
                <w:szCs w:val="20"/>
              </w:rPr>
            </w:pPr>
          </w:p>
          <w:p w14:paraId="40F74A4F" w14:textId="77777777" w:rsidR="000D4706" w:rsidRDefault="000D4706" w:rsidP="003D79C3">
            <w:pPr>
              <w:jc w:val="both"/>
              <w:rPr>
                <w:rFonts w:ascii="Arial" w:hAnsi="Arial" w:cs="Arial"/>
                <w:sz w:val="20"/>
                <w:szCs w:val="20"/>
              </w:rPr>
            </w:pPr>
            <w:r>
              <w:rPr>
                <w:rFonts w:ascii="Arial" w:hAnsi="Arial" w:cs="Arial"/>
                <w:sz w:val="20"/>
                <w:szCs w:val="20"/>
              </w:rPr>
              <w:t>Ochrana člověka za běžných rizik a mimořádných událostí</w:t>
            </w:r>
          </w:p>
          <w:p w14:paraId="5CC05F60" w14:textId="77777777" w:rsidR="000D4706" w:rsidRDefault="000D4706" w:rsidP="003D79C3">
            <w:pPr>
              <w:jc w:val="both"/>
              <w:rPr>
                <w:rFonts w:ascii="Arial" w:hAnsi="Arial" w:cs="Arial"/>
                <w:sz w:val="20"/>
                <w:szCs w:val="20"/>
              </w:rPr>
            </w:pPr>
          </w:p>
          <w:p w14:paraId="5753A880" w14:textId="77777777" w:rsidR="000D4706" w:rsidRDefault="000D4706" w:rsidP="003D79C3">
            <w:pPr>
              <w:jc w:val="both"/>
              <w:rPr>
                <w:rFonts w:ascii="Arial" w:hAnsi="Arial" w:cs="Arial"/>
                <w:sz w:val="20"/>
                <w:szCs w:val="20"/>
              </w:rPr>
            </w:pPr>
          </w:p>
          <w:p w14:paraId="32DA250E" w14:textId="77777777" w:rsidR="000D4706" w:rsidRDefault="000D4706" w:rsidP="003D79C3">
            <w:pPr>
              <w:jc w:val="both"/>
              <w:rPr>
                <w:rFonts w:ascii="Arial" w:hAnsi="Arial" w:cs="Arial"/>
                <w:sz w:val="20"/>
                <w:szCs w:val="20"/>
              </w:rPr>
            </w:pPr>
          </w:p>
          <w:p w14:paraId="38D27B96" w14:textId="2F52D29B" w:rsidR="000D4706" w:rsidRPr="00B71040" w:rsidRDefault="000D4706" w:rsidP="00A328C6">
            <w:pPr>
              <w:jc w:val="both"/>
              <w:rPr>
                <w:rFonts w:ascii="Arial" w:hAnsi="Arial" w:cs="Arial"/>
                <w:sz w:val="20"/>
                <w:szCs w:val="20"/>
                <w:lang w:eastAsia="zh-CN"/>
              </w:rPr>
            </w:pPr>
          </w:p>
        </w:tc>
        <w:tc>
          <w:tcPr>
            <w:tcW w:w="3685" w:type="dxa"/>
            <w:tcBorders>
              <w:top w:val="single" w:sz="4" w:space="0" w:color="auto"/>
              <w:left w:val="single" w:sz="4" w:space="0" w:color="auto"/>
              <w:bottom w:val="single" w:sz="4" w:space="0" w:color="auto"/>
              <w:right w:val="single" w:sz="4" w:space="0" w:color="auto"/>
            </w:tcBorders>
            <w:noWrap/>
          </w:tcPr>
          <w:p w14:paraId="7DDBF2B2" w14:textId="77777777" w:rsidR="000D4706" w:rsidRPr="00B71040" w:rsidRDefault="000D4706" w:rsidP="00A72E20">
            <w:pPr>
              <w:rPr>
                <w:rFonts w:ascii="Arial" w:hAnsi="Arial" w:cs="Arial"/>
                <w:sz w:val="20"/>
                <w:szCs w:val="20"/>
                <w:lang w:eastAsia="zh-CN"/>
              </w:rPr>
            </w:pPr>
            <w:r w:rsidRPr="00B71040">
              <w:rPr>
                <w:rFonts w:ascii="Arial" w:hAnsi="Arial" w:cs="Arial"/>
                <w:sz w:val="20"/>
                <w:szCs w:val="20"/>
                <w:lang w:eastAsia="zh-CN"/>
              </w:rPr>
              <w:t> </w:t>
            </w:r>
          </w:p>
          <w:p w14:paraId="79FA8242" w14:textId="77777777" w:rsidR="000D4706" w:rsidRPr="00B71040" w:rsidRDefault="000D4706" w:rsidP="00A72E20">
            <w:pPr>
              <w:rPr>
                <w:rFonts w:ascii="Arial" w:hAnsi="Arial" w:cs="Arial"/>
                <w:sz w:val="20"/>
                <w:szCs w:val="20"/>
                <w:lang w:eastAsia="zh-CN"/>
              </w:rPr>
            </w:pPr>
            <w:r w:rsidRPr="00B71040">
              <w:rPr>
                <w:rFonts w:ascii="Arial" w:hAnsi="Arial" w:cs="Arial"/>
                <w:sz w:val="20"/>
                <w:szCs w:val="20"/>
                <w:lang w:eastAsia="zh-CN"/>
              </w:rPr>
              <w:t> </w:t>
            </w:r>
          </w:p>
          <w:p w14:paraId="1A6417E3" w14:textId="77777777" w:rsidR="000D4706" w:rsidRDefault="000D4706" w:rsidP="00A72E20">
            <w:pPr>
              <w:rPr>
                <w:rFonts w:ascii="Arial" w:hAnsi="Arial" w:cs="Arial"/>
                <w:b/>
                <w:bCs/>
                <w:sz w:val="20"/>
                <w:szCs w:val="20"/>
                <w:lang w:eastAsia="zh-CN"/>
              </w:rPr>
            </w:pPr>
          </w:p>
          <w:p w14:paraId="0CF52753" w14:textId="77777777" w:rsidR="000D4706" w:rsidRDefault="000D4706" w:rsidP="00A72E20">
            <w:pPr>
              <w:rPr>
                <w:rFonts w:ascii="Arial" w:hAnsi="Arial" w:cs="Arial"/>
                <w:b/>
                <w:bCs/>
                <w:sz w:val="20"/>
                <w:szCs w:val="20"/>
                <w:lang w:eastAsia="zh-CN"/>
              </w:rPr>
            </w:pPr>
          </w:p>
          <w:p w14:paraId="33F2560C" w14:textId="77777777" w:rsidR="000D4706" w:rsidRDefault="000D4706" w:rsidP="00A72E20">
            <w:pPr>
              <w:rPr>
                <w:rFonts w:ascii="Arial" w:hAnsi="Arial" w:cs="Arial"/>
                <w:b/>
                <w:bCs/>
                <w:sz w:val="20"/>
                <w:szCs w:val="20"/>
                <w:lang w:eastAsia="zh-CN"/>
              </w:rPr>
            </w:pPr>
          </w:p>
          <w:p w14:paraId="72DBDB5B" w14:textId="77777777" w:rsidR="000D4706" w:rsidRDefault="000D4706" w:rsidP="00A72E20">
            <w:pPr>
              <w:rPr>
                <w:rFonts w:ascii="Arial" w:hAnsi="Arial" w:cs="Arial"/>
                <w:b/>
                <w:bCs/>
                <w:sz w:val="20"/>
                <w:szCs w:val="20"/>
                <w:lang w:eastAsia="zh-CN"/>
              </w:rPr>
            </w:pPr>
          </w:p>
          <w:p w14:paraId="777B1975" w14:textId="77777777" w:rsidR="000D4706" w:rsidRDefault="000D4706" w:rsidP="00A72E20">
            <w:pPr>
              <w:rPr>
                <w:rFonts w:ascii="Arial" w:hAnsi="Arial" w:cs="Arial"/>
                <w:b/>
                <w:bCs/>
                <w:sz w:val="20"/>
                <w:szCs w:val="20"/>
                <w:lang w:eastAsia="zh-CN"/>
              </w:rPr>
            </w:pPr>
          </w:p>
          <w:p w14:paraId="488C90D1" w14:textId="77777777" w:rsidR="000D4706" w:rsidRDefault="000D4706" w:rsidP="00A72E20">
            <w:pPr>
              <w:rPr>
                <w:rFonts w:ascii="Arial" w:hAnsi="Arial" w:cs="Arial"/>
                <w:b/>
                <w:bCs/>
                <w:sz w:val="20"/>
                <w:szCs w:val="20"/>
                <w:lang w:eastAsia="zh-CN"/>
              </w:rPr>
            </w:pPr>
          </w:p>
          <w:p w14:paraId="539C90BE" w14:textId="77777777" w:rsidR="000D4706" w:rsidRDefault="000D4706" w:rsidP="00A72E20">
            <w:pPr>
              <w:rPr>
                <w:rFonts w:ascii="Arial" w:hAnsi="Arial" w:cs="Arial"/>
                <w:b/>
                <w:bCs/>
                <w:sz w:val="20"/>
                <w:szCs w:val="20"/>
                <w:lang w:eastAsia="zh-CN"/>
              </w:rPr>
            </w:pPr>
          </w:p>
          <w:p w14:paraId="3869BBAA" w14:textId="77777777" w:rsidR="000D4706" w:rsidRDefault="000D4706" w:rsidP="00A72E20">
            <w:pPr>
              <w:rPr>
                <w:rFonts w:ascii="Arial" w:hAnsi="Arial" w:cs="Arial"/>
                <w:b/>
                <w:bCs/>
                <w:sz w:val="20"/>
                <w:szCs w:val="20"/>
                <w:lang w:eastAsia="zh-CN"/>
              </w:rPr>
            </w:pPr>
          </w:p>
          <w:p w14:paraId="4B513F26" w14:textId="77777777" w:rsidR="000D4706" w:rsidRDefault="000D4706" w:rsidP="00A72E20">
            <w:pPr>
              <w:rPr>
                <w:rFonts w:ascii="Arial" w:hAnsi="Arial" w:cs="Arial"/>
                <w:b/>
                <w:bCs/>
                <w:sz w:val="20"/>
                <w:szCs w:val="20"/>
                <w:lang w:eastAsia="zh-CN"/>
              </w:rPr>
            </w:pPr>
          </w:p>
          <w:p w14:paraId="06F07F35" w14:textId="77777777" w:rsidR="000D4706" w:rsidRDefault="000D4706" w:rsidP="00A72E20">
            <w:pPr>
              <w:rPr>
                <w:rFonts w:ascii="Arial" w:hAnsi="Arial" w:cs="Arial"/>
                <w:b/>
                <w:bCs/>
                <w:sz w:val="20"/>
                <w:szCs w:val="20"/>
                <w:lang w:eastAsia="zh-CN"/>
              </w:rPr>
            </w:pPr>
          </w:p>
          <w:p w14:paraId="534CC508" w14:textId="77777777" w:rsidR="000D4706" w:rsidRDefault="000D4706" w:rsidP="00A72E20">
            <w:pPr>
              <w:rPr>
                <w:rFonts w:ascii="Arial" w:hAnsi="Arial" w:cs="Arial"/>
                <w:b/>
                <w:bCs/>
                <w:sz w:val="20"/>
                <w:szCs w:val="20"/>
                <w:lang w:eastAsia="zh-CN"/>
              </w:rPr>
            </w:pPr>
          </w:p>
          <w:p w14:paraId="432FA743" w14:textId="77777777" w:rsidR="000D4706" w:rsidRDefault="000D4706" w:rsidP="00A72E20">
            <w:pPr>
              <w:rPr>
                <w:rFonts w:ascii="Arial" w:hAnsi="Arial" w:cs="Arial"/>
                <w:b/>
                <w:bCs/>
                <w:sz w:val="20"/>
                <w:szCs w:val="20"/>
                <w:lang w:eastAsia="zh-CN"/>
              </w:rPr>
            </w:pPr>
          </w:p>
          <w:p w14:paraId="163089A3" w14:textId="77777777" w:rsidR="000D4706" w:rsidRDefault="000D4706" w:rsidP="00A72E20">
            <w:pPr>
              <w:rPr>
                <w:rFonts w:ascii="Arial" w:hAnsi="Arial" w:cs="Arial"/>
                <w:b/>
                <w:bCs/>
                <w:sz w:val="20"/>
                <w:szCs w:val="20"/>
                <w:lang w:eastAsia="zh-CN"/>
              </w:rPr>
            </w:pPr>
          </w:p>
          <w:p w14:paraId="5F1CF2F4" w14:textId="77777777" w:rsidR="000D4706" w:rsidRDefault="000D4706" w:rsidP="00A72E20">
            <w:pPr>
              <w:rPr>
                <w:rFonts w:ascii="Arial" w:hAnsi="Arial" w:cs="Arial"/>
                <w:b/>
                <w:bCs/>
                <w:sz w:val="20"/>
                <w:szCs w:val="20"/>
                <w:lang w:eastAsia="zh-CN"/>
              </w:rPr>
            </w:pPr>
          </w:p>
          <w:p w14:paraId="74A15214" w14:textId="77777777" w:rsidR="000D4706" w:rsidRDefault="000D4706" w:rsidP="00A72E20">
            <w:pPr>
              <w:rPr>
                <w:rFonts w:ascii="Arial" w:hAnsi="Arial" w:cs="Arial"/>
                <w:b/>
                <w:bCs/>
                <w:sz w:val="20"/>
                <w:szCs w:val="20"/>
                <w:lang w:eastAsia="zh-CN"/>
              </w:rPr>
            </w:pPr>
          </w:p>
          <w:p w14:paraId="6BD6C87E" w14:textId="77777777" w:rsidR="000D4706" w:rsidRDefault="000D4706" w:rsidP="00A72E20">
            <w:pPr>
              <w:rPr>
                <w:rFonts w:ascii="Arial" w:hAnsi="Arial" w:cs="Arial"/>
                <w:b/>
                <w:bCs/>
                <w:sz w:val="20"/>
                <w:szCs w:val="20"/>
                <w:lang w:eastAsia="zh-CN"/>
              </w:rPr>
            </w:pPr>
          </w:p>
          <w:p w14:paraId="29D67419" w14:textId="77777777" w:rsidR="000D4706" w:rsidRDefault="000D4706" w:rsidP="00A72E20">
            <w:pPr>
              <w:rPr>
                <w:rFonts w:ascii="Arial" w:hAnsi="Arial" w:cs="Arial"/>
                <w:b/>
                <w:bCs/>
                <w:sz w:val="20"/>
                <w:szCs w:val="20"/>
                <w:lang w:eastAsia="zh-CN"/>
              </w:rPr>
            </w:pPr>
          </w:p>
          <w:p w14:paraId="2330B355" w14:textId="77777777" w:rsidR="000D4706" w:rsidRDefault="000D4706" w:rsidP="00A72E20">
            <w:pPr>
              <w:rPr>
                <w:rFonts w:ascii="Arial" w:hAnsi="Arial" w:cs="Arial"/>
                <w:b/>
                <w:bCs/>
                <w:sz w:val="20"/>
                <w:szCs w:val="20"/>
                <w:lang w:eastAsia="zh-CN"/>
              </w:rPr>
            </w:pPr>
          </w:p>
          <w:p w14:paraId="1E5C8BF6" w14:textId="77777777" w:rsidR="000D4706" w:rsidRDefault="000D4706" w:rsidP="00A72E20">
            <w:pPr>
              <w:rPr>
                <w:rFonts w:ascii="Arial" w:hAnsi="Arial" w:cs="Arial"/>
                <w:b/>
                <w:bCs/>
                <w:sz w:val="20"/>
                <w:szCs w:val="20"/>
                <w:lang w:eastAsia="zh-CN"/>
              </w:rPr>
            </w:pPr>
          </w:p>
          <w:p w14:paraId="5F722C2A" w14:textId="77777777" w:rsidR="000D4706" w:rsidRDefault="000D4706" w:rsidP="00A72E20">
            <w:pPr>
              <w:rPr>
                <w:rFonts w:ascii="Arial" w:hAnsi="Arial" w:cs="Arial"/>
                <w:b/>
                <w:bCs/>
                <w:sz w:val="20"/>
                <w:szCs w:val="20"/>
                <w:lang w:eastAsia="zh-CN"/>
              </w:rPr>
            </w:pPr>
          </w:p>
          <w:p w14:paraId="3A153242" w14:textId="77777777" w:rsidR="000D4706" w:rsidRDefault="000D4706" w:rsidP="00A72E20">
            <w:pPr>
              <w:rPr>
                <w:rFonts w:ascii="Arial" w:hAnsi="Arial" w:cs="Arial"/>
                <w:b/>
                <w:bCs/>
                <w:sz w:val="20"/>
                <w:szCs w:val="20"/>
                <w:lang w:eastAsia="zh-CN"/>
              </w:rPr>
            </w:pPr>
          </w:p>
          <w:p w14:paraId="5A35D023" w14:textId="77777777" w:rsidR="000D4706" w:rsidRDefault="000D4706" w:rsidP="00A72E20">
            <w:pPr>
              <w:rPr>
                <w:rFonts w:ascii="Arial" w:hAnsi="Arial" w:cs="Arial"/>
                <w:b/>
                <w:bCs/>
                <w:sz w:val="20"/>
                <w:szCs w:val="20"/>
                <w:lang w:eastAsia="zh-CN"/>
              </w:rPr>
            </w:pPr>
          </w:p>
          <w:p w14:paraId="5D7EB777" w14:textId="77777777" w:rsidR="000D4706" w:rsidRDefault="000D4706" w:rsidP="00A72E20">
            <w:pPr>
              <w:rPr>
                <w:rFonts w:ascii="Arial" w:hAnsi="Arial" w:cs="Arial"/>
                <w:b/>
                <w:bCs/>
                <w:sz w:val="20"/>
                <w:szCs w:val="20"/>
                <w:lang w:eastAsia="zh-CN"/>
              </w:rPr>
            </w:pPr>
          </w:p>
          <w:p w14:paraId="61512785" w14:textId="77777777" w:rsidR="000D4706" w:rsidRPr="00B71040" w:rsidRDefault="000D4706" w:rsidP="00A72E20">
            <w:pPr>
              <w:rPr>
                <w:rFonts w:ascii="Arial" w:hAnsi="Arial" w:cs="Arial"/>
                <w:b/>
                <w:bCs/>
                <w:sz w:val="20"/>
                <w:szCs w:val="20"/>
                <w:lang w:eastAsia="zh-CN"/>
              </w:rPr>
            </w:pPr>
            <w:r w:rsidRPr="00B71040">
              <w:rPr>
                <w:rFonts w:ascii="Arial" w:hAnsi="Arial" w:cs="Arial"/>
                <w:b/>
                <w:bCs/>
                <w:sz w:val="20"/>
                <w:szCs w:val="20"/>
                <w:lang w:eastAsia="zh-CN"/>
              </w:rPr>
              <w:t>ENV</w:t>
            </w:r>
          </w:p>
          <w:p w14:paraId="01660A9D" w14:textId="77777777" w:rsidR="000D4706" w:rsidRPr="00B71040" w:rsidRDefault="000D4706" w:rsidP="00A72E20">
            <w:pPr>
              <w:rPr>
                <w:rFonts w:ascii="Arial" w:hAnsi="Arial" w:cs="Arial"/>
                <w:sz w:val="20"/>
                <w:szCs w:val="20"/>
                <w:lang w:eastAsia="zh-CN"/>
              </w:rPr>
            </w:pPr>
            <w:r w:rsidRPr="00B71040">
              <w:rPr>
                <w:rFonts w:ascii="Arial" w:hAnsi="Arial" w:cs="Arial"/>
                <w:sz w:val="20"/>
                <w:szCs w:val="20"/>
                <w:lang w:eastAsia="zh-CN"/>
              </w:rPr>
              <w:t>Základní podmínky života</w:t>
            </w:r>
          </w:p>
          <w:p w14:paraId="42B1CEB9" w14:textId="77777777" w:rsidR="000D4706" w:rsidRDefault="000D4706" w:rsidP="00320C3E">
            <w:pPr>
              <w:rPr>
                <w:rFonts w:ascii="Arial" w:hAnsi="Arial" w:cs="Arial"/>
                <w:b/>
                <w:bCs/>
                <w:sz w:val="20"/>
                <w:szCs w:val="20"/>
                <w:lang w:eastAsia="zh-CN"/>
              </w:rPr>
            </w:pPr>
          </w:p>
          <w:p w14:paraId="3A54770F" w14:textId="77777777" w:rsidR="000D4706" w:rsidRDefault="000D4706" w:rsidP="00320C3E">
            <w:pPr>
              <w:rPr>
                <w:rFonts w:ascii="Arial" w:hAnsi="Arial" w:cs="Arial"/>
                <w:b/>
                <w:bCs/>
                <w:sz w:val="20"/>
                <w:szCs w:val="20"/>
                <w:lang w:eastAsia="zh-CN"/>
              </w:rPr>
            </w:pPr>
          </w:p>
          <w:p w14:paraId="5568564F" w14:textId="77777777" w:rsidR="000D4706" w:rsidRDefault="000D4706" w:rsidP="00A72E20">
            <w:pPr>
              <w:rPr>
                <w:rFonts w:ascii="Arial" w:hAnsi="Arial" w:cs="Arial"/>
                <w:b/>
                <w:bCs/>
                <w:sz w:val="20"/>
                <w:szCs w:val="20"/>
                <w:lang w:eastAsia="zh-CN"/>
              </w:rPr>
            </w:pPr>
          </w:p>
          <w:p w14:paraId="1EC40911" w14:textId="77777777" w:rsidR="000D4706" w:rsidRDefault="000D4706" w:rsidP="00A72E20">
            <w:pPr>
              <w:rPr>
                <w:rFonts w:ascii="Arial" w:hAnsi="Arial" w:cs="Arial"/>
                <w:b/>
                <w:bCs/>
                <w:sz w:val="20"/>
                <w:szCs w:val="20"/>
                <w:lang w:eastAsia="zh-CN"/>
              </w:rPr>
            </w:pPr>
          </w:p>
          <w:p w14:paraId="619C8806" w14:textId="77777777" w:rsidR="000D4706" w:rsidRDefault="000D4706" w:rsidP="00A72E20">
            <w:pPr>
              <w:rPr>
                <w:rFonts w:ascii="Arial" w:hAnsi="Arial" w:cs="Arial"/>
                <w:b/>
                <w:bCs/>
                <w:sz w:val="20"/>
                <w:szCs w:val="20"/>
                <w:lang w:eastAsia="zh-CN"/>
              </w:rPr>
            </w:pPr>
          </w:p>
          <w:p w14:paraId="4D1B2685" w14:textId="77777777" w:rsidR="000D4706" w:rsidRDefault="000D4706" w:rsidP="00A72E20">
            <w:pPr>
              <w:rPr>
                <w:rFonts w:ascii="Arial" w:hAnsi="Arial" w:cs="Arial"/>
                <w:b/>
                <w:bCs/>
                <w:sz w:val="20"/>
                <w:szCs w:val="20"/>
                <w:lang w:eastAsia="zh-CN"/>
              </w:rPr>
            </w:pPr>
          </w:p>
          <w:p w14:paraId="25A19C14" w14:textId="77777777" w:rsidR="000D4706" w:rsidRDefault="000D4706" w:rsidP="00A72E20">
            <w:pPr>
              <w:rPr>
                <w:rFonts w:ascii="Arial" w:hAnsi="Arial" w:cs="Arial"/>
                <w:b/>
                <w:bCs/>
                <w:sz w:val="20"/>
                <w:szCs w:val="20"/>
                <w:lang w:eastAsia="zh-CN"/>
              </w:rPr>
            </w:pPr>
          </w:p>
          <w:p w14:paraId="43ED63FD" w14:textId="77777777" w:rsidR="000D4706" w:rsidRDefault="000D4706" w:rsidP="00A72E20">
            <w:pPr>
              <w:rPr>
                <w:rFonts w:ascii="Arial" w:hAnsi="Arial" w:cs="Arial"/>
                <w:b/>
                <w:bCs/>
                <w:sz w:val="20"/>
                <w:szCs w:val="20"/>
                <w:lang w:eastAsia="zh-CN"/>
              </w:rPr>
            </w:pPr>
          </w:p>
          <w:p w14:paraId="0521A7A5" w14:textId="77777777" w:rsidR="000D4706" w:rsidRDefault="000D4706" w:rsidP="00A72E20">
            <w:pPr>
              <w:rPr>
                <w:rFonts w:ascii="Arial" w:hAnsi="Arial" w:cs="Arial"/>
                <w:b/>
                <w:bCs/>
                <w:sz w:val="20"/>
                <w:szCs w:val="20"/>
                <w:lang w:eastAsia="zh-CN"/>
              </w:rPr>
            </w:pPr>
          </w:p>
          <w:p w14:paraId="77292A66" w14:textId="77777777" w:rsidR="000D4706" w:rsidRDefault="000D4706" w:rsidP="00A72E20">
            <w:pPr>
              <w:rPr>
                <w:rFonts w:ascii="Arial" w:hAnsi="Arial" w:cs="Arial"/>
                <w:b/>
                <w:bCs/>
                <w:sz w:val="20"/>
                <w:szCs w:val="20"/>
                <w:lang w:eastAsia="zh-CN"/>
              </w:rPr>
            </w:pPr>
          </w:p>
          <w:p w14:paraId="014C7382" w14:textId="77777777" w:rsidR="000D4706" w:rsidRDefault="000D4706" w:rsidP="00A72E20">
            <w:pPr>
              <w:rPr>
                <w:rFonts w:ascii="Arial" w:hAnsi="Arial" w:cs="Arial"/>
                <w:b/>
                <w:bCs/>
                <w:sz w:val="20"/>
                <w:szCs w:val="20"/>
                <w:lang w:eastAsia="zh-CN"/>
              </w:rPr>
            </w:pPr>
          </w:p>
          <w:p w14:paraId="6CF7FDCB" w14:textId="77777777" w:rsidR="000D4706" w:rsidRDefault="000D4706" w:rsidP="00A72E20">
            <w:pPr>
              <w:rPr>
                <w:rFonts w:ascii="Arial" w:hAnsi="Arial" w:cs="Arial"/>
                <w:b/>
                <w:bCs/>
                <w:sz w:val="20"/>
                <w:szCs w:val="20"/>
                <w:lang w:eastAsia="zh-CN"/>
              </w:rPr>
            </w:pPr>
          </w:p>
          <w:p w14:paraId="00D03E1A" w14:textId="77777777" w:rsidR="000D4706" w:rsidRDefault="000D4706" w:rsidP="00A72E20">
            <w:pPr>
              <w:rPr>
                <w:rFonts w:ascii="Arial" w:hAnsi="Arial" w:cs="Arial"/>
                <w:b/>
                <w:bCs/>
                <w:sz w:val="20"/>
                <w:szCs w:val="20"/>
                <w:lang w:eastAsia="zh-CN"/>
              </w:rPr>
            </w:pPr>
          </w:p>
          <w:p w14:paraId="4FEB12EF" w14:textId="77777777" w:rsidR="000D4706" w:rsidRDefault="000D4706" w:rsidP="00A72E20">
            <w:pPr>
              <w:rPr>
                <w:rFonts w:ascii="Arial" w:hAnsi="Arial" w:cs="Arial"/>
                <w:b/>
                <w:bCs/>
                <w:sz w:val="20"/>
                <w:szCs w:val="20"/>
                <w:lang w:eastAsia="zh-CN"/>
              </w:rPr>
            </w:pPr>
          </w:p>
          <w:p w14:paraId="08422A1A" w14:textId="77777777" w:rsidR="000D4706" w:rsidRDefault="000D4706" w:rsidP="00A72E20">
            <w:pPr>
              <w:rPr>
                <w:rFonts w:ascii="Arial" w:hAnsi="Arial" w:cs="Arial"/>
                <w:b/>
                <w:bCs/>
                <w:sz w:val="20"/>
                <w:szCs w:val="20"/>
                <w:lang w:eastAsia="zh-CN"/>
              </w:rPr>
            </w:pPr>
          </w:p>
          <w:p w14:paraId="6D55ED20" w14:textId="77777777" w:rsidR="000D4706" w:rsidRDefault="000D4706" w:rsidP="00A72E20">
            <w:pPr>
              <w:rPr>
                <w:rFonts w:ascii="Arial" w:hAnsi="Arial" w:cs="Arial"/>
                <w:b/>
                <w:bCs/>
                <w:sz w:val="20"/>
                <w:szCs w:val="20"/>
                <w:lang w:eastAsia="zh-CN"/>
              </w:rPr>
            </w:pPr>
          </w:p>
          <w:p w14:paraId="1476E1FC" w14:textId="77777777" w:rsidR="000D4706" w:rsidRDefault="000D4706" w:rsidP="00A72E20">
            <w:pPr>
              <w:rPr>
                <w:rFonts w:ascii="Arial" w:hAnsi="Arial" w:cs="Arial"/>
                <w:b/>
                <w:bCs/>
                <w:sz w:val="20"/>
                <w:szCs w:val="20"/>
                <w:lang w:eastAsia="zh-CN"/>
              </w:rPr>
            </w:pPr>
          </w:p>
          <w:p w14:paraId="2FC82FAE" w14:textId="77777777" w:rsidR="000D4706" w:rsidRDefault="000D4706" w:rsidP="00A72E20">
            <w:pPr>
              <w:rPr>
                <w:rFonts w:ascii="Arial" w:hAnsi="Arial" w:cs="Arial"/>
                <w:b/>
                <w:bCs/>
                <w:sz w:val="20"/>
                <w:szCs w:val="20"/>
                <w:lang w:eastAsia="zh-CN"/>
              </w:rPr>
            </w:pPr>
          </w:p>
          <w:p w14:paraId="2DD9E35B" w14:textId="77777777" w:rsidR="000D4706" w:rsidRDefault="000D4706" w:rsidP="00A72E20">
            <w:pPr>
              <w:rPr>
                <w:rFonts w:ascii="Arial" w:hAnsi="Arial" w:cs="Arial"/>
                <w:b/>
                <w:bCs/>
                <w:sz w:val="20"/>
                <w:szCs w:val="20"/>
                <w:lang w:eastAsia="zh-CN"/>
              </w:rPr>
            </w:pPr>
          </w:p>
          <w:p w14:paraId="1AF3D5EE" w14:textId="77777777" w:rsidR="000D4706" w:rsidRDefault="000D4706" w:rsidP="00A72E20">
            <w:pPr>
              <w:rPr>
                <w:rFonts w:ascii="Arial" w:hAnsi="Arial" w:cs="Arial"/>
                <w:b/>
                <w:bCs/>
                <w:sz w:val="20"/>
                <w:szCs w:val="20"/>
                <w:lang w:eastAsia="zh-CN"/>
              </w:rPr>
            </w:pPr>
          </w:p>
          <w:p w14:paraId="1762C3F6" w14:textId="77777777" w:rsidR="000D4706" w:rsidRPr="00B71040" w:rsidRDefault="000D4706" w:rsidP="00A72E20">
            <w:pPr>
              <w:rPr>
                <w:rFonts w:ascii="Arial" w:hAnsi="Arial" w:cs="Arial"/>
                <w:b/>
                <w:bCs/>
                <w:sz w:val="20"/>
                <w:szCs w:val="20"/>
                <w:lang w:eastAsia="zh-CN"/>
              </w:rPr>
            </w:pPr>
            <w:r w:rsidRPr="00B71040">
              <w:rPr>
                <w:rFonts w:ascii="Arial" w:hAnsi="Arial" w:cs="Arial"/>
                <w:b/>
                <w:bCs/>
                <w:sz w:val="20"/>
                <w:szCs w:val="20"/>
                <w:lang w:eastAsia="zh-CN"/>
              </w:rPr>
              <w:t>ENV</w:t>
            </w:r>
          </w:p>
          <w:p w14:paraId="43046632" w14:textId="77777777" w:rsidR="000D4706" w:rsidRPr="00B71040" w:rsidRDefault="000D4706" w:rsidP="00A72E20">
            <w:pPr>
              <w:rPr>
                <w:rFonts w:ascii="Arial" w:hAnsi="Arial" w:cs="Arial"/>
                <w:sz w:val="20"/>
                <w:szCs w:val="20"/>
                <w:lang w:eastAsia="zh-CN"/>
              </w:rPr>
            </w:pPr>
            <w:r w:rsidRPr="00B71040">
              <w:rPr>
                <w:rFonts w:ascii="Arial" w:hAnsi="Arial" w:cs="Arial"/>
                <w:sz w:val="20"/>
                <w:szCs w:val="20"/>
                <w:lang w:eastAsia="zh-CN"/>
              </w:rPr>
              <w:t>Ekosystémy</w:t>
            </w:r>
          </w:p>
          <w:p w14:paraId="1AD15DFD" w14:textId="77777777" w:rsidR="000D4706" w:rsidRDefault="000D4706" w:rsidP="00A72E20">
            <w:pPr>
              <w:rPr>
                <w:rFonts w:ascii="Arial" w:hAnsi="Arial" w:cs="Arial"/>
                <w:b/>
                <w:bCs/>
                <w:sz w:val="20"/>
                <w:szCs w:val="20"/>
                <w:lang w:eastAsia="zh-CN"/>
              </w:rPr>
            </w:pPr>
            <w:r w:rsidRPr="00B71040">
              <w:rPr>
                <w:rFonts w:ascii="Arial" w:hAnsi="Arial" w:cs="Arial"/>
                <w:b/>
                <w:bCs/>
                <w:sz w:val="20"/>
                <w:szCs w:val="20"/>
                <w:lang w:eastAsia="zh-CN"/>
              </w:rPr>
              <w:t> </w:t>
            </w:r>
          </w:p>
          <w:p w14:paraId="6D0F73DF" w14:textId="77777777" w:rsidR="000D4706" w:rsidRDefault="000D4706" w:rsidP="00320C3E">
            <w:pPr>
              <w:rPr>
                <w:rFonts w:ascii="Arial" w:hAnsi="Arial" w:cs="Arial"/>
                <w:b/>
                <w:bCs/>
                <w:sz w:val="20"/>
                <w:szCs w:val="20"/>
                <w:lang w:eastAsia="zh-CN"/>
              </w:rPr>
            </w:pPr>
          </w:p>
          <w:p w14:paraId="04DD1E5D" w14:textId="77777777" w:rsidR="000D4706" w:rsidRDefault="000D4706" w:rsidP="00320C3E">
            <w:pPr>
              <w:rPr>
                <w:rFonts w:ascii="Arial" w:hAnsi="Arial" w:cs="Arial"/>
                <w:b/>
                <w:bCs/>
                <w:sz w:val="20"/>
                <w:szCs w:val="20"/>
                <w:lang w:eastAsia="zh-CN"/>
              </w:rPr>
            </w:pPr>
          </w:p>
          <w:p w14:paraId="31E27C13" w14:textId="77777777" w:rsidR="000D4706" w:rsidRDefault="000D4706" w:rsidP="00320C3E">
            <w:pPr>
              <w:rPr>
                <w:rFonts w:ascii="Arial" w:hAnsi="Arial" w:cs="Arial"/>
                <w:b/>
                <w:bCs/>
                <w:sz w:val="20"/>
                <w:szCs w:val="20"/>
                <w:lang w:eastAsia="zh-CN"/>
              </w:rPr>
            </w:pPr>
          </w:p>
          <w:p w14:paraId="58BEB7C6" w14:textId="77777777" w:rsidR="000D4706" w:rsidRDefault="000D4706" w:rsidP="00320C3E">
            <w:pPr>
              <w:rPr>
                <w:rFonts w:ascii="Arial" w:hAnsi="Arial" w:cs="Arial"/>
                <w:b/>
                <w:bCs/>
                <w:sz w:val="20"/>
                <w:szCs w:val="20"/>
                <w:lang w:eastAsia="zh-CN"/>
              </w:rPr>
            </w:pPr>
          </w:p>
          <w:p w14:paraId="279CFCB9" w14:textId="77777777" w:rsidR="000D4706" w:rsidRDefault="000D4706" w:rsidP="00320C3E">
            <w:pPr>
              <w:rPr>
                <w:rFonts w:ascii="Arial" w:hAnsi="Arial" w:cs="Arial"/>
                <w:b/>
                <w:bCs/>
                <w:sz w:val="20"/>
                <w:szCs w:val="20"/>
                <w:lang w:eastAsia="zh-CN"/>
              </w:rPr>
            </w:pPr>
          </w:p>
          <w:p w14:paraId="4C981E39" w14:textId="77777777" w:rsidR="000D4706" w:rsidRDefault="000D4706" w:rsidP="00320C3E">
            <w:pPr>
              <w:rPr>
                <w:rFonts w:ascii="Arial" w:hAnsi="Arial" w:cs="Arial"/>
                <w:b/>
                <w:bCs/>
                <w:sz w:val="20"/>
                <w:szCs w:val="20"/>
                <w:lang w:eastAsia="zh-CN"/>
              </w:rPr>
            </w:pPr>
          </w:p>
          <w:p w14:paraId="02CC4275" w14:textId="3ED0394F" w:rsidR="000D4706" w:rsidRDefault="000D4706" w:rsidP="00320C3E">
            <w:pPr>
              <w:rPr>
                <w:rFonts w:ascii="Arial" w:hAnsi="Arial" w:cs="Arial"/>
                <w:b/>
                <w:bCs/>
                <w:sz w:val="20"/>
                <w:szCs w:val="20"/>
                <w:lang w:eastAsia="zh-CN"/>
              </w:rPr>
            </w:pPr>
            <w:r>
              <w:rPr>
                <w:rFonts w:ascii="Arial" w:hAnsi="Arial" w:cs="Arial"/>
                <w:b/>
                <w:bCs/>
                <w:sz w:val="20"/>
                <w:szCs w:val="20"/>
                <w:lang w:eastAsia="zh-CN"/>
              </w:rPr>
              <w:t>MDV</w:t>
            </w:r>
          </w:p>
          <w:p w14:paraId="46B472B9" w14:textId="13A1F3D5" w:rsidR="000D4706" w:rsidRPr="00383C5B" w:rsidRDefault="000D4706" w:rsidP="00320C3E">
            <w:pPr>
              <w:rPr>
                <w:rFonts w:ascii="Arial" w:hAnsi="Arial" w:cs="Arial"/>
                <w:b/>
                <w:bCs/>
                <w:sz w:val="20"/>
                <w:szCs w:val="20"/>
                <w:lang w:eastAsia="zh-CN"/>
              </w:rPr>
            </w:pPr>
            <w:r w:rsidRPr="00383C5B">
              <w:rPr>
                <w:rFonts w:ascii="Arial" w:hAnsi="Arial" w:cs="Arial"/>
                <w:sz w:val="20"/>
                <w:szCs w:val="20"/>
              </w:rPr>
              <w:t>Kritické čtení a vnímání mediálních sdělení</w:t>
            </w:r>
          </w:p>
          <w:p w14:paraId="711E3C7F" w14:textId="77777777" w:rsidR="000D4706" w:rsidRDefault="000D4706" w:rsidP="00320C3E">
            <w:pPr>
              <w:rPr>
                <w:rFonts w:ascii="Arial" w:hAnsi="Arial" w:cs="Arial"/>
                <w:b/>
                <w:bCs/>
                <w:sz w:val="20"/>
                <w:szCs w:val="20"/>
                <w:lang w:eastAsia="zh-CN"/>
              </w:rPr>
            </w:pPr>
          </w:p>
          <w:p w14:paraId="3003C49C" w14:textId="77777777" w:rsidR="000D4706" w:rsidRDefault="000D4706" w:rsidP="00320C3E">
            <w:pPr>
              <w:rPr>
                <w:rFonts w:ascii="Arial" w:hAnsi="Arial" w:cs="Arial"/>
                <w:b/>
                <w:bCs/>
                <w:sz w:val="20"/>
                <w:szCs w:val="20"/>
                <w:lang w:eastAsia="zh-CN"/>
              </w:rPr>
            </w:pPr>
          </w:p>
          <w:p w14:paraId="1B9A5171" w14:textId="77777777" w:rsidR="000D4706" w:rsidRDefault="000D4706" w:rsidP="00320C3E">
            <w:pPr>
              <w:rPr>
                <w:rFonts w:ascii="Arial" w:hAnsi="Arial" w:cs="Arial"/>
                <w:b/>
                <w:bCs/>
                <w:sz w:val="20"/>
                <w:szCs w:val="20"/>
                <w:lang w:eastAsia="zh-CN"/>
              </w:rPr>
            </w:pPr>
          </w:p>
          <w:p w14:paraId="0A331B72" w14:textId="77777777" w:rsidR="000D4706" w:rsidRDefault="000D4706" w:rsidP="00320C3E">
            <w:pPr>
              <w:rPr>
                <w:rFonts w:ascii="Arial" w:hAnsi="Arial" w:cs="Arial"/>
                <w:b/>
                <w:bCs/>
                <w:sz w:val="20"/>
                <w:szCs w:val="20"/>
                <w:lang w:eastAsia="zh-CN"/>
              </w:rPr>
            </w:pPr>
          </w:p>
          <w:p w14:paraId="65B08B26" w14:textId="77777777" w:rsidR="000D4706" w:rsidRDefault="000D4706" w:rsidP="00320C3E">
            <w:pPr>
              <w:rPr>
                <w:rFonts w:ascii="Arial" w:hAnsi="Arial" w:cs="Arial"/>
                <w:b/>
                <w:bCs/>
                <w:sz w:val="20"/>
                <w:szCs w:val="20"/>
                <w:lang w:eastAsia="zh-CN"/>
              </w:rPr>
            </w:pPr>
          </w:p>
          <w:p w14:paraId="40D72D7C" w14:textId="274878A7" w:rsidR="000D4706" w:rsidRPr="00D10C11" w:rsidRDefault="000D4706" w:rsidP="00320C3E">
            <w:pPr>
              <w:rPr>
                <w:rFonts w:ascii="Arial" w:hAnsi="Arial" w:cs="Arial"/>
                <w:b/>
                <w:bCs/>
                <w:sz w:val="20"/>
                <w:szCs w:val="20"/>
                <w:lang w:eastAsia="zh-CN"/>
              </w:rPr>
            </w:pPr>
            <w:r w:rsidRPr="00D10C11">
              <w:rPr>
                <w:rFonts w:ascii="Arial" w:hAnsi="Arial" w:cs="Arial"/>
                <w:b/>
                <w:bCs/>
                <w:sz w:val="20"/>
                <w:szCs w:val="20"/>
                <w:lang w:eastAsia="zh-CN"/>
              </w:rPr>
              <w:t>MKV</w:t>
            </w:r>
          </w:p>
          <w:p w14:paraId="7767677B" w14:textId="77777777" w:rsidR="000D4706" w:rsidRPr="00D10C11" w:rsidRDefault="000D4706" w:rsidP="00D10C11">
            <w:pPr>
              <w:rPr>
                <w:rFonts w:ascii="Arial" w:hAnsi="Arial" w:cs="Arial"/>
                <w:sz w:val="20"/>
                <w:szCs w:val="20"/>
              </w:rPr>
            </w:pPr>
            <w:r w:rsidRPr="00D10C11">
              <w:rPr>
                <w:rFonts w:ascii="Arial" w:hAnsi="Arial" w:cs="Arial"/>
                <w:sz w:val="20"/>
                <w:szCs w:val="20"/>
              </w:rPr>
              <w:t>Kulturní diference</w:t>
            </w:r>
          </w:p>
          <w:p w14:paraId="54F9DF21" w14:textId="6B925E76" w:rsidR="000D4706" w:rsidRPr="00D10C11" w:rsidRDefault="000D4706" w:rsidP="00D10C11">
            <w:pPr>
              <w:rPr>
                <w:rFonts w:ascii="Arial" w:hAnsi="Arial" w:cs="Arial"/>
                <w:sz w:val="20"/>
                <w:szCs w:val="20"/>
              </w:rPr>
            </w:pPr>
            <w:r w:rsidRPr="188A87F4">
              <w:rPr>
                <w:rFonts w:ascii="Arial" w:hAnsi="Arial" w:cs="Arial"/>
                <w:sz w:val="20"/>
                <w:szCs w:val="20"/>
              </w:rPr>
              <w:t xml:space="preserve">                                               </w:t>
            </w:r>
          </w:p>
          <w:p w14:paraId="22497703" w14:textId="77777777" w:rsidR="000D4706" w:rsidRDefault="000D4706" w:rsidP="00320C3E">
            <w:pPr>
              <w:rPr>
                <w:rFonts w:ascii="Arial" w:hAnsi="Arial" w:cs="Arial"/>
                <w:b/>
                <w:bCs/>
                <w:sz w:val="20"/>
                <w:szCs w:val="20"/>
                <w:lang w:eastAsia="zh-CN"/>
              </w:rPr>
            </w:pPr>
          </w:p>
          <w:p w14:paraId="19F8D17B" w14:textId="77777777" w:rsidR="000D4706" w:rsidRDefault="000D4706" w:rsidP="00320C3E">
            <w:pPr>
              <w:rPr>
                <w:rFonts w:ascii="Arial" w:hAnsi="Arial" w:cs="Arial"/>
                <w:b/>
                <w:bCs/>
                <w:sz w:val="20"/>
                <w:szCs w:val="20"/>
                <w:lang w:eastAsia="zh-CN"/>
              </w:rPr>
            </w:pPr>
          </w:p>
          <w:p w14:paraId="79891094" w14:textId="77777777" w:rsidR="000D4706" w:rsidRDefault="000D4706" w:rsidP="00320C3E">
            <w:pPr>
              <w:rPr>
                <w:rFonts w:ascii="Arial" w:hAnsi="Arial" w:cs="Arial"/>
                <w:b/>
                <w:bCs/>
                <w:sz w:val="20"/>
                <w:szCs w:val="20"/>
                <w:lang w:eastAsia="zh-CN"/>
              </w:rPr>
            </w:pPr>
          </w:p>
          <w:p w14:paraId="1A4E071D" w14:textId="77777777" w:rsidR="000D4706" w:rsidRDefault="000D4706" w:rsidP="00320C3E">
            <w:pPr>
              <w:rPr>
                <w:rFonts w:ascii="Arial" w:hAnsi="Arial" w:cs="Arial"/>
                <w:b/>
                <w:bCs/>
                <w:sz w:val="20"/>
                <w:szCs w:val="20"/>
                <w:lang w:eastAsia="zh-CN"/>
              </w:rPr>
            </w:pPr>
          </w:p>
          <w:p w14:paraId="3E739510" w14:textId="77777777" w:rsidR="000D4706" w:rsidRDefault="000D4706" w:rsidP="00320C3E">
            <w:pPr>
              <w:rPr>
                <w:rFonts w:ascii="Arial" w:hAnsi="Arial" w:cs="Arial"/>
                <w:b/>
                <w:bCs/>
                <w:sz w:val="20"/>
                <w:szCs w:val="20"/>
                <w:lang w:eastAsia="zh-CN"/>
              </w:rPr>
            </w:pPr>
          </w:p>
          <w:p w14:paraId="732A631F" w14:textId="77777777" w:rsidR="000D4706" w:rsidRDefault="000D4706" w:rsidP="00320C3E">
            <w:pPr>
              <w:rPr>
                <w:rFonts w:ascii="Arial" w:hAnsi="Arial" w:cs="Arial"/>
                <w:b/>
                <w:bCs/>
                <w:sz w:val="20"/>
                <w:szCs w:val="20"/>
                <w:lang w:eastAsia="zh-CN"/>
              </w:rPr>
            </w:pPr>
          </w:p>
          <w:p w14:paraId="3C299413" w14:textId="77777777" w:rsidR="000D4706" w:rsidRDefault="000D4706" w:rsidP="00320C3E">
            <w:pPr>
              <w:rPr>
                <w:rFonts w:ascii="Arial" w:hAnsi="Arial" w:cs="Arial"/>
                <w:b/>
                <w:bCs/>
                <w:sz w:val="20"/>
                <w:szCs w:val="20"/>
                <w:lang w:eastAsia="zh-CN"/>
              </w:rPr>
            </w:pPr>
          </w:p>
          <w:p w14:paraId="22226177" w14:textId="77777777" w:rsidR="000D4706" w:rsidRDefault="000D4706" w:rsidP="00320C3E">
            <w:pPr>
              <w:rPr>
                <w:rFonts w:ascii="Arial" w:hAnsi="Arial" w:cs="Arial"/>
                <w:b/>
                <w:bCs/>
                <w:sz w:val="20"/>
                <w:szCs w:val="20"/>
                <w:lang w:eastAsia="zh-CN"/>
              </w:rPr>
            </w:pPr>
          </w:p>
          <w:p w14:paraId="1C01CD6D" w14:textId="77777777" w:rsidR="000D4706" w:rsidRPr="00B71040" w:rsidRDefault="000D4706" w:rsidP="00320C3E">
            <w:pPr>
              <w:rPr>
                <w:rFonts w:ascii="Arial" w:hAnsi="Arial" w:cs="Arial"/>
                <w:b/>
                <w:bCs/>
                <w:sz w:val="20"/>
                <w:szCs w:val="20"/>
                <w:lang w:eastAsia="zh-CN"/>
              </w:rPr>
            </w:pPr>
          </w:p>
        </w:tc>
      </w:tr>
    </w:tbl>
    <w:p w14:paraId="511B8722" w14:textId="5DEA4E0F" w:rsidR="003D79C3" w:rsidRDefault="003D79C3"/>
    <w:p w14:paraId="00C177D6" w14:textId="191EECD0" w:rsidR="000D4706" w:rsidRDefault="000D4706"/>
    <w:p w14:paraId="526FB783" w14:textId="77777777" w:rsidR="000D4706" w:rsidRDefault="000D4706"/>
    <w:p w14:paraId="76DB80D4" w14:textId="4F8CF2FB" w:rsidR="000D4706" w:rsidRDefault="000D4706"/>
    <w:p w14:paraId="6D52587A" w14:textId="77777777" w:rsidR="000D4706" w:rsidRPr="00B71040" w:rsidRDefault="000D4706"/>
    <w:tbl>
      <w:tblPr>
        <w:tblW w:w="14687" w:type="dxa"/>
        <w:tblInd w:w="55" w:type="dxa"/>
        <w:tblCellMar>
          <w:left w:w="70" w:type="dxa"/>
          <w:right w:w="70" w:type="dxa"/>
        </w:tblCellMar>
        <w:tblLook w:val="0000" w:firstRow="0" w:lastRow="0" w:firstColumn="0" w:lastColumn="0" w:noHBand="0" w:noVBand="0"/>
      </w:tblPr>
      <w:tblGrid>
        <w:gridCol w:w="5955"/>
        <w:gridCol w:w="5047"/>
        <w:gridCol w:w="3685"/>
      </w:tblGrid>
      <w:tr w:rsidR="000D4706" w:rsidRPr="00B71040" w14:paraId="0FE79FAB" w14:textId="77777777" w:rsidTr="000D4706">
        <w:trPr>
          <w:trHeight w:val="255"/>
        </w:trPr>
        <w:tc>
          <w:tcPr>
            <w:tcW w:w="5955" w:type="dxa"/>
            <w:tcBorders>
              <w:top w:val="nil"/>
              <w:left w:val="nil"/>
              <w:bottom w:val="nil"/>
              <w:right w:val="nil"/>
            </w:tcBorders>
            <w:noWrap/>
            <w:vAlign w:val="bottom"/>
          </w:tcPr>
          <w:p w14:paraId="0AA4BCD3"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Zeměpis  7. ročník</w:t>
            </w:r>
          </w:p>
        </w:tc>
        <w:tc>
          <w:tcPr>
            <w:tcW w:w="5047" w:type="dxa"/>
            <w:tcBorders>
              <w:top w:val="nil"/>
              <w:left w:val="nil"/>
              <w:bottom w:val="nil"/>
              <w:right w:val="nil"/>
            </w:tcBorders>
            <w:noWrap/>
            <w:vAlign w:val="bottom"/>
          </w:tcPr>
          <w:p w14:paraId="6CECA039" w14:textId="77777777" w:rsidR="000D4706" w:rsidRPr="00B71040" w:rsidRDefault="000D4706" w:rsidP="00320C3E">
            <w:pPr>
              <w:rPr>
                <w:rFonts w:ascii="Arial" w:hAnsi="Arial" w:cs="Arial"/>
                <w:sz w:val="20"/>
                <w:szCs w:val="20"/>
                <w:lang w:eastAsia="zh-CN"/>
              </w:rPr>
            </w:pPr>
          </w:p>
        </w:tc>
        <w:tc>
          <w:tcPr>
            <w:tcW w:w="3685" w:type="dxa"/>
            <w:tcBorders>
              <w:top w:val="nil"/>
              <w:left w:val="nil"/>
              <w:bottom w:val="nil"/>
              <w:right w:val="nil"/>
            </w:tcBorders>
            <w:noWrap/>
            <w:vAlign w:val="bottom"/>
          </w:tcPr>
          <w:p w14:paraId="4CCBA60A" w14:textId="77777777" w:rsidR="000D4706" w:rsidRPr="00B71040" w:rsidRDefault="000D4706" w:rsidP="00320C3E">
            <w:pPr>
              <w:rPr>
                <w:rFonts w:ascii="Arial" w:hAnsi="Arial" w:cs="Arial"/>
                <w:sz w:val="20"/>
                <w:szCs w:val="20"/>
                <w:lang w:eastAsia="zh-CN"/>
              </w:rPr>
            </w:pPr>
          </w:p>
        </w:tc>
      </w:tr>
      <w:tr w:rsidR="000D4706" w:rsidRPr="00B71040" w14:paraId="2D11B1D4"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tcPr>
          <w:p w14:paraId="43E510C1"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single" w:sz="8" w:space="0" w:color="auto"/>
              <w:left w:val="nil"/>
              <w:bottom w:val="nil"/>
              <w:right w:val="single" w:sz="8" w:space="0" w:color="auto"/>
            </w:tcBorders>
            <w:noWrap/>
            <w:vAlign w:val="bottom"/>
          </w:tcPr>
          <w:p w14:paraId="45C08757"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single" w:sz="8" w:space="0" w:color="auto"/>
              <w:left w:val="nil"/>
              <w:bottom w:val="nil"/>
              <w:right w:val="single" w:sz="8" w:space="0" w:color="auto"/>
            </w:tcBorders>
            <w:noWrap/>
            <w:vAlign w:val="bottom"/>
          </w:tcPr>
          <w:p w14:paraId="0614FC89"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7060BFD1" w14:textId="77777777" w:rsidTr="000D4706">
        <w:trPr>
          <w:trHeight w:val="315"/>
        </w:trPr>
        <w:tc>
          <w:tcPr>
            <w:tcW w:w="5955" w:type="dxa"/>
            <w:tcBorders>
              <w:top w:val="nil"/>
              <w:left w:val="single" w:sz="8" w:space="0" w:color="auto"/>
              <w:bottom w:val="nil"/>
              <w:right w:val="single" w:sz="8" w:space="0" w:color="auto"/>
            </w:tcBorders>
            <w:noWrap/>
            <w:vAlign w:val="bottom"/>
          </w:tcPr>
          <w:p w14:paraId="1ADFDA06"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5047" w:type="dxa"/>
            <w:tcBorders>
              <w:top w:val="nil"/>
              <w:left w:val="nil"/>
              <w:bottom w:val="nil"/>
              <w:right w:val="single" w:sz="8" w:space="0" w:color="auto"/>
            </w:tcBorders>
            <w:noWrap/>
            <w:vAlign w:val="bottom"/>
          </w:tcPr>
          <w:p w14:paraId="18BBE103"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3685" w:type="dxa"/>
            <w:tcBorders>
              <w:top w:val="nil"/>
              <w:left w:val="nil"/>
              <w:bottom w:val="nil"/>
              <w:right w:val="single" w:sz="8" w:space="0" w:color="auto"/>
            </w:tcBorders>
            <w:noWrap/>
            <w:vAlign w:val="bottom"/>
          </w:tcPr>
          <w:p w14:paraId="7AB3F8D8"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4C3493AE" w14:textId="77777777" w:rsidTr="000D4706">
        <w:trPr>
          <w:trHeight w:val="480"/>
        </w:trPr>
        <w:tc>
          <w:tcPr>
            <w:tcW w:w="5955" w:type="dxa"/>
            <w:tcBorders>
              <w:top w:val="nil"/>
              <w:left w:val="single" w:sz="8" w:space="0" w:color="auto"/>
              <w:bottom w:val="nil"/>
              <w:right w:val="single" w:sz="8" w:space="0" w:color="auto"/>
            </w:tcBorders>
            <w:noWrap/>
            <w:vAlign w:val="bottom"/>
          </w:tcPr>
          <w:p w14:paraId="4AABAEC2"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nil"/>
              <w:left w:val="nil"/>
              <w:bottom w:val="nil"/>
              <w:right w:val="single" w:sz="8" w:space="0" w:color="auto"/>
            </w:tcBorders>
            <w:noWrap/>
            <w:vAlign w:val="bottom"/>
          </w:tcPr>
          <w:p w14:paraId="375C2FCE"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nil"/>
              <w:left w:val="nil"/>
              <w:bottom w:val="nil"/>
              <w:right w:val="single" w:sz="8" w:space="0" w:color="auto"/>
            </w:tcBorders>
            <w:noWrap/>
            <w:vAlign w:val="bottom"/>
          </w:tcPr>
          <w:p w14:paraId="66A2B7D1" w14:textId="77777777" w:rsidR="000D4706" w:rsidRPr="00B71040" w:rsidRDefault="000D4706" w:rsidP="00320C3E">
            <w:pPr>
              <w:jc w:val="center"/>
              <w:rPr>
                <w:rFonts w:ascii="Arial" w:hAnsi="Arial" w:cs="Arial"/>
                <w:lang w:eastAsia="zh-CN"/>
              </w:rPr>
            </w:pPr>
          </w:p>
        </w:tc>
      </w:tr>
      <w:tr w:rsidR="000D4706" w:rsidRPr="00B71040" w14:paraId="5A6B44F9"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tcPr>
          <w:p w14:paraId="18125840"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5047" w:type="dxa"/>
            <w:tcBorders>
              <w:top w:val="nil"/>
              <w:left w:val="nil"/>
              <w:bottom w:val="single" w:sz="8" w:space="0" w:color="auto"/>
              <w:right w:val="single" w:sz="8" w:space="0" w:color="auto"/>
            </w:tcBorders>
            <w:noWrap/>
            <w:vAlign w:val="bottom"/>
          </w:tcPr>
          <w:p w14:paraId="12D04128"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nil"/>
              <w:left w:val="nil"/>
              <w:bottom w:val="single" w:sz="8" w:space="0" w:color="auto"/>
              <w:right w:val="single" w:sz="8" w:space="0" w:color="auto"/>
            </w:tcBorders>
            <w:noWrap/>
            <w:vAlign w:val="bottom"/>
          </w:tcPr>
          <w:p w14:paraId="5A604DF5"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141150E7" w14:textId="77777777" w:rsidTr="000D4706">
        <w:trPr>
          <w:trHeight w:val="48"/>
        </w:trPr>
        <w:tc>
          <w:tcPr>
            <w:tcW w:w="5955" w:type="dxa"/>
            <w:tcBorders>
              <w:top w:val="single" w:sz="8" w:space="0" w:color="auto"/>
              <w:left w:val="single" w:sz="8" w:space="0" w:color="auto"/>
              <w:bottom w:val="single" w:sz="4" w:space="0" w:color="auto"/>
              <w:right w:val="single" w:sz="8" w:space="0" w:color="auto"/>
            </w:tcBorders>
            <w:noWrap/>
          </w:tcPr>
          <w:p w14:paraId="78F43753" w14:textId="77777777" w:rsidR="000D4706" w:rsidRDefault="000D4706" w:rsidP="00D10C11">
            <w:pPr>
              <w:rPr>
                <w:rFonts w:ascii="Arial" w:hAnsi="Arial" w:cs="Arial"/>
                <w:sz w:val="20"/>
                <w:szCs w:val="20"/>
              </w:rPr>
            </w:pPr>
            <w:r>
              <w:rPr>
                <w:rFonts w:ascii="Arial" w:hAnsi="Arial" w:cs="Arial"/>
                <w:sz w:val="20"/>
                <w:szCs w:val="20"/>
              </w:rPr>
              <w:t>Z-9-3-01 lokalizuje na mapách světadíly, oceány a makroregiony světa podle zvolených kritérií, srovnává jejich postavení, rozvojová jádra a periferní zóny</w:t>
            </w:r>
          </w:p>
          <w:p w14:paraId="03F3FA9B" w14:textId="41E1CEFF" w:rsidR="000D4706" w:rsidRDefault="000D4706" w:rsidP="0078483E"/>
          <w:p w14:paraId="3ED11961" w14:textId="77777777" w:rsidR="000D4706" w:rsidRDefault="000D4706" w:rsidP="00D10C11">
            <w:pPr>
              <w:rPr>
                <w:rFonts w:ascii="Arial" w:hAnsi="Arial" w:cs="Arial"/>
                <w:sz w:val="20"/>
                <w:szCs w:val="20"/>
              </w:rPr>
            </w:pPr>
            <w:r>
              <w:rPr>
                <w:rFonts w:ascii="Arial" w:hAnsi="Arial" w:cs="Arial"/>
                <w:sz w:val="20"/>
                <w:szCs w:val="20"/>
              </w:rPr>
              <w:t>Z-9-4-01 posoudí na přiměřené úrovni prostorovou organizaci světové populace</w:t>
            </w:r>
          </w:p>
          <w:p w14:paraId="5C8D31FD" w14:textId="2FC3A43B" w:rsidR="000D4706" w:rsidRDefault="000D4706" w:rsidP="0078483E"/>
          <w:p w14:paraId="3EF66546" w14:textId="77777777" w:rsidR="000D4706" w:rsidRDefault="000D4706" w:rsidP="00D10C11">
            <w:pPr>
              <w:rPr>
                <w:rFonts w:ascii="Arial" w:hAnsi="Arial" w:cs="Arial"/>
                <w:sz w:val="20"/>
                <w:szCs w:val="20"/>
              </w:rPr>
            </w:pPr>
            <w:r>
              <w:rPr>
                <w:rFonts w:ascii="Arial" w:hAnsi="Arial" w:cs="Arial"/>
                <w:sz w:val="20"/>
                <w:szCs w:val="20"/>
              </w:rPr>
              <w:t>Z-9-3-02 rozlišuje a srovnává poměry vybraných států Ameriky</w:t>
            </w:r>
          </w:p>
          <w:p w14:paraId="38753F57" w14:textId="32F57335" w:rsidR="000D4706" w:rsidRDefault="000D4706" w:rsidP="0078483E"/>
          <w:p w14:paraId="20EB0C1C" w14:textId="346A9F4E" w:rsidR="000D4706" w:rsidRPr="00B71040" w:rsidRDefault="000D4706" w:rsidP="00320C3E">
            <w:pPr>
              <w:rPr>
                <w:rFonts w:ascii="Arial" w:hAnsi="Arial" w:cs="Arial"/>
                <w:sz w:val="20"/>
                <w:szCs w:val="20"/>
                <w:lang w:eastAsia="zh-CN"/>
              </w:rPr>
            </w:pPr>
          </w:p>
          <w:p w14:paraId="185C0984" w14:textId="77777777" w:rsidR="000D4706" w:rsidRDefault="000D4706" w:rsidP="00D10C11">
            <w:pPr>
              <w:rPr>
                <w:rFonts w:ascii="Arial" w:hAnsi="Arial" w:cs="Arial"/>
                <w:sz w:val="20"/>
                <w:szCs w:val="20"/>
              </w:rPr>
            </w:pPr>
            <w:r>
              <w:rPr>
                <w:rFonts w:ascii="Arial" w:hAnsi="Arial" w:cs="Arial"/>
                <w:sz w:val="20"/>
                <w:szCs w:val="20"/>
              </w:rPr>
              <w:t>Z-9-4-02 posoudí, jak přírodní podmínky souvisejí s funkcí lidského sídla, pojmenuje obecné základní geografické znaky sídel</w:t>
            </w:r>
          </w:p>
          <w:p w14:paraId="2C423DB2" w14:textId="311F82D6" w:rsidR="000D4706" w:rsidRPr="00B71040" w:rsidRDefault="000D4706" w:rsidP="00320C3E">
            <w:pPr>
              <w:rPr>
                <w:rFonts w:ascii="Arial" w:hAnsi="Arial" w:cs="Arial"/>
                <w:sz w:val="20"/>
                <w:szCs w:val="20"/>
                <w:lang w:eastAsia="zh-CN"/>
              </w:rPr>
            </w:pPr>
          </w:p>
          <w:p w14:paraId="1114D484" w14:textId="77777777" w:rsidR="000D4706" w:rsidRDefault="000D4706" w:rsidP="00D10C11">
            <w:pPr>
              <w:rPr>
                <w:rFonts w:ascii="Arial" w:hAnsi="Arial" w:cs="Arial"/>
                <w:sz w:val="20"/>
                <w:szCs w:val="20"/>
              </w:rPr>
            </w:pPr>
            <w:r>
              <w:rPr>
                <w:rFonts w:ascii="Arial" w:hAnsi="Arial" w:cs="Arial"/>
                <w:sz w:val="20"/>
                <w:szCs w:val="20"/>
              </w:rPr>
              <w:t>Z-9-3-02 rozlišuje a srovnává poměry vybraných států Afriky</w:t>
            </w:r>
          </w:p>
          <w:p w14:paraId="0445A4B8" w14:textId="1DE5C6F3" w:rsidR="000D4706" w:rsidRDefault="000D4706" w:rsidP="00320C3E">
            <w:pPr>
              <w:rPr>
                <w:rFonts w:ascii="Arial" w:hAnsi="Arial" w:cs="Arial"/>
                <w:sz w:val="20"/>
                <w:szCs w:val="20"/>
                <w:lang w:eastAsia="zh-CN"/>
              </w:rPr>
            </w:pPr>
          </w:p>
          <w:p w14:paraId="6E9301EF" w14:textId="77777777" w:rsidR="000D4706" w:rsidRDefault="000D4706" w:rsidP="00D10C11">
            <w:pPr>
              <w:rPr>
                <w:rFonts w:ascii="Arial" w:hAnsi="Arial" w:cs="Arial"/>
                <w:sz w:val="20"/>
                <w:szCs w:val="20"/>
              </w:rPr>
            </w:pPr>
            <w:r>
              <w:rPr>
                <w:rFonts w:ascii="Arial" w:hAnsi="Arial" w:cs="Arial"/>
                <w:sz w:val="20"/>
                <w:szCs w:val="20"/>
              </w:rPr>
              <w:t>Z-9-3-02 rozlišuje a srovnává poměry vybraných států Afriky</w:t>
            </w:r>
          </w:p>
          <w:p w14:paraId="7ECCCC28" w14:textId="77777777" w:rsidR="000D4706" w:rsidRDefault="000D4706" w:rsidP="00320C3E">
            <w:pPr>
              <w:rPr>
                <w:rFonts w:ascii="Arial" w:hAnsi="Arial" w:cs="Arial"/>
                <w:sz w:val="20"/>
                <w:szCs w:val="20"/>
                <w:lang w:eastAsia="zh-CN"/>
              </w:rPr>
            </w:pPr>
          </w:p>
          <w:p w14:paraId="68E218A7" w14:textId="77777777" w:rsidR="000D4706" w:rsidRDefault="000D4706" w:rsidP="00D10C11">
            <w:pPr>
              <w:rPr>
                <w:rFonts w:ascii="Arial" w:hAnsi="Arial" w:cs="Arial"/>
                <w:sz w:val="20"/>
                <w:szCs w:val="20"/>
              </w:rPr>
            </w:pPr>
            <w:r>
              <w:rPr>
                <w:rFonts w:ascii="Arial" w:hAnsi="Arial" w:cs="Arial"/>
                <w:sz w:val="20"/>
                <w:szCs w:val="20"/>
              </w:rPr>
              <w:t>Z-9-3-02 rozlišuje a srovnává základní přírodní a hospodářské poměry Asie</w:t>
            </w:r>
          </w:p>
          <w:p w14:paraId="1DB3F6F5" w14:textId="3D5448A1" w:rsidR="000D4706" w:rsidRPr="00B71040" w:rsidRDefault="000D4706" w:rsidP="00320C3E">
            <w:pPr>
              <w:rPr>
                <w:rFonts w:ascii="Arial" w:hAnsi="Arial" w:cs="Arial"/>
                <w:sz w:val="20"/>
                <w:szCs w:val="20"/>
                <w:lang w:eastAsia="zh-CN"/>
              </w:rPr>
            </w:pPr>
          </w:p>
          <w:p w14:paraId="44D82E07" w14:textId="796E483A" w:rsidR="000D4706" w:rsidRDefault="000D4706" w:rsidP="00D10C11">
            <w:pPr>
              <w:rPr>
                <w:rFonts w:ascii="Arial" w:hAnsi="Arial" w:cs="Arial"/>
                <w:sz w:val="20"/>
                <w:szCs w:val="20"/>
              </w:rPr>
            </w:pPr>
            <w:r>
              <w:rPr>
                <w:rFonts w:ascii="Arial" w:hAnsi="Arial" w:cs="Arial"/>
                <w:sz w:val="20"/>
                <w:szCs w:val="20"/>
              </w:rPr>
              <w:t>Z-9-3-02 využívá znalostí přírodních poměrů k hodnocení hospodářských předpokladů vybraných států Asie a Evropy a přiměřeně hodnotí zvláštnosti a potenciál jednotlivých světadílů a vybraných makroregionů</w:t>
            </w:r>
          </w:p>
          <w:p w14:paraId="16D5D18F" w14:textId="23D5116D" w:rsidR="000D4706" w:rsidRDefault="000D4706" w:rsidP="00D10C11">
            <w:pPr>
              <w:rPr>
                <w:rFonts w:ascii="Arial" w:hAnsi="Arial" w:cs="Arial"/>
                <w:sz w:val="20"/>
                <w:szCs w:val="20"/>
              </w:rPr>
            </w:pPr>
          </w:p>
          <w:p w14:paraId="1E1A1F45" w14:textId="77777777" w:rsidR="000D4706" w:rsidRDefault="000D4706" w:rsidP="00D10C11">
            <w:pPr>
              <w:rPr>
                <w:rFonts w:ascii="Arial" w:hAnsi="Arial" w:cs="Arial"/>
                <w:sz w:val="20"/>
                <w:szCs w:val="20"/>
              </w:rPr>
            </w:pPr>
            <w:r>
              <w:rPr>
                <w:rFonts w:ascii="Arial" w:hAnsi="Arial" w:cs="Arial"/>
                <w:sz w:val="20"/>
                <w:szCs w:val="20"/>
              </w:rPr>
              <w:t>Z-9-3-02- rozlišuje a srovnává základní kulturní a společenské znaky Středomoří a Balkánu</w:t>
            </w:r>
          </w:p>
          <w:p w14:paraId="400A3819" w14:textId="31BAB942" w:rsidR="000D4706" w:rsidRDefault="000D4706" w:rsidP="00D10C11">
            <w:pPr>
              <w:rPr>
                <w:rFonts w:ascii="Arial" w:hAnsi="Arial" w:cs="Arial"/>
                <w:sz w:val="20"/>
                <w:szCs w:val="20"/>
              </w:rPr>
            </w:pPr>
          </w:p>
          <w:p w14:paraId="350C53FF" w14:textId="0C2FB809" w:rsidR="000D4706" w:rsidRPr="00B71040" w:rsidRDefault="000D4706" w:rsidP="00320C3E">
            <w:pPr>
              <w:rPr>
                <w:rFonts w:ascii="Arial" w:hAnsi="Arial" w:cs="Arial"/>
                <w:sz w:val="20"/>
                <w:szCs w:val="20"/>
                <w:lang w:eastAsia="zh-CN"/>
              </w:rPr>
            </w:pPr>
          </w:p>
        </w:tc>
        <w:tc>
          <w:tcPr>
            <w:tcW w:w="5047" w:type="dxa"/>
            <w:tcBorders>
              <w:top w:val="single" w:sz="8" w:space="0" w:color="auto"/>
              <w:left w:val="nil"/>
              <w:bottom w:val="single" w:sz="4" w:space="0" w:color="auto"/>
              <w:right w:val="single" w:sz="8" w:space="0" w:color="auto"/>
            </w:tcBorders>
            <w:noWrap/>
          </w:tcPr>
          <w:p w14:paraId="258D4E1A" w14:textId="77777777" w:rsidR="000D4706" w:rsidRDefault="000D4706" w:rsidP="00D10C11">
            <w:pPr>
              <w:rPr>
                <w:rFonts w:ascii="Arial" w:hAnsi="Arial" w:cs="Arial"/>
                <w:sz w:val="20"/>
                <w:szCs w:val="20"/>
              </w:rPr>
            </w:pPr>
            <w:r>
              <w:rPr>
                <w:rFonts w:ascii="Arial" w:hAnsi="Arial" w:cs="Arial"/>
                <w:sz w:val="20"/>
                <w:szCs w:val="20"/>
              </w:rPr>
              <w:t>Světadíly, oceány, makroregiony světa - určující a porovnávací kritéria, jejich přiměřená charakteristika z hlediska přírodních a socioekonomických poměrů s důrazem na vazby a souvislosti (přírodní oblasti, podnebné oblasti, sídelní oblasti, jazykové oblasti, náboženské a kulturní oblasti)</w:t>
            </w:r>
          </w:p>
          <w:p w14:paraId="6846DA48" w14:textId="0130F2C6" w:rsidR="000D4706" w:rsidRDefault="000D4706" w:rsidP="00320C3E">
            <w:pPr>
              <w:rPr>
                <w:rFonts w:ascii="Arial" w:hAnsi="Arial" w:cs="Arial"/>
                <w:sz w:val="20"/>
                <w:szCs w:val="20"/>
                <w:lang w:eastAsia="zh-CN"/>
              </w:rPr>
            </w:pPr>
          </w:p>
          <w:p w14:paraId="64D17277" w14:textId="77777777" w:rsidR="000D4706" w:rsidRDefault="000D4706" w:rsidP="00D10C11">
            <w:pPr>
              <w:rPr>
                <w:rFonts w:ascii="Arial" w:hAnsi="Arial" w:cs="Arial"/>
                <w:sz w:val="20"/>
                <w:szCs w:val="20"/>
              </w:rPr>
            </w:pPr>
            <w:r>
              <w:rPr>
                <w:rFonts w:ascii="Arial" w:hAnsi="Arial" w:cs="Arial"/>
                <w:sz w:val="20"/>
                <w:szCs w:val="20"/>
              </w:rPr>
              <w:t>Obyvatelstvo světa - základní kvantitativní a kvalitativní geografické, demografické, hospodářské a kulturní charakteristiky</w:t>
            </w:r>
          </w:p>
          <w:p w14:paraId="4DDE37A6" w14:textId="52211B8B" w:rsidR="000D4706" w:rsidRDefault="000D4706" w:rsidP="00320C3E">
            <w:pPr>
              <w:rPr>
                <w:rFonts w:ascii="Arial" w:hAnsi="Arial" w:cs="Arial"/>
                <w:sz w:val="20"/>
                <w:szCs w:val="20"/>
                <w:lang w:eastAsia="zh-CN"/>
              </w:rPr>
            </w:pPr>
          </w:p>
          <w:p w14:paraId="7AA397AC" w14:textId="77777777" w:rsidR="000D4706" w:rsidRDefault="000D4706" w:rsidP="00D10C11">
            <w:pPr>
              <w:rPr>
                <w:rFonts w:ascii="Arial" w:hAnsi="Arial" w:cs="Arial"/>
                <w:sz w:val="20"/>
                <w:szCs w:val="20"/>
              </w:rPr>
            </w:pPr>
            <w:r>
              <w:rPr>
                <w:rFonts w:ascii="Arial" w:hAnsi="Arial" w:cs="Arial"/>
                <w:sz w:val="20"/>
                <w:szCs w:val="20"/>
              </w:rPr>
              <w:t>Amerika - povrch světadílu, obyvatelstvo, hospodářství</w:t>
            </w:r>
          </w:p>
          <w:p w14:paraId="5B2A74F1" w14:textId="70FE9E63" w:rsidR="000D4706" w:rsidRDefault="000D4706" w:rsidP="00320C3E">
            <w:pPr>
              <w:rPr>
                <w:rFonts w:ascii="Arial" w:hAnsi="Arial" w:cs="Arial"/>
                <w:sz w:val="20"/>
                <w:szCs w:val="20"/>
                <w:lang w:eastAsia="zh-CN"/>
              </w:rPr>
            </w:pPr>
          </w:p>
          <w:p w14:paraId="67FE00FD" w14:textId="77777777" w:rsidR="000D4706" w:rsidRDefault="000D4706" w:rsidP="00D10C11">
            <w:pPr>
              <w:rPr>
                <w:rFonts w:ascii="Arial" w:hAnsi="Arial" w:cs="Arial"/>
                <w:sz w:val="20"/>
                <w:szCs w:val="20"/>
              </w:rPr>
            </w:pPr>
            <w:r>
              <w:rPr>
                <w:rFonts w:ascii="Arial" w:hAnsi="Arial" w:cs="Arial"/>
                <w:sz w:val="20"/>
                <w:szCs w:val="20"/>
              </w:rPr>
              <w:t xml:space="preserve">Globalizační společenské, politické a hospodářské procesy - aktuální sídelní systémy, urbanizace, </w:t>
            </w:r>
            <w:proofErr w:type="spellStart"/>
            <w:r>
              <w:rPr>
                <w:rFonts w:ascii="Arial" w:hAnsi="Arial" w:cs="Arial"/>
                <w:sz w:val="20"/>
                <w:szCs w:val="20"/>
              </w:rPr>
              <w:t>suburbanizace</w:t>
            </w:r>
            <w:proofErr w:type="spellEnd"/>
          </w:p>
          <w:p w14:paraId="730F345F" w14:textId="1678DEE0" w:rsidR="000D4706" w:rsidRDefault="000D4706" w:rsidP="00320C3E">
            <w:pPr>
              <w:rPr>
                <w:rFonts w:ascii="Arial" w:hAnsi="Arial" w:cs="Arial"/>
                <w:sz w:val="20"/>
                <w:szCs w:val="20"/>
                <w:lang w:eastAsia="zh-CN"/>
              </w:rPr>
            </w:pPr>
          </w:p>
          <w:p w14:paraId="2309BBA8" w14:textId="77777777" w:rsidR="000D4706" w:rsidRDefault="000D4706" w:rsidP="00D10C11">
            <w:pPr>
              <w:rPr>
                <w:rFonts w:ascii="Arial" w:hAnsi="Arial" w:cs="Arial"/>
                <w:sz w:val="20"/>
                <w:szCs w:val="20"/>
              </w:rPr>
            </w:pPr>
            <w:r>
              <w:rPr>
                <w:rFonts w:ascii="Arial" w:hAnsi="Arial" w:cs="Arial"/>
                <w:sz w:val="20"/>
                <w:szCs w:val="20"/>
              </w:rPr>
              <w:t>Afrika - povrch světadílu, obyvatelstvo, hospodářství</w:t>
            </w:r>
          </w:p>
          <w:p w14:paraId="360AFF9B" w14:textId="77777777" w:rsidR="000D4706" w:rsidRPr="00B71040" w:rsidRDefault="000D4706" w:rsidP="00320C3E">
            <w:pPr>
              <w:rPr>
                <w:rFonts w:ascii="Arial" w:hAnsi="Arial" w:cs="Arial"/>
                <w:sz w:val="20"/>
                <w:szCs w:val="20"/>
                <w:lang w:eastAsia="zh-CN"/>
              </w:rPr>
            </w:pPr>
          </w:p>
          <w:p w14:paraId="25336FAC" w14:textId="3581590C" w:rsidR="000D4706" w:rsidRDefault="000D4706" w:rsidP="00D10C11">
            <w:pPr>
              <w:jc w:val="both"/>
              <w:rPr>
                <w:rFonts w:ascii="Arial" w:hAnsi="Arial" w:cs="Arial"/>
                <w:sz w:val="20"/>
                <w:szCs w:val="20"/>
              </w:rPr>
            </w:pPr>
            <w:r>
              <w:rPr>
                <w:rFonts w:ascii="Arial" w:hAnsi="Arial" w:cs="Arial"/>
                <w:sz w:val="20"/>
                <w:szCs w:val="20"/>
              </w:rPr>
              <w:t>Osvojování Asie - přírodní podmínky  a hospodářství</w:t>
            </w:r>
          </w:p>
          <w:p w14:paraId="2FC41087" w14:textId="77777777" w:rsidR="000D4706" w:rsidRDefault="000D4706" w:rsidP="00D07867">
            <w:pPr>
              <w:jc w:val="both"/>
              <w:rPr>
                <w:rFonts w:ascii="Arial" w:hAnsi="Arial" w:cs="Arial"/>
                <w:sz w:val="20"/>
                <w:szCs w:val="20"/>
                <w:lang w:eastAsia="zh-CN"/>
              </w:rPr>
            </w:pPr>
          </w:p>
          <w:p w14:paraId="4B2FCDF1" w14:textId="4A032EFA" w:rsidR="000D4706" w:rsidRDefault="000D4706" w:rsidP="00D10C11">
            <w:pPr>
              <w:jc w:val="both"/>
              <w:rPr>
                <w:rFonts w:ascii="Arial" w:hAnsi="Arial" w:cs="Arial"/>
                <w:sz w:val="20"/>
                <w:szCs w:val="20"/>
              </w:rPr>
            </w:pPr>
            <w:r>
              <w:rPr>
                <w:rFonts w:ascii="Arial" w:hAnsi="Arial" w:cs="Arial"/>
                <w:sz w:val="20"/>
                <w:szCs w:val="20"/>
              </w:rPr>
              <w:t>Východní, jihozápadní, jižní, jihovýchodní a severní Asie. Severní Evropa</w:t>
            </w:r>
          </w:p>
          <w:p w14:paraId="0FBAA5FA" w14:textId="03FC6EE5" w:rsidR="000D4706" w:rsidRDefault="000D4706" w:rsidP="00D07867">
            <w:pPr>
              <w:jc w:val="both"/>
              <w:rPr>
                <w:rFonts w:ascii="Arial" w:hAnsi="Arial" w:cs="Arial"/>
                <w:sz w:val="20"/>
                <w:szCs w:val="20"/>
                <w:lang w:eastAsia="zh-CN"/>
              </w:rPr>
            </w:pPr>
          </w:p>
          <w:p w14:paraId="050E58CC" w14:textId="0DE9A010" w:rsidR="000D4706" w:rsidRDefault="000D4706" w:rsidP="00D10C11">
            <w:pPr>
              <w:jc w:val="both"/>
              <w:rPr>
                <w:rFonts w:ascii="Arial" w:hAnsi="Arial" w:cs="Arial"/>
                <w:sz w:val="20"/>
                <w:szCs w:val="20"/>
              </w:rPr>
            </w:pPr>
            <w:r>
              <w:rPr>
                <w:rFonts w:ascii="Arial" w:hAnsi="Arial" w:cs="Arial"/>
                <w:sz w:val="20"/>
                <w:szCs w:val="20"/>
              </w:rPr>
              <w:t>Středomoří a Balkán - práce                                                                              s kartografickými produkty</w:t>
            </w:r>
          </w:p>
          <w:p w14:paraId="06370097" w14:textId="77777777" w:rsidR="000D4706" w:rsidRDefault="000D4706" w:rsidP="00D07867">
            <w:pPr>
              <w:jc w:val="both"/>
              <w:rPr>
                <w:rFonts w:ascii="Arial" w:hAnsi="Arial" w:cs="Arial"/>
                <w:sz w:val="20"/>
                <w:szCs w:val="20"/>
                <w:lang w:eastAsia="zh-CN"/>
              </w:rPr>
            </w:pPr>
          </w:p>
          <w:p w14:paraId="50DE0249" w14:textId="0FBAE39D" w:rsidR="000D4706" w:rsidRPr="00B71040" w:rsidRDefault="000D4706" w:rsidP="00D07867">
            <w:pPr>
              <w:jc w:val="both"/>
              <w:rPr>
                <w:rFonts w:ascii="Arial" w:hAnsi="Arial" w:cs="Arial"/>
                <w:sz w:val="20"/>
                <w:szCs w:val="20"/>
                <w:lang w:eastAsia="zh-CN"/>
              </w:rPr>
            </w:pPr>
          </w:p>
        </w:tc>
        <w:tc>
          <w:tcPr>
            <w:tcW w:w="3685" w:type="dxa"/>
            <w:tcBorders>
              <w:top w:val="single" w:sz="8" w:space="0" w:color="auto"/>
              <w:left w:val="nil"/>
              <w:bottom w:val="single" w:sz="4" w:space="0" w:color="auto"/>
              <w:right w:val="single" w:sz="8" w:space="0" w:color="auto"/>
            </w:tcBorders>
            <w:noWrap/>
          </w:tcPr>
          <w:p w14:paraId="700A899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5F4DC60A"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MDV</w:t>
            </w:r>
          </w:p>
          <w:p w14:paraId="45B35974"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Kritické čtení a vnímání</w:t>
            </w:r>
          </w:p>
          <w:p w14:paraId="0C7B9F98"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mediálních sdělení</w:t>
            </w:r>
          </w:p>
          <w:p w14:paraId="7DA645A2"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6ECA59A0"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63DD400A"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 xml:space="preserve">MKV </w:t>
            </w:r>
          </w:p>
          <w:p w14:paraId="39EEB5A5"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Kulturní diference</w:t>
            </w:r>
          </w:p>
          <w:p w14:paraId="15BB5801"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Etnický původ</w:t>
            </w:r>
          </w:p>
          <w:p w14:paraId="4F2BE8C4"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628D8F34"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6BBB9C39"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17652AD9" w14:textId="65730CD2" w:rsidR="000D4706" w:rsidRPr="00B71040" w:rsidRDefault="000D4706" w:rsidP="00320C3E">
            <w:pPr>
              <w:rPr>
                <w:rFonts w:ascii="Arial" w:hAnsi="Arial" w:cs="Arial"/>
                <w:sz w:val="20"/>
                <w:szCs w:val="20"/>
                <w:lang w:eastAsia="zh-CN"/>
              </w:rPr>
            </w:pPr>
          </w:p>
          <w:p w14:paraId="1F298F4A"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EGS</w:t>
            </w:r>
          </w:p>
          <w:p w14:paraId="186AD62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Evropa a svět nás zajímá</w:t>
            </w:r>
          </w:p>
          <w:p w14:paraId="55A6B949"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Objevujeme Evropu a svět</w:t>
            </w:r>
          </w:p>
          <w:p w14:paraId="781F0FE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Jsme Evropané</w:t>
            </w:r>
          </w:p>
          <w:p w14:paraId="5AB28183"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0D1F6206"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08003515"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0B012340"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45B1FFB4"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58AB71BC" w14:textId="77777777" w:rsidR="000D4706" w:rsidRDefault="000D4706" w:rsidP="00320C3E">
            <w:pPr>
              <w:rPr>
                <w:rFonts w:ascii="Arial" w:hAnsi="Arial" w:cs="Arial"/>
                <w:sz w:val="20"/>
                <w:szCs w:val="20"/>
                <w:lang w:eastAsia="zh-CN"/>
              </w:rPr>
            </w:pPr>
            <w:r w:rsidRPr="00B71040">
              <w:rPr>
                <w:rFonts w:ascii="Arial" w:hAnsi="Arial" w:cs="Arial"/>
                <w:sz w:val="20"/>
                <w:szCs w:val="20"/>
                <w:lang w:eastAsia="zh-CN"/>
              </w:rPr>
              <w:t> </w:t>
            </w:r>
          </w:p>
          <w:p w14:paraId="44370EDD" w14:textId="77777777" w:rsidR="000D4706" w:rsidRDefault="000D4706" w:rsidP="00320C3E">
            <w:pPr>
              <w:rPr>
                <w:rFonts w:ascii="Arial" w:hAnsi="Arial" w:cs="Arial"/>
                <w:sz w:val="20"/>
                <w:szCs w:val="20"/>
                <w:lang w:eastAsia="zh-CN"/>
              </w:rPr>
            </w:pPr>
          </w:p>
          <w:p w14:paraId="0F421EC3" w14:textId="77777777" w:rsidR="000D4706" w:rsidRPr="00B71040" w:rsidRDefault="000D4706" w:rsidP="00D07867">
            <w:pPr>
              <w:rPr>
                <w:rFonts w:ascii="Arial" w:hAnsi="Arial" w:cs="Arial"/>
                <w:b/>
                <w:bCs/>
                <w:sz w:val="20"/>
                <w:szCs w:val="20"/>
                <w:lang w:eastAsia="zh-CN"/>
              </w:rPr>
            </w:pPr>
            <w:r w:rsidRPr="00B71040">
              <w:rPr>
                <w:rFonts w:ascii="Arial" w:hAnsi="Arial" w:cs="Arial"/>
                <w:b/>
                <w:bCs/>
                <w:sz w:val="20"/>
                <w:szCs w:val="20"/>
                <w:lang w:eastAsia="zh-CN"/>
              </w:rPr>
              <w:t>ENV</w:t>
            </w:r>
          </w:p>
          <w:p w14:paraId="76A2D695" w14:textId="77777777" w:rsidR="000D4706" w:rsidRPr="00B71040" w:rsidRDefault="000D4706" w:rsidP="00D07867">
            <w:pPr>
              <w:rPr>
                <w:rFonts w:ascii="Arial" w:hAnsi="Arial" w:cs="Arial"/>
                <w:sz w:val="20"/>
                <w:szCs w:val="20"/>
                <w:lang w:eastAsia="zh-CN"/>
              </w:rPr>
            </w:pPr>
            <w:r w:rsidRPr="00B71040">
              <w:rPr>
                <w:rFonts w:ascii="Arial" w:hAnsi="Arial" w:cs="Arial"/>
                <w:sz w:val="20"/>
                <w:szCs w:val="20"/>
                <w:lang w:eastAsia="zh-CN"/>
              </w:rPr>
              <w:t>Vztah člověka k prostředí</w:t>
            </w:r>
          </w:p>
          <w:p w14:paraId="600F17B9" w14:textId="77777777" w:rsidR="000D4706" w:rsidRPr="00B71040" w:rsidRDefault="000D4706" w:rsidP="00320C3E">
            <w:pPr>
              <w:rPr>
                <w:rFonts w:ascii="Arial" w:hAnsi="Arial" w:cs="Arial"/>
                <w:sz w:val="20"/>
                <w:szCs w:val="20"/>
                <w:lang w:eastAsia="zh-CN"/>
              </w:rPr>
            </w:pPr>
          </w:p>
        </w:tc>
      </w:tr>
      <w:tr w:rsidR="000D4706" w:rsidRPr="00B71040" w14:paraId="5EAFE3F9" w14:textId="77777777" w:rsidTr="000D4706">
        <w:trPr>
          <w:trHeight w:val="255"/>
        </w:trPr>
        <w:tc>
          <w:tcPr>
            <w:tcW w:w="5955" w:type="dxa"/>
            <w:tcBorders>
              <w:top w:val="single" w:sz="4" w:space="0" w:color="auto"/>
              <w:left w:val="nil"/>
              <w:bottom w:val="nil"/>
              <w:right w:val="nil"/>
            </w:tcBorders>
            <w:noWrap/>
            <w:vAlign w:val="bottom"/>
          </w:tcPr>
          <w:p w14:paraId="77596D61" w14:textId="67C333E8" w:rsidR="000D4706" w:rsidRPr="00B71040" w:rsidRDefault="000D4706" w:rsidP="00320C3E">
            <w:pPr>
              <w:rPr>
                <w:rFonts w:ascii="Arial" w:hAnsi="Arial" w:cs="Arial"/>
                <w:sz w:val="20"/>
                <w:szCs w:val="20"/>
                <w:lang w:eastAsia="zh-CN"/>
              </w:rPr>
            </w:pPr>
          </w:p>
        </w:tc>
        <w:tc>
          <w:tcPr>
            <w:tcW w:w="5047" w:type="dxa"/>
            <w:tcBorders>
              <w:top w:val="single" w:sz="4" w:space="0" w:color="auto"/>
              <w:left w:val="nil"/>
              <w:bottom w:val="nil"/>
              <w:right w:val="nil"/>
            </w:tcBorders>
            <w:noWrap/>
            <w:vAlign w:val="bottom"/>
          </w:tcPr>
          <w:p w14:paraId="3CC61CAC" w14:textId="77777777" w:rsidR="000D4706" w:rsidRPr="00B71040" w:rsidRDefault="000D4706" w:rsidP="00320C3E">
            <w:pPr>
              <w:rPr>
                <w:rFonts w:ascii="Arial" w:hAnsi="Arial" w:cs="Arial"/>
                <w:sz w:val="20"/>
                <w:szCs w:val="20"/>
                <w:lang w:eastAsia="zh-CN"/>
              </w:rPr>
            </w:pPr>
          </w:p>
        </w:tc>
        <w:tc>
          <w:tcPr>
            <w:tcW w:w="3685" w:type="dxa"/>
            <w:tcBorders>
              <w:top w:val="single" w:sz="4" w:space="0" w:color="auto"/>
              <w:left w:val="nil"/>
              <w:bottom w:val="nil"/>
              <w:right w:val="nil"/>
            </w:tcBorders>
            <w:noWrap/>
            <w:vAlign w:val="bottom"/>
          </w:tcPr>
          <w:p w14:paraId="1746C4D5" w14:textId="77777777" w:rsidR="000D4706" w:rsidRPr="00B71040" w:rsidRDefault="000D4706" w:rsidP="00320C3E">
            <w:pPr>
              <w:rPr>
                <w:rFonts w:ascii="Arial" w:hAnsi="Arial" w:cs="Arial"/>
                <w:sz w:val="20"/>
                <w:szCs w:val="20"/>
                <w:lang w:eastAsia="zh-CN"/>
              </w:rPr>
            </w:pPr>
          </w:p>
        </w:tc>
      </w:tr>
      <w:tr w:rsidR="000D4706" w:rsidRPr="00B71040" w14:paraId="3E2D17E8" w14:textId="77777777" w:rsidTr="000D4706">
        <w:trPr>
          <w:trHeight w:val="255"/>
        </w:trPr>
        <w:tc>
          <w:tcPr>
            <w:tcW w:w="5955" w:type="dxa"/>
            <w:tcBorders>
              <w:top w:val="nil"/>
              <w:left w:val="nil"/>
              <w:bottom w:val="nil"/>
              <w:right w:val="nil"/>
            </w:tcBorders>
            <w:noWrap/>
            <w:vAlign w:val="bottom"/>
          </w:tcPr>
          <w:p w14:paraId="1CC9BCF2"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Zeměpis  8. ročník</w:t>
            </w:r>
          </w:p>
        </w:tc>
        <w:tc>
          <w:tcPr>
            <w:tcW w:w="5047" w:type="dxa"/>
            <w:tcBorders>
              <w:top w:val="nil"/>
              <w:left w:val="nil"/>
              <w:bottom w:val="nil"/>
              <w:right w:val="nil"/>
            </w:tcBorders>
            <w:noWrap/>
            <w:vAlign w:val="bottom"/>
          </w:tcPr>
          <w:p w14:paraId="02626290" w14:textId="77777777" w:rsidR="000D4706" w:rsidRPr="00B71040" w:rsidRDefault="000D4706" w:rsidP="00320C3E">
            <w:pPr>
              <w:rPr>
                <w:rFonts w:ascii="Arial" w:hAnsi="Arial" w:cs="Arial"/>
                <w:sz w:val="20"/>
                <w:szCs w:val="20"/>
                <w:lang w:eastAsia="zh-CN"/>
              </w:rPr>
            </w:pPr>
          </w:p>
        </w:tc>
        <w:tc>
          <w:tcPr>
            <w:tcW w:w="3685" w:type="dxa"/>
            <w:tcBorders>
              <w:top w:val="nil"/>
              <w:left w:val="nil"/>
              <w:bottom w:val="nil"/>
              <w:right w:val="nil"/>
            </w:tcBorders>
            <w:noWrap/>
            <w:vAlign w:val="bottom"/>
          </w:tcPr>
          <w:p w14:paraId="136BEF34" w14:textId="77777777" w:rsidR="000D4706" w:rsidRPr="00B71040" w:rsidRDefault="000D4706" w:rsidP="00320C3E">
            <w:pPr>
              <w:rPr>
                <w:rFonts w:ascii="Arial" w:hAnsi="Arial" w:cs="Arial"/>
                <w:sz w:val="20"/>
                <w:szCs w:val="20"/>
                <w:lang w:eastAsia="zh-CN"/>
              </w:rPr>
            </w:pPr>
          </w:p>
        </w:tc>
      </w:tr>
      <w:tr w:rsidR="000D4706" w:rsidRPr="00B71040" w14:paraId="4A0F2E7D"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tcPr>
          <w:p w14:paraId="62FB0123"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single" w:sz="8" w:space="0" w:color="auto"/>
              <w:left w:val="nil"/>
              <w:bottom w:val="nil"/>
              <w:right w:val="single" w:sz="8" w:space="0" w:color="auto"/>
            </w:tcBorders>
            <w:noWrap/>
            <w:vAlign w:val="bottom"/>
          </w:tcPr>
          <w:p w14:paraId="52677E18"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single" w:sz="8" w:space="0" w:color="auto"/>
              <w:left w:val="nil"/>
              <w:bottom w:val="nil"/>
              <w:right w:val="single" w:sz="8" w:space="0" w:color="auto"/>
            </w:tcBorders>
            <w:noWrap/>
            <w:vAlign w:val="bottom"/>
          </w:tcPr>
          <w:p w14:paraId="675D4B83"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6EA3C6B4" w14:textId="77777777" w:rsidTr="000D4706">
        <w:trPr>
          <w:trHeight w:val="315"/>
        </w:trPr>
        <w:tc>
          <w:tcPr>
            <w:tcW w:w="5955" w:type="dxa"/>
            <w:tcBorders>
              <w:top w:val="nil"/>
              <w:left w:val="single" w:sz="8" w:space="0" w:color="auto"/>
              <w:bottom w:val="nil"/>
              <w:right w:val="single" w:sz="8" w:space="0" w:color="auto"/>
            </w:tcBorders>
            <w:noWrap/>
            <w:vAlign w:val="bottom"/>
          </w:tcPr>
          <w:p w14:paraId="437751B2"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5047" w:type="dxa"/>
            <w:tcBorders>
              <w:top w:val="nil"/>
              <w:left w:val="nil"/>
              <w:bottom w:val="nil"/>
              <w:right w:val="single" w:sz="8" w:space="0" w:color="auto"/>
            </w:tcBorders>
            <w:noWrap/>
            <w:vAlign w:val="bottom"/>
          </w:tcPr>
          <w:p w14:paraId="5385E843"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3685" w:type="dxa"/>
            <w:tcBorders>
              <w:top w:val="nil"/>
              <w:left w:val="nil"/>
              <w:bottom w:val="nil"/>
              <w:right w:val="single" w:sz="8" w:space="0" w:color="auto"/>
            </w:tcBorders>
            <w:noWrap/>
            <w:vAlign w:val="bottom"/>
          </w:tcPr>
          <w:p w14:paraId="532C40EF"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7E746B14" w14:textId="77777777" w:rsidTr="000D4706">
        <w:trPr>
          <w:trHeight w:val="315"/>
        </w:trPr>
        <w:tc>
          <w:tcPr>
            <w:tcW w:w="5955" w:type="dxa"/>
            <w:tcBorders>
              <w:top w:val="nil"/>
              <w:left w:val="single" w:sz="8" w:space="0" w:color="auto"/>
              <w:bottom w:val="nil"/>
              <w:right w:val="single" w:sz="8" w:space="0" w:color="auto"/>
            </w:tcBorders>
            <w:noWrap/>
            <w:vAlign w:val="bottom"/>
          </w:tcPr>
          <w:p w14:paraId="1C0AD0AB"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nil"/>
              <w:left w:val="nil"/>
              <w:bottom w:val="nil"/>
              <w:right w:val="single" w:sz="8" w:space="0" w:color="auto"/>
            </w:tcBorders>
            <w:noWrap/>
            <w:vAlign w:val="bottom"/>
          </w:tcPr>
          <w:p w14:paraId="65F3EB8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nil"/>
              <w:left w:val="nil"/>
              <w:bottom w:val="nil"/>
              <w:right w:val="single" w:sz="8" w:space="0" w:color="auto"/>
            </w:tcBorders>
            <w:noWrap/>
            <w:vAlign w:val="bottom"/>
          </w:tcPr>
          <w:p w14:paraId="599FE88B" w14:textId="77777777" w:rsidR="000D4706" w:rsidRPr="00B71040" w:rsidRDefault="000D4706" w:rsidP="00320C3E">
            <w:pPr>
              <w:jc w:val="center"/>
              <w:rPr>
                <w:rFonts w:ascii="Arial" w:hAnsi="Arial" w:cs="Arial"/>
                <w:lang w:eastAsia="zh-CN"/>
              </w:rPr>
            </w:pPr>
          </w:p>
        </w:tc>
      </w:tr>
      <w:tr w:rsidR="000D4706" w:rsidRPr="00B71040" w14:paraId="156A766C"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tcPr>
          <w:p w14:paraId="533CDAB8"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5047" w:type="dxa"/>
            <w:tcBorders>
              <w:top w:val="nil"/>
              <w:left w:val="nil"/>
              <w:bottom w:val="single" w:sz="8" w:space="0" w:color="auto"/>
              <w:right w:val="single" w:sz="8" w:space="0" w:color="auto"/>
            </w:tcBorders>
            <w:noWrap/>
            <w:vAlign w:val="bottom"/>
          </w:tcPr>
          <w:p w14:paraId="609FB9CE"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685" w:type="dxa"/>
            <w:tcBorders>
              <w:top w:val="nil"/>
              <w:left w:val="nil"/>
              <w:bottom w:val="single" w:sz="8" w:space="0" w:color="auto"/>
              <w:right w:val="single" w:sz="8" w:space="0" w:color="auto"/>
            </w:tcBorders>
            <w:noWrap/>
            <w:vAlign w:val="bottom"/>
          </w:tcPr>
          <w:p w14:paraId="6AA8026E"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6E5BF1FB" w14:textId="77777777" w:rsidTr="000D4706">
        <w:trPr>
          <w:trHeight w:val="5370"/>
        </w:trPr>
        <w:tc>
          <w:tcPr>
            <w:tcW w:w="5955" w:type="dxa"/>
            <w:tcBorders>
              <w:top w:val="single" w:sz="8" w:space="0" w:color="auto"/>
              <w:left w:val="single" w:sz="8" w:space="0" w:color="auto"/>
              <w:bottom w:val="single" w:sz="4" w:space="0" w:color="auto"/>
              <w:right w:val="single" w:sz="8" w:space="0" w:color="auto"/>
            </w:tcBorders>
            <w:noWrap/>
          </w:tcPr>
          <w:p w14:paraId="0825EF2A" w14:textId="77777777" w:rsidR="000D4706" w:rsidRDefault="000D4706" w:rsidP="00D10C11">
            <w:pPr>
              <w:rPr>
                <w:rFonts w:ascii="Arial" w:hAnsi="Arial" w:cs="Arial"/>
                <w:sz w:val="20"/>
                <w:szCs w:val="20"/>
              </w:rPr>
            </w:pPr>
            <w:r>
              <w:rPr>
                <w:rFonts w:ascii="Arial" w:hAnsi="Arial" w:cs="Arial"/>
                <w:sz w:val="20"/>
                <w:szCs w:val="20"/>
              </w:rPr>
              <w:t>Z-9-3-02 charakterizuje přírodní poměry a hospodářství Střední a Západní Evropy</w:t>
            </w:r>
          </w:p>
          <w:p w14:paraId="2F852B4C" w14:textId="77777777" w:rsidR="000D4706" w:rsidRDefault="000D4706" w:rsidP="00317422"/>
          <w:p w14:paraId="3965802E" w14:textId="705C4F25" w:rsidR="000D4706" w:rsidRDefault="000D4706" w:rsidP="00D10C11">
            <w:pPr>
              <w:rPr>
                <w:rFonts w:ascii="Arial" w:hAnsi="Arial" w:cs="Arial"/>
                <w:sz w:val="20"/>
                <w:szCs w:val="20"/>
              </w:rPr>
            </w:pPr>
            <w:r>
              <w:rPr>
                <w:rFonts w:ascii="Arial" w:hAnsi="Arial" w:cs="Arial"/>
                <w:sz w:val="20"/>
                <w:szCs w:val="20"/>
              </w:rPr>
              <w:t>Z-9-6-04 lokalizuje na mapách jednotlivé kraje ČR a hlavní jádrové a periferní oblasti z hlediska osídlení a hospodářských aktivit</w:t>
            </w:r>
          </w:p>
          <w:p w14:paraId="22DADC3A" w14:textId="77777777" w:rsidR="000D4706" w:rsidRDefault="000D4706" w:rsidP="00317422"/>
          <w:p w14:paraId="3D2E08B9" w14:textId="73A24FF4" w:rsidR="000D4706" w:rsidRDefault="000D4706" w:rsidP="00670ECF">
            <w:pPr>
              <w:rPr>
                <w:rFonts w:ascii="Arial" w:hAnsi="Arial" w:cs="Arial"/>
                <w:sz w:val="20"/>
                <w:szCs w:val="20"/>
              </w:rPr>
            </w:pPr>
            <w:r>
              <w:rPr>
                <w:rFonts w:ascii="Arial" w:hAnsi="Arial" w:cs="Arial"/>
                <w:sz w:val="20"/>
                <w:szCs w:val="20"/>
              </w:rPr>
              <w:t>Z-9-6-05 uvádí příklady účasti a působnosti ČR ve světových mezinárodních a nadnárodních institucích, organizacích a integracích států</w:t>
            </w:r>
          </w:p>
          <w:p w14:paraId="413F59D6" w14:textId="2A116EAF" w:rsidR="000D4706" w:rsidRDefault="000D4706" w:rsidP="00317422"/>
          <w:p w14:paraId="79D0025E" w14:textId="3BF7C556" w:rsidR="000D4706" w:rsidRDefault="000D4706" w:rsidP="00317422"/>
          <w:p w14:paraId="2B5A5161" w14:textId="42F0C79C" w:rsidR="000D4706" w:rsidRDefault="000D4706" w:rsidP="00317422"/>
          <w:p w14:paraId="72F31CBC" w14:textId="77777777" w:rsidR="000D4706" w:rsidRDefault="000D4706" w:rsidP="00670ECF">
            <w:pPr>
              <w:rPr>
                <w:rFonts w:ascii="Arial" w:hAnsi="Arial" w:cs="Arial"/>
                <w:sz w:val="20"/>
                <w:szCs w:val="20"/>
              </w:rPr>
            </w:pPr>
            <w:r>
              <w:rPr>
                <w:rFonts w:ascii="Arial" w:hAnsi="Arial" w:cs="Arial"/>
                <w:sz w:val="20"/>
                <w:szCs w:val="20"/>
              </w:rPr>
              <w:t>Z-9-6-01 vymezí a lokalizuje místní oblast (region) podle bydliště nebo školy, hodnotí na přiměřené úrovni přírodní, hospodářské a kulturní poměry místního regionu</w:t>
            </w:r>
          </w:p>
          <w:p w14:paraId="2A268F8E" w14:textId="410D8299" w:rsidR="000D4706" w:rsidRDefault="000D4706" w:rsidP="00317422"/>
          <w:p w14:paraId="3E5800AC" w14:textId="511E9F33" w:rsidR="000D4706" w:rsidRDefault="000D4706" w:rsidP="00317422"/>
          <w:p w14:paraId="247DDB68" w14:textId="74B34649" w:rsidR="000D4706" w:rsidRDefault="000D4706" w:rsidP="00D10C11">
            <w:pPr>
              <w:jc w:val="both"/>
            </w:pPr>
          </w:p>
          <w:p w14:paraId="0B56EAFE" w14:textId="77777777" w:rsidR="000D4706" w:rsidRDefault="000D4706" w:rsidP="00317422"/>
          <w:p w14:paraId="2081CD52" w14:textId="77777777" w:rsidR="000D4706" w:rsidRDefault="000D4706" w:rsidP="00317422"/>
          <w:p w14:paraId="2EAE7B5C" w14:textId="77777777" w:rsidR="000D4706" w:rsidRDefault="000D4706" w:rsidP="00317422"/>
          <w:p w14:paraId="258FBCD5"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5047" w:type="dxa"/>
            <w:tcBorders>
              <w:top w:val="single" w:sz="8" w:space="0" w:color="auto"/>
              <w:left w:val="nil"/>
              <w:bottom w:val="single" w:sz="4" w:space="0" w:color="auto"/>
              <w:right w:val="single" w:sz="8" w:space="0" w:color="auto"/>
            </w:tcBorders>
            <w:noWrap/>
          </w:tcPr>
          <w:p w14:paraId="2C20C578" w14:textId="77777777" w:rsidR="000D4706" w:rsidRDefault="000D4706" w:rsidP="00670ECF">
            <w:pPr>
              <w:jc w:val="both"/>
              <w:rPr>
                <w:rFonts w:ascii="Arial" w:hAnsi="Arial" w:cs="Arial"/>
                <w:sz w:val="20"/>
                <w:szCs w:val="20"/>
              </w:rPr>
            </w:pPr>
            <w:r>
              <w:rPr>
                <w:rFonts w:ascii="Arial" w:hAnsi="Arial" w:cs="Arial"/>
                <w:sz w:val="20"/>
                <w:szCs w:val="20"/>
              </w:rPr>
              <w:t>Střední a Západní Evropa</w:t>
            </w:r>
          </w:p>
          <w:p w14:paraId="5AC725BF" w14:textId="77777777" w:rsidR="000D4706" w:rsidRDefault="000D4706" w:rsidP="00D10C11">
            <w:pPr>
              <w:jc w:val="both"/>
              <w:rPr>
                <w:rFonts w:ascii="Arial" w:hAnsi="Arial" w:cs="Arial"/>
                <w:sz w:val="20"/>
                <w:szCs w:val="20"/>
                <w:lang w:eastAsia="zh-CN"/>
              </w:rPr>
            </w:pPr>
          </w:p>
          <w:p w14:paraId="0961EC47" w14:textId="77777777" w:rsidR="000D4706" w:rsidRDefault="000D4706" w:rsidP="00D10C11">
            <w:pPr>
              <w:jc w:val="both"/>
              <w:rPr>
                <w:rFonts w:ascii="Arial" w:hAnsi="Arial" w:cs="Arial"/>
                <w:sz w:val="20"/>
                <w:szCs w:val="20"/>
                <w:lang w:eastAsia="zh-CN"/>
              </w:rPr>
            </w:pPr>
          </w:p>
          <w:p w14:paraId="2794247D" w14:textId="77777777" w:rsidR="000D4706" w:rsidRDefault="000D4706" w:rsidP="00D10C11">
            <w:pPr>
              <w:jc w:val="both"/>
              <w:rPr>
                <w:rFonts w:ascii="Arial" w:hAnsi="Arial" w:cs="Arial"/>
                <w:sz w:val="20"/>
                <w:szCs w:val="20"/>
                <w:lang w:eastAsia="zh-CN"/>
              </w:rPr>
            </w:pPr>
          </w:p>
          <w:p w14:paraId="7F50D02D" w14:textId="77777777" w:rsidR="000D4706" w:rsidRDefault="000D4706" w:rsidP="00670ECF">
            <w:pPr>
              <w:jc w:val="both"/>
              <w:rPr>
                <w:rFonts w:ascii="Arial" w:hAnsi="Arial" w:cs="Arial"/>
                <w:sz w:val="20"/>
                <w:szCs w:val="20"/>
              </w:rPr>
            </w:pPr>
            <w:r>
              <w:rPr>
                <w:rFonts w:ascii="Arial" w:hAnsi="Arial" w:cs="Arial"/>
                <w:sz w:val="20"/>
                <w:szCs w:val="20"/>
              </w:rPr>
              <w:t>Regiony České republiky - územní jednotky, státní správy a samosprávy, krajské členění, kraj místního regionu, přeshraniční spolupráce se sousedními státy v euroregionech</w:t>
            </w:r>
          </w:p>
          <w:p w14:paraId="31A1B0A8" w14:textId="77777777" w:rsidR="000D4706" w:rsidRDefault="000D4706" w:rsidP="00D10C11">
            <w:pPr>
              <w:jc w:val="both"/>
              <w:rPr>
                <w:rFonts w:ascii="Arial" w:hAnsi="Arial" w:cs="Arial"/>
                <w:sz w:val="20"/>
                <w:szCs w:val="20"/>
                <w:lang w:eastAsia="zh-CN"/>
              </w:rPr>
            </w:pPr>
          </w:p>
          <w:p w14:paraId="43A03C5D" w14:textId="77777777" w:rsidR="000D4706" w:rsidRDefault="000D4706" w:rsidP="00D10C11">
            <w:pPr>
              <w:jc w:val="both"/>
              <w:rPr>
                <w:rFonts w:ascii="Arial" w:hAnsi="Arial" w:cs="Arial"/>
                <w:sz w:val="20"/>
                <w:szCs w:val="20"/>
                <w:lang w:eastAsia="zh-CN"/>
              </w:rPr>
            </w:pPr>
          </w:p>
          <w:p w14:paraId="06EA5D95" w14:textId="77777777" w:rsidR="000D4706" w:rsidRDefault="000D4706" w:rsidP="00670ECF">
            <w:pPr>
              <w:jc w:val="both"/>
              <w:rPr>
                <w:rFonts w:ascii="Arial" w:hAnsi="Arial" w:cs="Arial"/>
                <w:sz w:val="20"/>
                <w:szCs w:val="20"/>
              </w:rPr>
            </w:pPr>
            <w:r>
              <w:rPr>
                <w:rFonts w:ascii="Arial" w:hAnsi="Arial" w:cs="Arial"/>
                <w:sz w:val="20"/>
                <w:szCs w:val="20"/>
              </w:rPr>
              <w:t>Česká republika - hospodářské a politické postavení ČR v Evropě a ve světě, zapojení do mezinárodní dělby práce a obchodu</w:t>
            </w:r>
          </w:p>
          <w:p w14:paraId="04709B02" w14:textId="77777777" w:rsidR="000D4706" w:rsidRDefault="000D4706" w:rsidP="00D10C11">
            <w:pPr>
              <w:jc w:val="both"/>
              <w:rPr>
                <w:rFonts w:ascii="Arial" w:hAnsi="Arial" w:cs="Arial"/>
                <w:sz w:val="20"/>
                <w:szCs w:val="20"/>
                <w:lang w:eastAsia="zh-CN"/>
              </w:rPr>
            </w:pPr>
          </w:p>
          <w:p w14:paraId="1E534A56" w14:textId="77777777" w:rsidR="000D4706" w:rsidRDefault="000D4706" w:rsidP="00D10C11">
            <w:pPr>
              <w:jc w:val="both"/>
              <w:rPr>
                <w:rFonts w:ascii="Arial" w:hAnsi="Arial" w:cs="Arial"/>
                <w:sz w:val="20"/>
                <w:szCs w:val="20"/>
                <w:lang w:eastAsia="zh-CN"/>
              </w:rPr>
            </w:pPr>
          </w:p>
          <w:p w14:paraId="78B2197E" w14:textId="77777777" w:rsidR="000D4706" w:rsidRDefault="000D4706" w:rsidP="00670ECF">
            <w:pPr>
              <w:jc w:val="both"/>
              <w:rPr>
                <w:rFonts w:ascii="Arial" w:hAnsi="Arial" w:cs="Arial"/>
                <w:sz w:val="20"/>
                <w:szCs w:val="20"/>
              </w:rPr>
            </w:pPr>
            <w:r>
              <w:rPr>
                <w:rFonts w:ascii="Arial" w:hAnsi="Arial" w:cs="Arial"/>
                <w:sz w:val="20"/>
                <w:szCs w:val="20"/>
              </w:rPr>
              <w:t>Místní region - zeměpisná poloha, kritéria pro vymezení místního regionu, vztahy k okolním regionům, základní přírodní a socioekonomické charakteristiky s důrazem na specifika regionu důležitá pro jeho další rozvoj (potenciál x bariéry)</w:t>
            </w:r>
          </w:p>
          <w:p w14:paraId="4466802E" w14:textId="6EF73FB1" w:rsidR="000D4706" w:rsidRPr="00B71040" w:rsidRDefault="000D4706" w:rsidP="00D10C11">
            <w:pPr>
              <w:jc w:val="both"/>
              <w:rPr>
                <w:rFonts w:ascii="Arial" w:hAnsi="Arial" w:cs="Arial"/>
                <w:sz w:val="20"/>
                <w:szCs w:val="20"/>
                <w:lang w:eastAsia="zh-CN"/>
              </w:rPr>
            </w:pPr>
          </w:p>
        </w:tc>
        <w:tc>
          <w:tcPr>
            <w:tcW w:w="3685" w:type="dxa"/>
            <w:tcBorders>
              <w:top w:val="single" w:sz="8" w:space="0" w:color="auto"/>
              <w:left w:val="nil"/>
              <w:bottom w:val="single" w:sz="4" w:space="0" w:color="auto"/>
              <w:right w:val="single" w:sz="8" w:space="0" w:color="auto"/>
            </w:tcBorders>
            <w:noWrap/>
          </w:tcPr>
          <w:p w14:paraId="2B503F00" w14:textId="77777777" w:rsidR="000D4706" w:rsidRDefault="000D4706" w:rsidP="00320C3E">
            <w:pPr>
              <w:rPr>
                <w:rFonts w:ascii="Arial" w:hAnsi="Arial" w:cs="Arial"/>
                <w:b/>
                <w:bCs/>
                <w:sz w:val="20"/>
                <w:szCs w:val="20"/>
                <w:lang w:eastAsia="zh-CN"/>
              </w:rPr>
            </w:pPr>
          </w:p>
          <w:p w14:paraId="408DB81E" w14:textId="77777777" w:rsidR="000D4706" w:rsidRDefault="000D4706" w:rsidP="00320C3E">
            <w:pPr>
              <w:rPr>
                <w:rFonts w:ascii="Arial" w:hAnsi="Arial" w:cs="Arial"/>
                <w:b/>
                <w:bCs/>
                <w:sz w:val="20"/>
                <w:szCs w:val="20"/>
                <w:lang w:eastAsia="zh-CN"/>
              </w:rPr>
            </w:pPr>
          </w:p>
          <w:p w14:paraId="17DD3DED" w14:textId="77777777" w:rsidR="000D4706" w:rsidRDefault="000D4706" w:rsidP="00320C3E">
            <w:pPr>
              <w:rPr>
                <w:rFonts w:ascii="Arial" w:hAnsi="Arial" w:cs="Arial"/>
                <w:b/>
                <w:bCs/>
                <w:sz w:val="20"/>
                <w:szCs w:val="20"/>
                <w:lang w:eastAsia="zh-CN"/>
              </w:rPr>
            </w:pPr>
          </w:p>
          <w:p w14:paraId="1D9D7D93" w14:textId="77777777" w:rsidR="000D4706" w:rsidRDefault="000D4706" w:rsidP="00320C3E">
            <w:pPr>
              <w:rPr>
                <w:rFonts w:ascii="Arial" w:hAnsi="Arial" w:cs="Arial"/>
                <w:b/>
                <w:bCs/>
                <w:sz w:val="20"/>
                <w:szCs w:val="20"/>
                <w:lang w:eastAsia="zh-CN"/>
              </w:rPr>
            </w:pPr>
          </w:p>
          <w:p w14:paraId="3DE72707"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ENV</w:t>
            </w:r>
          </w:p>
          <w:p w14:paraId="67D0FAFA" w14:textId="77777777" w:rsidR="000D4706" w:rsidRPr="000D4706" w:rsidRDefault="000D4706" w:rsidP="00320C3E">
            <w:pPr>
              <w:rPr>
                <w:rFonts w:ascii="Arial" w:hAnsi="Arial" w:cs="Arial"/>
                <w:sz w:val="20"/>
                <w:szCs w:val="20"/>
                <w:lang w:eastAsia="zh-CN"/>
              </w:rPr>
            </w:pPr>
            <w:r w:rsidRPr="00B71040">
              <w:rPr>
                <w:rFonts w:ascii="Arial" w:hAnsi="Arial" w:cs="Arial"/>
                <w:sz w:val="20"/>
                <w:szCs w:val="20"/>
                <w:lang w:eastAsia="zh-CN"/>
              </w:rPr>
              <w:t xml:space="preserve">Vztah </w:t>
            </w:r>
            <w:r w:rsidRPr="000D4706">
              <w:rPr>
                <w:rFonts w:ascii="Arial" w:hAnsi="Arial" w:cs="Arial"/>
                <w:sz w:val="20"/>
                <w:szCs w:val="20"/>
                <w:lang w:eastAsia="zh-CN"/>
              </w:rPr>
              <w:t xml:space="preserve">člověka k prostředí </w:t>
            </w:r>
          </w:p>
          <w:p w14:paraId="573934F1" w14:textId="77777777" w:rsidR="000D4706" w:rsidRPr="000D4706" w:rsidRDefault="000D4706" w:rsidP="00320C3E">
            <w:pPr>
              <w:rPr>
                <w:rFonts w:ascii="Arial" w:hAnsi="Arial" w:cs="Arial"/>
                <w:b/>
                <w:bCs/>
                <w:sz w:val="20"/>
                <w:szCs w:val="20"/>
                <w:lang w:eastAsia="zh-CN"/>
              </w:rPr>
            </w:pPr>
          </w:p>
          <w:p w14:paraId="22FE837A" w14:textId="49A133DF" w:rsidR="00604AB6" w:rsidRPr="00604AB6" w:rsidRDefault="00604AB6" w:rsidP="00604AB6">
            <w:pPr>
              <w:rPr>
                <w:rFonts w:ascii="Arial" w:hAnsi="Arial" w:cs="Arial"/>
                <w:b/>
                <w:bCs/>
                <w:sz w:val="20"/>
                <w:szCs w:val="20"/>
                <w:lang w:eastAsia="zh-CN"/>
              </w:rPr>
            </w:pPr>
            <w:r w:rsidRPr="00604AB6">
              <w:rPr>
                <w:rFonts w:ascii="Arial" w:hAnsi="Arial" w:cs="Arial"/>
                <w:b/>
                <w:bCs/>
                <w:sz w:val="20"/>
                <w:szCs w:val="20"/>
                <w:lang w:eastAsia="zh-CN"/>
              </w:rPr>
              <w:t xml:space="preserve">MKV </w:t>
            </w:r>
          </w:p>
          <w:p w14:paraId="484FCDF3" w14:textId="77777777" w:rsidR="00604AB6" w:rsidRPr="00604AB6" w:rsidRDefault="00604AB6" w:rsidP="00604AB6">
            <w:pPr>
              <w:rPr>
                <w:rFonts w:ascii="Arial" w:hAnsi="Arial" w:cs="Arial"/>
                <w:b/>
                <w:bCs/>
                <w:sz w:val="20"/>
                <w:szCs w:val="20"/>
                <w:lang w:eastAsia="zh-CN"/>
              </w:rPr>
            </w:pPr>
          </w:p>
          <w:p w14:paraId="1906B3C4" w14:textId="77777777" w:rsidR="00604AB6" w:rsidRPr="00604AB6" w:rsidRDefault="00604AB6" w:rsidP="00604AB6">
            <w:pPr>
              <w:rPr>
                <w:rFonts w:ascii="Arial" w:hAnsi="Arial" w:cs="Arial"/>
                <w:sz w:val="20"/>
                <w:szCs w:val="20"/>
                <w:lang w:eastAsia="zh-CN"/>
              </w:rPr>
            </w:pPr>
            <w:r w:rsidRPr="00604AB6">
              <w:rPr>
                <w:rFonts w:ascii="Arial" w:hAnsi="Arial" w:cs="Arial"/>
                <w:sz w:val="20"/>
                <w:szCs w:val="20"/>
                <w:lang w:eastAsia="zh-CN"/>
              </w:rPr>
              <w:t>Kulturní diference</w:t>
            </w:r>
          </w:p>
          <w:p w14:paraId="312B34E1" w14:textId="77777777" w:rsidR="00604AB6" w:rsidRPr="00604AB6" w:rsidRDefault="00604AB6" w:rsidP="00604AB6">
            <w:pPr>
              <w:rPr>
                <w:rFonts w:ascii="Arial" w:hAnsi="Arial" w:cs="Arial"/>
                <w:sz w:val="20"/>
                <w:szCs w:val="20"/>
                <w:lang w:eastAsia="zh-CN"/>
              </w:rPr>
            </w:pPr>
            <w:r w:rsidRPr="00604AB6">
              <w:rPr>
                <w:rFonts w:ascii="Arial" w:hAnsi="Arial" w:cs="Arial"/>
                <w:sz w:val="20"/>
                <w:szCs w:val="20"/>
                <w:lang w:eastAsia="zh-CN"/>
              </w:rPr>
              <w:t>Etnický původ</w:t>
            </w:r>
          </w:p>
          <w:p w14:paraId="61986AF0" w14:textId="77777777" w:rsidR="00604AB6" w:rsidRPr="00604AB6" w:rsidRDefault="00604AB6" w:rsidP="00604AB6">
            <w:pPr>
              <w:rPr>
                <w:rFonts w:ascii="Arial" w:hAnsi="Arial" w:cs="Arial"/>
                <w:b/>
                <w:bCs/>
                <w:sz w:val="20"/>
                <w:szCs w:val="20"/>
                <w:lang w:eastAsia="zh-CN"/>
              </w:rPr>
            </w:pPr>
          </w:p>
          <w:p w14:paraId="2F4B52CE" w14:textId="389CB83F" w:rsidR="00604AB6" w:rsidRPr="00604AB6" w:rsidRDefault="00604AB6" w:rsidP="00604AB6">
            <w:pPr>
              <w:rPr>
                <w:rFonts w:ascii="Arial" w:hAnsi="Arial" w:cs="Arial"/>
                <w:b/>
                <w:bCs/>
                <w:sz w:val="20"/>
                <w:szCs w:val="20"/>
                <w:lang w:eastAsia="zh-CN"/>
              </w:rPr>
            </w:pPr>
            <w:r w:rsidRPr="00604AB6">
              <w:rPr>
                <w:rFonts w:ascii="Arial" w:hAnsi="Arial" w:cs="Arial"/>
                <w:b/>
                <w:bCs/>
                <w:sz w:val="20"/>
                <w:szCs w:val="20"/>
                <w:lang w:eastAsia="zh-CN"/>
              </w:rPr>
              <w:t xml:space="preserve">MDV </w:t>
            </w:r>
          </w:p>
          <w:p w14:paraId="6F5521F9" w14:textId="77777777" w:rsidR="00604AB6" w:rsidRPr="00604AB6" w:rsidRDefault="00604AB6" w:rsidP="00604AB6">
            <w:pPr>
              <w:rPr>
                <w:rFonts w:ascii="Arial" w:hAnsi="Arial" w:cs="Arial"/>
                <w:sz w:val="20"/>
                <w:szCs w:val="20"/>
                <w:lang w:eastAsia="zh-CN"/>
              </w:rPr>
            </w:pPr>
          </w:p>
          <w:p w14:paraId="77B4659A" w14:textId="30054C89" w:rsidR="00604AB6" w:rsidRPr="00604AB6" w:rsidRDefault="00604AB6" w:rsidP="00604AB6">
            <w:pPr>
              <w:rPr>
                <w:rFonts w:ascii="Arial" w:hAnsi="Arial" w:cs="Arial"/>
                <w:sz w:val="20"/>
                <w:szCs w:val="20"/>
                <w:lang w:eastAsia="zh-CN"/>
              </w:rPr>
            </w:pPr>
            <w:r w:rsidRPr="00604AB6">
              <w:rPr>
                <w:rFonts w:ascii="Arial" w:hAnsi="Arial" w:cs="Arial"/>
                <w:sz w:val="20"/>
                <w:szCs w:val="20"/>
                <w:lang w:eastAsia="zh-CN"/>
              </w:rPr>
              <w:t>Kritické čtení a vnímání mediálních sdělení</w:t>
            </w:r>
          </w:p>
          <w:p w14:paraId="13C2FD82" w14:textId="1F43625E" w:rsidR="000D4706" w:rsidRPr="000D4706" w:rsidRDefault="000D4706" w:rsidP="00320C3E">
            <w:pPr>
              <w:rPr>
                <w:rFonts w:ascii="Arial" w:hAnsi="Arial" w:cs="Arial"/>
                <w:sz w:val="20"/>
                <w:szCs w:val="20"/>
                <w:lang w:eastAsia="zh-CN"/>
              </w:rPr>
            </w:pPr>
            <w:r w:rsidRPr="000D4706">
              <w:rPr>
                <w:rFonts w:ascii="Arial" w:hAnsi="Arial" w:cs="Arial"/>
                <w:sz w:val="20"/>
                <w:szCs w:val="20"/>
                <w:lang w:eastAsia="zh-CN"/>
              </w:rPr>
              <w:t> </w:t>
            </w:r>
          </w:p>
          <w:p w14:paraId="3A842F61" w14:textId="77777777" w:rsidR="000D4706" w:rsidRPr="000D4706" w:rsidRDefault="000D4706" w:rsidP="00320C3E">
            <w:pPr>
              <w:rPr>
                <w:rFonts w:ascii="Arial" w:hAnsi="Arial" w:cs="Arial"/>
                <w:sz w:val="20"/>
                <w:szCs w:val="20"/>
                <w:lang w:eastAsia="zh-CN"/>
              </w:rPr>
            </w:pPr>
          </w:p>
          <w:p w14:paraId="7C1A7D31" w14:textId="77777777" w:rsidR="000D4706" w:rsidRPr="000D4706" w:rsidRDefault="000D4706" w:rsidP="00320C3E">
            <w:pPr>
              <w:rPr>
                <w:rFonts w:ascii="Arial" w:hAnsi="Arial" w:cs="Arial"/>
                <w:sz w:val="20"/>
                <w:szCs w:val="20"/>
                <w:lang w:eastAsia="zh-CN"/>
              </w:rPr>
            </w:pPr>
          </w:p>
          <w:p w14:paraId="73F2FA07" w14:textId="607067BC" w:rsidR="000D4706" w:rsidRPr="000D4706" w:rsidRDefault="000D4706" w:rsidP="188A87F4">
            <w:pPr>
              <w:rPr>
                <w:rFonts w:ascii="Arial" w:hAnsi="Arial" w:cs="Arial"/>
                <w:sz w:val="20"/>
                <w:szCs w:val="20"/>
                <w:lang w:eastAsia="zh-CN"/>
              </w:rPr>
            </w:pPr>
          </w:p>
          <w:p w14:paraId="4B6EDBD3" w14:textId="77777777" w:rsidR="000D4706" w:rsidRPr="000D4706" w:rsidRDefault="000D4706" w:rsidP="00317422">
            <w:pPr>
              <w:rPr>
                <w:rFonts w:ascii="Arial" w:hAnsi="Arial" w:cs="Arial"/>
                <w:b/>
                <w:bCs/>
                <w:sz w:val="20"/>
                <w:szCs w:val="20"/>
                <w:lang w:eastAsia="zh-CN"/>
              </w:rPr>
            </w:pPr>
            <w:r w:rsidRPr="000D4706">
              <w:rPr>
                <w:rFonts w:ascii="Arial" w:hAnsi="Arial" w:cs="Arial"/>
                <w:b/>
                <w:bCs/>
                <w:sz w:val="20"/>
                <w:szCs w:val="20"/>
                <w:lang w:eastAsia="zh-CN"/>
              </w:rPr>
              <w:t>EGS</w:t>
            </w:r>
          </w:p>
          <w:p w14:paraId="76F3FC19" w14:textId="77777777" w:rsidR="000D4706" w:rsidRPr="000D4706" w:rsidRDefault="000D4706" w:rsidP="00317422">
            <w:pPr>
              <w:rPr>
                <w:rFonts w:ascii="Arial" w:hAnsi="Arial" w:cs="Arial"/>
                <w:sz w:val="20"/>
                <w:szCs w:val="20"/>
                <w:lang w:eastAsia="zh-CN"/>
              </w:rPr>
            </w:pPr>
            <w:r w:rsidRPr="000D4706">
              <w:rPr>
                <w:rFonts w:ascii="Arial" w:hAnsi="Arial" w:cs="Arial"/>
                <w:sz w:val="20"/>
                <w:szCs w:val="20"/>
                <w:lang w:eastAsia="zh-CN"/>
              </w:rPr>
              <w:t xml:space="preserve">Jsme Evropané </w:t>
            </w:r>
          </w:p>
          <w:p w14:paraId="091B521B" w14:textId="49104B33" w:rsidR="000D4706" w:rsidRPr="00B71040" w:rsidRDefault="000D4706" w:rsidP="188A87F4">
            <w:pPr>
              <w:rPr>
                <w:rFonts w:ascii="Arial" w:hAnsi="Arial" w:cs="Arial"/>
                <w:b/>
                <w:bCs/>
                <w:color w:val="FF0000"/>
                <w:sz w:val="20"/>
                <w:szCs w:val="20"/>
                <w:lang w:eastAsia="zh-CN"/>
              </w:rPr>
            </w:pPr>
            <w:r w:rsidRPr="000D4706">
              <w:rPr>
                <w:rFonts w:ascii="Arial" w:hAnsi="Arial" w:cs="Arial"/>
                <w:sz w:val="20"/>
                <w:szCs w:val="20"/>
                <w:lang w:eastAsia="zh-CN"/>
              </w:rPr>
              <w:t>Evropa a svět nás zajímá</w:t>
            </w:r>
            <w:r w:rsidRPr="000D4706">
              <w:rPr>
                <w:rFonts w:ascii="Arial" w:hAnsi="Arial" w:cs="Arial"/>
                <w:b/>
                <w:bCs/>
                <w:sz w:val="20"/>
                <w:szCs w:val="20"/>
                <w:lang w:eastAsia="zh-CN"/>
              </w:rPr>
              <w:t xml:space="preserve">  </w:t>
            </w:r>
          </w:p>
        </w:tc>
      </w:tr>
      <w:tr w:rsidR="000D4706" w:rsidRPr="00B71040" w14:paraId="1032D8A6" w14:textId="77777777" w:rsidTr="000D4706">
        <w:trPr>
          <w:trHeight w:val="255"/>
        </w:trPr>
        <w:tc>
          <w:tcPr>
            <w:tcW w:w="5955" w:type="dxa"/>
            <w:tcBorders>
              <w:top w:val="single" w:sz="4" w:space="0" w:color="auto"/>
              <w:left w:val="nil"/>
              <w:bottom w:val="nil"/>
              <w:right w:val="nil"/>
            </w:tcBorders>
            <w:noWrap/>
            <w:vAlign w:val="bottom"/>
          </w:tcPr>
          <w:p w14:paraId="585F1268" w14:textId="77777777" w:rsidR="000D4706" w:rsidRPr="00B71040" w:rsidRDefault="000D4706" w:rsidP="00320C3E">
            <w:pPr>
              <w:rPr>
                <w:rFonts w:ascii="Arial" w:hAnsi="Arial" w:cs="Arial"/>
                <w:sz w:val="20"/>
                <w:szCs w:val="20"/>
                <w:lang w:eastAsia="zh-CN"/>
              </w:rPr>
            </w:pPr>
          </w:p>
        </w:tc>
        <w:tc>
          <w:tcPr>
            <w:tcW w:w="5047" w:type="dxa"/>
            <w:tcBorders>
              <w:top w:val="single" w:sz="4" w:space="0" w:color="auto"/>
              <w:left w:val="nil"/>
              <w:bottom w:val="nil"/>
              <w:right w:val="nil"/>
            </w:tcBorders>
            <w:noWrap/>
            <w:vAlign w:val="bottom"/>
          </w:tcPr>
          <w:p w14:paraId="52521318" w14:textId="77777777" w:rsidR="000D4706" w:rsidRPr="00B71040" w:rsidRDefault="000D4706" w:rsidP="00320C3E">
            <w:pPr>
              <w:rPr>
                <w:rFonts w:ascii="Arial" w:hAnsi="Arial" w:cs="Arial"/>
                <w:sz w:val="20"/>
                <w:szCs w:val="20"/>
                <w:lang w:eastAsia="zh-CN"/>
              </w:rPr>
            </w:pPr>
          </w:p>
        </w:tc>
        <w:tc>
          <w:tcPr>
            <w:tcW w:w="3685" w:type="dxa"/>
            <w:tcBorders>
              <w:top w:val="single" w:sz="4" w:space="0" w:color="auto"/>
              <w:left w:val="nil"/>
              <w:bottom w:val="nil"/>
              <w:right w:val="nil"/>
            </w:tcBorders>
            <w:noWrap/>
            <w:vAlign w:val="bottom"/>
          </w:tcPr>
          <w:p w14:paraId="31B36E77" w14:textId="77777777" w:rsidR="000D4706" w:rsidRPr="00B71040" w:rsidRDefault="000D4706" w:rsidP="00320C3E">
            <w:pPr>
              <w:rPr>
                <w:rFonts w:ascii="Arial" w:hAnsi="Arial" w:cs="Arial"/>
                <w:sz w:val="20"/>
                <w:szCs w:val="20"/>
                <w:lang w:eastAsia="zh-CN"/>
              </w:rPr>
            </w:pPr>
          </w:p>
        </w:tc>
      </w:tr>
    </w:tbl>
    <w:p w14:paraId="09AE1BF8" w14:textId="77777777" w:rsidR="00D1200A" w:rsidRPr="00B71040" w:rsidRDefault="00D1200A"/>
    <w:p w14:paraId="7773AD64" w14:textId="77777777" w:rsidR="00D1200A" w:rsidRPr="00B71040" w:rsidRDefault="00D1200A" w:rsidP="00D1200A">
      <w:r w:rsidRPr="00B71040">
        <w:br w:type="page"/>
      </w:r>
    </w:p>
    <w:tbl>
      <w:tblPr>
        <w:tblW w:w="14262" w:type="dxa"/>
        <w:tblInd w:w="55" w:type="dxa"/>
        <w:tblCellMar>
          <w:left w:w="70" w:type="dxa"/>
          <w:right w:w="70" w:type="dxa"/>
        </w:tblCellMar>
        <w:tblLook w:val="0000" w:firstRow="0" w:lastRow="0" w:firstColumn="0" w:lastColumn="0" w:noHBand="0" w:noVBand="0"/>
      </w:tblPr>
      <w:tblGrid>
        <w:gridCol w:w="5955"/>
        <w:gridCol w:w="3958"/>
        <w:gridCol w:w="4349"/>
      </w:tblGrid>
      <w:tr w:rsidR="000D4706" w:rsidRPr="00B71040" w14:paraId="631B2057" w14:textId="77777777" w:rsidTr="000D4706">
        <w:trPr>
          <w:trHeight w:val="255"/>
        </w:trPr>
        <w:tc>
          <w:tcPr>
            <w:tcW w:w="5955" w:type="dxa"/>
            <w:tcBorders>
              <w:top w:val="nil"/>
              <w:left w:val="nil"/>
              <w:bottom w:val="nil"/>
              <w:right w:val="nil"/>
            </w:tcBorders>
            <w:noWrap/>
            <w:vAlign w:val="bottom"/>
          </w:tcPr>
          <w:p w14:paraId="2BCFCD4A"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Zeměpis  9. ročník</w:t>
            </w:r>
          </w:p>
        </w:tc>
        <w:tc>
          <w:tcPr>
            <w:tcW w:w="3958" w:type="dxa"/>
            <w:tcBorders>
              <w:top w:val="nil"/>
              <w:left w:val="nil"/>
              <w:bottom w:val="nil"/>
              <w:right w:val="nil"/>
            </w:tcBorders>
            <w:noWrap/>
            <w:vAlign w:val="bottom"/>
          </w:tcPr>
          <w:p w14:paraId="5E036261" w14:textId="77777777" w:rsidR="000D4706" w:rsidRPr="00B71040" w:rsidRDefault="000D4706" w:rsidP="00320C3E">
            <w:pPr>
              <w:rPr>
                <w:rFonts w:ascii="Arial" w:hAnsi="Arial" w:cs="Arial"/>
                <w:sz w:val="20"/>
                <w:szCs w:val="20"/>
                <w:lang w:eastAsia="zh-CN"/>
              </w:rPr>
            </w:pPr>
          </w:p>
        </w:tc>
        <w:tc>
          <w:tcPr>
            <w:tcW w:w="4349" w:type="dxa"/>
            <w:tcBorders>
              <w:top w:val="nil"/>
              <w:left w:val="nil"/>
              <w:bottom w:val="nil"/>
              <w:right w:val="nil"/>
            </w:tcBorders>
            <w:noWrap/>
            <w:vAlign w:val="bottom"/>
          </w:tcPr>
          <w:p w14:paraId="42E1FC8E" w14:textId="77777777" w:rsidR="000D4706" w:rsidRPr="00B71040" w:rsidRDefault="000D4706" w:rsidP="00320C3E">
            <w:pPr>
              <w:rPr>
                <w:rFonts w:ascii="Arial" w:hAnsi="Arial" w:cs="Arial"/>
                <w:sz w:val="20"/>
                <w:szCs w:val="20"/>
                <w:lang w:eastAsia="zh-CN"/>
              </w:rPr>
            </w:pPr>
          </w:p>
        </w:tc>
      </w:tr>
      <w:tr w:rsidR="000D4706" w:rsidRPr="00B71040" w14:paraId="51671052"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tcPr>
          <w:p w14:paraId="22B49BB9"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958" w:type="dxa"/>
            <w:tcBorders>
              <w:top w:val="single" w:sz="8" w:space="0" w:color="auto"/>
              <w:left w:val="nil"/>
              <w:bottom w:val="nil"/>
              <w:right w:val="single" w:sz="8" w:space="0" w:color="auto"/>
            </w:tcBorders>
            <w:noWrap/>
            <w:vAlign w:val="bottom"/>
          </w:tcPr>
          <w:p w14:paraId="05C6D430"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4349" w:type="dxa"/>
            <w:tcBorders>
              <w:top w:val="single" w:sz="8" w:space="0" w:color="auto"/>
              <w:left w:val="nil"/>
              <w:bottom w:val="nil"/>
              <w:right w:val="single" w:sz="8" w:space="0" w:color="auto"/>
            </w:tcBorders>
            <w:noWrap/>
            <w:vAlign w:val="bottom"/>
          </w:tcPr>
          <w:p w14:paraId="37C6EFF5"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3C296744" w14:textId="77777777" w:rsidTr="000D4706">
        <w:trPr>
          <w:trHeight w:val="315"/>
        </w:trPr>
        <w:tc>
          <w:tcPr>
            <w:tcW w:w="5955" w:type="dxa"/>
            <w:tcBorders>
              <w:top w:val="nil"/>
              <w:left w:val="single" w:sz="8" w:space="0" w:color="auto"/>
              <w:bottom w:val="nil"/>
              <w:right w:val="single" w:sz="8" w:space="0" w:color="auto"/>
            </w:tcBorders>
            <w:noWrap/>
            <w:vAlign w:val="bottom"/>
          </w:tcPr>
          <w:p w14:paraId="79EA0B3A"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Výstup</w:t>
            </w:r>
          </w:p>
        </w:tc>
        <w:tc>
          <w:tcPr>
            <w:tcW w:w="3958" w:type="dxa"/>
            <w:tcBorders>
              <w:top w:val="nil"/>
              <w:left w:val="nil"/>
              <w:bottom w:val="nil"/>
              <w:right w:val="single" w:sz="8" w:space="0" w:color="auto"/>
            </w:tcBorders>
            <w:noWrap/>
            <w:vAlign w:val="bottom"/>
          </w:tcPr>
          <w:p w14:paraId="22BDB06D"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Učivo</w:t>
            </w:r>
          </w:p>
        </w:tc>
        <w:tc>
          <w:tcPr>
            <w:tcW w:w="4349" w:type="dxa"/>
            <w:tcBorders>
              <w:top w:val="nil"/>
              <w:left w:val="nil"/>
              <w:bottom w:val="nil"/>
              <w:right w:val="single" w:sz="8" w:space="0" w:color="auto"/>
            </w:tcBorders>
            <w:noWrap/>
            <w:vAlign w:val="bottom"/>
          </w:tcPr>
          <w:p w14:paraId="6225FEEB" w14:textId="77777777" w:rsidR="000D4706" w:rsidRPr="00B71040" w:rsidRDefault="000D4706" w:rsidP="00320C3E">
            <w:pPr>
              <w:jc w:val="center"/>
              <w:rPr>
                <w:rFonts w:ascii="Arial" w:hAnsi="Arial" w:cs="Arial"/>
                <w:b/>
                <w:bCs/>
                <w:lang w:eastAsia="zh-CN"/>
              </w:rPr>
            </w:pPr>
            <w:r w:rsidRPr="00B71040">
              <w:rPr>
                <w:rFonts w:ascii="Arial" w:hAnsi="Arial" w:cs="Arial"/>
                <w:b/>
                <w:bCs/>
                <w:lang w:eastAsia="zh-CN"/>
              </w:rPr>
              <w:t>Průřezová témata</w:t>
            </w:r>
          </w:p>
        </w:tc>
      </w:tr>
      <w:tr w:rsidR="000D4706" w:rsidRPr="00B71040" w14:paraId="1231346F" w14:textId="77777777" w:rsidTr="000D4706">
        <w:trPr>
          <w:trHeight w:val="194"/>
        </w:trPr>
        <w:tc>
          <w:tcPr>
            <w:tcW w:w="5955" w:type="dxa"/>
            <w:tcBorders>
              <w:top w:val="nil"/>
              <w:left w:val="single" w:sz="8" w:space="0" w:color="auto"/>
              <w:bottom w:val="nil"/>
              <w:right w:val="single" w:sz="8" w:space="0" w:color="auto"/>
            </w:tcBorders>
            <w:noWrap/>
            <w:vAlign w:val="bottom"/>
          </w:tcPr>
          <w:p w14:paraId="1B6B60CA"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3958" w:type="dxa"/>
            <w:tcBorders>
              <w:top w:val="nil"/>
              <w:left w:val="nil"/>
              <w:bottom w:val="nil"/>
              <w:right w:val="single" w:sz="8" w:space="0" w:color="auto"/>
            </w:tcBorders>
            <w:noWrap/>
            <w:vAlign w:val="bottom"/>
          </w:tcPr>
          <w:p w14:paraId="016CEAFF"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4349" w:type="dxa"/>
            <w:tcBorders>
              <w:top w:val="nil"/>
              <w:left w:val="nil"/>
              <w:bottom w:val="nil"/>
              <w:right w:val="single" w:sz="8" w:space="0" w:color="auto"/>
            </w:tcBorders>
            <w:noWrap/>
            <w:vAlign w:val="bottom"/>
          </w:tcPr>
          <w:p w14:paraId="4A7FE24C" w14:textId="77777777" w:rsidR="000D4706" w:rsidRPr="00B71040" w:rsidRDefault="000D4706" w:rsidP="00320C3E">
            <w:pPr>
              <w:jc w:val="center"/>
              <w:rPr>
                <w:rFonts w:ascii="Arial" w:hAnsi="Arial" w:cs="Arial"/>
                <w:lang w:eastAsia="zh-CN"/>
              </w:rPr>
            </w:pPr>
          </w:p>
        </w:tc>
      </w:tr>
      <w:tr w:rsidR="000D4706" w:rsidRPr="00B71040" w14:paraId="7FE3FE8A"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tcPr>
          <w:p w14:paraId="04B541D2"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3958" w:type="dxa"/>
            <w:tcBorders>
              <w:top w:val="nil"/>
              <w:left w:val="nil"/>
              <w:bottom w:val="single" w:sz="8" w:space="0" w:color="auto"/>
              <w:right w:val="single" w:sz="8" w:space="0" w:color="auto"/>
            </w:tcBorders>
            <w:noWrap/>
            <w:vAlign w:val="bottom"/>
          </w:tcPr>
          <w:p w14:paraId="38AAD14F"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c>
          <w:tcPr>
            <w:tcW w:w="4349" w:type="dxa"/>
            <w:tcBorders>
              <w:top w:val="nil"/>
              <w:left w:val="nil"/>
              <w:bottom w:val="single" w:sz="8" w:space="0" w:color="auto"/>
              <w:right w:val="single" w:sz="8" w:space="0" w:color="auto"/>
            </w:tcBorders>
            <w:noWrap/>
            <w:vAlign w:val="bottom"/>
          </w:tcPr>
          <w:p w14:paraId="0C2C8A23" w14:textId="77777777" w:rsidR="000D4706" w:rsidRPr="00B71040" w:rsidRDefault="000D4706" w:rsidP="00320C3E">
            <w:pPr>
              <w:rPr>
                <w:rFonts w:ascii="Arial" w:hAnsi="Arial" w:cs="Arial"/>
                <w:sz w:val="20"/>
                <w:szCs w:val="20"/>
                <w:lang w:eastAsia="zh-CN"/>
              </w:rPr>
            </w:pPr>
            <w:r w:rsidRPr="00B71040">
              <w:rPr>
                <w:rFonts w:ascii="Arial" w:hAnsi="Arial" w:cs="Arial"/>
                <w:sz w:val="20"/>
                <w:szCs w:val="20"/>
                <w:lang w:eastAsia="zh-CN"/>
              </w:rPr>
              <w:t> </w:t>
            </w:r>
          </w:p>
        </w:tc>
      </w:tr>
      <w:tr w:rsidR="000D4706" w:rsidRPr="00B71040" w14:paraId="5AFD6290" w14:textId="77777777" w:rsidTr="000D4706">
        <w:trPr>
          <w:trHeight w:val="5370"/>
        </w:trPr>
        <w:tc>
          <w:tcPr>
            <w:tcW w:w="5955" w:type="dxa"/>
            <w:tcBorders>
              <w:top w:val="single" w:sz="8" w:space="0" w:color="auto"/>
              <w:left w:val="single" w:sz="8" w:space="0" w:color="auto"/>
              <w:bottom w:val="single" w:sz="4" w:space="0" w:color="auto"/>
              <w:right w:val="single" w:sz="8" w:space="0" w:color="auto"/>
            </w:tcBorders>
            <w:noWrap/>
          </w:tcPr>
          <w:p w14:paraId="13C165BE" w14:textId="17886B66" w:rsidR="000D4706" w:rsidRDefault="000D4706" w:rsidP="00670ECF">
            <w:pPr>
              <w:rPr>
                <w:rFonts w:ascii="Arial" w:hAnsi="Arial" w:cs="Arial"/>
                <w:sz w:val="20"/>
                <w:szCs w:val="20"/>
              </w:rPr>
            </w:pPr>
            <w:r>
              <w:rPr>
                <w:rFonts w:ascii="Arial" w:hAnsi="Arial" w:cs="Arial"/>
                <w:sz w:val="20"/>
                <w:szCs w:val="20"/>
              </w:rPr>
              <w:t xml:space="preserve">Z-9-3-02 porovnává a přiměřeně hodností polohu, rozlohu, přírodní, kulturní, společenské, politické a hospodářské poměry, zvláštnosti a podobnosti, potenciál a bariéry jednotlivých světadílů, oceánů, vybraných makroregion světa a vybraných (modelových) států </w:t>
            </w:r>
          </w:p>
          <w:p w14:paraId="68A8FAC7" w14:textId="77777777" w:rsidR="000D4706" w:rsidRDefault="000D4706" w:rsidP="00ED7F98">
            <w:pPr>
              <w:rPr>
                <w:rFonts w:ascii="Arial" w:hAnsi="Arial" w:cs="Arial"/>
                <w:sz w:val="20"/>
                <w:szCs w:val="20"/>
                <w:lang w:eastAsia="zh-CN"/>
              </w:rPr>
            </w:pPr>
          </w:p>
          <w:p w14:paraId="44B454DD" w14:textId="152EA993" w:rsidR="000D4706" w:rsidRDefault="000D4706" w:rsidP="00ED7F98"/>
          <w:p w14:paraId="3A2C2D5E" w14:textId="4BD53522" w:rsidR="000D4706" w:rsidRDefault="000D4706" w:rsidP="00ED7F98"/>
          <w:p w14:paraId="4D6425DA" w14:textId="77777777" w:rsidR="000D4706" w:rsidRDefault="000D4706" w:rsidP="00ED7F98"/>
          <w:p w14:paraId="42D021D0" w14:textId="77777777" w:rsidR="000D4706" w:rsidRDefault="000D4706" w:rsidP="00670ECF">
            <w:pPr>
              <w:rPr>
                <w:rFonts w:ascii="Arial" w:hAnsi="Arial" w:cs="Arial"/>
                <w:sz w:val="20"/>
                <w:szCs w:val="20"/>
              </w:rPr>
            </w:pPr>
            <w:r>
              <w:rPr>
                <w:rFonts w:ascii="Arial" w:hAnsi="Arial" w:cs="Arial"/>
                <w:sz w:val="20"/>
                <w:szCs w:val="20"/>
              </w:rPr>
              <w:t>Z-9-3-03 zvažuje, jaké změny ve vybraných regionech světa nastaly, nastávají, mohou nastat, a co je příčinou zásadních změn v nich</w:t>
            </w:r>
          </w:p>
          <w:p w14:paraId="4554635B" w14:textId="5502CD65" w:rsidR="000D4706" w:rsidRDefault="000D4706" w:rsidP="00ED7F98"/>
          <w:p w14:paraId="678E90CD" w14:textId="63560500" w:rsidR="000D4706" w:rsidRDefault="000D4706" w:rsidP="00ED7F98"/>
          <w:p w14:paraId="760ACCDA" w14:textId="1761D111" w:rsidR="000D4706" w:rsidRDefault="000D4706" w:rsidP="00ED7F98"/>
          <w:p w14:paraId="1E9E350C" w14:textId="3665C5DB" w:rsidR="000D4706" w:rsidRDefault="000D4706" w:rsidP="00ED7F98"/>
          <w:p w14:paraId="79643ABF" w14:textId="77777777" w:rsidR="000D4706" w:rsidRDefault="000D4706" w:rsidP="00ED7F98"/>
          <w:p w14:paraId="74C21740" w14:textId="77777777" w:rsidR="000D4706" w:rsidRDefault="000D4706" w:rsidP="00670ECF">
            <w:pPr>
              <w:rPr>
                <w:rFonts w:ascii="Arial" w:hAnsi="Arial" w:cs="Arial"/>
                <w:sz w:val="20"/>
                <w:szCs w:val="20"/>
              </w:rPr>
            </w:pPr>
            <w:r>
              <w:rPr>
                <w:rFonts w:ascii="Arial" w:hAnsi="Arial" w:cs="Arial"/>
                <w:sz w:val="20"/>
                <w:szCs w:val="20"/>
              </w:rPr>
              <w:t>Z-9-5-03 uvádí na vybraných příkladech závažné důsledky a rizika přírodních a společenských vlivů na životní prostředí</w:t>
            </w:r>
          </w:p>
          <w:p w14:paraId="40F22BD4" w14:textId="77777777" w:rsidR="000D4706" w:rsidRDefault="000D4706" w:rsidP="00ED7F98"/>
          <w:p w14:paraId="51747F83" w14:textId="631AC682" w:rsidR="000D4706" w:rsidRDefault="000D4706" w:rsidP="00ED7F98"/>
          <w:p w14:paraId="153E440B" w14:textId="10C5132B" w:rsidR="000D4706" w:rsidRDefault="000D4706" w:rsidP="00ED7F98"/>
          <w:p w14:paraId="737D22CC" w14:textId="22ACE592" w:rsidR="000D4706" w:rsidRDefault="000D4706" w:rsidP="00ED7F98"/>
          <w:p w14:paraId="5DEFD672" w14:textId="77777777" w:rsidR="000D4706" w:rsidRDefault="000D4706" w:rsidP="00ED7F98"/>
          <w:p w14:paraId="28CB1C8F" w14:textId="77777777" w:rsidR="000D4706" w:rsidRDefault="000D4706" w:rsidP="00670ECF">
            <w:pPr>
              <w:rPr>
                <w:rFonts w:ascii="Arial" w:hAnsi="Arial" w:cs="Arial"/>
                <w:sz w:val="20"/>
                <w:szCs w:val="20"/>
              </w:rPr>
            </w:pPr>
            <w:r>
              <w:rPr>
                <w:rFonts w:ascii="Arial" w:hAnsi="Arial" w:cs="Arial"/>
                <w:sz w:val="20"/>
                <w:szCs w:val="20"/>
              </w:rPr>
              <w:t>Z-9-4-03zhodnotí přiměřeně strukturu, složky a funkce světového hospodářství, lokalizuje na mapách hlavní světové surovinové a energetické zdroje</w:t>
            </w:r>
          </w:p>
          <w:p w14:paraId="7D4C9C2D" w14:textId="24BBCB7A" w:rsidR="000D4706" w:rsidRDefault="000D4706" w:rsidP="00ED7F98"/>
          <w:p w14:paraId="5379CFA0" w14:textId="031F11D5" w:rsidR="000D4706" w:rsidRDefault="000D4706" w:rsidP="00ED7F98"/>
          <w:p w14:paraId="59FBD0A6" w14:textId="2C8059F5" w:rsidR="000D4706" w:rsidRDefault="000D4706" w:rsidP="00ED7F98"/>
          <w:p w14:paraId="5307DAD4" w14:textId="6F62D426" w:rsidR="000D4706" w:rsidRDefault="000D4706" w:rsidP="00ED7F98"/>
          <w:p w14:paraId="3D71AD8A" w14:textId="4D1B6B29" w:rsidR="000D4706" w:rsidRDefault="000D4706" w:rsidP="00ED7F98"/>
          <w:p w14:paraId="2FEAF08B" w14:textId="77777777" w:rsidR="000D4706" w:rsidRDefault="000D4706" w:rsidP="00ED7F98"/>
          <w:p w14:paraId="4CA8B241" w14:textId="77777777" w:rsidR="000D4706" w:rsidRDefault="000D4706" w:rsidP="00670ECF">
            <w:pPr>
              <w:rPr>
                <w:rFonts w:ascii="Arial" w:hAnsi="Arial" w:cs="Arial"/>
                <w:sz w:val="20"/>
                <w:szCs w:val="20"/>
              </w:rPr>
            </w:pPr>
            <w:r>
              <w:rPr>
                <w:rFonts w:ascii="Arial" w:hAnsi="Arial" w:cs="Arial"/>
                <w:sz w:val="20"/>
                <w:szCs w:val="20"/>
              </w:rPr>
              <w:t>Z-9-4-04 porovnává předpoklady a hlavní faktory pro územní rozmístění hospodářských aktivit</w:t>
            </w:r>
          </w:p>
          <w:p w14:paraId="6B006D0E" w14:textId="02406184" w:rsidR="000D4706" w:rsidRDefault="000D4706" w:rsidP="00ED7F98"/>
          <w:p w14:paraId="7AE9B9ED" w14:textId="738EA30C" w:rsidR="000D4706" w:rsidRDefault="000D4706" w:rsidP="00ED7F98"/>
          <w:p w14:paraId="4211EE22" w14:textId="44E9620C" w:rsidR="000D4706" w:rsidRDefault="000D4706" w:rsidP="00ED7F98"/>
          <w:p w14:paraId="48633C14" w14:textId="22049D50" w:rsidR="000D4706" w:rsidRDefault="000D4706" w:rsidP="00ED7F98"/>
          <w:p w14:paraId="2613DBEF" w14:textId="62E91971" w:rsidR="000D4706" w:rsidRDefault="000D4706" w:rsidP="00ED7F98"/>
          <w:p w14:paraId="2381F80B" w14:textId="4C15785D" w:rsidR="000D4706" w:rsidRDefault="000D4706" w:rsidP="00ED7F98"/>
          <w:p w14:paraId="6EB774BA" w14:textId="0F0607D2" w:rsidR="000D4706" w:rsidRDefault="000D4706" w:rsidP="00ED7F98"/>
          <w:p w14:paraId="7566CDB1" w14:textId="03EDE74E" w:rsidR="000D4706" w:rsidRDefault="000D4706" w:rsidP="00ED7F98"/>
          <w:p w14:paraId="58CF534E" w14:textId="77777777" w:rsidR="000D4706" w:rsidRDefault="000D4706" w:rsidP="00ED7F98"/>
          <w:p w14:paraId="7D5D53F2" w14:textId="1E7E6478" w:rsidR="000D4706" w:rsidRDefault="000D4706" w:rsidP="00670ECF">
            <w:pPr>
              <w:rPr>
                <w:rFonts w:ascii="Arial" w:hAnsi="Arial" w:cs="Arial"/>
                <w:sz w:val="20"/>
                <w:szCs w:val="20"/>
              </w:rPr>
            </w:pPr>
            <w:r>
              <w:rPr>
                <w:rFonts w:ascii="Arial" w:hAnsi="Arial" w:cs="Arial"/>
                <w:sz w:val="20"/>
                <w:szCs w:val="20"/>
              </w:rPr>
              <w:t>Z-9-4-05 porovnává státy světa a zájmové integrace států světa na základě podobných a odlišných znaků</w:t>
            </w:r>
          </w:p>
          <w:p w14:paraId="5780C677" w14:textId="006A64C0" w:rsidR="000D4706" w:rsidRDefault="000D4706" w:rsidP="00ED7F98"/>
          <w:p w14:paraId="0CA7DAB7" w14:textId="77777777" w:rsidR="000D4706" w:rsidRDefault="000D4706" w:rsidP="00ED7F98"/>
          <w:p w14:paraId="6D41F3E8" w14:textId="77777777" w:rsidR="000D4706" w:rsidRDefault="000D4706" w:rsidP="00670ECF">
            <w:pPr>
              <w:rPr>
                <w:rFonts w:ascii="Arial" w:hAnsi="Arial" w:cs="Arial"/>
                <w:sz w:val="20"/>
                <w:szCs w:val="20"/>
              </w:rPr>
            </w:pPr>
            <w:r>
              <w:rPr>
                <w:rFonts w:ascii="Arial" w:hAnsi="Arial" w:cs="Arial"/>
                <w:sz w:val="20"/>
                <w:szCs w:val="20"/>
              </w:rPr>
              <w:t>Z-9-4-06 lokalizuje na mapách jednotlivých světadílů hlavní aktuální geopolitické změny a politické problémy v konkrétních světových regionech</w:t>
            </w:r>
          </w:p>
          <w:p w14:paraId="7F107782" w14:textId="77777777" w:rsidR="000D4706" w:rsidRDefault="000D4706" w:rsidP="00ED7F98"/>
          <w:p w14:paraId="4D898B4E" w14:textId="6DE5E5DE" w:rsidR="000D4706" w:rsidRPr="00B71040" w:rsidRDefault="000D4706" w:rsidP="00ED7F98">
            <w:pPr>
              <w:jc w:val="both"/>
              <w:rPr>
                <w:rFonts w:ascii="Arial" w:hAnsi="Arial" w:cs="Arial"/>
                <w:sz w:val="20"/>
                <w:szCs w:val="20"/>
                <w:lang w:eastAsia="zh-CN"/>
              </w:rPr>
            </w:pPr>
          </w:p>
        </w:tc>
        <w:tc>
          <w:tcPr>
            <w:tcW w:w="3958" w:type="dxa"/>
            <w:tcBorders>
              <w:top w:val="single" w:sz="8" w:space="0" w:color="auto"/>
              <w:left w:val="nil"/>
              <w:bottom w:val="single" w:sz="4" w:space="0" w:color="auto"/>
              <w:right w:val="single" w:sz="8" w:space="0" w:color="auto"/>
            </w:tcBorders>
            <w:noWrap/>
          </w:tcPr>
          <w:p w14:paraId="20D711AA" w14:textId="4C983464" w:rsidR="000D4706" w:rsidRDefault="000D4706" w:rsidP="00ED7F98">
            <w:pPr>
              <w:jc w:val="both"/>
              <w:rPr>
                <w:rFonts w:ascii="Arial" w:hAnsi="Arial" w:cs="Arial"/>
                <w:sz w:val="20"/>
                <w:szCs w:val="20"/>
              </w:rPr>
            </w:pPr>
            <w:r>
              <w:rPr>
                <w:rFonts w:ascii="Arial" w:hAnsi="Arial" w:cs="Arial"/>
                <w:sz w:val="20"/>
                <w:szCs w:val="20"/>
              </w:rPr>
              <w:t>Modelové regiony světa - vybrané modelové přírodní, společenské, politické, hospodářské a environmentální problémy</w:t>
            </w:r>
          </w:p>
          <w:p w14:paraId="655B7B51" w14:textId="77777777" w:rsidR="000D4706" w:rsidRDefault="000D4706" w:rsidP="00ED7F98">
            <w:pPr>
              <w:jc w:val="both"/>
              <w:rPr>
                <w:rFonts w:ascii="Arial" w:hAnsi="Arial" w:cs="Arial"/>
                <w:sz w:val="20"/>
                <w:szCs w:val="20"/>
                <w:lang w:eastAsia="zh-CN"/>
              </w:rPr>
            </w:pPr>
          </w:p>
          <w:p w14:paraId="3B76F834" w14:textId="7DEAD005" w:rsidR="000D4706" w:rsidRDefault="000D4706" w:rsidP="00ED7F98">
            <w:pPr>
              <w:jc w:val="both"/>
              <w:rPr>
                <w:rFonts w:ascii="Arial" w:hAnsi="Arial" w:cs="Arial"/>
                <w:sz w:val="20"/>
                <w:szCs w:val="20"/>
              </w:rPr>
            </w:pPr>
            <w:r>
              <w:rPr>
                <w:rFonts w:ascii="Arial" w:hAnsi="Arial" w:cs="Arial"/>
                <w:sz w:val="20"/>
                <w:szCs w:val="20"/>
              </w:rPr>
              <w:t>Modelové regiony světa - možnosti jejich řešení</w:t>
            </w:r>
          </w:p>
          <w:p w14:paraId="343B3C8A" w14:textId="5F8E4330" w:rsidR="000D4706" w:rsidRDefault="000D4706" w:rsidP="00ED7F98">
            <w:pPr>
              <w:jc w:val="both"/>
              <w:rPr>
                <w:rFonts w:ascii="Arial" w:hAnsi="Arial" w:cs="Arial"/>
                <w:sz w:val="20"/>
                <w:szCs w:val="20"/>
              </w:rPr>
            </w:pPr>
          </w:p>
          <w:p w14:paraId="6FB46618" w14:textId="76BDA8DE" w:rsidR="000D4706" w:rsidRDefault="000D4706" w:rsidP="00ED7F98">
            <w:pPr>
              <w:jc w:val="both"/>
              <w:rPr>
                <w:rFonts w:ascii="Arial" w:hAnsi="Arial" w:cs="Arial"/>
                <w:sz w:val="20"/>
                <w:szCs w:val="20"/>
              </w:rPr>
            </w:pPr>
          </w:p>
          <w:p w14:paraId="65043A1E" w14:textId="77777777" w:rsidR="000D4706" w:rsidRDefault="000D4706" w:rsidP="00ED7F98">
            <w:pPr>
              <w:jc w:val="both"/>
              <w:rPr>
                <w:rFonts w:ascii="Arial" w:hAnsi="Arial" w:cs="Arial"/>
                <w:sz w:val="20"/>
                <w:szCs w:val="20"/>
              </w:rPr>
            </w:pPr>
          </w:p>
          <w:p w14:paraId="30C1F5D2" w14:textId="05871685" w:rsidR="000D4706" w:rsidRDefault="000D4706" w:rsidP="00670ECF">
            <w:pPr>
              <w:jc w:val="both"/>
              <w:rPr>
                <w:rFonts w:ascii="Arial" w:hAnsi="Arial" w:cs="Arial"/>
                <w:sz w:val="20"/>
                <w:szCs w:val="20"/>
              </w:rPr>
            </w:pPr>
            <w:r>
              <w:rPr>
                <w:rFonts w:ascii="Arial" w:hAnsi="Arial" w:cs="Arial"/>
                <w:sz w:val="20"/>
                <w:szCs w:val="20"/>
              </w:rPr>
              <w:t>Vztah přírody a společnosti - udržitelný život a rozvoj, principy a zásady ochrany přírody. Životního prostředí, chráněn území přírody, globální ekologické                                          a environmentální problémy lidstva</w:t>
            </w:r>
          </w:p>
          <w:p w14:paraId="5B129E57" w14:textId="160D077F" w:rsidR="000D4706" w:rsidRDefault="000D4706" w:rsidP="00ED7F98">
            <w:pPr>
              <w:jc w:val="both"/>
              <w:rPr>
                <w:rFonts w:ascii="Arial" w:hAnsi="Arial" w:cs="Arial"/>
                <w:sz w:val="20"/>
                <w:szCs w:val="20"/>
                <w:lang w:eastAsia="zh-CN"/>
              </w:rPr>
            </w:pPr>
          </w:p>
          <w:p w14:paraId="0CE54AD0" w14:textId="5373BF77" w:rsidR="000D4706" w:rsidRDefault="000D4706" w:rsidP="00ED7F98">
            <w:pPr>
              <w:jc w:val="both"/>
              <w:rPr>
                <w:rFonts w:ascii="Arial" w:hAnsi="Arial" w:cs="Arial"/>
                <w:sz w:val="20"/>
                <w:szCs w:val="20"/>
                <w:lang w:eastAsia="zh-CN"/>
              </w:rPr>
            </w:pPr>
          </w:p>
          <w:p w14:paraId="1A851106" w14:textId="77777777" w:rsidR="000D4706" w:rsidRDefault="000D4706" w:rsidP="00ED7F98">
            <w:pPr>
              <w:jc w:val="both"/>
              <w:rPr>
                <w:rFonts w:ascii="Arial" w:hAnsi="Arial" w:cs="Arial"/>
                <w:sz w:val="20"/>
                <w:szCs w:val="20"/>
                <w:lang w:eastAsia="zh-CN"/>
              </w:rPr>
            </w:pPr>
          </w:p>
          <w:p w14:paraId="654A3FA2" w14:textId="63608C67" w:rsidR="000D4706" w:rsidRDefault="000D4706" w:rsidP="00670ECF">
            <w:pPr>
              <w:jc w:val="both"/>
              <w:rPr>
                <w:rFonts w:ascii="Arial" w:hAnsi="Arial" w:cs="Arial"/>
                <w:sz w:val="20"/>
                <w:szCs w:val="20"/>
              </w:rPr>
            </w:pPr>
            <w:r>
              <w:rPr>
                <w:rFonts w:ascii="Arial" w:hAnsi="Arial" w:cs="Arial"/>
                <w:sz w:val="20"/>
                <w:szCs w:val="20"/>
              </w:rPr>
              <w:t>Světové hospodářství - sektorová a odvětvová struktura</w:t>
            </w:r>
          </w:p>
          <w:p w14:paraId="09F72556" w14:textId="69600684" w:rsidR="000D4706" w:rsidRDefault="000D4706" w:rsidP="00670ECF">
            <w:pPr>
              <w:jc w:val="both"/>
              <w:rPr>
                <w:rFonts w:ascii="Arial" w:hAnsi="Arial" w:cs="Arial"/>
                <w:sz w:val="20"/>
                <w:szCs w:val="20"/>
              </w:rPr>
            </w:pPr>
          </w:p>
          <w:p w14:paraId="23E6F196" w14:textId="77777777" w:rsidR="000D4706" w:rsidRDefault="000D4706" w:rsidP="00670ECF">
            <w:pPr>
              <w:jc w:val="both"/>
              <w:rPr>
                <w:rFonts w:ascii="Arial" w:hAnsi="Arial" w:cs="Arial"/>
                <w:sz w:val="20"/>
                <w:szCs w:val="20"/>
              </w:rPr>
            </w:pPr>
          </w:p>
          <w:p w14:paraId="3CC39F59" w14:textId="77777777" w:rsidR="000D4706" w:rsidRDefault="000D4706" w:rsidP="00ED7F98">
            <w:pPr>
              <w:jc w:val="both"/>
              <w:rPr>
                <w:rFonts w:ascii="Arial" w:hAnsi="Arial" w:cs="Arial"/>
                <w:sz w:val="20"/>
                <w:szCs w:val="20"/>
                <w:lang w:eastAsia="zh-CN"/>
              </w:rPr>
            </w:pPr>
          </w:p>
          <w:p w14:paraId="0B8A2E21" w14:textId="77777777" w:rsidR="000D4706" w:rsidRDefault="000D4706" w:rsidP="00670ECF">
            <w:pPr>
              <w:jc w:val="both"/>
              <w:rPr>
                <w:rFonts w:ascii="Arial" w:hAnsi="Arial" w:cs="Arial"/>
                <w:sz w:val="20"/>
                <w:szCs w:val="20"/>
              </w:rPr>
            </w:pPr>
            <w:r>
              <w:rPr>
                <w:rFonts w:ascii="Arial" w:hAnsi="Arial" w:cs="Arial"/>
                <w:sz w:val="20"/>
                <w:szCs w:val="20"/>
              </w:rPr>
              <w:t>Světové hospodářství - územní dělba práce, ukazatelé hospodářského rozvoje a životní úrovně</w:t>
            </w:r>
          </w:p>
          <w:p w14:paraId="507EDC8E" w14:textId="6E367945" w:rsidR="000D4706" w:rsidRDefault="000D4706" w:rsidP="00ED7F98">
            <w:pPr>
              <w:jc w:val="both"/>
              <w:rPr>
                <w:rFonts w:ascii="Arial" w:hAnsi="Arial" w:cs="Arial"/>
                <w:sz w:val="20"/>
                <w:szCs w:val="20"/>
                <w:lang w:eastAsia="zh-CN"/>
              </w:rPr>
            </w:pPr>
          </w:p>
          <w:p w14:paraId="3AD74D3E" w14:textId="70BB230E" w:rsidR="000D4706" w:rsidRDefault="000D4706" w:rsidP="00ED7F98">
            <w:pPr>
              <w:jc w:val="both"/>
              <w:rPr>
                <w:rFonts w:ascii="Arial" w:hAnsi="Arial" w:cs="Arial"/>
                <w:sz w:val="20"/>
                <w:szCs w:val="20"/>
                <w:lang w:eastAsia="zh-CN"/>
              </w:rPr>
            </w:pPr>
          </w:p>
          <w:p w14:paraId="563CC0A1" w14:textId="73B6B3BB" w:rsidR="000D4706" w:rsidRDefault="000D4706" w:rsidP="00ED7F98">
            <w:pPr>
              <w:jc w:val="both"/>
              <w:rPr>
                <w:rFonts w:ascii="Arial" w:hAnsi="Arial" w:cs="Arial"/>
                <w:sz w:val="20"/>
                <w:szCs w:val="20"/>
                <w:lang w:eastAsia="zh-CN"/>
              </w:rPr>
            </w:pPr>
          </w:p>
          <w:p w14:paraId="431A0591" w14:textId="58547699" w:rsidR="000D4706" w:rsidRDefault="000D4706" w:rsidP="00ED7F98">
            <w:pPr>
              <w:jc w:val="both"/>
              <w:rPr>
                <w:rFonts w:ascii="Arial" w:hAnsi="Arial" w:cs="Arial"/>
                <w:sz w:val="20"/>
                <w:szCs w:val="20"/>
                <w:lang w:eastAsia="zh-CN"/>
              </w:rPr>
            </w:pPr>
          </w:p>
          <w:p w14:paraId="3B56AD24" w14:textId="073D0497" w:rsidR="000D4706" w:rsidRDefault="000D4706" w:rsidP="00ED7F98">
            <w:pPr>
              <w:jc w:val="both"/>
              <w:rPr>
                <w:rFonts w:ascii="Arial" w:hAnsi="Arial" w:cs="Arial"/>
                <w:sz w:val="20"/>
                <w:szCs w:val="20"/>
                <w:lang w:eastAsia="zh-CN"/>
              </w:rPr>
            </w:pPr>
          </w:p>
          <w:p w14:paraId="4AE5C569" w14:textId="6BD31B98" w:rsidR="000D4706" w:rsidRDefault="000D4706" w:rsidP="00ED7F98">
            <w:pPr>
              <w:jc w:val="both"/>
              <w:rPr>
                <w:rFonts w:ascii="Arial" w:hAnsi="Arial" w:cs="Arial"/>
                <w:sz w:val="20"/>
                <w:szCs w:val="20"/>
                <w:lang w:eastAsia="zh-CN"/>
              </w:rPr>
            </w:pPr>
          </w:p>
          <w:p w14:paraId="1CD676E1" w14:textId="6A9B5580" w:rsidR="000D4706" w:rsidRDefault="000D4706" w:rsidP="00ED7F98">
            <w:pPr>
              <w:jc w:val="both"/>
              <w:rPr>
                <w:rFonts w:ascii="Arial" w:hAnsi="Arial" w:cs="Arial"/>
                <w:sz w:val="20"/>
                <w:szCs w:val="20"/>
                <w:lang w:eastAsia="zh-CN"/>
              </w:rPr>
            </w:pPr>
          </w:p>
          <w:p w14:paraId="642BFF71" w14:textId="06F37A21" w:rsidR="000D4706" w:rsidRDefault="000D4706" w:rsidP="00ED7F98">
            <w:pPr>
              <w:jc w:val="both"/>
              <w:rPr>
                <w:rFonts w:ascii="Arial" w:hAnsi="Arial" w:cs="Arial"/>
                <w:sz w:val="20"/>
                <w:szCs w:val="20"/>
                <w:lang w:eastAsia="zh-CN"/>
              </w:rPr>
            </w:pPr>
          </w:p>
          <w:p w14:paraId="45A102EE" w14:textId="4CFA2E1D" w:rsidR="000D4706" w:rsidRDefault="000D4706" w:rsidP="00ED7F98">
            <w:pPr>
              <w:jc w:val="both"/>
              <w:rPr>
                <w:rFonts w:ascii="Arial" w:hAnsi="Arial" w:cs="Arial"/>
                <w:sz w:val="20"/>
                <w:szCs w:val="20"/>
                <w:lang w:eastAsia="zh-CN"/>
              </w:rPr>
            </w:pPr>
          </w:p>
          <w:p w14:paraId="34C7FD94" w14:textId="7757F7F2" w:rsidR="000D4706" w:rsidRDefault="000D4706" w:rsidP="00ED7F98">
            <w:pPr>
              <w:jc w:val="both"/>
              <w:rPr>
                <w:rFonts w:ascii="Arial" w:hAnsi="Arial" w:cs="Arial"/>
                <w:sz w:val="20"/>
                <w:szCs w:val="20"/>
                <w:lang w:eastAsia="zh-CN"/>
              </w:rPr>
            </w:pPr>
          </w:p>
          <w:p w14:paraId="04CFEF4F" w14:textId="381C6EDC" w:rsidR="000D4706" w:rsidRDefault="000D4706" w:rsidP="00ED7F98">
            <w:pPr>
              <w:jc w:val="both"/>
              <w:rPr>
                <w:rFonts w:ascii="Arial" w:hAnsi="Arial" w:cs="Arial"/>
                <w:sz w:val="20"/>
                <w:szCs w:val="20"/>
                <w:lang w:eastAsia="zh-CN"/>
              </w:rPr>
            </w:pPr>
          </w:p>
          <w:p w14:paraId="35D5BA80" w14:textId="77777777" w:rsidR="000D4706" w:rsidRDefault="000D4706" w:rsidP="00ED7F98">
            <w:pPr>
              <w:jc w:val="both"/>
              <w:rPr>
                <w:rFonts w:ascii="Arial" w:hAnsi="Arial" w:cs="Arial"/>
                <w:sz w:val="20"/>
                <w:szCs w:val="20"/>
                <w:lang w:eastAsia="zh-CN"/>
              </w:rPr>
            </w:pPr>
          </w:p>
          <w:p w14:paraId="12A1D5B7" w14:textId="77777777" w:rsidR="000D4706" w:rsidRDefault="000D4706" w:rsidP="00670ECF">
            <w:pPr>
              <w:jc w:val="both"/>
              <w:rPr>
                <w:rFonts w:ascii="Arial" w:hAnsi="Arial" w:cs="Arial"/>
                <w:sz w:val="20"/>
                <w:szCs w:val="20"/>
              </w:rPr>
            </w:pPr>
            <w:r>
              <w:rPr>
                <w:rFonts w:ascii="Arial" w:hAnsi="Arial" w:cs="Arial"/>
                <w:sz w:val="20"/>
                <w:szCs w:val="20"/>
              </w:rPr>
              <w:t>Regionální společenské, politické a hospodářské útvary - porovnávací kritéria: národní a mnohonárodnostní státy, části států, správní oblasti, kraje, města, aglomerace; hlavní a periferní hospodářské oblasti světa</w:t>
            </w:r>
          </w:p>
          <w:p w14:paraId="7576343D" w14:textId="6DCED617" w:rsidR="000D4706" w:rsidRDefault="000D4706" w:rsidP="00ED7F98">
            <w:pPr>
              <w:jc w:val="both"/>
              <w:rPr>
                <w:rFonts w:ascii="Arial" w:hAnsi="Arial" w:cs="Arial"/>
                <w:sz w:val="20"/>
                <w:szCs w:val="20"/>
                <w:lang w:eastAsia="zh-CN"/>
              </w:rPr>
            </w:pPr>
          </w:p>
          <w:p w14:paraId="32F81EF3" w14:textId="77777777" w:rsidR="000D4706" w:rsidRDefault="000D4706" w:rsidP="00ED7F98">
            <w:pPr>
              <w:jc w:val="both"/>
              <w:rPr>
                <w:rFonts w:ascii="Arial" w:hAnsi="Arial" w:cs="Arial"/>
                <w:sz w:val="20"/>
                <w:szCs w:val="20"/>
                <w:lang w:eastAsia="zh-CN"/>
              </w:rPr>
            </w:pPr>
          </w:p>
          <w:p w14:paraId="1E73B4CC" w14:textId="7F8AEBB7" w:rsidR="000D4706" w:rsidRPr="00B71040" w:rsidRDefault="000D4706" w:rsidP="00ED7F98">
            <w:pPr>
              <w:jc w:val="both"/>
              <w:rPr>
                <w:rFonts w:ascii="Arial" w:hAnsi="Arial" w:cs="Arial"/>
                <w:sz w:val="20"/>
                <w:szCs w:val="20"/>
              </w:rPr>
            </w:pPr>
            <w:r>
              <w:rPr>
                <w:rFonts w:ascii="Arial" w:hAnsi="Arial" w:cs="Arial"/>
                <w:sz w:val="20"/>
                <w:szCs w:val="20"/>
              </w:rPr>
              <w:t>Globalizační společenské, politické a hospodářské procesy - aktuální společenské, politické a hospodářské poměry současného světa, politická, bezpečností a hospodářská seskupení (integrace) států; geopolitické procesy, hlavní světová konfliktní ohniska</w:t>
            </w:r>
          </w:p>
        </w:tc>
        <w:tc>
          <w:tcPr>
            <w:tcW w:w="4349" w:type="dxa"/>
            <w:tcBorders>
              <w:top w:val="single" w:sz="8" w:space="0" w:color="auto"/>
              <w:left w:val="nil"/>
              <w:bottom w:val="single" w:sz="4" w:space="0" w:color="auto"/>
              <w:right w:val="single" w:sz="8" w:space="0" w:color="auto"/>
            </w:tcBorders>
            <w:noWrap/>
          </w:tcPr>
          <w:p w14:paraId="57EBA7B6" w14:textId="77777777" w:rsidR="000D4706" w:rsidRDefault="000D4706" w:rsidP="00320C3E">
            <w:pPr>
              <w:rPr>
                <w:rFonts w:ascii="Arial" w:hAnsi="Arial" w:cs="Arial"/>
                <w:b/>
                <w:bCs/>
                <w:sz w:val="20"/>
                <w:szCs w:val="20"/>
                <w:lang w:eastAsia="zh-CN"/>
              </w:rPr>
            </w:pPr>
          </w:p>
          <w:p w14:paraId="068DD467" w14:textId="77777777" w:rsidR="000D4706" w:rsidRDefault="000D4706" w:rsidP="00320C3E">
            <w:pPr>
              <w:rPr>
                <w:rFonts w:ascii="Arial" w:hAnsi="Arial" w:cs="Arial"/>
                <w:b/>
                <w:bCs/>
                <w:sz w:val="20"/>
                <w:szCs w:val="20"/>
                <w:lang w:eastAsia="zh-CN"/>
              </w:rPr>
            </w:pPr>
          </w:p>
          <w:p w14:paraId="0A1A1A62" w14:textId="77777777" w:rsidR="000D4706" w:rsidRDefault="000D4706" w:rsidP="00320C3E">
            <w:pPr>
              <w:rPr>
                <w:rFonts w:ascii="Arial" w:hAnsi="Arial" w:cs="Arial"/>
                <w:b/>
                <w:bCs/>
                <w:sz w:val="20"/>
                <w:szCs w:val="20"/>
                <w:lang w:eastAsia="zh-CN"/>
              </w:rPr>
            </w:pPr>
          </w:p>
          <w:p w14:paraId="2672E676" w14:textId="77777777" w:rsidR="000D4706" w:rsidRDefault="000D4706" w:rsidP="00320C3E">
            <w:pPr>
              <w:rPr>
                <w:rFonts w:ascii="Arial" w:hAnsi="Arial" w:cs="Arial"/>
                <w:b/>
                <w:bCs/>
                <w:sz w:val="20"/>
                <w:szCs w:val="20"/>
                <w:lang w:eastAsia="zh-CN"/>
              </w:rPr>
            </w:pPr>
          </w:p>
          <w:p w14:paraId="210013F0" w14:textId="77777777" w:rsidR="000D4706" w:rsidRDefault="000D4706" w:rsidP="00320C3E">
            <w:pPr>
              <w:rPr>
                <w:rFonts w:ascii="Arial" w:hAnsi="Arial" w:cs="Arial"/>
                <w:b/>
                <w:bCs/>
                <w:sz w:val="20"/>
                <w:szCs w:val="20"/>
                <w:lang w:eastAsia="zh-CN"/>
              </w:rPr>
            </w:pPr>
          </w:p>
          <w:p w14:paraId="1B099437" w14:textId="77777777" w:rsidR="000D4706" w:rsidRDefault="000D4706" w:rsidP="00320C3E">
            <w:pPr>
              <w:rPr>
                <w:rFonts w:ascii="Arial" w:hAnsi="Arial" w:cs="Arial"/>
                <w:b/>
                <w:bCs/>
                <w:sz w:val="20"/>
                <w:szCs w:val="20"/>
                <w:lang w:eastAsia="zh-CN"/>
              </w:rPr>
            </w:pPr>
          </w:p>
          <w:p w14:paraId="5987B408" w14:textId="77777777" w:rsidR="000D4706" w:rsidRDefault="000D4706" w:rsidP="00320C3E">
            <w:pPr>
              <w:rPr>
                <w:rFonts w:ascii="Arial" w:hAnsi="Arial" w:cs="Arial"/>
                <w:b/>
                <w:bCs/>
                <w:sz w:val="20"/>
                <w:szCs w:val="20"/>
                <w:lang w:eastAsia="zh-CN"/>
              </w:rPr>
            </w:pPr>
          </w:p>
          <w:p w14:paraId="46127DA2" w14:textId="77777777" w:rsidR="000D4706" w:rsidRDefault="000D4706" w:rsidP="00320C3E">
            <w:pPr>
              <w:rPr>
                <w:rFonts w:ascii="Arial" w:hAnsi="Arial" w:cs="Arial"/>
                <w:b/>
                <w:bCs/>
                <w:sz w:val="20"/>
                <w:szCs w:val="20"/>
                <w:lang w:eastAsia="zh-CN"/>
              </w:rPr>
            </w:pPr>
          </w:p>
          <w:p w14:paraId="508D8130" w14:textId="77777777" w:rsidR="000D4706" w:rsidRDefault="000D4706" w:rsidP="00320C3E">
            <w:pPr>
              <w:rPr>
                <w:rFonts w:ascii="Arial" w:hAnsi="Arial" w:cs="Arial"/>
                <w:b/>
                <w:bCs/>
                <w:sz w:val="20"/>
                <w:szCs w:val="20"/>
                <w:lang w:eastAsia="zh-CN"/>
              </w:rPr>
            </w:pPr>
          </w:p>
          <w:p w14:paraId="5FA1F670" w14:textId="77777777" w:rsidR="000D4706" w:rsidRDefault="000D4706" w:rsidP="00320C3E">
            <w:pPr>
              <w:rPr>
                <w:rFonts w:ascii="Arial" w:hAnsi="Arial" w:cs="Arial"/>
                <w:b/>
                <w:bCs/>
                <w:sz w:val="20"/>
                <w:szCs w:val="20"/>
                <w:lang w:eastAsia="zh-CN"/>
              </w:rPr>
            </w:pPr>
          </w:p>
          <w:p w14:paraId="63780505" w14:textId="77777777" w:rsidR="000D4706" w:rsidRPr="00B71040" w:rsidRDefault="000D4706" w:rsidP="00320C3E">
            <w:pPr>
              <w:rPr>
                <w:rFonts w:ascii="Arial" w:hAnsi="Arial" w:cs="Arial"/>
                <w:b/>
                <w:bCs/>
                <w:sz w:val="20"/>
                <w:szCs w:val="20"/>
                <w:lang w:eastAsia="zh-CN"/>
              </w:rPr>
            </w:pPr>
            <w:r w:rsidRPr="00B71040">
              <w:rPr>
                <w:rFonts w:ascii="Arial" w:hAnsi="Arial" w:cs="Arial"/>
                <w:b/>
                <w:bCs/>
                <w:sz w:val="20"/>
                <w:szCs w:val="20"/>
                <w:lang w:eastAsia="zh-CN"/>
              </w:rPr>
              <w:t>MDV</w:t>
            </w:r>
          </w:p>
          <w:p w14:paraId="0E6584F5" w14:textId="77777777" w:rsidR="000D4706" w:rsidRDefault="000D4706" w:rsidP="00320C3E">
            <w:pPr>
              <w:rPr>
                <w:rFonts w:ascii="Arial" w:hAnsi="Arial" w:cs="Arial"/>
                <w:sz w:val="20"/>
                <w:szCs w:val="20"/>
                <w:lang w:eastAsia="zh-CN"/>
              </w:rPr>
            </w:pPr>
            <w:r w:rsidRPr="00B71040">
              <w:rPr>
                <w:rFonts w:ascii="Arial" w:hAnsi="Arial" w:cs="Arial"/>
                <w:sz w:val="20"/>
                <w:szCs w:val="20"/>
                <w:lang w:eastAsia="zh-CN"/>
              </w:rPr>
              <w:t>Kritické čtení a vnímání mediálních sdělení</w:t>
            </w:r>
          </w:p>
          <w:p w14:paraId="67AA734F" w14:textId="77777777" w:rsidR="000D4706" w:rsidRDefault="000D4706" w:rsidP="00320C3E">
            <w:pPr>
              <w:rPr>
                <w:rFonts w:ascii="Arial" w:hAnsi="Arial" w:cs="Arial"/>
                <w:sz w:val="20"/>
                <w:szCs w:val="20"/>
                <w:lang w:eastAsia="zh-CN"/>
              </w:rPr>
            </w:pPr>
          </w:p>
          <w:p w14:paraId="11168268" w14:textId="77777777" w:rsidR="000D4706" w:rsidRDefault="000D4706" w:rsidP="00320C3E">
            <w:pPr>
              <w:rPr>
                <w:rFonts w:ascii="Arial" w:hAnsi="Arial" w:cs="Arial"/>
                <w:sz w:val="20"/>
                <w:szCs w:val="20"/>
                <w:lang w:eastAsia="zh-CN"/>
              </w:rPr>
            </w:pPr>
          </w:p>
          <w:p w14:paraId="2795880E" w14:textId="77777777" w:rsidR="000D4706" w:rsidRDefault="000D4706" w:rsidP="00320C3E">
            <w:pPr>
              <w:rPr>
                <w:rFonts w:ascii="Arial" w:hAnsi="Arial" w:cs="Arial"/>
                <w:sz w:val="20"/>
                <w:szCs w:val="20"/>
                <w:lang w:eastAsia="zh-CN"/>
              </w:rPr>
            </w:pPr>
          </w:p>
          <w:p w14:paraId="2E91445F" w14:textId="77777777" w:rsidR="000D4706" w:rsidRDefault="000D4706" w:rsidP="00320C3E">
            <w:pPr>
              <w:rPr>
                <w:rFonts w:ascii="Arial" w:hAnsi="Arial" w:cs="Arial"/>
                <w:sz w:val="20"/>
                <w:szCs w:val="20"/>
                <w:lang w:eastAsia="zh-CN"/>
              </w:rPr>
            </w:pPr>
          </w:p>
          <w:p w14:paraId="15F8CEB3" w14:textId="77777777" w:rsidR="000D4706" w:rsidRDefault="000D4706" w:rsidP="00320C3E">
            <w:pPr>
              <w:rPr>
                <w:rFonts w:ascii="Arial" w:hAnsi="Arial" w:cs="Arial"/>
                <w:sz w:val="20"/>
                <w:szCs w:val="20"/>
                <w:lang w:eastAsia="zh-CN"/>
              </w:rPr>
            </w:pPr>
          </w:p>
          <w:p w14:paraId="051E68DF" w14:textId="77777777" w:rsidR="000D4706" w:rsidRDefault="000D4706" w:rsidP="00320C3E">
            <w:pPr>
              <w:rPr>
                <w:rFonts w:ascii="Arial" w:hAnsi="Arial" w:cs="Arial"/>
                <w:sz w:val="20"/>
                <w:szCs w:val="20"/>
                <w:lang w:eastAsia="zh-CN"/>
              </w:rPr>
            </w:pPr>
          </w:p>
          <w:p w14:paraId="7AA9DD31" w14:textId="77777777" w:rsidR="000D4706" w:rsidRDefault="000D4706" w:rsidP="00320C3E">
            <w:pPr>
              <w:rPr>
                <w:rFonts w:ascii="Arial" w:hAnsi="Arial" w:cs="Arial"/>
                <w:sz w:val="20"/>
                <w:szCs w:val="20"/>
                <w:lang w:eastAsia="zh-CN"/>
              </w:rPr>
            </w:pPr>
          </w:p>
          <w:p w14:paraId="6197AB1E" w14:textId="77777777" w:rsidR="000D4706" w:rsidRDefault="000D4706" w:rsidP="00320C3E">
            <w:pPr>
              <w:rPr>
                <w:rFonts w:ascii="Arial" w:hAnsi="Arial" w:cs="Arial"/>
                <w:sz w:val="20"/>
                <w:szCs w:val="20"/>
                <w:lang w:eastAsia="zh-CN"/>
              </w:rPr>
            </w:pPr>
          </w:p>
          <w:p w14:paraId="128C83BB" w14:textId="77777777" w:rsidR="000D4706" w:rsidRDefault="000D4706" w:rsidP="00320C3E">
            <w:pPr>
              <w:rPr>
                <w:rFonts w:ascii="Arial" w:hAnsi="Arial" w:cs="Arial"/>
                <w:sz w:val="20"/>
                <w:szCs w:val="20"/>
                <w:lang w:eastAsia="zh-CN"/>
              </w:rPr>
            </w:pPr>
          </w:p>
          <w:p w14:paraId="33A64AA4" w14:textId="77777777" w:rsidR="000D4706" w:rsidRPr="00B71040" w:rsidRDefault="000D4706" w:rsidP="00ED7F98">
            <w:pPr>
              <w:rPr>
                <w:rFonts w:ascii="Arial" w:hAnsi="Arial" w:cs="Arial"/>
                <w:b/>
                <w:sz w:val="20"/>
                <w:szCs w:val="20"/>
                <w:lang w:eastAsia="zh-CN"/>
              </w:rPr>
            </w:pPr>
            <w:r w:rsidRPr="00B71040">
              <w:rPr>
                <w:rFonts w:ascii="Arial" w:hAnsi="Arial" w:cs="Arial"/>
                <w:b/>
                <w:sz w:val="20"/>
                <w:szCs w:val="20"/>
                <w:lang w:eastAsia="zh-CN"/>
              </w:rPr>
              <w:t>ENV</w:t>
            </w:r>
          </w:p>
          <w:p w14:paraId="0D8A47C7" w14:textId="77777777" w:rsidR="000D4706" w:rsidRPr="000D4706" w:rsidRDefault="000D4706" w:rsidP="00ED7F98">
            <w:pPr>
              <w:rPr>
                <w:rFonts w:ascii="Arial" w:hAnsi="Arial" w:cs="Arial"/>
                <w:sz w:val="20"/>
                <w:szCs w:val="20"/>
                <w:lang w:eastAsia="zh-CN"/>
              </w:rPr>
            </w:pPr>
            <w:r w:rsidRPr="00B71040">
              <w:rPr>
                <w:rFonts w:ascii="Arial" w:hAnsi="Arial" w:cs="Arial"/>
                <w:sz w:val="20"/>
                <w:szCs w:val="20"/>
                <w:lang w:eastAsia="zh-CN"/>
              </w:rPr>
              <w:t xml:space="preserve">Vztah </w:t>
            </w:r>
            <w:r w:rsidRPr="000D4706">
              <w:rPr>
                <w:rFonts w:ascii="Arial" w:hAnsi="Arial" w:cs="Arial"/>
                <w:sz w:val="20"/>
                <w:szCs w:val="20"/>
                <w:lang w:eastAsia="zh-CN"/>
              </w:rPr>
              <w:t>člověka k prostředí</w:t>
            </w:r>
          </w:p>
          <w:p w14:paraId="0CF05ABD" w14:textId="05863419" w:rsidR="000D4706" w:rsidRPr="000D4706" w:rsidRDefault="000D4706" w:rsidP="188A87F4">
            <w:pPr>
              <w:rPr>
                <w:rFonts w:ascii="Arial" w:hAnsi="Arial" w:cs="Arial"/>
                <w:sz w:val="20"/>
                <w:szCs w:val="20"/>
                <w:lang w:eastAsia="zh-CN"/>
              </w:rPr>
            </w:pPr>
            <w:r w:rsidRPr="000D4706">
              <w:rPr>
                <w:rFonts w:ascii="Arial" w:hAnsi="Arial" w:cs="Arial"/>
                <w:sz w:val="20"/>
                <w:szCs w:val="20"/>
                <w:lang w:eastAsia="zh-CN"/>
              </w:rPr>
              <w:t>Základní podmínky života</w:t>
            </w:r>
          </w:p>
          <w:p w14:paraId="1A625A0A" w14:textId="5D7DB27D" w:rsidR="000D4706" w:rsidRPr="000D4706" w:rsidRDefault="000D4706" w:rsidP="188A87F4">
            <w:pPr>
              <w:rPr>
                <w:rFonts w:ascii="Arial" w:hAnsi="Arial" w:cs="Arial"/>
                <w:b/>
                <w:bCs/>
                <w:sz w:val="20"/>
                <w:szCs w:val="20"/>
                <w:lang w:eastAsia="zh-CN"/>
              </w:rPr>
            </w:pPr>
          </w:p>
          <w:p w14:paraId="2D5C1451" w14:textId="32FC5B9A" w:rsidR="000D4706" w:rsidRPr="000D4706" w:rsidRDefault="000D4706" w:rsidP="188A87F4">
            <w:pPr>
              <w:rPr>
                <w:rFonts w:ascii="Arial" w:hAnsi="Arial" w:cs="Arial"/>
                <w:b/>
                <w:bCs/>
                <w:sz w:val="20"/>
                <w:szCs w:val="20"/>
                <w:lang w:eastAsia="zh-CN"/>
              </w:rPr>
            </w:pPr>
          </w:p>
          <w:p w14:paraId="5F2B274F" w14:textId="5A75955E" w:rsidR="000D4706" w:rsidRPr="000D4706" w:rsidRDefault="000D4706" w:rsidP="188A87F4">
            <w:pPr>
              <w:rPr>
                <w:rFonts w:ascii="Arial" w:hAnsi="Arial" w:cs="Arial"/>
                <w:b/>
                <w:bCs/>
                <w:sz w:val="20"/>
                <w:szCs w:val="20"/>
                <w:lang w:eastAsia="zh-CN"/>
              </w:rPr>
            </w:pPr>
          </w:p>
          <w:p w14:paraId="19B40F70" w14:textId="78B5FA5B" w:rsidR="000D4706" w:rsidRPr="000D4706" w:rsidRDefault="000D4706" w:rsidP="188A87F4">
            <w:pPr>
              <w:rPr>
                <w:rFonts w:ascii="Arial" w:hAnsi="Arial" w:cs="Arial"/>
                <w:b/>
                <w:bCs/>
                <w:sz w:val="20"/>
                <w:szCs w:val="20"/>
                <w:lang w:eastAsia="zh-CN"/>
              </w:rPr>
            </w:pPr>
            <w:r w:rsidRPr="000D4706">
              <w:rPr>
                <w:rFonts w:ascii="Arial" w:hAnsi="Arial" w:cs="Arial"/>
                <w:b/>
                <w:bCs/>
                <w:sz w:val="20"/>
                <w:szCs w:val="20"/>
                <w:lang w:eastAsia="zh-CN"/>
              </w:rPr>
              <w:t xml:space="preserve">MKV </w:t>
            </w:r>
          </w:p>
          <w:p w14:paraId="15CD1E0F" w14:textId="4BF43D71" w:rsidR="000D4706" w:rsidRPr="000D4706" w:rsidRDefault="000D4706" w:rsidP="188A87F4">
            <w:pPr>
              <w:rPr>
                <w:rFonts w:ascii="Arial" w:hAnsi="Arial" w:cs="Arial"/>
                <w:bCs/>
                <w:sz w:val="20"/>
                <w:szCs w:val="20"/>
                <w:lang w:eastAsia="zh-CN"/>
              </w:rPr>
            </w:pPr>
            <w:r w:rsidRPr="000D4706">
              <w:rPr>
                <w:rFonts w:ascii="Arial" w:hAnsi="Arial" w:cs="Arial"/>
                <w:bCs/>
                <w:sz w:val="20"/>
                <w:szCs w:val="20"/>
                <w:shd w:val="clear" w:color="auto" w:fill="FFFFFF" w:themeFill="background1"/>
                <w:lang w:eastAsia="zh-CN"/>
              </w:rPr>
              <w:t>Etnický</w:t>
            </w:r>
            <w:r w:rsidRPr="000D4706">
              <w:rPr>
                <w:rFonts w:ascii="Arial" w:hAnsi="Arial" w:cs="Arial"/>
                <w:bCs/>
                <w:sz w:val="20"/>
                <w:szCs w:val="20"/>
                <w:lang w:eastAsia="zh-CN"/>
              </w:rPr>
              <w:t xml:space="preserve"> původ</w:t>
            </w:r>
          </w:p>
          <w:p w14:paraId="48300A45" w14:textId="1BBB6DCB" w:rsidR="000D4706" w:rsidRPr="000D4706" w:rsidRDefault="000D4706" w:rsidP="188A87F4">
            <w:pPr>
              <w:rPr>
                <w:rFonts w:ascii="Arial" w:hAnsi="Arial" w:cs="Arial"/>
                <w:b/>
                <w:bCs/>
                <w:sz w:val="20"/>
                <w:szCs w:val="20"/>
                <w:lang w:eastAsia="zh-CN"/>
              </w:rPr>
            </w:pPr>
          </w:p>
          <w:p w14:paraId="5EB8665B" w14:textId="77777777" w:rsidR="000D4706" w:rsidRPr="000D4706" w:rsidRDefault="000D4706" w:rsidP="000D4706">
            <w:pPr>
              <w:rPr>
                <w:rFonts w:ascii="Arial" w:hAnsi="Arial" w:cs="Arial"/>
                <w:b/>
                <w:bCs/>
                <w:sz w:val="20"/>
                <w:szCs w:val="20"/>
                <w:lang w:eastAsia="zh-CN"/>
              </w:rPr>
            </w:pPr>
            <w:r w:rsidRPr="000D4706">
              <w:rPr>
                <w:rFonts w:ascii="Arial" w:hAnsi="Arial" w:cs="Arial"/>
                <w:b/>
                <w:bCs/>
                <w:sz w:val="20"/>
                <w:szCs w:val="20"/>
                <w:lang w:eastAsia="zh-CN"/>
              </w:rPr>
              <w:t xml:space="preserve">EGS </w:t>
            </w:r>
          </w:p>
          <w:p w14:paraId="7BD5B609" w14:textId="7CEB01FE" w:rsidR="000D4706" w:rsidRPr="000D4706" w:rsidRDefault="000D4706" w:rsidP="000D4706">
            <w:pPr>
              <w:rPr>
                <w:rFonts w:ascii="Arial" w:hAnsi="Arial" w:cs="Arial"/>
                <w:bCs/>
                <w:color w:val="FF0000"/>
                <w:sz w:val="20"/>
                <w:szCs w:val="20"/>
                <w:lang w:eastAsia="zh-CN"/>
              </w:rPr>
            </w:pPr>
            <w:r w:rsidRPr="000D4706">
              <w:rPr>
                <w:rFonts w:ascii="Arial" w:hAnsi="Arial" w:cs="Arial"/>
                <w:bCs/>
                <w:sz w:val="20"/>
                <w:szCs w:val="20"/>
                <w:lang w:eastAsia="zh-CN"/>
              </w:rPr>
              <w:t>Jsme Evropané</w:t>
            </w:r>
          </w:p>
        </w:tc>
      </w:tr>
      <w:tr w:rsidR="000D4706" w:rsidRPr="00B71040" w14:paraId="7DE0B13D" w14:textId="77777777" w:rsidTr="000D4706">
        <w:trPr>
          <w:trHeight w:val="255"/>
        </w:trPr>
        <w:tc>
          <w:tcPr>
            <w:tcW w:w="5955" w:type="dxa"/>
            <w:tcBorders>
              <w:top w:val="single" w:sz="4" w:space="0" w:color="auto"/>
              <w:left w:val="nil"/>
              <w:bottom w:val="nil"/>
              <w:right w:val="nil"/>
            </w:tcBorders>
            <w:noWrap/>
            <w:vAlign w:val="bottom"/>
          </w:tcPr>
          <w:p w14:paraId="45BB2659" w14:textId="77777777" w:rsidR="000D4706" w:rsidRPr="00B71040" w:rsidRDefault="000D4706" w:rsidP="00320C3E">
            <w:pPr>
              <w:rPr>
                <w:rFonts w:ascii="Arial" w:hAnsi="Arial" w:cs="Arial"/>
                <w:sz w:val="20"/>
                <w:szCs w:val="20"/>
                <w:lang w:eastAsia="zh-CN"/>
              </w:rPr>
            </w:pPr>
          </w:p>
        </w:tc>
        <w:tc>
          <w:tcPr>
            <w:tcW w:w="3958" w:type="dxa"/>
            <w:tcBorders>
              <w:top w:val="single" w:sz="4" w:space="0" w:color="auto"/>
              <w:left w:val="nil"/>
              <w:bottom w:val="nil"/>
              <w:right w:val="nil"/>
            </w:tcBorders>
            <w:noWrap/>
            <w:vAlign w:val="bottom"/>
          </w:tcPr>
          <w:p w14:paraId="37BAFDB9" w14:textId="77777777" w:rsidR="000D4706" w:rsidRPr="00B71040" w:rsidRDefault="000D4706" w:rsidP="00320C3E">
            <w:pPr>
              <w:rPr>
                <w:rFonts w:ascii="Arial" w:hAnsi="Arial" w:cs="Arial"/>
                <w:sz w:val="20"/>
                <w:szCs w:val="20"/>
                <w:lang w:eastAsia="zh-CN"/>
              </w:rPr>
            </w:pPr>
          </w:p>
        </w:tc>
        <w:tc>
          <w:tcPr>
            <w:tcW w:w="4349" w:type="dxa"/>
            <w:tcBorders>
              <w:top w:val="single" w:sz="4" w:space="0" w:color="auto"/>
              <w:left w:val="nil"/>
              <w:bottom w:val="nil"/>
              <w:right w:val="nil"/>
            </w:tcBorders>
            <w:noWrap/>
            <w:vAlign w:val="bottom"/>
          </w:tcPr>
          <w:p w14:paraId="1BA4706F" w14:textId="77777777" w:rsidR="000D4706" w:rsidRPr="00B71040" w:rsidRDefault="000D4706" w:rsidP="00320C3E">
            <w:pPr>
              <w:rPr>
                <w:rFonts w:ascii="Arial" w:hAnsi="Arial" w:cs="Arial"/>
                <w:sz w:val="20"/>
                <w:szCs w:val="20"/>
                <w:lang w:eastAsia="zh-CN"/>
              </w:rPr>
            </w:pPr>
          </w:p>
        </w:tc>
      </w:tr>
    </w:tbl>
    <w:p w14:paraId="4E2D53DD" w14:textId="609978DE" w:rsidR="00670ECF" w:rsidRPr="00670ECF" w:rsidRDefault="00670ECF" w:rsidP="00670ECF">
      <w:pPr>
        <w:tabs>
          <w:tab w:val="left" w:pos="2556"/>
        </w:tabs>
        <w:sectPr w:rsidR="00670ECF" w:rsidRPr="00670ECF" w:rsidSect="00F1505B">
          <w:pgSz w:w="16838" w:h="11906" w:orient="landscape"/>
          <w:pgMar w:top="851" w:right="567" w:bottom="851" w:left="998" w:header="709" w:footer="709" w:gutter="0"/>
          <w:cols w:space="708"/>
          <w:titlePg/>
          <w:docGrid w:linePitch="360"/>
        </w:sectPr>
      </w:pPr>
    </w:p>
    <w:p w14:paraId="45FBF97D" w14:textId="10F93074" w:rsidR="00055535" w:rsidRDefault="00396574" w:rsidP="00582776">
      <w:pPr>
        <w:pStyle w:val="Nadpis1"/>
        <w:numPr>
          <w:ilvl w:val="0"/>
          <w:numId w:val="0"/>
        </w:numPr>
        <w:jc w:val="left"/>
      </w:pPr>
      <w:bookmarkStart w:id="67" w:name="_Toc443650095"/>
      <w:r>
        <w:t>5.6</w:t>
      </w:r>
      <w:r w:rsidR="00055535">
        <w:t xml:space="preserve"> </w:t>
      </w:r>
      <w:bookmarkEnd w:id="67"/>
      <w:r>
        <w:t>Člověk a zdraví</w:t>
      </w:r>
    </w:p>
    <w:p w14:paraId="42C49F51" w14:textId="4B500AA4" w:rsidR="00396574" w:rsidRPr="00396574" w:rsidRDefault="00396574" w:rsidP="00396574">
      <w:pPr>
        <w:rPr>
          <w:b/>
          <w:sz w:val="28"/>
          <w:szCs w:val="28"/>
        </w:rPr>
      </w:pPr>
      <w:r w:rsidRPr="00396574">
        <w:rPr>
          <w:b/>
          <w:sz w:val="28"/>
          <w:szCs w:val="28"/>
        </w:rPr>
        <w:t xml:space="preserve">5.6.1  Vzdělávací obor: </w:t>
      </w:r>
      <w:r>
        <w:rPr>
          <w:b/>
          <w:sz w:val="28"/>
          <w:szCs w:val="28"/>
        </w:rPr>
        <w:t>Výchova ke zdraví</w:t>
      </w:r>
    </w:p>
    <w:p w14:paraId="6E9EF75D" w14:textId="77777777" w:rsidR="00055535" w:rsidRDefault="00055535" w:rsidP="00055535"/>
    <w:p w14:paraId="6384AB83" w14:textId="2E2B98F3" w:rsidR="00055535" w:rsidRPr="00396574" w:rsidRDefault="00055535" w:rsidP="00055535">
      <w:pPr>
        <w:rPr>
          <w:b/>
          <w:bCs/>
          <w:sz w:val="28"/>
          <w:szCs w:val="28"/>
        </w:rPr>
      </w:pPr>
      <w:r w:rsidRPr="00396574">
        <w:rPr>
          <w:b/>
          <w:bCs/>
          <w:sz w:val="28"/>
          <w:szCs w:val="28"/>
        </w:rPr>
        <w:t xml:space="preserve">CHARAKTERISTIKA VYUČOVACÍHO PŘEDMĚTU </w:t>
      </w:r>
      <w:r w:rsidR="00396574" w:rsidRPr="00396574">
        <w:rPr>
          <w:b/>
          <w:bCs/>
          <w:sz w:val="28"/>
          <w:szCs w:val="28"/>
        </w:rPr>
        <w:t xml:space="preserve">– Výchova ke zdraví – </w:t>
      </w:r>
      <w:r w:rsidR="00396574">
        <w:rPr>
          <w:b/>
          <w:bCs/>
          <w:sz w:val="28"/>
          <w:szCs w:val="28"/>
        </w:rPr>
        <w:t xml:space="preserve">                     </w:t>
      </w:r>
      <w:r w:rsidR="00396574" w:rsidRPr="00396574">
        <w:rPr>
          <w:b/>
          <w:bCs/>
          <w:sz w:val="28"/>
          <w:szCs w:val="28"/>
        </w:rPr>
        <w:t>II. stupeň</w:t>
      </w:r>
    </w:p>
    <w:p w14:paraId="3A5301B7" w14:textId="77777777" w:rsidR="00396574" w:rsidRDefault="00396574" w:rsidP="00055535">
      <w:pPr>
        <w:rPr>
          <w:b/>
          <w:bCs/>
        </w:rPr>
      </w:pPr>
    </w:p>
    <w:p w14:paraId="73B49CD3" w14:textId="77777777" w:rsidR="00055535" w:rsidRDefault="00055535" w:rsidP="00055535">
      <w:pPr>
        <w:rPr>
          <w:b/>
          <w:bCs/>
        </w:rPr>
      </w:pPr>
      <w:r>
        <w:rPr>
          <w:b/>
          <w:bCs/>
        </w:rPr>
        <w:t>Vzdělávací obsah předmětu:</w:t>
      </w:r>
    </w:p>
    <w:p w14:paraId="72F13B7E" w14:textId="77777777" w:rsidR="00055535" w:rsidRDefault="00055535" w:rsidP="00055535">
      <w:pPr>
        <w:pStyle w:val="Zkladntextodsazen"/>
        <w:autoSpaceDE/>
        <w:adjustRightInd/>
      </w:pPr>
      <w:r>
        <w:t xml:space="preserve">Předmět v sobě zahrnuje poznatky o člověku, jeho zdraví, protože je zdraví důležitým předpokladem pro aktivní a spokojený život a pro optimální pracovní výkonnost, praktické ovlivňování podpory ochrany zdraví.  Dále zahrnuje poznatky o preventivní ochraně a zodpovědnosti za ni, oblast prevence sociálně patologických jevů, sexuální výchovy a základních poznatků finanční gramotnosti. Přináší základní podněty pro pozitivní ovlivňování zdraví, způsob jeho ochrany. Žáci se seznamují s různými riziky, která ohrožují zdraví v běžných i mimořádných situacích. Vede žáky k aktivnímu rozvoji a ochraně zdraví a učí je být za ně odpovědný. Zabývá se vztahy mezi lidmi, dodržováním právních norem chování a dopravní kázní. Učí žáky komunikaci a spolupráci. </w:t>
      </w:r>
    </w:p>
    <w:p w14:paraId="2B843FE5" w14:textId="77777777" w:rsidR="00055535" w:rsidRDefault="00055535" w:rsidP="00055535">
      <w:pPr>
        <w:pStyle w:val="Zkladntextodsazen"/>
        <w:autoSpaceDE/>
        <w:adjustRightInd/>
      </w:pPr>
      <w:r>
        <w:t>Připravuje žáky na budoucí povolání. Žáci si osvojují zásady zdravého životního stylu a jsou vedeni k jejich uplatňování ve svém životě i k osvojování účelného chování v rizikových situacích i při mimořádných událostech. Žáci si rozšiřují a prohlubují poznatky o sobě i vztazích mezi lidmi, partnerských vztazích, manželství a rodině, škole a společenství vrstevníků.  Svým vzdělávacím obsahem prolíná do ostatních vzdělávacích oblastí.</w:t>
      </w:r>
    </w:p>
    <w:p w14:paraId="0B93F60F" w14:textId="77777777" w:rsidR="00055535" w:rsidRDefault="00055535" w:rsidP="00055535"/>
    <w:p w14:paraId="465343F6" w14:textId="77777777" w:rsidR="00055535" w:rsidRDefault="00055535" w:rsidP="00055535">
      <w:pPr>
        <w:rPr>
          <w:b/>
          <w:bCs/>
        </w:rPr>
      </w:pPr>
      <w:r>
        <w:rPr>
          <w:b/>
          <w:bCs/>
        </w:rPr>
        <w:t xml:space="preserve">Formy realizace:     </w:t>
      </w:r>
    </w:p>
    <w:p w14:paraId="03631C26" w14:textId="77777777" w:rsidR="00055535" w:rsidRDefault="00055535" w:rsidP="00055535">
      <w:r>
        <w:t>Vyučovací hodina</w:t>
      </w:r>
    </w:p>
    <w:p w14:paraId="0C3B80E0" w14:textId="77777777" w:rsidR="00055535" w:rsidRDefault="00055535" w:rsidP="00CB6741">
      <w:pPr>
        <w:numPr>
          <w:ilvl w:val="0"/>
          <w:numId w:val="63"/>
        </w:numPr>
      </w:pPr>
      <w:r>
        <w:t>skupinové vyučování</w:t>
      </w:r>
    </w:p>
    <w:p w14:paraId="61CBC526" w14:textId="77777777" w:rsidR="00055535" w:rsidRDefault="00055535" w:rsidP="00CB6741">
      <w:pPr>
        <w:numPr>
          <w:ilvl w:val="0"/>
          <w:numId w:val="63"/>
        </w:numPr>
      </w:pPr>
      <w:r>
        <w:t>výklad</w:t>
      </w:r>
    </w:p>
    <w:p w14:paraId="61573059" w14:textId="77777777" w:rsidR="00055535" w:rsidRDefault="00055535" w:rsidP="00CB6741">
      <w:pPr>
        <w:numPr>
          <w:ilvl w:val="0"/>
          <w:numId w:val="63"/>
        </w:numPr>
      </w:pPr>
      <w:r>
        <w:t>samostatná práce</w:t>
      </w:r>
    </w:p>
    <w:p w14:paraId="68E6B599" w14:textId="77777777" w:rsidR="00055535" w:rsidRDefault="00055535" w:rsidP="00CB6741">
      <w:pPr>
        <w:numPr>
          <w:ilvl w:val="0"/>
          <w:numId w:val="63"/>
        </w:numPr>
      </w:pPr>
      <w:r>
        <w:t>hry</w:t>
      </w:r>
    </w:p>
    <w:p w14:paraId="75D1A4AB" w14:textId="77777777" w:rsidR="00055535" w:rsidRDefault="00055535" w:rsidP="00CB6741">
      <w:pPr>
        <w:numPr>
          <w:ilvl w:val="0"/>
          <w:numId w:val="63"/>
        </w:numPr>
      </w:pPr>
      <w:r>
        <w:t xml:space="preserve">dramatizace </w:t>
      </w:r>
    </w:p>
    <w:p w14:paraId="06A71827" w14:textId="77777777" w:rsidR="00055535" w:rsidRDefault="00055535" w:rsidP="00CB6741">
      <w:pPr>
        <w:numPr>
          <w:ilvl w:val="0"/>
          <w:numId w:val="63"/>
        </w:numPr>
      </w:pPr>
      <w:r>
        <w:t>výukové programy na PC</w:t>
      </w:r>
    </w:p>
    <w:p w14:paraId="53565686" w14:textId="77777777" w:rsidR="00055535" w:rsidRDefault="00055535" w:rsidP="00CB6741">
      <w:pPr>
        <w:numPr>
          <w:ilvl w:val="0"/>
          <w:numId w:val="63"/>
        </w:numPr>
      </w:pPr>
      <w:r>
        <w:t>krátkodobé projekty</w:t>
      </w:r>
    </w:p>
    <w:p w14:paraId="32424206" w14:textId="77777777" w:rsidR="00055535" w:rsidRDefault="00055535" w:rsidP="00055535">
      <w:pPr>
        <w:pStyle w:val="Zpat"/>
        <w:tabs>
          <w:tab w:val="left" w:pos="708"/>
        </w:tabs>
      </w:pPr>
    </w:p>
    <w:p w14:paraId="32EBB6DF" w14:textId="66A9FB29" w:rsidR="00055535" w:rsidRDefault="00055535" w:rsidP="00055535">
      <w:pPr>
        <w:rPr>
          <w:color w:val="FF0000"/>
        </w:rPr>
      </w:pPr>
      <w:r>
        <w:rPr>
          <w:b/>
          <w:bCs/>
        </w:rPr>
        <w:t>Časová dotace:</w:t>
      </w:r>
      <w:r>
        <w:t xml:space="preserve">  6., 8.ročník - jedna hodina</w:t>
      </w:r>
      <w:r w:rsidR="00216159">
        <w:t xml:space="preserve"> týdně</w:t>
      </w:r>
    </w:p>
    <w:p w14:paraId="17D368EC" w14:textId="77777777" w:rsidR="00055535" w:rsidRDefault="00055535" w:rsidP="00055535"/>
    <w:p w14:paraId="246CEC65" w14:textId="59977585" w:rsidR="00055535" w:rsidRDefault="00055535" w:rsidP="00055535">
      <w:r>
        <w:rPr>
          <w:b/>
          <w:bCs/>
        </w:rPr>
        <w:t>Místo realizace</w:t>
      </w:r>
      <w:r>
        <w:t>: běžná učebna</w:t>
      </w:r>
    </w:p>
    <w:p w14:paraId="24FCE504" w14:textId="14EA850D" w:rsidR="00396574" w:rsidRDefault="00396574" w:rsidP="00055535"/>
    <w:p w14:paraId="03FEF8DA" w14:textId="77777777" w:rsidR="00396574" w:rsidRDefault="00396574" w:rsidP="00055535"/>
    <w:p w14:paraId="01B59D30" w14:textId="77777777" w:rsidR="00055535" w:rsidRDefault="00055535" w:rsidP="00055535">
      <w:pPr>
        <w:rPr>
          <w:b/>
          <w:bCs/>
        </w:rPr>
      </w:pPr>
      <w:r>
        <w:rPr>
          <w:b/>
          <w:bCs/>
        </w:rPr>
        <w:t>Průřezová témata:</w:t>
      </w:r>
    </w:p>
    <w:p w14:paraId="2F5BDA49" w14:textId="77777777" w:rsidR="00055535" w:rsidRDefault="00055535" w:rsidP="00055535">
      <w:r>
        <w:t xml:space="preserve"> </w:t>
      </w:r>
      <w:r w:rsidRPr="000D5173">
        <w:rPr>
          <w:b/>
        </w:rPr>
        <w:t>OSV:</w:t>
      </w:r>
      <w:r w:rsidRPr="000D5173">
        <w:rPr>
          <w:b/>
        </w:rPr>
        <w:tab/>
      </w:r>
      <w:r>
        <w:tab/>
        <w:t xml:space="preserve">       Sebepoznání a sebepojetí</w:t>
      </w:r>
    </w:p>
    <w:p w14:paraId="71D1DD90" w14:textId="77777777" w:rsidR="00055535" w:rsidRDefault="00055535" w:rsidP="00055535">
      <w:pPr>
        <w:tabs>
          <w:tab w:val="left" w:pos="1800"/>
        </w:tabs>
        <w:ind w:left="360"/>
      </w:pPr>
      <w:r>
        <w:tab/>
        <w:t xml:space="preserve">Seberegulace a </w:t>
      </w:r>
      <w:proofErr w:type="spellStart"/>
      <w:r>
        <w:t>sebeorganizace</w:t>
      </w:r>
      <w:proofErr w:type="spellEnd"/>
    </w:p>
    <w:p w14:paraId="1B2DD341" w14:textId="77777777" w:rsidR="00055535" w:rsidRDefault="00055535" w:rsidP="00055535">
      <w:pPr>
        <w:tabs>
          <w:tab w:val="left" w:pos="1800"/>
        </w:tabs>
        <w:ind w:left="360"/>
      </w:pPr>
      <w:r>
        <w:tab/>
        <w:t>Psychohygiena</w:t>
      </w:r>
    </w:p>
    <w:p w14:paraId="480E147E" w14:textId="77777777" w:rsidR="00055535" w:rsidRDefault="00055535" w:rsidP="00055535">
      <w:pPr>
        <w:ind w:left="1776"/>
      </w:pPr>
      <w:r>
        <w:t>Poznávání lidí</w:t>
      </w:r>
    </w:p>
    <w:p w14:paraId="5F35023C" w14:textId="77777777" w:rsidR="00055535" w:rsidRDefault="00055535" w:rsidP="00055535">
      <w:pPr>
        <w:ind w:left="1428" w:firstLine="348"/>
      </w:pPr>
      <w:r>
        <w:t>Mezilidské vztahy</w:t>
      </w:r>
    </w:p>
    <w:p w14:paraId="0FA3972F" w14:textId="77777777" w:rsidR="00055535" w:rsidRDefault="00055535" w:rsidP="00055535">
      <w:pPr>
        <w:ind w:left="1428" w:firstLine="348"/>
      </w:pPr>
      <w:r>
        <w:t>Komunikace</w:t>
      </w:r>
    </w:p>
    <w:p w14:paraId="11EBA252" w14:textId="77777777" w:rsidR="00055535" w:rsidRDefault="00055535" w:rsidP="00055535">
      <w:pPr>
        <w:ind w:left="1428" w:firstLine="348"/>
      </w:pPr>
      <w:r>
        <w:t>Řešení problémů a rozhodovací dovednosti</w:t>
      </w:r>
    </w:p>
    <w:p w14:paraId="17BED8C4" w14:textId="77777777" w:rsidR="00055535" w:rsidRDefault="00055535" w:rsidP="00055535">
      <w:pPr>
        <w:ind w:left="1428" w:firstLine="348"/>
      </w:pPr>
      <w:r>
        <w:t>Hodnoty, postoje, praktická etika</w:t>
      </w:r>
    </w:p>
    <w:p w14:paraId="0F8E9ACB" w14:textId="77777777" w:rsidR="00055535" w:rsidRDefault="00055535" w:rsidP="00055535">
      <w:pPr>
        <w:tabs>
          <w:tab w:val="left" w:pos="1800"/>
        </w:tabs>
      </w:pPr>
      <w:r w:rsidRPr="00216159">
        <w:rPr>
          <w:b/>
        </w:rPr>
        <w:t>MKV:</w:t>
      </w:r>
      <w:r>
        <w:t xml:space="preserve">                   Lidské vztahy</w:t>
      </w:r>
    </w:p>
    <w:p w14:paraId="6CD50B13" w14:textId="77777777" w:rsidR="00055535" w:rsidRDefault="00055535" w:rsidP="00055535">
      <w:pPr>
        <w:tabs>
          <w:tab w:val="left" w:pos="1800"/>
        </w:tabs>
        <w:ind w:left="360"/>
      </w:pPr>
    </w:p>
    <w:p w14:paraId="143F5473" w14:textId="28FB4D49" w:rsidR="00055535" w:rsidRDefault="00055535" w:rsidP="00055535">
      <w:pPr>
        <w:rPr>
          <w:b/>
        </w:rPr>
      </w:pPr>
    </w:p>
    <w:p w14:paraId="5C977A25" w14:textId="793A3A5C" w:rsidR="00055535" w:rsidRDefault="00055535" w:rsidP="00055535">
      <w:r>
        <w:t xml:space="preserve">                           </w:t>
      </w:r>
    </w:p>
    <w:p w14:paraId="13A5E075" w14:textId="77777777" w:rsidR="00396574" w:rsidRDefault="00396574" w:rsidP="00055535">
      <w:pPr>
        <w:rPr>
          <w:color w:val="FF0000"/>
        </w:rPr>
      </w:pPr>
    </w:p>
    <w:p w14:paraId="3A35CA63" w14:textId="61D90DC6" w:rsidR="00055535" w:rsidRDefault="00055535" w:rsidP="00055535">
      <w:pPr>
        <w:tabs>
          <w:tab w:val="left" w:pos="1800"/>
        </w:tabs>
        <w:rPr>
          <w:b/>
          <w:bCs/>
        </w:rPr>
      </w:pPr>
      <w:r>
        <w:rPr>
          <w:b/>
          <w:bCs/>
        </w:rPr>
        <w:t>Výchovné a vzdělávací strategie pro rozvoj klíčových kompetencí žáků</w:t>
      </w:r>
    </w:p>
    <w:p w14:paraId="23937F6F" w14:textId="77777777" w:rsidR="00216159" w:rsidRDefault="00216159" w:rsidP="00055535">
      <w:pPr>
        <w:tabs>
          <w:tab w:val="left" w:pos="1800"/>
        </w:tabs>
        <w:rPr>
          <w:b/>
          <w:bCs/>
        </w:rPr>
      </w:pPr>
    </w:p>
    <w:p w14:paraId="3CA215DA" w14:textId="64DE667D" w:rsidR="00055535" w:rsidRDefault="00055535" w:rsidP="00055535">
      <w:pPr>
        <w:tabs>
          <w:tab w:val="left" w:pos="1800"/>
        </w:tabs>
        <w:rPr>
          <w:b/>
          <w:bCs/>
        </w:rPr>
      </w:pPr>
      <w:r>
        <w:rPr>
          <w:b/>
          <w:bCs/>
        </w:rPr>
        <w:t>Kompetence k</w:t>
      </w:r>
      <w:r w:rsidR="00216159">
        <w:rPr>
          <w:b/>
          <w:bCs/>
        </w:rPr>
        <w:t> </w:t>
      </w:r>
      <w:r>
        <w:rPr>
          <w:b/>
          <w:bCs/>
        </w:rPr>
        <w:t>učení</w:t>
      </w:r>
      <w:r w:rsidR="00216159">
        <w:rPr>
          <w:b/>
          <w:bCs/>
        </w:rPr>
        <w:t>:</w:t>
      </w:r>
    </w:p>
    <w:p w14:paraId="312D1687" w14:textId="77777777" w:rsidR="00055535" w:rsidRDefault="00055535" w:rsidP="00CB6741">
      <w:pPr>
        <w:numPr>
          <w:ilvl w:val="0"/>
          <w:numId w:val="63"/>
        </w:numPr>
        <w:tabs>
          <w:tab w:val="left" w:pos="1800"/>
        </w:tabs>
      </w:pPr>
      <w:r>
        <w:t xml:space="preserve">promýšlí úkoly, navrhuje řešení </w:t>
      </w:r>
    </w:p>
    <w:p w14:paraId="29C5F3B7" w14:textId="77777777" w:rsidR="00055535" w:rsidRDefault="00055535" w:rsidP="00CB6741">
      <w:pPr>
        <w:numPr>
          <w:ilvl w:val="0"/>
          <w:numId w:val="63"/>
        </w:numPr>
        <w:tabs>
          <w:tab w:val="left" w:pos="1800"/>
        </w:tabs>
      </w:pPr>
      <w:r>
        <w:t xml:space="preserve">vyhledává informační zdroje </w:t>
      </w:r>
    </w:p>
    <w:p w14:paraId="2A236F93" w14:textId="77777777" w:rsidR="00055535" w:rsidRDefault="00055535" w:rsidP="00CB6741">
      <w:pPr>
        <w:numPr>
          <w:ilvl w:val="0"/>
          <w:numId w:val="63"/>
        </w:numPr>
        <w:tabs>
          <w:tab w:val="left" w:pos="1800"/>
        </w:tabs>
      </w:pPr>
      <w:r>
        <w:t>kontroluje výsledky své práce</w:t>
      </w:r>
    </w:p>
    <w:p w14:paraId="2C7C27CE" w14:textId="77777777" w:rsidR="00055535" w:rsidRDefault="00055535" w:rsidP="00CB6741">
      <w:pPr>
        <w:numPr>
          <w:ilvl w:val="0"/>
          <w:numId w:val="63"/>
        </w:numPr>
        <w:tabs>
          <w:tab w:val="left" w:pos="1800"/>
        </w:tabs>
      </w:pPr>
      <w:r>
        <w:t>plánuje své další a celoživotní vzdělávání</w:t>
      </w:r>
    </w:p>
    <w:p w14:paraId="320FD5AA" w14:textId="77777777" w:rsidR="00055535" w:rsidRDefault="00055535" w:rsidP="00CB6741">
      <w:pPr>
        <w:numPr>
          <w:ilvl w:val="0"/>
          <w:numId w:val="63"/>
        </w:numPr>
        <w:tabs>
          <w:tab w:val="left" w:pos="1800"/>
        </w:tabs>
      </w:pPr>
      <w:r>
        <w:t>plánuje, organizuje svůj denní režim</w:t>
      </w:r>
    </w:p>
    <w:p w14:paraId="2484ADB5" w14:textId="430EACC4" w:rsidR="00055535" w:rsidRDefault="00055535" w:rsidP="00055535">
      <w:pPr>
        <w:tabs>
          <w:tab w:val="left" w:pos="1800"/>
        </w:tabs>
        <w:rPr>
          <w:b/>
          <w:bCs/>
        </w:rPr>
      </w:pPr>
      <w:r>
        <w:rPr>
          <w:b/>
          <w:bCs/>
        </w:rPr>
        <w:t>Kompetence k řešení problémů</w:t>
      </w:r>
      <w:r w:rsidR="00216159">
        <w:rPr>
          <w:b/>
          <w:bCs/>
        </w:rPr>
        <w:t>:</w:t>
      </w:r>
    </w:p>
    <w:p w14:paraId="1108AF28" w14:textId="77777777" w:rsidR="00055535" w:rsidRDefault="00055535" w:rsidP="00CB6741">
      <w:pPr>
        <w:numPr>
          <w:ilvl w:val="0"/>
          <w:numId w:val="63"/>
        </w:numPr>
        <w:tabs>
          <w:tab w:val="left" w:pos="1800"/>
        </w:tabs>
      </w:pPr>
      <w:r>
        <w:t xml:space="preserve">pozná problém </w:t>
      </w:r>
    </w:p>
    <w:p w14:paraId="15344011" w14:textId="77777777" w:rsidR="00055535" w:rsidRDefault="00055535" w:rsidP="00CB6741">
      <w:pPr>
        <w:numPr>
          <w:ilvl w:val="0"/>
          <w:numId w:val="63"/>
        </w:numPr>
        <w:tabs>
          <w:tab w:val="left" w:pos="1800"/>
        </w:tabs>
      </w:pPr>
      <w:r>
        <w:t>hledá a nachází příčiny problému</w:t>
      </w:r>
    </w:p>
    <w:p w14:paraId="108A77F0" w14:textId="77777777" w:rsidR="00055535" w:rsidRDefault="00055535" w:rsidP="00CB6741">
      <w:pPr>
        <w:numPr>
          <w:ilvl w:val="0"/>
          <w:numId w:val="63"/>
        </w:numPr>
        <w:tabs>
          <w:tab w:val="left" w:pos="1800"/>
        </w:tabs>
      </w:pPr>
      <w:r>
        <w:t>přijímá řešení</w:t>
      </w:r>
    </w:p>
    <w:p w14:paraId="2B27E8A9" w14:textId="77777777" w:rsidR="00055535" w:rsidRDefault="00055535" w:rsidP="00CB6741">
      <w:pPr>
        <w:numPr>
          <w:ilvl w:val="0"/>
          <w:numId w:val="63"/>
        </w:numPr>
        <w:tabs>
          <w:tab w:val="left" w:pos="1800"/>
        </w:tabs>
      </w:pPr>
      <w:r>
        <w:t>přijímá kompromisy</w:t>
      </w:r>
    </w:p>
    <w:p w14:paraId="35157742" w14:textId="77777777" w:rsidR="00055535" w:rsidRDefault="00055535" w:rsidP="00CB6741">
      <w:pPr>
        <w:numPr>
          <w:ilvl w:val="0"/>
          <w:numId w:val="63"/>
        </w:numPr>
        <w:tabs>
          <w:tab w:val="left" w:pos="1800"/>
        </w:tabs>
      </w:pPr>
      <w:r>
        <w:t>samostatně a kriticky myslí</w:t>
      </w:r>
    </w:p>
    <w:p w14:paraId="138CECFB" w14:textId="2506AF80" w:rsidR="00055535" w:rsidRDefault="00055535" w:rsidP="00055535">
      <w:pPr>
        <w:pStyle w:val="Nadpis6"/>
        <w:tabs>
          <w:tab w:val="left" w:pos="1800"/>
        </w:tabs>
      </w:pPr>
      <w:r>
        <w:t>Kompetence komunikativní</w:t>
      </w:r>
      <w:r w:rsidR="00216159">
        <w:t>:</w:t>
      </w:r>
    </w:p>
    <w:p w14:paraId="206C1009" w14:textId="77777777" w:rsidR="00055535" w:rsidRDefault="00055535" w:rsidP="00CB6741">
      <w:pPr>
        <w:numPr>
          <w:ilvl w:val="0"/>
          <w:numId w:val="63"/>
        </w:numPr>
        <w:tabs>
          <w:tab w:val="left" w:pos="1800"/>
        </w:tabs>
      </w:pPr>
      <w:r>
        <w:t>mluví plynule, srozumitelně, věcně, formuluje myšleny a názory v logickém sledu</w:t>
      </w:r>
    </w:p>
    <w:p w14:paraId="6CAFDB3F" w14:textId="77777777" w:rsidR="00055535" w:rsidRDefault="00055535" w:rsidP="00CB6741">
      <w:pPr>
        <w:numPr>
          <w:ilvl w:val="0"/>
          <w:numId w:val="63"/>
        </w:numPr>
        <w:tabs>
          <w:tab w:val="left" w:pos="1800"/>
        </w:tabs>
      </w:pPr>
      <w:r>
        <w:t>obhájí svůj názor</w:t>
      </w:r>
    </w:p>
    <w:p w14:paraId="317ADFA5" w14:textId="77777777" w:rsidR="00055535" w:rsidRDefault="00055535" w:rsidP="00CB6741">
      <w:pPr>
        <w:numPr>
          <w:ilvl w:val="0"/>
          <w:numId w:val="63"/>
        </w:numPr>
        <w:tabs>
          <w:tab w:val="left" w:pos="1800"/>
        </w:tabs>
      </w:pPr>
      <w:r>
        <w:t>čte s porozuměním</w:t>
      </w:r>
    </w:p>
    <w:p w14:paraId="51E29C2D" w14:textId="77777777" w:rsidR="00055535" w:rsidRDefault="00055535" w:rsidP="00CB6741">
      <w:pPr>
        <w:numPr>
          <w:ilvl w:val="0"/>
          <w:numId w:val="63"/>
        </w:numPr>
        <w:tabs>
          <w:tab w:val="left" w:pos="1800"/>
        </w:tabs>
      </w:pPr>
      <w:r>
        <w:t>umí naslouchat a vysvětlovat</w:t>
      </w:r>
    </w:p>
    <w:p w14:paraId="7D8E3F03" w14:textId="77777777" w:rsidR="00055535" w:rsidRDefault="00055535" w:rsidP="00CB6741">
      <w:pPr>
        <w:numPr>
          <w:ilvl w:val="0"/>
          <w:numId w:val="63"/>
        </w:numPr>
        <w:tabs>
          <w:tab w:val="left" w:pos="1800"/>
        </w:tabs>
      </w:pPr>
      <w:r>
        <w:t>dovede se ve skupině prosadit i podřídit</w:t>
      </w:r>
    </w:p>
    <w:p w14:paraId="55146008" w14:textId="77777777" w:rsidR="00055535" w:rsidRDefault="00055535" w:rsidP="00CB6741">
      <w:pPr>
        <w:numPr>
          <w:ilvl w:val="0"/>
          <w:numId w:val="63"/>
        </w:numPr>
        <w:tabs>
          <w:tab w:val="left" w:pos="1800"/>
        </w:tabs>
      </w:pPr>
      <w:r>
        <w:t xml:space="preserve">přijímá kompromisy </w:t>
      </w:r>
    </w:p>
    <w:p w14:paraId="09B4FC2F" w14:textId="0C87823E" w:rsidR="00055535" w:rsidRDefault="00055535" w:rsidP="00055535">
      <w:pPr>
        <w:pStyle w:val="Nadpis6"/>
        <w:tabs>
          <w:tab w:val="left" w:pos="1800"/>
        </w:tabs>
      </w:pPr>
      <w:r>
        <w:t>Kompetence sociální a personální</w:t>
      </w:r>
      <w:r w:rsidR="00216159">
        <w:t>:</w:t>
      </w:r>
    </w:p>
    <w:p w14:paraId="7F3B526A" w14:textId="77777777" w:rsidR="00055535" w:rsidRDefault="00055535" w:rsidP="00CB6741">
      <w:pPr>
        <w:numPr>
          <w:ilvl w:val="0"/>
          <w:numId w:val="63"/>
        </w:numPr>
        <w:tabs>
          <w:tab w:val="left" w:pos="1800"/>
        </w:tabs>
      </w:pPr>
      <w:r>
        <w:t>zastává své názory i proti názorům ostatních</w:t>
      </w:r>
    </w:p>
    <w:p w14:paraId="21D5A751" w14:textId="77777777" w:rsidR="00055535" w:rsidRDefault="00055535" w:rsidP="00CB6741">
      <w:pPr>
        <w:numPr>
          <w:ilvl w:val="0"/>
          <w:numId w:val="63"/>
        </w:numPr>
        <w:tabs>
          <w:tab w:val="left" w:pos="1800"/>
        </w:tabs>
      </w:pPr>
      <w:r>
        <w:t>prezentuje se přiměřeně sebevědomě</w:t>
      </w:r>
    </w:p>
    <w:p w14:paraId="1C809D2E" w14:textId="77777777" w:rsidR="00055535" w:rsidRDefault="00055535" w:rsidP="00CB6741">
      <w:pPr>
        <w:numPr>
          <w:ilvl w:val="0"/>
          <w:numId w:val="63"/>
        </w:numPr>
        <w:tabs>
          <w:tab w:val="left" w:pos="1800"/>
        </w:tabs>
      </w:pPr>
      <w:r>
        <w:t xml:space="preserve">přijímá a respektuje mravní normy </w:t>
      </w:r>
    </w:p>
    <w:p w14:paraId="0D1A9D85" w14:textId="77777777" w:rsidR="00055535" w:rsidRDefault="00055535" w:rsidP="00CB6741">
      <w:pPr>
        <w:numPr>
          <w:ilvl w:val="0"/>
          <w:numId w:val="63"/>
        </w:numPr>
        <w:tabs>
          <w:tab w:val="left" w:pos="1800"/>
        </w:tabs>
      </w:pPr>
      <w:r>
        <w:t>zvažuje zodpovědně svá rozhodnutí</w:t>
      </w:r>
    </w:p>
    <w:p w14:paraId="5119A672" w14:textId="77777777" w:rsidR="00055535" w:rsidRDefault="00055535" w:rsidP="00CB6741">
      <w:pPr>
        <w:numPr>
          <w:ilvl w:val="0"/>
          <w:numId w:val="63"/>
        </w:numPr>
        <w:tabs>
          <w:tab w:val="left" w:pos="1800"/>
        </w:tabs>
      </w:pPr>
      <w:r>
        <w:t xml:space="preserve">spoluvytváří a respektuje pravidla spolupráce </w:t>
      </w:r>
    </w:p>
    <w:p w14:paraId="601346EB" w14:textId="77777777" w:rsidR="00055535" w:rsidRDefault="00055535" w:rsidP="00CB6741">
      <w:pPr>
        <w:numPr>
          <w:ilvl w:val="0"/>
          <w:numId w:val="63"/>
        </w:numPr>
        <w:tabs>
          <w:tab w:val="left" w:pos="1800"/>
        </w:tabs>
      </w:pPr>
      <w:r>
        <w:t>soutěží bez osobní záště, přijímá porážku, ocení úspěch druhých</w:t>
      </w:r>
    </w:p>
    <w:p w14:paraId="5E94879A" w14:textId="459C359A" w:rsidR="00055535" w:rsidRDefault="00055535" w:rsidP="00055535">
      <w:pPr>
        <w:pStyle w:val="Nadpis6"/>
        <w:tabs>
          <w:tab w:val="left" w:pos="1800"/>
        </w:tabs>
      </w:pPr>
      <w:r>
        <w:t>Kompetence občanské</w:t>
      </w:r>
      <w:r w:rsidR="00216159">
        <w:t>:</w:t>
      </w:r>
    </w:p>
    <w:p w14:paraId="0322FDCF" w14:textId="77777777" w:rsidR="00055535" w:rsidRDefault="00055535" w:rsidP="00CB6741">
      <w:pPr>
        <w:numPr>
          <w:ilvl w:val="0"/>
          <w:numId w:val="63"/>
        </w:numPr>
        <w:tabs>
          <w:tab w:val="left" w:pos="1800"/>
        </w:tabs>
      </w:pPr>
      <w:r>
        <w:t>orientuje se v systému práv a povinností souvisejících s různými životními rolemi</w:t>
      </w:r>
    </w:p>
    <w:p w14:paraId="706FA006" w14:textId="77777777" w:rsidR="00055535" w:rsidRDefault="00055535" w:rsidP="00CB6741">
      <w:pPr>
        <w:numPr>
          <w:ilvl w:val="0"/>
          <w:numId w:val="63"/>
        </w:numPr>
        <w:tabs>
          <w:tab w:val="left" w:pos="1800"/>
        </w:tabs>
      </w:pPr>
      <w:r>
        <w:t>zvažuje svá rozhodnutí a nepřenáší zodpovědnost na druhé</w:t>
      </w:r>
    </w:p>
    <w:p w14:paraId="055AFE5F" w14:textId="77777777" w:rsidR="00055535" w:rsidRDefault="00055535" w:rsidP="00CB6741">
      <w:pPr>
        <w:numPr>
          <w:ilvl w:val="0"/>
          <w:numId w:val="63"/>
        </w:numPr>
        <w:tabs>
          <w:tab w:val="left" w:pos="1800"/>
        </w:tabs>
      </w:pPr>
      <w:r>
        <w:t xml:space="preserve">respektuje přesvědčení druhých, umí se vcítit do situace jiných lidí </w:t>
      </w:r>
    </w:p>
    <w:p w14:paraId="0EDD3431" w14:textId="14C12DD0" w:rsidR="00055535" w:rsidRDefault="00055535" w:rsidP="00055535">
      <w:pPr>
        <w:pStyle w:val="Nadpis6"/>
        <w:tabs>
          <w:tab w:val="left" w:pos="1800"/>
        </w:tabs>
      </w:pPr>
      <w:r>
        <w:t>Kompetence pracovní</w:t>
      </w:r>
      <w:r w:rsidR="00216159">
        <w:t>:</w:t>
      </w:r>
    </w:p>
    <w:p w14:paraId="5727FFAF" w14:textId="77777777" w:rsidR="00055535" w:rsidRDefault="00055535" w:rsidP="00CB6741">
      <w:pPr>
        <w:numPr>
          <w:ilvl w:val="0"/>
          <w:numId w:val="64"/>
        </w:numPr>
        <w:tabs>
          <w:tab w:val="left" w:pos="1800"/>
        </w:tabs>
      </w:pPr>
      <w:r>
        <w:t>je schopen vyvíjet vlastní aktivitu</w:t>
      </w:r>
    </w:p>
    <w:p w14:paraId="3488CC25" w14:textId="77777777" w:rsidR="00055535" w:rsidRDefault="00055535" w:rsidP="00CB6741">
      <w:pPr>
        <w:numPr>
          <w:ilvl w:val="0"/>
          <w:numId w:val="64"/>
        </w:numPr>
        <w:tabs>
          <w:tab w:val="left" w:pos="1800"/>
        </w:tabs>
      </w:pPr>
      <w:r>
        <w:t>pracuje týmově, umí získat druhé pro spolupráci</w:t>
      </w:r>
    </w:p>
    <w:p w14:paraId="7F0C6CAC" w14:textId="77777777" w:rsidR="00055535" w:rsidRDefault="00055535" w:rsidP="00CB6741">
      <w:pPr>
        <w:numPr>
          <w:ilvl w:val="0"/>
          <w:numId w:val="64"/>
        </w:numPr>
        <w:tabs>
          <w:tab w:val="left" w:pos="1800"/>
        </w:tabs>
      </w:pPr>
      <w:r>
        <w:t>zná své možnosti, předpoklady, představy a cíle související s volbou povolání</w:t>
      </w:r>
    </w:p>
    <w:p w14:paraId="1AB1FC65" w14:textId="77777777" w:rsidR="00055535" w:rsidRDefault="00055535" w:rsidP="00055535">
      <w:pPr>
        <w:jc w:val="both"/>
      </w:pPr>
    </w:p>
    <w:p w14:paraId="262E2179" w14:textId="77777777" w:rsidR="00055535" w:rsidRDefault="00216159" w:rsidP="00055535">
      <w:pPr>
        <w:rPr>
          <w:b/>
        </w:rPr>
      </w:pPr>
      <w:r w:rsidRPr="00216159">
        <w:rPr>
          <w:b/>
        </w:rPr>
        <w:t>Kompetence digitální:</w:t>
      </w:r>
    </w:p>
    <w:p w14:paraId="4101AD67" w14:textId="77777777" w:rsidR="00216159" w:rsidRDefault="00216159" w:rsidP="00216159">
      <w:pPr>
        <w:rPr>
          <w:b/>
        </w:rPr>
      </w:pPr>
    </w:p>
    <w:p w14:paraId="1579DCCB" w14:textId="1D514A8F" w:rsidR="000B3235" w:rsidRDefault="000B3235" w:rsidP="00CB6741">
      <w:pPr>
        <w:pStyle w:val="Odstavecseseznamem"/>
        <w:numPr>
          <w:ilvl w:val="0"/>
          <w:numId w:val="64"/>
        </w:numPr>
        <w:rPr>
          <w:rFonts w:ascii="Times New Roman" w:hAnsi="Times New Roman"/>
          <w:sz w:val="24"/>
          <w:szCs w:val="24"/>
        </w:rPr>
      </w:pPr>
      <w:r>
        <w:rPr>
          <w:rFonts w:ascii="Times New Roman" w:hAnsi="Times New Roman"/>
          <w:sz w:val="24"/>
          <w:szCs w:val="24"/>
        </w:rPr>
        <w:t>žák dokáže pracovat samostatně při používání  digitálních a komunikačních zařízení</w:t>
      </w:r>
    </w:p>
    <w:p w14:paraId="0EEAC2ED" w14:textId="7CB277FC" w:rsidR="000B3235" w:rsidRDefault="000B3235" w:rsidP="00CB6741">
      <w:pPr>
        <w:pStyle w:val="Odstavecseseznamem"/>
        <w:numPr>
          <w:ilvl w:val="0"/>
          <w:numId w:val="64"/>
        </w:numPr>
        <w:rPr>
          <w:rFonts w:ascii="Times New Roman" w:hAnsi="Times New Roman"/>
          <w:sz w:val="24"/>
          <w:szCs w:val="24"/>
        </w:rPr>
      </w:pPr>
      <w:r>
        <w:rPr>
          <w:rFonts w:ascii="Times New Roman" w:hAnsi="Times New Roman"/>
          <w:sz w:val="24"/>
          <w:szCs w:val="24"/>
        </w:rPr>
        <w:t>žák dokáže používat pravidla bezpečného internetu a všech komunikačních a sociálních platforem</w:t>
      </w:r>
    </w:p>
    <w:p w14:paraId="2CADF0DC" w14:textId="0EF2BD03" w:rsidR="000B3235" w:rsidRDefault="000B3235" w:rsidP="00CB6741">
      <w:pPr>
        <w:pStyle w:val="Odstavecseseznamem"/>
        <w:numPr>
          <w:ilvl w:val="0"/>
          <w:numId w:val="64"/>
        </w:numPr>
        <w:rPr>
          <w:rFonts w:ascii="Times New Roman" w:hAnsi="Times New Roman"/>
          <w:sz w:val="24"/>
          <w:szCs w:val="24"/>
        </w:rPr>
      </w:pPr>
      <w:r>
        <w:rPr>
          <w:rFonts w:ascii="Times New Roman" w:hAnsi="Times New Roman"/>
          <w:sz w:val="24"/>
          <w:szCs w:val="24"/>
        </w:rPr>
        <w:t xml:space="preserve">žák dokáže vyhledat pomoc při ohrožení formou </w:t>
      </w:r>
      <w:proofErr w:type="spellStart"/>
      <w:r>
        <w:rPr>
          <w:rFonts w:ascii="Times New Roman" w:hAnsi="Times New Roman"/>
          <w:sz w:val="24"/>
          <w:szCs w:val="24"/>
        </w:rPr>
        <w:t>kyberšikany</w:t>
      </w:r>
      <w:proofErr w:type="spellEnd"/>
      <w:r>
        <w:rPr>
          <w:rFonts w:ascii="Times New Roman" w:hAnsi="Times New Roman"/>
          <w:sz w:val="24"/>
          <w:szCs w:val="24"/>
        </w:rPr>
        <w:t xml:space="preserve"> či v rámci nabídnutí pomoci druhým v ohrožení </w:t>
      </w:r>
      <w:proofErr w:type="spellStart"/>
      <w:r>
        <w:rPr>
          <w:rFonts w:ascii="Times New Roman" w:hAnsi="Times New Roman"/>
          <w:sz w:val="24"/>
          <w:szCs w:val="24"/>
        </w:rPr>
        <w:t>kyberšikany</w:t>
      </w:r>
      <w:proofErr w:type="spellEnd"/>
    </w:p>
    <w:p w14:paraId="392C768C" w14:textId="5DA0AF29" w:rsidR="00216159" w:rsidRPr="00396574" w:rsidRDefault="00216159" w:rsidP="00396574">
      <w:pPr>
        <w:sectPr w:rsidR="00216159" w:rsidRPr="00396574">
          <w:pgSz w:w="11906" w:h="16838"/>
          <w:pgMar w:top="998" w:right="851" w:bottom="567" w:left="851" w:header="709" w:footer="709" w:gutter="0"/>
          <w:cols w:space="708"/>
        </w:sectPr>
      </w:pPr>
    </w:p>
    <w:tbl>
      <w:tblPr>
        <w:tblW w:w="14262" w:type="dxa"/>
        <w:tblInd w:w="55" w:type="dxa"/>
        <w:tblCellMar>
          <w:left w:w="70" w:type="dxa"/>
          <w:right w:w="70" w:type="dxa"/>
        </w:tblCellMar>
        <w:tblLook w:val="04A0" w:firstRow="1" w:lastRow="0" w:firstColumn="1" w:lastColumn="0" w:noHBand="0" w:noVBand="1"/>
      </w:tblPr>
      <w:tblGrid>
        <w:gridCol w:w="5955"/>
        <w:gridCol w:w="4622"/>
        <w:gridCol w:w="3685"/>
      </w:tblGrid>
      <w:tr w:rsidR="000D4706" w14:paraId="62B1EB41" w14:textId="77777777" w:rsidTr="000D4706">
        <w:trPr>
          <w:trHeight w:val="255"/>
        </w:trPr>
        <w:tc>
          <w:tcPr>
            <w:tcW w:w="5955" w:type="dxa"/>
            <w:noWrap/>
            <w:vAlign w:val="bottom"/>
            <w:hideMark/>
          </w:tcPr>
          <w:p w14:paraId="79CCBA1D" w14:textId="77777777" w:rsidR="000D4706" w:rsidRDefault="000D4706">
            <w:pPr>
              <w:rPr>
                <w:rFonts w:ascii="Arial" w:hAnsi="Arial" w:cs="Arial"/>
                <w:b/>
                <w:bCs/>
                <w:sz w:val="20"/>
                <w:szCs w:val="20"/>
                <w:lang w:eastAsia="zh-CN"/>
              </w:rPr>
            </w:pPr>
            <w:r>
              <w:rPr>
                <w:rFonts w:ascii="Arial" w:hAnsi="Arial" w:cs="Arial"/>
                <w:b/>
                <w:bCs/>
                <w:sz w:val="20"/>
                <w:szCs w:val="20"/>
                <w:lang w:eastAsia="zh-CN"/>
              </w:rPr>
              <w:t>Výchova ke zdraví  6. ročník</w:t>
            </w:r>
          </w:p>
        </w:tc>
        <w:tc>
          <w:tcPr>
            <w:tcW w:w="4622" w:type="dxa"/>
            <w:noWrap/>
            <w:vAlign w:val="bottom"/>
          </w:tcPr>
          <w:p w14:paraId="3E0CE1E5" w14:textId="77777777" w:rsidR="000D4706" w:rsidRDefault="000D4706">
            <w:pPr>
              <w:rPr>
                <w:rFonts w:ascii="Arial" w:hAnsi="Arial" w:cs="Arial"/>
                <w:sz w:val="20"/>
                <w:szCs w:val="20"/>
                <w:lang w:eastAsia="zh-CN"/>
              </w:rPr>
            </w:pPr>
          </w:p>
        </w:tc>
        <w:tc>
          <w:tcPr>
            <w:tcW w:w="3685" w:type="dxa"/>
            <w:noWrap/>
            <w:vAlign w:val="bottom"/>
          </w:tcPr>
          <w:p w14:paraId="0F42F5AC" w14:textId="77777777" w:rsidR="000D4706" w:rsidRDefault="000D4706">
            <w:pPr>
              <w:rPr>
                <w:rFonts w:ascii="Arial" w:hAnsi="Arial" w:cs="Arial"/>
                <w:sz w:val="20"/>
                <w:szCs w:val="20"/>
                <w:lang w:eastAsia="zh-CN"/>
              </w:rPr>
            </w:pPr>
          </w:p>
        </w:tc>
      </w:tr>
      <w:tr w:rsidR="000D4706" w14:paraId="692C9E11" w14:textId="77777777" w:rsidTr="000D4706">
        <w:trPr>
          <w:trHeight w:val="255"/>
        </w:trPr>
        <w:tc>
          <w:tcPr>
            <w:tcW w:w="5955" w:type="dxa"/>
            <w:tcBorders>
              <w:top w:val="single" w:sz="8" w:space="0" w:color="auto"/>
              <w:left w:val="single" w:sz="8" w:space="0" w:color="auto"/>
              <w:bottom w:val="nil"/>
              <w:right w:val="single" w:sz="8" w:space="0" w:color="auto"/>
            </w:tcBorders>
            <w:noWrap/>
            <w:vAlign w:val="bottom"/>
            <w:hideMark/>
          </w:tcPr>
          <w:p w14:paraId="5E9B08A9"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4622" w:type="dxa"/>
            <w:tcBorders>
              <w:top w:val="single" w:sz="8" w:space="0" w:color="auto"/>
              <w:left w:val="nil"/>
              <w:bottom w:val="nil"/>
              <w:right w:val="single" w:sz="8" w:space="0" w:color="auto"/>
            </w:tcBorders>
            <w:noWrap/>
            <w:vAlign w:val="bottom"/>
            <w:hideMark/>
          </w:tcPr>
          <w:p w14:paraId="7CA81262"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685" w:type="dxa"/>
            <w:tcBorders>
              <w:top w:val="single" w:sz="8" w:space="0" w:color="auto"/>
              <w:left w:val="nil"/>
              <w:bottom w:val="nil"/>
              <w:right w:val="single" w:sz="8" w:space="0" w:color="auto"/>
            </w:tcBorders>
            <w:noWrap/>
            <w:vAlign w:val="bottom"/>
            <w:hideMark/>
          </w:tcPr>
          <w:p w14:paraId="56D63562"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178B255D"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6FB8D0CF" w14:textId="77777777" w:rsidR="000D4706" w:rsidRDefault="000D4706">
            <w:pPr>
              <w:jc w:val="center"/>
              <w:rPr>
                <w:rFonts w:ascii="Arial" w:hAnsi="Arial" w:cs="Arial"/>
                <w:b/>
                <w:bCs/>
                <w:lang w:eastAsia="zh-CN"/>
              </w:rPr>
            </w:pPr>
            <w:r>
              <w:rPr>
                <w:rFonts w:ascii="Arial" w:hAnsi="Arial" w:cs="Arial"/>
                <w:b/>
                <w:bCs/>
                <w:lang w:eastAsia="zh-CN"/>
              </w:rPr>
              <w:t>Výstup</w:t>
            </w:r>
          </w:p>
        </w:tc>
        <w:tc>
          <w:tcPr>
            <w:tcW w:w="4622" w:type="dxa"/>
            <w:tcBorders>
              <w:top w:val="nil"/>
              <w:left w:val="nil"/>
              <w:bottom w:val="nil"/>
              <w:right w:val="single" w:sz="8" w:space="0" w:color="auto"/>
            </w:tcBorders>
            <w:noWrap/>
            <w:vAlign w:val="bottom"/>
            <w:hideMark/>
          </w:tcPr>
          <w:p w14:paraId="202F7EDA" w14:textId="77777777" w:rsidR="000D4706" w:rsidRDefault="000D4706">
            <w:pPr>
              <w:jc w:val="center"/>
              <w:rPr>
                <w:rFonts w:ascii="Arial" w:hAnsi="Arial" w:cs="Arial"/>
                <w:b/>
                <w:bCs/>
                <w:lang w:eastAsia="zh-CN"/>
              </w:rPr>
            </w:pPr>
            <w:r>
              <w:rPr>
                <w:rFonts w:ascii="Arial" w:hAnsi="Arial" w:cs="Arial"/>
                <w:b/>
                <w:bCs/>
                <w:lang w:eastAsia="zh-CN"/>
              </w:rPr>
              <w:t>Učivo</w:t>
            </w:r>
          </w:p>
        </w:tc>
        <w:tc>
          <w:tcPr>
            <w:tcW w:w="3685" w:type="dxa"/>
            <w:tcBorders>
              <w:top w:val="nil"/>
              <w:left w:val="nil"/>
              <w:bottom w:val="nil"/>
              <w:right w:val="single" w:sz="8" w:space="0" w:color="auto"/>
            </w:tcBorders>
            <w:noWrap/>
            <w:vAlign w:val="bottom"/>
            <w:hideMark/>
          </w:tcPr>
          <w:p w14:paraId="5922292A" w14:textId="77777777" w:rsidR="000D4706" w:rsidRDefault="000D4706">
            <w:pPr>
              <w:jc w:val="center"/>
              <w:rPr>
                <w:rFonts w:ascii="Arial" w:hAnsi="Arial" w:cs="Arial"/>
                <w:b/>
                <w:bCs/>
                <w:lang w:eastAsia="zh-CN"/>
              </w:rPr>
            </w:pPr>
            <w:r>
              <w:rPr>
                <w:rFonts w:ascii="Arial" w:hAnsi="Arial" w:cs="Arial"/>
                <w:b/>
                <w:bCs/>
                <w:lang w:eastAsia="zh-CN"/>
              </w:rPr>
              <w:t>Průřezová témata</w:t>
            </w:r>
          </w:p>
        </w:tc>
      </w:tr>
      <w:tr w:rsidR="000D4706" w14:paraId="2CBACAE7" w14:textId="77777777" w:rsidTr="000D4706">
        <w:trPr>
          <w:trHeight w:val="315"/>
        </w:trPr>
        <w:tc>
          <w:tcPr>
            <w:tcW w:w="5955" w:type="dxa"/>
            <w:tcBorders>
              <w:top w:val="nil"/>
              <w:left w:val="single" w:sz="8" w:space="0" w:color="auto"/>
              <w:bottom w:val="nil"/>
              <w:right w:val="single" w:sz="8" w:space="0" w:color="auto"/>
            </w:tcBorders>
            <w:noWrap/>
            <w:vAlign w:val="bottom"/>
            <w:hideMark/>
          </w:tcPr>
          <w:p w14:paraId="50251F20"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4622" w:type="dxa"/>
            <w:tcBorders>
              <w:top w:val="nil"/>
              <w:left w:val="nil"/>
              <w:bottom w:val="nil"/>
              <w:right w:val="single" w:sz="8" w:space="0" w:color="auto"/>
            </w:tcBorders>
            <w:noWrap/>
            <w:vAlign w:val="bottom"/>
            <w:hideMark/>
          </w:tcPr>
          <w:p w14:paraId="3B27ED43"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685" w:type="dxa"/>
            <w:tcBorders>
              <w:top w:val="nil"/>
              <w:left w:val="nil"/>
              <w:bottom w:val="nil"/>
              <w:right w:val="single" w:sz="8" w:space="0" w:color="auto"/>
            </w:tcBorders>
            <w:noWrap/>
            <w:vAlign w:val="bottom"/>
            <w:hideMark/>
          </w:tcPr>
          <w:p w14:paraId="05C5E6A1" w14:textId="77777777" w:rsidR="000D4706" w:rsidRDefault="000D4706">
            <w:pPr>
              <w:jc w:val="center"/>
              <w:rPr>
                <w:rFonts w:ascii="Arial" w:hAnsi="Arial" w:cs="Arial"/>
                <w:lang w:eastAsia="zh-CN"/>
              </w:rPr>
            </w:pPr>
            <w:r>
              <w:rPr>
                <w:rFonts w:ascii="Arial" w:hAnsi="Arial" w:cs="Arial"/>
                <w:lang w:eastAsia="zh-CN"/>
              </w:rPr>
              <w:t>Projekty, exkurze</w:t>
            </w:r>
          </w:p>
        </w:tc>
      </w:tr>
      <w:tr w:rsidR="000D4706" w14:paraId="1FE0D254" w14:textId="77777777" w:rsidTr="000D4706">
        <w:trPr>
          <w:trHeight w:val="255"/>
        </w:trPr>
        <w:tc>
          <w:tcPr>
            <w:tcW w:w="5955" w:type="dxa"/>
            <w:tcBorders>
              <w:top w:val="nil"/>
              <w:left w:val="single" w:sz="8" w:space="0" w:color="auto"/>
              <w:bottom w:val="single" w:sz="8" w:space="0" w:color="auto"/>
              <w:right w:val="single" w:sz="8" w:space="0" w:color="auto"/>
            </w:tcBorders>
            <w:noWrap/>
            <w:vAlign w:val="bottom"/>
            <w:hideMark/>
          </w:tcPr>
          <w:p w14:paraId="1506D078" w14:textId="77777777" w:rsidR="000D4706" w:rsidRDefault="000D4706">
            <w:pPr>
              <w:rPr>
                <w:rFonts w:ascii="Arial" w:hAnsi="Arial" w:cs="Arial"/>
                <w:b/>
                <w:bCs/>
                <w:sz w:val="20"/>
                <w:szCs w:val="20"/>
                <w:lang w:eastAsia="zh-CN"/>
              </w:rPr>
            </w:pPr>
            <w:r>
              <w:rPr>
                <w:rFonts w:ascii="Arial" w:hAnsi="Arial" w:cs="Arial"/>
                <w:b/>
                <w:bCs/>
                <w:sz w:val="20"/>
                <w:szCs w:val="20"/>
                <w:lang w:eastAsia="zh-CN"/>
              </w:rPr>
              <w:t>Žák:</w:t>
            </w:r>
          </w:p>
        </w:tc>
        <w:tc>
          <w:tcPr>
            <w:tcW w:w="4622" w:type="dxa"/>
            <w:tcBorders>
              <w:top w:val="nil"/>
              <w:left w:val="nil"/>
              <w:bottom w:val="single" w:sz="8" w:space="0" w:color="auto"/>
              <w:right w:val="single" w:sz="8" w:space="0" w:color="auto"/>
            </w:tcBorders>
            <w:noWrap/>
            <w:vAlign w:val="bottom"/>
            <w:hideMark/>
          </w:tcPr>
          <w:p w14:paraId="4178492F"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685" w:type="dxa"/>
            <w:tcBorders>
              <w:top w:val="nil"/>
              <w:left w:val="nil"/>
              <w:bottom w:val="single" w:sz="8" w:space="0" w:color="auto"/>
              <w:right w:val="single" w:sz="8" w:space="0" w:color="auto"/>
            </w:tcBorders>
            <w:noWrap/>
            <w:vAlign w:val="bottom"/>
            <w:hideMark/>
          </w:tcPr>
          <w:p w14:paraId="3E9C75C1"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1BB9DF50" w14:textId="77777777" w:rsidTr="000D4706">
        <w:trPr>
          <w:trHeight w:val="1296"/>
        </w:trPr>
        <w:tc>
          <w:tcPr>
            <w:tcW w:w="5955" w:type="dxa"/>
            <w:tcBorders>
              <w:top w:val="single" w:sz="8" w:space="0" w:color="auto"/>
              <w:left w:val="single" w:sz="8" w:space="0" w:color="auto"/>
              <w:bottom w:val="single" w:sz="4" w:space="0" w:color="auto"/>
              <w:right w:val="single" w:sz="8" w:space="0" w:color="auto"/>
            </w:tcBorders>
            <w:noWrap/>
          </w:tcPr>
          <w:p w14:paraId="63A25F4B" w14:textId="77777777" w:rsidR="000D4706" w:rsidRPr="00152C01" w:rsidRDefault="000D4706" w:rsidP="00956A58">
            <w:pPr>
              <w:rPr>
                <w:rFonts w:ascii="Arial" w:hAnsi="Arial" w:cs="Arial"/>
                <w:bCs/>
                <w:sz w:val="20"/>
                <w:szCs w:val="20"/>
              </w:rPr>
            </w:pPr>
            <w:r w:rsidRPr="00152C01">
              <w:rPr>
                <w:rFonts w:ascii="Arial" w:hAnsi="Arial" w:cs="Arial"/>
                <w:sz w:val="20"/>
                <w:szCs w:val="20"/>
              </w:rPr>
              <w:t>VZ-9-1-01-</w:t>
            </w:r>
            <w:r w:rsidRPr="00152C01">
              <w:rPr>
                <w:rFonts w:ascii="Arial" w:hAnsi="Arial" w:cs="Arial"/>
                <w:bCs/>
                <w:sz w:val="20"/>
                <w:szCs w:val="20"/>
              </w:rPr>
              <w:t>respektuje přijatá pravidla soužití mezi spolužáky i jinými vrstevníky a přispívá k utváření dobrých mezilidských vztahů</w:t>
            </w:r>
          </w:p>
          <w:p w14:paraId="672EBA14" w14:textId="77777777" w:rsidR="000D4706" w:rsidRPr="00152C01" w:rsidRDefault="000D4706" w:rsidP="00956A58">
            <w:pPr>
              <w:rPr>
                <w:rFonts w:ascii="Arial" w:hAnsi="Arial" w:cs="Arial"/>
                <w:bCs/>
                <w:sz w:val="20"/>
                <w:szCs w:val="20"/>
              </w:rPr>
            </w:pPr>
          </w:p>
          <w:p w14:paraId="06A57872" w14:textId="77777777" w:rsidR="000D4706" w:rsidRPr="00152C01" w:rsidRDefault="000D4706" w:rsidP="00956A58">
            <w:pPr>
              <w:rPr>
                <w:rFonts w:ascii="Arial" w:hAnsi="Arial" w:cs="Arial"/>
                <w:bCs/>
                <w:sz w:val="20"/>
                <w:szCs w:val="20"/>
              </w:rPr>
            </w:pPr>
          </w:p>
          <w:p w14:paraId="150A6577" w14:textId="77777777" w:rsidR="000D4706" w:rsidRPr="00152C01" w:rsidRDefault="000D4706" w:rsidP="00956A58">
            <w:pPr>
              <w:rPr>
                <w:rFonts w:ascii="Arial" w:hAnsi="Arial" w:cs="Arial"/>
                <w:bCs/>
                <w:sz w:val="20"/>
                <w:szCs w:val="20"/>
              </w:rPr>
            </w:pPr>
            <w:r w:rsidRPr="00152C01">
              <w:rPr>
                <w:rFonts w:ascii="Arial" w:hAnsi="Arial" w:cs="Arial"/>
                <w:bCs/>
                <w:sz w:val="20"/>
                <w:szCs w:val="20"/>
              </w:rPr>
              <w:t>VZ-9-1-02 vysvětlí role členů komunity(rodiny, třídy, spolku)a uvede příklady pozitivního a negativního vlivu na kvalitu sociálního klimatu (vrstevnická komunita, rodinné prostředí) z hlediska prospěšnosti zdraví</w:t>
            </w:r>
          </w:p>
          <w:p w14:paraId="4AE3349C" w14:textId="77777777" w:rsidR="000D4706" w:rsidRPr="00152C01" w:rsidRDefault="000D4706" w:rsidP="00956A58">
            <w:pPr>
              <w:rPr>
                <w:rFonts w:ascii="Arial" w:hAnsi="Arial" w:cs="Arial"/>
                <w:bCs/>
                <w:sz w:val="20"/>
                <w:szCs w:val="20"/>
              </w:rPr>
            </w:pPr>
          </w:p>
          <w:p w14:paraId="206F905E" w14:textId="77777777" w:rsidR="000D4706" w:rsidRPr="00152C01" w:rsidRDefault="000D4706" w:rsidP="00956A58">
            <w:pPr>
              <w:rPr>
                <w:rFonts w:ascii="Arial" w:hAnsi="Arial" w:cs="Arial"/>
                <w:bCs/>
                <w:sz w:val="20"/>
                <w:szCs w:val="20"/>
              </w:rPr>
            </w:pPr>
          </w:p>
          <w:p w14:paraId="73021F3E" w14:textId="77777777" w:rsidR="000D4706" w:rsidRPr="00152C01" w:rsidRDefault="000D4706" w:rsidP="00956A58">
            <w:pPr>
              <w:rPr>
                <w:rFonts w:ascii="Arial" w:hAnsi="Arial" w:cs="Arial"/>
                <w:bCs/>
                <w:sz w:val="20"/>
                <w:szCs w:val="20"/>
              </w:rPr>
            </w:pPr>
          </w:p>
          <w:p w14:paraId="33758E1A" w14:textId="77777777" w:rsidR="000D4706" w:rsidRPr="00152C01" w:rsidRDefault="000D4706" w:rsidP="00956A58">
            <w:pPr>
              <w:rPr>
                <w:rFonts w:ascii="Arial" w:hAnsi="Arial" w:cs="Arial"/>
                <w:bCs/>
                <w:sz w:val="20"/>
                <w:szCs w:val="20"/>
              </w:rPr>
            </w:pPr>
          </w:p>
          <w:p w14:paraId="3FD94999" w14:textId="77777777" w:rsidR="000D4706" w:rsidRPr="00152C01" w:rsidRDefault="000D4706" w:rsidP="00956A58">
            <w:pPr>
              <w:rPr>
                <w:rFonts w:ascii="Arial" w:hAnsi="Arial" w:cs="Arial"/>
                <w:bCs/>
                <w:sz w:val="20"/>
                <w:szCs w:val="20"/>
              </w:rPr>
            </w:pPr>
            <w:r w:rsidRPr="00152C01">
              <w:rPr>
                <w:rFonts w:ascii="Arial" w:hAnsi="Arial" w:cs="Arial"/>
                <w:bCs/>
                <w:sz w:val="20"/>
                <w:szCs w:val="20"/>
              </w:rPr>
              <w:t>VZ-9-1-04 – posoudí různé způsoby chování lidí z hlediska odpovědnosti za vlastní zdraví i zdraví druhých a vyvozuje z nich osobní odpovědnost ve prospěch aktivní podpory zdraví</w:t>
            </w:r>
          </w:p>
          <w:p w14:paraId="0DE9375F" w14:textId="77777777" w:rsidR="000D4706" w:rsidRPr="00152C01" w:rsidRDefault="000D4706" w:rsidP="00956A58">
            <w:pPr>
              <w:rPr>
                <w:rFonts w:ascii="Arial" w:hAnsi="Arial" w:cs="Arial"/>
                <w:sz w:val="20"/>
                <w:szCs w:val="20"/>
              </w:rPr>
            </w:pPr>
            <w:r w:rsidRPr="00152C01">
              <w:rPr>
                <w:rFonts w:ascii="Arial" w:hAnsi="Arial" w:cs="Arial"/>
                <w:sz w:val="20"/>
                <w:szCs w:val="20"/>
              </w:rPr>
              <w:t>VZ-9-1-05 –</w:t>
            </w:r>
            <w:r w:rsidRPr="00152C01">
              <w:rPr>
                <w:rFonts w:ascii="Arial" w:hAnsi="Arial" w:cs="Arial"/>
                <w:bCs/>
                <w:sz w:val="20"/>
                <w:szCs w:val="20"/>
              </w:rPr>
              <w:t xml:space="preserve"> usiluje v rámci svých možností a zkušeností o aktivní podporu zdraví</w:t>
            </w:r>
          </w:p>
          <w:p w14:paraId="46FDE13F" w14:textId="77777777" w:rsidR="000D4706" w:rsidRPr="00152C01" w:rsidRDefault="000D4706" w:rsidP="00956A58">
            <w:pPr>
              <w:rPr>
                <w:rFonts w:ascii="Arial" w:hAnsi="Arial" w:cs="Arial"/>
                <w:sz w:val="20"/>
                <w:szCs w:val="20"/>
              </w:rPr>
            </w:pPr>
            <w:r w:rsidRPr="00152C01">
              <w:rPr>
                <w:rFonts w:ascii="Arial" w:hAnsi="Arial" w:cs="Arial"/>
                <w:sz w:val="20"/>
                <w:szCs w:val="20"/>
              </w:rPr>
              <w:t>VZ-9-1-06 – vyjádří vlastní názor k problematice zdraví a diskutuje o něm v kruhu vrstevníků, rodiny i v nejbližším okolí</w:t>
            </w:r>
          </w:p>
          <w:p w14:paraId="14B70E66" w14:textId="77777777" w:rsidR="000D4706" w:rsidRPr="00152C01" w:rsidRDefault="000D4706" w:rsidP="00956A58">
            <w:pPr>
              <w:rPr>
                <w:rFonts w:ascii="Arial" w:hAnsi="Arial" w:cs="Arial"/>
                <w:sz w:val="20"/>
                <w:szCs w:val="20"/>
              </w:rPr>
            </w:pPr>
          </w:p>
          <w:p w14:paraId="4DB010BB" w14:textId="77777777" w:rsidR="000D4706" w:rsidRPr="00152C01" w:rsidRDefault="000D4706" w:rsidP="00956A58">
            <w:pPr>
              <w:rPr>
                <w:rFonts w:ascii="Arial" w:hAnsi="Arial" w:cs="Arial"/>
                <w:sz w:val="20"/>
                <w:szCs w:val="20"/>
              </w:rPr>
            </w:pPr>
          </w:p>
          <w:p w14:paraId="767EC02E" w14:textId="77777777" w:rsidR="000D4706" w:rsidRPr="00152C01" w:rsidRDefault="000D4706" w:rsidP="00956A58">
            <w:pPr>
              <w:rPr>
                <w:rFonts w:ascii="Arial" w:hAnsi="Arial" w:cs="Arial"/>
                <w:sz w:val="20"/>
                <w:szCs w:val="20"/>
              </w:rPr>
            </w:pPr>
          </w:p>
          <w:p w14:paraId="779F9447" w14:textId="77777777" w:rsidR="000D4706" w:rsidRPr="00152C01" w:rsidRDefault="000D4706" w:rsidP="00956A58">
            <w:pPr>
              <w:rPr>
                <w:rFonts w:ascii="Arial" w:hAnsi="Arial" w:cs="Arial"/>
                <w:sz w:val="20"/>
                <w:szCs w:val="20"/>
              </w:rPr>
            </w:pPr>
          </w:p>
          <w:p w14:paraId="40085377" w14:textId="77777777" w:rsidR="000D4706" w:rsidRPr="00152C01" w:rsidRDefault="000D4706" w:rsidP="00956A58">
            <w:pPr>
              <w:rPr>
                <w:rFonts w:ascii="Arial" w:hAnsi="Arial" w:cs="Arial"/>
                <w:sz w:val="20"/>
                <w:szCs w:val="20"/>
              </w:rPr>
            </w:pPr>
          </w:p>
          <w:p w14:paraId="1A76D6D2" w14:textId="77777777" w:rsidR="000D4706" w:rsidRPr="00152C01" w:rsidRDefault="000D4706" w:rsidP="00956A58">
            <w:pPr>
              <w:rPr>
                <w:rFonts w:ascii="Arial" w:hAnsi="Arial" w:cs="Arial"/>
                <w:sz w:val="20"/>
                <w:szCs w:val="20"/>
              </w:rPr>
            </w:pPr>
            <w:r w:rsidRPr="00152C01">
              <w:rPr>
                <w:rFonts w:ascii="Arial" w:hAnsi="Arial" w:cs="Arial"/>
                <w:sz w:val="20"/>
                <w:szCs w:val="20"/>
              </w:rPr>
              <w:t>VZ-9-1-07- dává do souvislosti složení stravy a způsob stravování s rozvojem civilizačních nemocí a v rámci svých možností uplatňuje zdravé stravovací návyky</w:t>
            </w:r>
          </w:p>
          <w:p w14:paraId="5C1C00EB" w14:textId="77777777" w:rsidR="000D4706" w:rsidRPr="00152C01" w:rsidRDefault="000D4706" w:rsidP="00956A58">
            <w:pPr>
              <w:rPr>
                <w:rFonts w:ascii="Arial" w:hAnsi="Arial" w:cs="Arial"/>
                <w:sz w:val="20"/>
                <w:szCs w:val="20"/>
              </w:rPr>
            </w:pPr>
          </w:p>
          <w:p w14:paraId="395C0DEA" w14:textId="77777777" w:rsidR="000D4706" w:rsidRPr="00152C01" w:rsidRDefault="000D4706" w:rsidP="00956A58">
            <w:pPr>
              <w:rPr>
                <w:rFonts w:ascii="Arial" w:hAnsi="Arial" w:cs="Arial"/>
                <w:sz w:val="20"/>
                <w:szCs w:val="20"/>
              </w:rPr>
            </w:pPr>
          </w:p>
          <w:p w14:paraId="1B8E9BFB" w14:textId="77777777" w:rsidR="000D4706" w:rsidRPr="00152C01" w:rsidRDefault="000D4706" w:rsidP="00956A58">
            <w:pPr>
              <w:rPr>
                <w:rFonts w:ascii="Arial" w:hAnsi="Arial" w:cs="Arial"/>
                <w:sz w:val="20"/>
                <w:szCs w:val="20"/>
              </w:rPr>
            </w:pPr>
          </w:p>
          <w:p w14:paraId="4902BB15" w14:textId="77777777" w:rsidR="000D4706" w:rsidRPr="00152C01" w:rsidRDefault="000D4706" w:rsidP="00956A58">
            <w:pPr>
              <w:rPr>
                <w:rFonts w:ascii="Arial" w:hAnsi="Arial" w:cs="Arial"/>
                <w:sz w:val="20"/>
                <w:szCs w:val="20"/>
              </w:rPr>
            </w:pPr>
          </w:p>
          <w:p w14:paraId="08CFF8BD" w14:textId="77777777" w:rsidR="000D4706" w:rsidRPr="00152C01" w:rsidRDefault="000D4706" w:rsidP="00956A58">
            <w:pPr>
              <w:rPr>
                <w:rFonts w:ascii="Arial" w:hAnsi="Arial" w:cs="Arial"/>
                <w:sz w:val="20"/>
                <w:szCs w:val="20"/>
              </w:rPr>
            </w:pPr>
            <w:r w:rsidRPr="00152C01">
              <w:rPr>
                <w:rFonts w:ascii="Arial" w:hAnsi="Arial" w:cs="Arial"/>
                <w:sz w:val="20"/>
                <w:szCs w:val="20"/>
              </w:rPr>
              <w:t>VZ-9-1-03- vysvětlí na příkladech přímé souvislosti mezi tělesným, duševním a sociálním zdravím</w:t>
            </w:r>
          </w:p>
          <w:p w14:paraId="2D86118D" w14:textId="77777777" w:rsidR="000D4706" w:rsidRPr="00152C01" w:rsidRDefault="000D4706" w:rsidP="00956A58">
            <w:pPr>
              <w:rPr>
                <w:rFonts w:ascii="Arial" w:hAnsi="Arial" w:cs="Arial"/>
                <w:sz w:val="20"/>
                <w:szCs w:val="20"/>
              </w:rPr>
            </w:pPr>
            <w:r w:rsidRPr="00152C01">
              <w:rPr>
                <w:rFonts w:ascii="Arial" w:hAnsi="Arial" w:cs="Arial"/>
                <w:sz w:val="20"/>
                <w:szCs w:val="20"/>
              </w:rPr>
              <w:t>-vysvětlí vztah mezi uspokojováním základních lidských potřeb a hodnotou zdraví</w:t>
            </w:r>
          </w:p>
          <w:p w14:paraId="0B5C0C1E" w14:textId="77777777" w:rsidR="000D4706" w:rsidRPr="00152C01" w:rsidRDefault="000D4706" w:rsidP="00956A58">
            <w:pPr>
              <w:rPr>
                <w:rFonts w:ascii="Arial" w:hAnsi="Arial" w:cs="Arial"/>
                <w:sz w:val="20"/>
                <w:szCs w:val="20"/>
              </w:rPr>
            </w:pPr>
          </w:p>
          <w:p w14:paraId="65498FB9" w14:textId="77777777" w:rsidR="000D4706" w:rsidRPr="00152C01" w:rsidRDefault="000D4706" w:rsidP="00956A58">
            <w:pPr>
              <w:rPr>
                <w:rFonts w:ascii="Arial" w:hAnsi="Arial" w:cs="Arial"/>
                <w:sz w:val="20"/>
                <w:szCs w:val="20"/>
              </w:rPr>
            </w:pPr>
          </w:p>
          <w:p w14:paraId="5C55A720" w14:textId="77777777" w:rsidR="000D4706" w:rsidRPr="00152C01" w:rsidRDefault="000D4706" w:rsidP="00956A58">
            <w:pPr>
              <w:rPr>
                <w:rFonts w:ascii="Arial" w:hAnsi="Arial" w:cs="Arial"/>
                <w:sz w:val="20"/>
                <w:szCs w:val="20"/>
              </w:rPr>
            </w:pPr>
          </w:p>
          <w:p w14:paraId="5CF94FB7" w14:textId="77777777" w:rsidR="000D4706" w:rsidRPr="00152C01" w:rsidRDefault="000D4706" w:rsidP="00956A58">
            <w:pPr>
              <w:rPr>
                <w:rFonts w:ascii="Arial" w:hAnsi="Arial" w:cs="Arial"/>
                <w:sz w:val="20"/>
                <w:szCs w:val="20"/>
              </w:rPr>
            </w:pPr>
          </w:p>
          <w:p w14:paraId="6373F832" w14:textId="77777777" w:rsidR="000D4706" w:rsidRPr="00152C01" w:rsidRDefault="000D4706" w:rsidP="00956A58">
            <w:pPr>
              <w:rPr>
                <w:rFonts w:ascii="Arial" w:hAnsi="Arial" w:cs="Arial"/>
                <w:sz w:val="20"/>
                <w:szCs w:val="20"/>
              </w:rPr>
            </w:pPr>
            <w:r w:rsidRPr="00152C01">
              <w:rPr>
                <w:rFonts w:ascii="Arial" w:hAnsi="Arial" w:cs="Arial"/>
                <w:sz w:val="20"/>
                <w:szCs w:val="20"/>
              </w:rPr>
              <w:t>VZ-9-1-08-uplatňuje osvojené preventivní způsoby rozhodování, chování a jednání v souvislosti s běžnými , přenosnými, civilizačními a jinými chorobami,</w:t>
            </w:r>
          </w:p>
          <w:p w14:paraId="73057266" w14:textId="77777777" w:rsidR="000D4706" w:rsidRPr="00152C01" w:rsidRDefault="000D4706" w:rsidP="00956A58">
            <w:pPr>
              <w:rPr>
                <w:rFonts w:ascii="Arial" w:hAnsi="Arial" w:cs="Arial"/>
                <w:sz w:val="20"/>
                <w:szCs w:val="20"/>
              </w:rPr>
            </w:pPr>
            <w:r w:rsidRPr="00152C01">
              <w:rPr>
                <w:rFonts w:ascii="Arial" w:hAnsi="Arial" w:cs="Arial"/>
                <w:sz w:val="20"/>
                <w:szCs w:val="20"/>
              </w:rPr>
              <w:t>-svěří se se zdravotním problémem a v případě potřeby vyhledá odbornou pomoc</w:t>
            </w:r>
          </w:p>
          <w:p w14:paraId="4CB45F57" w14:textId="77777777" w:rsidR="000D4706" w:rsidRPr="00152C01" w:rsidRDefault="000D4706" w:rsidP="00956A58">
            <w:pPr>
              <w:rPr>
                <w:rFonts w:ascii="Arial" w:hAnsi="Arial" w:cs="Arial"/>
                <w:sz w:val="20"/>
                <w:szCs w:val="20"/>
              </w:rPr>
            </w:pPr>
          </w:p>
          <w:p w14:paraId="3EBA7C07" w14:textId="77777777" w:rsidR="000D4706" w:rsidRPr="00152C01" w:rsidRDefault="000D4706" w:rsidP="00956A58">
            <w:pPr>
              <w:rPr>
                <w:rFonts w:ascii="Arial" w:hAnsi="Arial" w:cs="Arial"/>
                <w:sz w:val="20"/>
                <w:szCs w:val="20"/>
              </w:rPr>
            </w:pPr>
          </w:p>
          <w:p w14:paraId="1334DB4F" w14:textId="77777777" w:rsidR="000D4706" w:rsidRPr="00152C01" w:rsidRDefault="000D4706" w:rsidP="00956A58">
            <w:pPr>
              <w:rPr>
                <w:rFonts w:ascii="Arial" w:hAnsi="Arial" w:cs="Arial"/>
                <w:sz w:val="20"/>
                <w:szCs w:val="20"/>
              </w:rPr>
            </w:pPr>
          </w:p>
          <w:p w14:paraId="6DCE131A" w14:textId="77777777" w:rsidR="000D4706" w:rsidRPr="00152C01" w:rsidRDefault="000D4706" w:rsidP="00956A58">
            <w:pPr>
              <w:rPr>
                <w:rFonts w:ascii="Arial" w:hAnsi="Arial" w:cs="Arial"/>
                <w:sz w:val="20"/>
                <w:szCs w:val="20"/>
              </w:rPr>
            </w:pPr>
            <w:r w:rsidRPr="00152C01">
              <w:rPr>
                <w:rFonts w:ascii="Arial" w:hAnsi="Arial" w:cs="Arial"/>
                <w:sz w:val="20"/>
                <w:szCs w:val="20"/>
              </w:rPr>
              <w:t xml:space="preserve">VZ-9-1-11- respektuje změny v období dospívání, vhodně na ně reaguje, kultivovaně se chová k opačnému pohlaví </w:t>
            </w:r>
          </w:p>
          <w:p w14:paraId="7B3A3C6F" w14:textId="77777777" w:rsidR="000D4706" w:rsidRPr="00152C01" w:rsidRDefault="000D4706" w:rsidP="00956A58">
            <w:pPr>
              <w:rPr>
                <w:rFonts w:ascii="Arial" w:hAnsi="Arial" w:cs="Arial"/>
                <w:sz w:val="20"/>
                <w:szCs w:val="20"/>
              </w:rPr>
            </w:pPr>
          </w:p>
          <w:p w14:paraId="042D7473" w14:textId="77777777" w:rsidR="000D4706" w:rsidRPr="00152C01" w:rsidRDefault="000D4706" w:rsidP="00956A58">
            <w:pPr>
              <w:rPr>
                <w:rFonts w:ascii="Arial" w:hAnsi="Arial" w:cs="Arial"/>
                <w:sz w:val="20"/>
                <w:szCs w:val="20"/>
              </w:rPr>
            </w:pPr>
          </w:p>
          <w:p w14:paraId="5ED918A5" w14:textId="77777777" w:rsidR="000D4706" w:rsidRPr="00152C01" w:rsidRDefault="000D4706" w:rsidP="00956A58">
            <w:pPr>
              <w:rPr>
                <w:rFonts w:ascii="Arial" w:hAnsi="Arial" w:cs="Arial"/>
                <w:sz w:val="20"/>
                <w:szCs w:val="20"/>
              </w:rPr>
            </w:pPr>
          </w:p>
          <w:p w14:paraId="49936CF9" w14:textId="4BB74048" w:rsidR="000D4706" w:rsidRDefault="000D4706" w:rsidP="00956A58">
            <w:pPr>
              <w:rPr>
                <w:rFonts w:ascii="Arial" w:hAnsi="Arial" w:cs="Arial"/>
                <w:sz w:val="20"/>
                <w:szCs w:val="20"/>
              </w:rPr>
            </w:pPr>
          </w:p>
          <w:p w14:paraId="5029D575" w14:textId="6FEED865" w:rsidR="000D4706" w:rsidRDefault="000D4706" w:rsidP="00956A58">
            <w:pPr>
              <w:rPr>
                <w:rFonts w:ascii="Arial" w:hAnsi="Arial" w:cs="Arial"/>
                <w:sz w:val="20"/>
                <w:szCs w:val="20"/>
              </w:rPr>
            </w:pPr>
          </w:p>
          <w:p w14:paraId="38F0944D" w14:textId="00762053" w:rsidR="000D4706" w:rsidRDefault="000D4706" w:rsidP="00956A58">
            <w:pPr>
              <w:rPr>
                <w:rFonts w:ascii="Arial" w:hAnsi="Arial" w:cs="Arial"/>
                <w:sz w:val="20"/>
                <w:szCs w:val="20"/>
              </w:rPr>
            </w:pPr>
          </w:p>
          <w:p w14:paraId="4EC2B52B" w14:textId="77777777" w:rsidR="000D4706" w:rsidRPr="00152C01" w:rsidRDefault="000D4706" w:rsidP="00956A58">
            <w:pPr>
              <w:rPr>
                <w:rFonts w:ascii="Arial" w:hAnsi="Arial" w:cs="Arial"/>
                <w:sz w:val="20"/>
                <w:szCs w:val="20"/>
              </w:rPr>
            </w:pPr>
          </w:p>
          <w:p w14:paraId="37C8700A" w14:textId="77777777" w:rsidR="000D4706" w:rsidRPr="00152C01" w:rsidRDefault="000D4706" w:rsidP="00956A58">
            <w:pPr>
              <w:rPr>
                <w:rFonts w:ascii="Arial" w:hAnsi="Arial" w:cs="Arial"/>
                <w:sz w:val="20"/>
                <w:szCs w:val="20"/>
              </w:rPr>
            </w:pPr>
          </w:p>
          <w:p w14:paraId="1F7EF279" w14:textId="77777777" w:rsidR="000D4706" w:rsidRPr="00152C01" w:rsidRDefault="000D4706" w:rsidP="00956A58">
            <w:pPr>
              <w:rPr>
                <w:rFonts w:ascii="Arial" w:hAnsi="Arial" w:cs="Arial"/>
                <w:sz w:val="20"/>
                <w:szCs w:val="20"/>
              </w:rPr>
            </w:pPr>
            <w:r w:rsidRPr="00152C01">
              <w:rPr>
                <w:rFonts w:ascii="Arial" w:hAnsi="Arial" w:cs="Arial"/>
                <w:sz w:val="20"/>
                <w:szCs w:val="20"/>
              </w:rPr>
              <w:t>VZ-9-1-15 – projevuje odpovědné chování v rizikových situacích silniční a železniční dopravy</w:t>
            </w:r>
          </w:p>
          <w:p w14:paraId="6428C054" w14:textId="77777777" w:rsidR="000D4706" w:rsidRPr="00152C01" w:rsidRDefault="000D4706" w:rsidP="00956A58">
            <w:pPr>
              <w:rPr>
                <w:rFonts w:ascii="Arial" w:hAnsi="Arial" w:cs="Arial"/>
                <w:sz w:val="20"/>
                <w:szCs w:val="20"/>
              </w:rPr>
            </w:pPr>
            <w:r w:rsidRPr="00152C01">
              <w:rPr>
                <w:rFonts w:ascii="Arial" w:hAnsi="Arial" w:cs="Arial"/>
                <w:sz w:val="20"/>
                <w:szCs w:val="20"/>
              </w:rPr>
              <w:t xml:space="preserve">-aktivně předchází situacím ohrožení zdraví a osobního bezpečí </w:t>
            </w:r>
          </w:p>
          <w:p w14:paraId="0A675573" w14:textId="77777777" w:rsidR="000D4706" w:rsidRPr="00152C01" w:rsidRDefault="000D4706" w:rsidP="00956A58">
            <w:pPr>
              <w:rPr>
                <w:rFonts w:ascii="Arial" w:hAnsi="Arial" w:cs="Arial"/>
                <w:sz w:val="20"/>
                <w:szCs w:val="20"/>
              </w:rPr>
            </w:pPr>
            <w:r w:rsidRPr="00152C01">
              <w:rPr>
                <w:rFonts w:ascii="Arial" w:hAnsi="Arial" w:cs="Arial"/>
                <w:sz w:val="20"/>
                <w:szCs w:val="20"/>
              </w:rPr>
              <w:t>-v případě potřeby poskytne adekvátní první pomoc</w:t>
            </w:r>
          </w:p>
          <w:p w14:paraId="3945C4B7" w14:textId="77777777" w:rsidR="000D4706" w:rsidRPr="00152C01" w:rsidRDefault="000D4706" w:rsidP="00956A58">
            <w:pPr>
              <w:rPr>
                <w:rFonts w:ascii="Arial" w:hAnsi="Arial" w:cs="Arial"/>
                <w:sz w:val="20"/>
                <w:szCs w:val="20"/>
              </w:rPr>
            </w:pPr>
          </w:p>
          <w:p w14:paraId="44987334" w14:textId="77777777" w:rsidR="000D4706" w:rsidRPr="00152C01" w:rsidRDefault="000D4706" w:rsidP="00956A58">
            <w:pPr>
              <w:rPr>
                <w:rFonts w:ascii="Arial" w:hAnsi="Arial" w:cs="Arial"/>
                <w:sz w:val="20"/>
                <w:szCs w:val="20"/>
              </w:rPr>
            </w:pPr>
          </w:p>
          <w:p w14:paraId="278859C0" w14:textId="77777777" w:rsidR="000D4706" w:rsidRPr="00152C01" w:rsidRDefault="000D4706" w:rsidP="00956A58">
            <w:pPr>
              <w:rPr>
                <w:rFonts w:ascii="Arial" w:hAnsi="Arial" w:cs="Arial"/>
                <w:sz w:val="20"/>
                <w:szCs w:val="20"/>
              </w:rPr>
            </w:pPr>
          </w:p>
          <w:p w14:paraId="34E7D5A5" w14:textId="77777777" w:rsidR="000D4706" w:rsidRPr="00152C01" w:rsidRDefault="000D4706" w:rsidP="00956A58">
            <w:pPr>
              <w:rPr>
                <w:rFonts w:ascii="Arial" w:hAnsi="Arial" w:cs="Arial"/>
                <w:sz w:val="20"/>
                <w:szCs w:val="20"/>
              </w:rPr>
            </w:pPr>
          </w:p>
          <w:p w14:paraId="3CFBEBF0" w14:textId="77777777" w:rsidR="000D4706" w:rsidRPr="00152C01" w:rsidRDefault="000D4706" w:rsidP="00956A58">
            <w:pPr>
              <w:rPr>
                <w:rFonts w:ascii="Arial" w:hAnsi="Arial" w:cs="Arial"/>
                <w:sz w:val="20"/>
                <w:szCs w:val="20"/>
              </w:rPr>
            </w:pPr>
          </w:p>
          <w:p w14:paraId="27973D97" w14:textId="77777777" w:rsidR="000D4706" w:rsidRPr="00152C01" w:rsidRDefault="000D4706" w:rsidP="00956A58">
            <w:pPr>
              <w:rPr>
                <w:rFonts w:ascii="Arial" w:hAnsi="Arial" w:cs="Arial"/>
                <w:sz w:val="20"/>
                <w:szCs w:val="20"/>
              </w:rPr>
            </w:pPr>
          </w:p>
          <w:p w14:paraId="702296CE" w14:textId="77777777" w:rsidR="000D4706" w:rsidRPr="00152C01" w:rsidRDefault="000D4706" w:rsidP="00956A58">
            <w:pPr>
              <w:rPr>
                <w:rFonts w:ascii="Arial" w:hAnsi="Arial" w:cs="Arial"/>
                <w:sz w:val="20"/>
                <w:szCs w:val="20"/>
              </w:rPr>
            </w:pPr>
          </w:p>
          <w:p w14:paraId="387A7B0F" w14:textId="12125061" w:rsidR="000D4706" w:rsidRPr="00152C01" w:rsidRDefault="000D4706" w:rsidP="00956A58">
            <w:pPr>
              <w:rPr>
                <w:rFonts w:ascii="Arial" w:hAnsi="Arial" w:cs="Arial"/>
                <w:sz w:val="20"/>
                <w:szCs w:val="20"/>
                <w:lang w:eastAsia="zh-CN"/>
              </w:rPr>
            </w:pPr>
          </w:p>
        </w:tc>
        <w:tc>
          <w:tcPr>
            <w:tcW w:w="4622" w:type="dxa"/>
            <w:tcBorders>
              <w:top w:val="single" w:sz="8" w:space="0" w:color="auto"/>
              <w:left w:val="nil"/>
              <w:bottom w:val="single" w:sz="4" w:space="0" w:color="auto"/>
              <w:right w:val="single" w:sz="8" w:space="0" w:color="auto"/>
            </w:tcBorders>
            <w:noWrap/>
          </w:tcPr>
          <w:p w14:paraId="0F6AD26D" w14:textId="77777777" w:rsidR="000D4706" w:rsidRPr="00956A58" w:rsidRDefault="000D4706" w:rsidP="00956A58">
            <w:pPr>
              <w:rPr>
                <w:rFonts w:ascii="Arial" w:hAnsi="Arial" w:cs="Arial"/>
                <w:sz w:val="20"/>
                <w:szCs w:val="20"/>
              </w:rPr>
            </w:pPr>
            <w:r w:rsidRPr="00956A58">
              <w:rPr>
                <w:rFonts w:ascii="Arial" w:hAnsi="Arial" w:cs="Arial"/>
                <w:sz w:val="20"/>
                <w:szCs w:val="20"/>
              </w:rPr>
              <w:t>VZTAHY MEZI LIDMI</w:t>
            </w:r>
            <w:r w:rsidRPr="00956A58">
              <w:rPr>
                <w:rFonts w:ascii="Arial" w:hAnsi="Arial" w:cs="Arial"/>
                <w:bCs/>
                <w:sz w:val="20"/>
                <w:szCs w:val="20"/>
              </w:rPr>
              <w:t xml:space="preserve"> A FORMY SOUŽITÍ</w:t>
            </w:r>
          </w:p>
          <w:p w14:paraId="10176582" w14:textId="77777777" w:rsidR="000D4706" w:rsidRPr="00956A58" w:rsidRDefault="000D4706" w:rsidP="00956A58">
            <w:pPr>
              <w:rPr>
                <w:rFonts w:ascii="Arial" w:hAnsi="Arial" w:cs="Arial"/>
                <w:sz w:val="20"/>
                <w:szCs w:val="20"/>
              </w:rPr>
            </w:pPr>
            <w:r w:rsidRPr="00956A58">
              <w:rPr>
                <w:rFonts w:ascii="Arial" w:hAnsi="Arial" w:cs="Arial"/>
                <w:sz w:val="20"/>
                <w:szCs w:val="20"/>
              </w:rPr>
              <w:t>-vztahy ve dvojici-kamarádství, přátelství, láska</w:t>
            </w:r>
          </w:p>
          <w:p w14:paraId="6C9DF1C2" w14:textId="77777777" w:rsidR="000D4706" w:rsidRPr="00956A58" w:rsidRDefault="000D4706" w:rsidP="00956A58">
            <w:pPr>
              <w:rPr>
                <w:rFonts w:ascii="Arial" w:hAnsi="Arial" w:cs="Arial"/>
                <w:sz w:val="20"/>
                <w:szCs w:val="20"/>
              </w:rPr>
            </w:pPr>
            <w:r w:rsidRPr="00956A58">
              <w:rPr>
                <w:rFonts w:ascii="Arial" w:hAnsi="Arial" w:cs="Arial"/>
                <w:sz w:val="20"/>
                <w:szCs w:val="20"/>
              </w:rPr>
              <w:t>-vztahy a pravidla soužití v prostředí komunity-rodina, škola, vrstevnická skupina, obec, spolek</w:t>
            </w:r>
          </w:p>
          <w:p w14:paraId="02508EE6" w14:textId="77777777" w:rsidR="000D4706" w:rsidRPr="00956A58" w:rsidRDefault="000D4706" w:rsidP="00956A58">
            <w:pPr>
              <w:rPr>
                <w:rFonts w:ascii="Arial" w:hAnsi="Arial" w:cs="Arial"/>
                <w:sz w:val="20"/>
                <w:szCs w:val="20"/>
              </w:rPr>
            </w:pPr>
          </w:p>
          <w:p w14:paraId="6786C4ED" w14:textId="77777777" w:rsidR="000D4706" w:rsidRPr="00956A58" w:rsidRDefault="000D4706" w:rsidP="00956A58">
            <w:pPr>
              <w:rPr>
                <w:rFonts w:ascii="Arial" w:hAnsi="Arial" w:cs="Arial"/>
                <w:sz w:val="20"/>
                <w:szCs w:val="20"/>
              </w:rPr>
            </w:pPr>
            <w:r w:rsidRPr="00956A58">
              <w:rPr>
                <w:rFonts w:ascii="Arial" w:hAnsi="Arial" w:cs="Arial"/>
                <w:sz w:val="20"/>
                <w:szCs w:val="20"/>
              </w:rPr>
              <w:t>OSOBNOSTNÍ A SOCIÁLNÍ ROZVOJ</w:t>
            </w:r>
          </w:p>
          <w:p w14:paraId="383D9ADB" w14:textId="77777777" w:rsidR="000D4706" w:rsidRPr="00956A58" w:rsidRDefault="000D4706" w:rsidP="00956A58">
            <w:pPr>
              <w:rPr>
                <w:rFonts w:ascii="Arial" w:hAnsi="Arial" w:cs="Arial"/>
                <w:sz w:val="20"/>
                <w:szCs w:val="20"/>
              </w:rPr>
            </w:pPr>
            <w:r w:rsidRPr="00956A58">
              <w:rPr>
                <w:rFonts w:ascii="Arial" w:hAnsi="Arial" w:cs="Arial"/>
                <w:sz w:val="20"/>
                <w:szCs w:val="20"/>
              </w:rPr>
              <w:t>-sebepoznání a sebepojetí</w:t>
            </w:r>
          </w:p>
          <w:p w14:paraId="2E6A9D79" w14:textId="77777777" w:rsidR="000D4706" w:rsidRPr="00956A58" w:rsidRDefault="000D4706" w:rsidP="00956A58">
            <w:pPr>
              <w:rPr>
                <w:rFonts w:ascii="Arial" w:hAnsi="Arial" w:cs="Arial"/>
                <w:sz w:val="20"/>
                <w:szCs w:val="20"/>
              </w:rPr>
            </w:pPr>
            <w:r w:rsidRPr="00956A58">
              <w:rPr>
                <w:rFonts w:ascii="Arial" w:hAnsi="Arial" w:cs="Arial"/>
                <w:sz w:val="20"/>
                <w:szCs w:val="20"/>
              </w:rPr>
              <w:t>-vztah k sobě samému</w:t>
            </w:r>
          </w:p>
          <w:p w14:paraId="4B280399" w14:textId="77777777" w:rsidR="000D4706" w:rsidRPr="00956A58" w:rsidRDefault="000D4706" w:rsidP="00956A58">
            <w:pPr>
              <w:rPr>
                <w:rFonts w:ascii="Arial" w:hAnsi="Arial" w:cs="Arial"/>
                <w:sz w:val="20"/>
                <w:szCs w:val="20"/>
              </w:rPr>
            </w:pPr>
            <w:r w:rsidRPr="00956A58">
              <w:rPr>
                <w:rFonts w:ascii="Arial" w:hAnsi="Arial" w:cs="Arial"/>
                <w:sz w:val="20"/>
                <w:szCs w:val="20"/>
              </w:rPr>
              <w:t>-vztah k druhým lidem</w:t>
            </w:r>
          </w:p>
          <w:p w14:paraId="591ED9D9" w14:textId="77777777" w:rsidR="000D4706" w:rsidRPr="00956A58" w:rsidRDefault="000D4706" w:rsidP="00956A58">
            <w:pPr>
              <w:rPr>
                <w:rFonts w:ascii="Arial" w:hAnsi="Arial" w:cs="Arial"/>
                <w:sz w:val="20"/>
                <w:szCs w:val="20"/>
              </w:rPr>
            </w:pPr>
            <w:r w:rsidRPr="00956A58">
              <w:rPr>
                <w:rFonts w:ascii="Arial" w:hAnsi="Arial" w:cs="Arial"/>
                <w:sz w:val="20"/>
                <w:szCs w:val="20"/>
              </w:rPr>
              <w:t>-zdravé a vyrovnané sebepojetí</w:t>
            </w:r>
          </w:p>
          <w:p w14:paraId="0F984ECC" w14:textId="77777777" w:rsidR="000D4706" w:rsidRPr="00956A58" w:rsidRDefault="000D4706" w:rsidP="00956A58">
            <w:pPr>
              <w:rPr>
                <w:rFonts w:ascii="Arial" w:hAnsi="Arial" w:cs="Arial"/>
                <w:sz w:val="20"/>
                <w:szCs w:val="20"/>
              </w:rPr>
            </w:pPr>
            <w:r w:rsidRPr="00956A58">
              <w:rPr>
                <w:rFonts w:ascii="Arial" w:hAnsi="Arial" w:cs="Arial"/>
                <w:sz w:val="20"/>
                <w:szCs w:val="20"/>
              </w:rPr>
              <w:t>-utváření vědomí vlastní identity</w:t>
            </w:r>
          </w:p>
          <w:p w14:paraId="6113B057" w14:textId="77777777" w:rsidR="000D4706" w:rsidRPr="00956A58" w:rsidRDefault="000D4706" w:rsidP="00956A58">
            <w:pPr>
              <w:rPr>
                <w:rFonts w:ascii="Arial" w:hAnsi="Arial" w:cs="Arial"/>
                <w:sz w:val="20"/>
                <w:szCs w:val="20"/>
              </w:rPr>
            </w:pPr>
            <w:r w:rsidRPr="00956A58">
              <w:rPr>
                <w:rFonts w:ascii="Arial" w:hAnsi="Arial" w:cs="Arial"/>
                <w:sz w:val="20"/>
                <w:szCs w:val="20"/>
              </w:rPr>
              <w:t>-mezilidské vztahy, komunikace a kooperace</w:t>
            </w:r>
          </w:p>
          <w:p w14:paraId="4B60D757" w14:textId="77777777" w:rsidR="000D4706" w:rsidRPr="00956A58" w:rsidRDefault="000D4706" w:rsidP="00956A58">
            <w:pPr>
              <w:rPr>
                <w:rFonts w:ascii="Arial" w:hAnsi="Arial" w:cs="Arial"/>
                <w:sz w:val="20"/>
                <w:szCs w:val="20"/>
              </w:rPr>
            </w:pPr>
            <w:r w:rsidRPr="00956A58">
              <w:rPr>
                <w:rFonts w:ascii="Arial" w:hAnsi="Arial" w:cs="Arial"/>
                <w:sz w:val="20"/>
                <w:szCs w:val="20"/>
              </w:rPr>
              <w:t>-respektování sebe sama i druhých, přijímání názoru druhého, empatie</w:t>
            </w:r>
          </w:p>
          <w:p w14:paraId="5D32075C" w14:textId="77777777" w:rsidR="000D4706" w:rsidRPr="00956A58" w:rsidRDefault="000D4706" w:rsidP="00956A58">
            <w:pPr>
              <w:rPr>
                <w:rFonts w:ascii="Arial" w:hAnsi="Arial" w:cs="Arial"/>
                <w:sz w:val="20"/>
                <w:szCs w:val="20"/>
              </w:rPr>
            </w:pPr>
            <w:r w:rsidRPr="00956A58">
              <w:rPr>
                <w:rFonts w:ascii="Arial" w:hAnsi="Arial" w:cs="Arial"/>
                <w:sz w:val="20"/>
                <w:szCs w:val="20"/>
              </w:rPr>
              <w:t>-chování podporující dobré vztahy, aktivní naslouchání, dialog</w:t>
            </w:r>
          </w:p>
          <w:p w14:paraId="63513DB2" w14:textId="77777777" w:rsidR="000D4706" w:rsidRPr="00956A58" w:rsidRDefault="000D4706" w:rsidP="00956A58">
            <w:pPr>
              <w:rPr>
                <w:rFonts w:ascii="Arial" w:hAnsi="Arial" w:cs="Arial"/>
                <w:sz w:val="20"/>
                <w:szCs w:val="20"/>
              </w:rPr>
            </w:pPr>
            <w:r w:rsidRPr="00956A58">
              <w:rPr>
                <w:rFonts w:ascii="Arial" w:hAnsi="Arial" w:cs="Arial"/>
                <w:sz w:val="20"/>
                <w:szCs w:val="20"/>
              </w:rPr>
              <w:t>-efektivní a asertivní komunikace a kooperace v různých situacích</w:t>
            </w:r>
          </w:p>
          <w:p w14:paraId="3EB8B75F" w14:textId="77777777" w:rsidR="000D4706" w:rsidRPr="00956A58" w:rsidRDefault="000D4706" w:rsidP="00956A58">
            <w:pPr>
              <w:rPr>
                <w:rFonts w:ascii="Arial" w:hAnsi="Arial" w:cs="Arial"/>
                <w:sz w:val="20"/>
                <w:szCs w:val="20"/>
              </w:rPr>
            </w:pPr>
            <w:r w:rsidRPr="00956A58">
              <w:rPr>
                <w:rFonts w:ascii="Arial" w:hAnsi="Arial" w:cs="Arial"/>
                <w:sz w:val="20"/>
                <w:szCs w:val="20"/>
              </w:rPr>
              <w:t>- dopad vlastního jednání a chování</w:t>
            </w:r>
          </w:p>
          <w:p w14:paraId="4F5F8BF5" w14:textId="77777777" w:rsidR="000D4706" w:rsidRPr="00956A58" w:rsidRDefault="000D4706" w:rsidP="00956A58">
            <w:pPr>
              <w:rPr>
                <w:rFonts w:ascii="Arial" w:hAnsi="Arial" w:cs="Arial"/>
                <w:sz w:val="20"/>
                <w:szCs w:val="20"/>
              </w:rPr>
            </w:pPr>
          </w:p>
          <w:p w14:paraId="1F8904AE"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HODNOTA A PODPORA ZDRAVÍ</w:t>
            </w:r>
          </w:p>
          <w:p w14:paraId="66855668"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-celostní pojetí člověka ve zdraví a nemoci-složky zdraví a jejich interakce, základní lidské potřeby a jejich hierarchie</w:t>
            </w:r>
          </w:p>
          <w:p w14:paraId="2450D3C3"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-podpora zdraví a její formy - prevence a intervence, působení na změnu kvality prostředí a chování jedince, odpovědnost jedince za zdraví, podpora zdravého životního stylu, programy podpory zdraví</w:t>
            </w:r>
          </w:p>
          <w:p w14:paraId="4BD89C9B" w14:textId="77777777" w:rsidR="000D4706" w:rsidRPr="00956A58" w:rsidRDefault="000D4706" w:rsidP="00956A58">
            <w:pPr>
              <w:rPr>
                <w:rFonts w:ascii="Arial" w:hAnsi="Arial" w:cs="Arial"/>
                <w:bCs/>
                <w:sz w:val="20"/>
                <w:szCs w:val="20"/>
              </w:rPr>
            </w:pPr>
          </w:p>
          <w:p w14:paraId="65420483"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ZDRAVÝ ZPŮSOB ŽIVOTA A PÉČE O ZDRAVÍ</w:t>
            </w:r>
          </w:p>
          <w:p w14:paraId="30B4114C"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-výživa a zdraví – zásady zdravého stravování, pitný režim, vliv životních podmínek a způsobu stravování na zdraví, poruchy příjmu potravy</w:t>
            </w:r>
          </w:p>
          <w:p w14:paraId="0708662E"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-vlivy vnějšího a vnitřního prostředí na zdraví – kvalita ovzduší a vody, hluk, osvětlení, teplota</w:t>
            </w:r>
          </w:p>
          <w:p w14:paraId="6844B6D2" w14:textId="77777777" w:rsidR="000D4706" w:rsidRPr="00956A58" w:rsidRDefault="000D4706" w:rsidP="00956A58">
            <w:pPr>
              <w:rPr>
                <w:rFonts w:ascii="Arial" w:hAnsi="Arial" w:cs="Arial"/>
                <w:bCs/>
                <w:sz w:val="20"/>
                <w:szCs w:val="20"/>
              </w:rPr>
            </w:pPr>
          </w:p>
          <w:p w14:paraId="2F267466"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-tělesná a duševní hygiena, denní režim – zásady osobní, intimní a duševní hygieny, otužování, denní režim, vyváženost pracovních a odpočinkových aktivit, význam pohybu pro zdraví, pohybový režim</w:t>
            </w:r>
          </w:p>
          <w:p w14:paraId="0E7D9241" w14:textId="77777777" w:rsidR="000D4706" w:rsidRPr="00956A58" w:rsidRDefault="000D4706" w:rsidP="00956A58">
            <w:pPr>
              <w:rPr>
                <w:rFonts w:ascii="Arial" w:hAnsi="Arial" w:cs="Arial"/>
                <w:bCs/>
                <w:sz w:val="20"/>
                <w:szCs w:val="20"/>
              </w:rPr>
            </w:pPr>
          </w:p>
          <w:p w14:paraId="026071F4"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 xml:space="preserve">-ochrana před přenosnými chorobami </w:t>
            </w:r>
          </w:p>
          <w:p w14:paraId="490042CE"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-základní cesty přenosu nákazy a jejich prevence, nákazy respirační, přenosné potravou, získané v přírodě, přenosné bodnutím hmyzu a stykem se zvířaty</w:t>
            </w:r>
          </w:p>
          <w:p w14:paraId="2A0FB647"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-ochrana před chronickými nepřenosnými chorobami a před úrazy</w:t>
            </w:r>
          </w:p>
          <w:p w14:paraId="37D07951"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-prevence kardiovaskulárních a metabolických onemocnění, preventivní a léčebná péče, odpovědné chování v situacích úrazu a život ohrožujících stavů(úrazy v domácnosti, při sportu, na pracovišti, v dopravě)</w:t>
            </w:r>
          </w:p>
          <w:p w14:paraId="5ED558E5" w14:textId="77777777" w:rsidR="000D4706" w:rsidRPr="00956A58" w:rsidRDefault="000D4706" w:rsidP="00956A58">
            <w:pPr>
              <w:rPr>
                <w:rFonts w:ascii="Arial" w:hAnsi="Arial" w:cs="Arial"/>
                <w:sz w:val="20"/>
                <w:szCs w:val="20"/>
              </w:rPr>
            </w:pPr>
          </w:p>
          <w:p w14:paraId="39C03CF5" w14:textId="77777777" w:rsidR="000D4706" w:rsidRPr="00956A58" w:rsidRDefault="000D4706" w:rsidP="00956A58">
            <w:pPr>
              <w:rPr>
                <w:rFonts w:ascii="Arial" w:hAnsi="Arial" w:cs="Arial"/>
                <w:sz w:val="20"/>
                <w:szCs w:val="20"/>
              </w:rPr>
            </w:pPr>
            <w:r w:rsidRPr="00956A58">
              <w:rPr>
                <w:rFonts w:ascii="Arial" w:hAnsi="Arial" w:cs="Arial"/>
                <w:sz w:val="20"/>
                <w:szCs w:val="20"/>
              </w:rPr>
              <w:t>ZMĚNY V ŽIVOTĚ ČLOVĚKA A JEJICH REFLEXE</w:t>
            </w:r>
          </w:p>
          <w:p w14:paraId="1EEF4ED5" w14:textId="77777777" w:rsidR="000D4706" w:rsidRPr="00956A58" w:rsidRDefault="000D4706" w:rsidP="00956A58">
            <w:pPr>
              <w:rPr>
                <w:rFonts w:ascii="Arial" w:hAnsi="Arial" w:cs="Arial"/>
                <w:sz w:val="20"/>
                <w:szCs w:val="20"/>
              </w:rPr>
            </w:pPr>
            <w:r w:rsidRPr="00956A58">
              <w:rPr>
                <w:rFonts w:ascii="Arial" w:hAnsi="Arial" w:cs="Arial"/>
                <w:sz w:val="20"/>
                <w:szCs w:val="20"/>
              </w:rPr>
              <w:t>-dětství, puberta, dospívání - tělesné, duševní a společenské změny</w:t>
            </w:r>
          </w:p>
          <w:p w14:paraId="6DD88D3E" w14:textId="77777777" w:rsidR="000D4706" w:rsidRPr="00956A58" w:rsidRDefault="000D4706" w:rsidP="00956A58">
            <w:pPr>
              <w:rPr>
                <w:rFonts w:ascii="Arial" w:hAnsi="Arial" w:cs="Arial"/>
                <w:sz w:val="20"/>
                <w:szCs w:val="20"/>
              </w:rPr>
            </w:pPr>
          </w:p>
          <w:p w14:paraId="27AF635C" w14:textId="77777777" w:rsidR="000D4706" w:rsidRPr="00956A58" w:rsidRDefault="000D4706" w:rsidP="00956A58">
            <w:pPr>
              <w:rPr>
                <w:rFonts w:ascii="Arial" w:hAnsi="Arial" w:cs="Arial"/>
                <w:sz w:val="20"/>
                <w:szCs w:val="20"/>
              </w:rPr>
            </w:pPr>
            <w:r w:rsidRPr="00956A58">
              <w:rPr>
                <w:rFonts w:ascii="Arial" w:hAnsi="Arial" w:cs="Arial"/>
                <w:sz w:val="20"/>
                <w:szCs w:val="20"/>
              </w:rPr>
              <w:t>RIZIKA  OHROŽUJÍCÍ ZDRAVÍ A JEJICH PREVENCE</w:t>
            </w:r>
          </w:p>
          <w:p w14:paraId="0E838030" w14:textId="77777777" w:rsidR="000D4706" w:rsidRPr="00956A58" w:rsidRDefault="000D4706" w:rsidP="00956A58">
            <w:pPr>
              <w:rPr>
                <w:rFonts w:ascii="Arial" w:hAnsi="Arial" w:cs="Arial"/>
                <w:sz w:val="20"/>
                <w:szCs w:val="20"/>
              </w:rPr>
            </w:pPr>
            <w:r w:rsidRPr="00956A58">
              <w:rPr>
                <w:rFonts w:ascii="Arial" w:hAnsi="Arial" w:cs="Arial"/>
                <w:sz w:val="20"/>
                <w:szCs w:val="20"/>
              </w:rPr>
              <w:t>ochrana člověka za mimořádných událostí</w:t>
            </w:r>
          </w:p>
          <w:p w14:paraId="65D97B04" w14:textId="77777777" w:rsidR="000D4706" w:rsidRPr="00956A58" w:rsidRDefault="000D4706" w:rsidP="00956A58">
            <w:pPr>
              <w:rPr>
                <w:rFonts w:ascii="Arial" w:hAnsi="Arial" w:cs="Arial"/>
                <w:sz w:val="20"/>
                <w:szCs w:val="20"/>
              </w:rPr>
            </w:pPr>
            <w:r w:rsidRPr="00956A58">
              <w:rPr>
                <w:rFonts w:ascii="Arial" w:hAnsi="Arial" w:cs="Arial"/>
                <w:sz w:val="20"/>
                <w:szCs w:val="20"/>
              </w:rPr>
              <w:t>-klasifikace mimořádných událostí</w:t>
            </w:r>
          </w:p>
          <w:p w14:paraId="63513087" w14:textId="77777777" w:rsidR="000D4706" w:rsidRPr="00956A58" w:rsidRDefault="000D4706" w:rsidP="00956A58">
            <w:pPr>
              <w:rPr>
                <w:rFonts w:ascii="Arial" w:hAnsi="Arial" w:cs="Arial"/>
                <w:sz w:val="20"/>
                <w:szCs w:val="20"/>
              </w:rPr>
            </w:pPr>
            <w:r w:rsidRPr="00956A58">
              <w:rPr>
                <w:rFonts w:ascii="Arial" w:hAnsi="Arial" w:cs="Arial"/>
                <w:sz w:val="20"/>
                <w:szCs w:val="20"/>
              </w:rPr>
              <w:t>-varovný signál a jiné způsoby varování</w:t>
            </w:r>
          </w:p>
          <w:p w14:paraId="3CBF9059" w14:textId="77777777" w:rsidR="000D4706" w:rsidRPr="00956A58" w:rsidRDefault="000D4706" w:rsidP="00956A58">
            <w:pPr>
              <w:rPr>
                <w:rFonts w:ascii="Arial" w:hAnsi="Arial" w:cs="Arial"/>
                <w:sz w:val="20"/>
                <w:szCs w:val="20"/>
              </w:rPr>
            </w:pPr>
            <w:r w:rsidRPr="00956A58">
              <w:rPr>
                <w:rFonts w:ascii="Arial" w:hAnsi="Arial" w:cs="Arial"/>
                <w:sz w:val="20"/>
                <w:szCs w:val="20"/>
              </w:rPr>
              <w:t>-základní úkoly ochrany obyvatelstva</w:t>
            </w:r>
          </w:p>
          <w:p w14:paraId="1C116FFD" w14:textId="77777777" w:rsidR="000D4706" w:rsidRPr="00956A58" w:rsidRDefault="000D4706" w:rsidP="00956A58">
            <w:pPr>
              <w:rPr>
                <w:rFonts w:ascii="Arial" w:hAnsi="Arial" w:cs="Arial"/>
                <w:sz w:val="20"/>
                <w:szCs w:val="20"/>
              </w:rPr>
            </w:pPr>
            <w:r w:rsidRPr="00956A58">
              <w:rPr>
                <w:rFonts w:ascii="Arial" w:hAnsi="Arial" w:cs="Arial"/>
                <w:sz w:val="20"/>
                <w:szCs w:val="20"/>
              </w:rPr>
              <w:t>-evakuace</w:t>
            </w:r>
          </w:p>
          <w:p w14:paraId="64020597" w14:textId="77777777" w:rsidR="000D4706" w:rsidRPr="00956A58" w:rsidRDefault="000D4706" w:rsidP="00956A58">
            <w:pPr>
              <w:rPr>
                <w:rFonts w:ascii="Arial" w:hAnsi="Arial" w:cs="Arial"/>
                <w:sz w:val="20"/>
                <w:szCs w:val="20"/>
              </w:rPr>
            </w:pPr>
            <w:r w:rsidRPr="00956A58">
              <w:rPr>
                <w:rFonts w:ascii="Arial" w:hAnsi="Arial" w:cs="Arial"/>
                <w:sz w:val="20"/>
                <w:szCs w:val="20"/>
              </w:rPr>
              <w:t>-činnost po mimořádné události</w:t>
            </w:r>
          </w:p>
          <w:p w14:paraId="77D080DB" w14:textId="4547A18A" w:rsidR="000D4706" w:rsidRDefault="000D4706" w:rsidP="00956A58">
            <w:pPr>
              <w:rPr>
                <w:rFonts w:ascii="Arial" w:hAnsi="Arial" w:cs="Arial"/>
                <w:sz w:val="20"/>
                <w:szCs w:val="20"/>
              </w:rPr>
            </w:pPr>
            <w:r w:rsidRPr="00956A58">
              <w:rPr>
                <w:rFonts w:ascii="Arial" w:hAnsi="Arial" w:cs="Arial"/>
                <w:sz w:val="20"/>
                <w:szCs w:val="20"/>
              </w:rPr>
              <w:t>-prevence vzniku mimořádných událostí</w:t>
            </w:r>
          </w:p>
        </w:tc>
        <w:tc>
          <w:tcPr>
            <w:tcW w:w="3685" w:type="dxa"/>
            <w:tcBorders>
              <w:top w:val="single" w:sz="8" w:space="0" w:color="auto"/>
              <w:left w:val="nil"/>
              <w:bottom w:val="single" w:sz="4" w:space="0" w:color="auto"/>
              <w:right w:val="single" w:sz="8" w:space="0" w:color="auto"/>
            </w:tcBorders>
            <w:noWrap/>
          </w:tcPr>
          <w:p w14:paraId="14EC58BB" w14:textId="77777777" w:rsidR="000D4706" w:rsidRDefault="000D4706" w:rsidP="00956A58">
            <w:pPr>
              <w:rPr>
                <w:rFonts w:ascii="Arial" w:hAnsi="Arial" w:cs="Arial"/>
                <w:b/>
                <w:bCs/>
                <w:sz w:val="20"/>
                <w:szCs w:val="20"/>
                <w:lang w:eastAsia="zh-CN"/>
              </w:rPr>
            </w:pPr>
            <w:r>
              <w:rPr>
                <w:rFonts w:ascii="Arial" w:hAnsi="Arial" w:cs="Arial"/>
                <w:b/>
                <w:bCs/>
                <w:sz w:val="20"/>
                <w:szCs w:val="20"/>
                <w:lang w:eastAsia="zh-CN"/>
              </w:rPr>
              <w:t>OSV</w:t>
            </w:r>
          </w:p>
          <w:p w14:paraId="4A14CB7C" w14:textId="77777777" w:rsidR="000D4706" w:rsidRDefault="000D4706" w:rsidP="00956A58">
            <w:pPr>
              <w:rPr>
                <w:rFonts w:ascii="Arial" w:hAnsi="Arial" w:cs="Arial"/>
                <w:sz w:val="20"/>
                <w:szCs w:val="20"/>
                <w:lang w:eastAsia="zh-CN"/>
              </w:rPr>
            </w:pPr>
            <w:r>
              <w:rPr>
                <w:rFonts w:ascii="Arial" w:hAnsi="Arial" w:cs="Arial"/>
                <w:sz w:val="20"/>
                <w:szCs w:val="20"/>
                <w:lang w:eastAsia="zh-CN"/>
              </w:rPr>
              <w:t xml:space="preserve">Poznávání lidí             </w:t>
            </w:r>
          </w:p>
          <w:p w14:paraId="1ACF2DD0" w14:textId="77777777" w:rsidR="000D4706" w:rsidRDefault="000D4706" w:rsidP="00956A58">
            <w:pPr>
              <w:rPr>
                <w:rFonts w:ascii="Arial" w:hAnsi="Arial" w:cs="Arial"/>
                <w:sz w:val="20"/>
                <w:szCs w:val="20"/>
                <w:lang w:eastAsia="zh-CN"/>
              </w:rPr>
            </w:pPr>
            <w:r>
              <w:rPr>
                <w:rFonts w:ascii="Arial" w:hAnsi="Arial" w:cs="Arial"/>
                <w:sz w:val="20"/>
                <w:szCs w:val="20"/>
                <w:lang w:eastAsia="zh-CN"/>
              </w:rPr>
              <w:t xml:space="preserve">Mezilidské vztahy  </w:t>
            </w:r>
          </w:p>
          <w:p w14:paraId="191D4F45" w14:textId="77777777" w:rsidR="000D4706" w:rsidRDefault="000D4706" w:rsidP="00956A58">
            <w:pPr>
              <w:rPr>
                <w:rFonts w:ascii="Arial" w:hAnsi="Arial" w:cs="Arial"/>
                <w:sz w:val="20"/>
                <w:szCs w:val="20"/>
                <w:lang w:eastAsia="zh-CN"/>
              </w:rPr>
            </w:pPr>
            <w:r>
              <w:rPr>
                <w:rFonts w:ascii="Arial" w:hAnsi="Arial" w:cs="Arial"/>
                <w:sz w:val="20"/>
                <w:szCs w:val="20"/>
                <w:lang w:eastAsia="zh-CN"/>
              </w:rPr>
              <w:t>Komunikace</w:t>
            </w:r>
          </w:p>
          <w:p w14:paraId="1476C137" w14:textId="77777777" w:rsidR="000D4706" w:rsidRDefault="000D4706" w:rsidP="00956A58">
            <w:pPr>
              <w:rPr>
                <w:rFonts w:ascii="Arial" w:hAnsi="Arial" w:cs="Arial"/>
                <w:sz w:val="20"/>
                <w:szCs w:val="20"/>
                <w:lang w:eastAsia="zh-CN"/>
              </w:rPr>
            </w:pPr>
            <w:r>
              <w:rPr>
                <w:rFonts w:ascii="Arial" w:hAnsi="Arial" w:cs="Arial"/>
                <w:sz w:val="20"/>
                <w:szCs w:val="20"/>
                <w:lang w:eastAsia="zh-CN"/>
              </w:rPr>
              <w:t>Sebepoznání a sebepojetí</w:t>
            </w:r>
          </w:p>
          <w:p w14:paraId="6CEE714A" w14:textId="127D26C9" w:rsidR="00604AB6" w:rsidRDefault="00604AB6" w:rsidP="00604AB6">
            <w:pPr>
              <w:spacing w:line="259" w:lineRule="auto"/>
              <w:rPr>
                <w:rFonts w:ascii="Arial" w:hAnsi="Arial" w:cs="Arial"/>
                <w:sz w:val="20"/>
                <w:szCs w:val="20"/>
                <w:lang w:eastAsia="zh-CN"/>
              </w:rPr>
            </w:pPr>
            <w:r w:rsidRPr="00604AB6">
              <w:rPr>
                <w:rFonts w:ascii="Arial" w:hAnsi="Arial" w:cs="Arial"/>
                <w:sz w:val="20"/>
                <w:szCs w:val="20"/>
                <w:lang w:eastAsia="zh-CN"/>
              </w:rPr>
              <w:t>Rozvoj schopností a poznávání</w:t>
            </w:r>
          </w:p>
          <w:p w14:paraId="6645AD15" w14:textId="59727E6E" w:rsidR="00604AB6" w:rsidRPr="00604AB6" w:rsidRDefault="00604AB6" w:rsidP="00604AB6">
            <w:pPr>
              <w:spacing w:line="259" w:lineRule="auto"/>
              <w:rPr>
                <w:rFonts w:ascii="Arial" w:hAnsi="Arial" w:cs="Arial"/>
                <w:sz w:val="20"/>
                <w:szCs w:val="20"/>
                <w:lang w:eastAsia="zh-CN"/>
              </w:rPr>
            </w:pPr>
            <w:r>
              <w:rPr>
                <w:rFonts w:ascii="Arial" w:hAnsi="Arial" w:cs="Arial"/>
                <w:sz w:val="20"/>
                <w:szCs w:val="20"/>
                <w:lang w:eastAsia="zh-CN"/>
              </w:rPr>
              <w:t xml:space="preserve">Kooperace a </w:t>
            </w:r>
            <w:proofErr w:type="spellStart"/>
            <w:r>
              <w:rPr>
                <w:rFonts w:ascii="Arial" w:hAnsi="Arial" w:cs="Arial"/>
                <w:sz w:val="20"/>
                <w:szCs w:val="20"/>
                <w:lang w:eastAsia="zh-CN"/>
              </w:rPr>
              <w:t>kompetice</w:t>
            </w:r>
            <w:proofErr w:type="spellEnd"/>
          </w:p>
          <w:p w14:paraId="5FBFE140" w14:textId="77777777" w:rsidR="000D4706" w:rsidRDefault="000D4706" w:rsidP="00956A58">
            <w:pPr>
              <w:rPr>
                <w:rFonts w:ascii="Arial" w:hAnsi="Arial" w:cs="Arial"/>
                <w:sz w:val="20"/>
                <w:szCs w:val="20"/>
                <w:lang w:eastAsia="zh-CN"/>
              </w:rPr>
            </w:pPr>
          </w:p>
          <w:p w14:paraId="5F313342" w14:textId="77777777" w:rsidR="000D4706" w:rsidRDefault="000D4706" w:rsidP="00956A58">
            <w:pPr>
              <w:rPr>
                <w:rFonts w:ascii="Arial" w:hAnsi="Arial" w:cs="Arial"/>
                <w:sz w:val="20"/>
                <w:szCs w:val="20"/>
                <w:lang w:eastAsia="zh-CN"/>
              </w:rPr>
            </w:pPr>
            <w:r>
              <w:rPr>
                <w:rFonts w:ascii="Arial" w:hAnsi="Arial" w:cs="Arial"/>
                <w:sz w:val="20"/>
                <w:szCs w:val="20"/>
                <w:lang w:eastAsia="zh-CN"/>
              </w:rPr>
              <w:t> </w:t>
            </w:r>
          </w:p>
          <w:p w14:paraId="7D88511A" w14:textId="77777777" w:rsidR="000D4706" w:rsidRDefault="000D4706" w:rsidP="00956A58">
            <w:pPr>
              <w:rPr>
                <w:rFonts w:ascii="Arial" w:hAnsi="Arial" w:cs="Arial"/>
                <w:b/>
                <w:bCs/>
                <w:sz w:val="20"/>
                <w:szCs w:val="20"/>
                <w:lang w:eastAsia="zh-CN"/>
              </w:rPr>
            </w:pPr>
            <w:r>
              <w:rPr>
                <w:rFonts w:ascii="Arial" w:hAnsi="Arial" w:cs="Arial"/>
                <w:b/>
                <w:bCs/>
                <w:sz w:val="20"/>
                <w:szCs w:val="20"/>
                <w:lang w:eastAsia="zh-CN"/>
              </w:rPr>
              <w:t>MKV</w:t>
            </w:r>
          </w:p>
          <w:p w14:paraId="719C4263" w14:textId="77777777" w:rsidR="000D4706" w:rsidRDefault="000D4706" w:rsidP="00956A58">
            <w:pPr>
              <w:rPr>
                <w:rFonts w:ascii="Arial" w:hAnsi="Arial" w:cs="Arial"/>
                <w:b/>
                <w:bCs/>
                <w:sz w:val="20"/>
                <w:szCs w:val="20"/>
                <w:lang w:eastAsia="zh-CN"/>
              </w:rPr>
            </w:pPr>
            <w:r>
              <w:rPr>
                <w:rFonts w:ascii="Arial" w:hAnsi="Arial" w:cs="Arial"/>
                <w:sz w:val="20"/>
                <w:szCs w:val="20"/>
                <w:lang w:eastAsia="zh-CN"/>
              </w:rPr>
              <w:t>Lidské vztahy</w:t>
            </w:r>
          </w:p>
        </w:tc>
      </w:tr>
    </w:tbl>
    <w:p w14:paraId="70A5F6E4" w14:textId="19DF2E58" w:rsidR="00055535" w:rsidRDefault="00055535" w:rsidP="00055535"/>
    <w:tbl>
      <w:tblPr>
        <w:tblW w:w="13837" w:type="dxa"/>
        <w:tblInd w:w="55" w:type="dxa"/>
        <w:tblCellMar>
          <w:left w:w="70" w:type="dxa"/>
          <w:right w:w="70" w:type="dxa"/>
        </w:tblCellMar>
        <w:tblLook w:val="04A0" w:firstRow="1" w:lastRow="0" w:firstColumn="1" w:lastColumn="0" w:noHBand="0" w:noVBand="1"/>
      </w:tblPr>
      <w:tblGrid>
        <w:gridCol w:w="5955"/>
        <w:gridCol w:w="4480"/>
        <w:gridCol w:w="3402"/>
      </w:tblGrid>
      <w:tr w:rsidR="000D4706" w14:paraId="6182688D" w14:textId="77777777" w:rsidTr="000D5173">
        <w:trPr>
          <w:trHeight w:val="255"/>
        </w:trPr>
        <w:tc>
          <w:tcPr>
            <w:tcW w:w="5955" w:type="dxa"/>
            <w:noWrap/>
            <w:vAlign w:val="bottom"/>
            <w:hideMark/>
          </w:tcPr>
          <w:p w14:paraId="1642C82F" w14:textId="57C687A5" w:rsidR="000D4706" w:rsidRPr="000D4706" w:rsidRDefault="000D4706"/>
          <w:p w14:paraId="60DDD247" w14:textId="77777777" w:rsidR="000D4706" w:rsidRDefault="000D4706">
            <w:pPr>
              <w:rPr>
                <w:rFonts w:ascii="Arial" w:hAnsi="Arial" w:cs="Arial"/>
                <w:b/>
                <w:bCs/>
                <w:sz w:val="20"/>
                <w:szCs w:val="20"/>
                <w:lang w:eastAsia="zh-CN"/>
              </w:rPr>
            </w:pPr>
          </w:p>
          <w:p w14:paraId="29FD6C42" w14:textId="1B066F05" w:rsidR="000D4706" w:rsidRDefault="000D4706">
            <w:pPr>
              <w:rPr>
                <w:rFonts w:ascii="Arial" w:hAnsi="Arial" w:cs="Arial"/>
                <w:b/>
                <w:bCs/>
                <w:sz w:val="20"/>
                <w:szCs w:val="20"/>
                <w:lang w:eastAsia="zh-CN"/>
              </w:rPr>
            </w:pPr>
            <w:r>
              <w:rPr>
                <w:rFonts w:ascii="Arial" w:hAnsi="Arial" w:cs="Arial"/>
                <w:b/>
                <w:bCs/>
                <w:sz w:val="20"/>
                <w:szCs w:val="20"/>
                <w:lang w:eastAsia="zh-CN"/>
              </w:rPr>
              <w:t>Výchova ke zdraví 9. ročník</w:t>
            </w:r>
          </w:p>
        </w:tc>
        <w:tc>
          <w:tcPr>
            <w:tcW w:w="4480" w:type="dxa"/>
            <w:noWrap/>
            <w:vAlign w:val="bottom"/>
          </w:tcPr>
          <w:p w14:paraId="7A2EFB50" w14:textId="77777777" w:rsidR="000D4706" w:rsidRDefault="000D4706">
            <w:pPr>
              <w:rPr>
                <w:rFonts w:ascii="Arial" w:hAnsi="Arial" w:cs="Arial"/>
                <w:sz w:val="20"/>
                <w:szCs w:val="20"/>
                <w:lang w:eastAsia="zh-CN"/>
              </w:rPr>
            </w:pPr>
          </w:p>
        </w:tc>
        <w:tc>
          <w:tcPr>
            <w:tcW w:w="3402" w:type="dxa"/>
            <w:noWrap/>
            <w:vAlign w:val="bottom"/>
          </w:tcPr>
          <w:p w14:paraId="776C1602" w14:textId="77777777" w:rsidR="000D4706" w:rsidRDefault="000D4706">
            <w:pPr>
              <w:rPr>
                <w:rFonts w:ascii="Arial" w:hAnsi="Arial" w:cs="Arial"/>
                <w:sz w:val="20"/>
                <w:szCs w:val="20"/>
                <w:lang w:eastAsia="zh-CN"/>
              </w:rPr>
            </w:pPr>
          </w:p>
        </w:tc>
      </w:tr>
      <w:tr w:rsidR="000D4706" w14:paraId="36D8F00A"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62F1E05B"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4480" w:type="dxa"/>
            <w:tcBorders>
              <w:top w:val="single" w:sz="8" w:space="0" w:color="auto"/>
              <w:left w:val="nil"/>
              <w:bottom w:val="nil"/>
              <w:right w:val="single" w:sz="8" w:space="0" w:color="auto"/>
            </w:tcBorders>
            <w:noWrap/>
            <w:vAlign w:val="bottom"/>
            <w:hideMark/>
          </w:tcPr>
          <w:p w14:paraId="7438FBEA"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402" w:type="dxa"/>
            <w:tcBorders>
              <w:top w:val="single" w:sz="8" w:space="0" w:color="auto"/>
              <w:left w:val="nil"/>
              <w:bottom w:val="nil"/>
              <w:right w:val="single" w:sz="8" w:space="0" w:color="auto"/>
            </w:tcBorders>
            <w:noWrap/>
            <w:vAlign w:val="bottom"/>
            <w:hideMark/>
          </w:tcPr>
          <w:p w14:paraId="49253FAF"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0C616161"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3B7D7B3C" w14:textId="77777777" w:rsidR="000D4706" w:rsidRDefault="000D4706">
            <w:pPr>
              <w:jc w:val="center"/>
              <w:rPr>
                <w:rFonts w:ascii="Arial" w:hAnsi="Arial" w:cs="Arial"/>
                <w:b/>
                <w:bCs/>
                <w:lang w:eastAsia="zh-CN"/>
              </w:rPr>
            </w:pPr>
            <w:r>
              <w:rPr>
                <w:rFonts w:ascii="Arial" w:hAnsi="Arial" w:cs="Arial"/>
                <w:b/>
                <w:bCs/>
                <w:lang w:eastAsia="zh-CN"/>
              </w:rPr>
              <w:t>Výstup</w:t>
            </w:r>
          </w:p>
        </w:tc>
        <w:tc>
          <w:tcPr>
            <w:tcW w:w="4480" w:type="dxa"/>
            <w:tcBorders>
              <w:top w:val="nil"/>
              <w:left w:val="nil"/>
              <w:bottom w:val="nil"/>
              <w:right w:val="single" w:sz="8" w:space="0" w:color="auto"/>
            </w:tcBorders>
            <w:noWrap/>
            <w:vAlign w:val="bottom"/>
            <w:hideMark/>
          </w:tcPr>
          <w:p w14:paraId="57ED9133" w14:textId="77777777" w:rsidR="000D4706" w:rsidRDefault="000D4706">
            <w:pPr>
              <w:jc w:val="center"/>
              <w:rPr>
                <w:rFonts w:ascii="Arial" w:hAnsi="Arial" w:cs="Arial"/>
                <w:b/>
                <w:bCs/>
                <w:lang w:eastAsia="zh-CN"/>
              </w:rPr>
            </w:pPr>
            <w:r>
              <w:rPr>
                <w:rFonts w:ascii="Arial" w:hAnsi="Arial" w:cs="Arial"/>
                <w:b/>
                <w:bCs/>
                <w:lang w:eastAsia="zh-CN"/>
              </w:rPr>
              <w:t>Učivo</w:t>
            </w:r>
          </w:p>
        </w:tc>
        <w:tc>
          <w:tcPr>
            <w:tcW w:w="3402" w:type="dxa"/>
            <w:tcBorders>
              <w:top w:val="nil"/>
              <w:left w:val="nil"/>
              <w:bottom w:val="nil"/>
              <w:right w:val="single" w:sz="8" w:space="0" w:color="auto"/>
            </w:tcBorders>
            <w:noWrap/>
            <w:vAlign w:val="bottom"/>
            <w:hideMark/>
          </w:tcPr>
          <w:p w14:paraId="4FE83AA7" w14:textId="77777777" w:rsidR="000D4706" w:rsidRDefault="000D4706">
            <w:pPr>
              <w:jc w:val="center"/>
              <w:rPr>
                <w:rFonts w:ascii="Arial" w:hAnsi="Arial" w:cs="Arial"/>
                <w:b/>
                <w:bCs/>
                <w:lang w:eastAsia="zh-CN"/>
              </w:rPr>
            </w:pPr>
            <w:r>
              <w:rPr>
                <w:rFonts w:ascii="Arial" w:hAnsi="Arial" w:cs="Arial"/>
                <w:b/>
                <w:bCs/>
                <w:lang w:eastAsia="zh-CN"/>
              </w:rPr>
              <w:t>Průřezová témata</w:t>
            </w:r>
          </w:p>
        </w:tc>
      </w:tr>
      <w:tr w:rsidR="000D4706" w14:paraId="1AE14A2C"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0EE16DCE"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4480" w:type="dxa"/>
            <w:tcBorders>
              <w:top w:val="nil"/>
              <w:left w:val="nil"/>
              <w:bottom w:val="nil"/>
              <w:right w:val="single" w:sz="8" w:space="0" w:color="auto"/>
            </w:tcBorders>
            <w:noWrap/>
            <w:vAlign w:val="bottom"/>
            <w:hideMark/>
          </w:tcPr>
          <w:p w14:paraId="793E27B6"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402" w:type="dxa"/>
            <w:tcBorders>
              <w:top w:val="nil"/>
              <w:left w:val="nil"/>
              <w:bottom w:val="nil"/>
              <w:right w:val="single" w:sz="8" w:space="0" w:color="auto"/>
            </w:tcBorders>
            <w:noWrap/>
            <w:vAlign w:val="bottom"/>
            <w:hideMark/>
          </w:tcPr>
          <w:p w14:paraId="608673F1" w14:textId="77777777" w:rsidR="000D4706" w:rsidRDefault="000D4706">
            <w:pPr>
              <w:jc w:val="center"/>
              <w:rPr>
                <w:rFonts w:ascii="Arial" w:hAnsi="Arial" w:cs="Arial"/>
                <w:lang w:eastAsia="zh-CN"/>
              </w:rPr>
            </w:pPr>
            <w:r>
              <w:rPr>
                <w:rFonts w:ascii="Arial" w:hAnsi="Arial" w:cs="Arial"/>
                <w:lang w:eastAsia="zh-CN"/>
              </w:rPr>
              <w:t>Projekty, exkurze</w:t>
            </w:r>
          </w:p>
        </w:tc>
      </w:tr>
      <w:tr w:rsidR="000D4706" w14:paraId="4640CB9F"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4FE74D14" w14:textId="77777777" w:rsidR="000D4706" w:rsidRDefault="000D4706">
            <w:pPr>
              <w:rPr>
                <w:rFonts w:ascii="Arial" w:hAnsi="Arial" w:cs="Arial"/>
                <w:b/>
                <w:bCs/>
                <w:sz w:val="20"/>
                <w:szCs w:val="20"/>
                <w:lang w:eastAsia="zh-CN"/>
              </w:rPr>
            </w:pPr>
            <w:r>
              <w:rPr>
                <w:rFonts w:ascii="Arial" w:hAnsi="Arial" w:cs="Arial"/>
                <w:b/>
                <w:bCs/>
                <w:sz w:val="20"/>
                <w:szCs w:val="20"/>
                <w:lang w:eastAsia="zh-CN"/>
              </w:rPr>
              <w:t>Žák:</w:t>
            </w:r>
          </w:p>
        </w:tc>
        <w:tc>
          <w:tcPr>
            <w:tcW w:w="4480" w:type="dxa"/>
            <w:tcBorders>
              <w:top w:val="nil"/>
              <w:left w:val="nil"/>
              <w:bottom w:val="single" w:sz="8" w:space="0" w:color="auto"/>
              <w:right w:val="single" w:sz="8" w:space="0" w:color="auto"/>
            </w:tcBorders>
            <w:noWrap/>
            <w:vAlign w:val="bottom"/>
            <w:hideMark/>
          </w:tcPr>
          <w:p w14:paraId="7784E2F6" w14:textId="77777777" w:rsidR="000D4706" w:rsidRDefault="000D4706">
            <w:pPr>
              <w:rPr>
                <w:rFonts w:ascii="Arial" w:hAnsi="Arial" w:cs="Arial"/>
                <w:sz w:val="20"/>
                <w:szCs w:val="20"/>
                <w:lang w:eastAsia="zh-CN"/>
              </w:rPr>
            </w:pPr>
            <w:r>
              <w:rPr>
                <w:rFonts w:ascii="Arial" w:hAnsi="Arial" w:cs="Arial"/>
                <w:sz w:val="20"/>
                <w:szCs w:val="20"/>
                <w:lang w:eastAsia="zh-CN"/>
              </w:rPr>
              <w:t> </w:t>
            </w:r>
          </w:p>
        </w:tc>
        <w:tc>
          <w:tcPr>
            <w:tcW w:w="3402" w:type="dxa"/>
            <w:tcBorders>
              <w:top w:val="nil"/>
              <w:left w:val="nil"/>
              <w:bottom w:val="single" w:sz="8" w:space="0" w:color="auto"/>
              <w:right w:val="single" w:sz="8" w:space="0" w:color="auto"/>
            </w:tcBorders>
            <w:noWrap/>
            <w:vAlign w:val="bottom"/>
            <w:hideMark/>
          </w:tcPr>
          <w:p w14:paraId="4003EA62" w14:textId="77777777" w:rsidR="000D4706" w:rsidRDefault="000D4706">
            <w:pPr>
              <w:rPr>
                <w:rFonts w:ascii="Arial" w:hAnsi="Arial" w:cs="Arial"/>
                <w:sz w:val="20"/>
                <w:szCs w:val="20"/>
                <w:lang w:eastAsia="zh-CN"/>
              </w:rPr>
            </w:pPr>
            <w:r>
              <w:rPr>
                <w:rFonts w:ascii="Arial" w:hAnsi="Arial" w:cs="Arial"/>
                <w:sz w:val="20"/>
                <w:szCs w:val="20"/>
                <w:lang w:eastAsia="zh-CN"/>
              </w:rPr>
              <w:t> </w:t>
            </w:r>
          </w:p>
        </w:tc>
      </w:tr>
      <w:tr w:rsidR="000D4706" w14:paraId="461B688F" w14:textId="77777777" w:rsidTr="000D5173">
        <w:trPr>
          <w:trHeight w:val="5370"/>
        </w:trPr>
        <w:tc>
          <w:tcPr>
            <w:tcW w:w="5955" w:type="dxa"/>
            <w:tcBorders>
              <w:top w:val="single" w:sz="8" w:space="0" w:color="auto"/>
              <w:left w:val="single" w:sz="8" w:space="0" w:color="auto"/>
              <w:bottom w:val="single" w:sz="4" w:space="0" w:color="auto"/>
              <w:right w:val="single" w:sz="8" w:space="0" w:color="auto"/>
            </w:tcBorders>
            <w:noWrap/>
          </w:tcPr>
          <w:p w14:paraId="12861256"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VZ-9-1-01 respektuje přijatá pravidla soužití mezi spolužáky i jinými vrstevníky a přispívá k utváření dobrých mezilidských vztahů</w:t>
            </w:r>
          </w:p>
          <w:p w14:paraId="3C7A2537" w14:textId="77777777" w:rsidR="000D4706" w:rsidRPr="00956A58" w:rsidRDefault="000D4706" w:rsidP="00956A58">
            <w:pPr>
              <w:rPr>
                <w:rFonts w:ascii="Arial" w:hAnsi="Arial" w:cs="Arial"/>
                <w:bCs/>
                <w:sz w:val="20"/>
                <w:szCs w:val="20"/>
              </w:rPr>
            </w:pPr>
          </w:p>
          <w:p w14:paraId="34F27CC2"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VZ-9-1-02 vysvětlí role členů komunity(rodiny, třídy, spolku)a uvede příklady pozitivního a negativního vlivu na kvalitu sociálního klimatu (vrstevnická komunita, rodinné prostředí) z hlediska prospěšnosti zdraví</w:t>
            </w:r>
          </w:p>
          <w:p w14:paraId="55A8E6C8" w14:textId="77777777" w:rsidR="000D4706" w:rsidRPr="00956A58" w:rsidRDefault="000D4706" w:rsidP="00956A58">
            <w:pPr>
              <w:rPr>
                <w:rFonts w:ascii="Arial" w:hAnsi="Arial" w:cs="Arial"/>
                <w:bCs/>
                <w:sz w:val="20"/>
                <w:szCs w:val="20"/>
              </w:rPr>
            </w:pPr>
          </w:p>
          <w:p w14:paraId="4BAA6B5C"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 xml:space="preserve">VZ-9-1-09-projevuje odpovědný vztah k sobě samému, k vlastnímu dospívání a pravidlům zdravého životního stylu, dobrovolně se podílí na programech podpory zdraví v rámci školy a obce </w:t>
            </w:r>
          </w:p>
          <w:p w14:paraId="63E5870E"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VZ-9-1-10 samostatně využívá osvojené kompenzační a relaxační techniky a sociální dovednosti k regeneraci organismu, překonání únavy a předcházení stresovým situacím</w:t>
            </w:r>
          </w:p>
          <w:p w14:paraId="777B0DBB" w14:textId="77777777" w:rsidR="000D4706" w:rsidRPr="00956A58" w:rsidRDefault="000D4706" w:rsidP="00956A58">
            <w:pPr>
              <w:rPr>
                <w:rFonts w:ascii="Arial" w:hAnsi="Arial" w:cs="Arial"/>
                <w:bCs/>
                <w:sz w:val="20"/>
                <w:szCs w:val="20"/>
              </w:rPr>
            </w:pPr>
          </w:p>
          <w:p w14:paraId="46CAC37B" w14:textId="77777777" w:rsidR="000D4706" w:rsidRPr="00956A58" w:rsidRDefault="000D4706" w:rsidP="00956A58">
            <w:pPr>
              <w:rPr>
                <w:rFonts w:ascii="Arial" w:hAnsi="Arial" w:cs="Arial"/>
                <w:sz w:val="20"/>
                <w:szCs w:val="20"/>
              </w:rPr>
            </w:pPr>
          </w:p>
          <w:p w14:paraId="6BBA2BF5" w14:textId="77777777" w:rsidR="000D4706" w:rsidRPr="00956A58" w:rsidRDefault="000D4706" w:rsidP="00956A58">
            <w:pPr>
              <w:rPr>
                <w:rFonts w:ascii="Arial" w:hAnsi="Arial" w:cs="Arial"/>
                <w:sz w:val="20"/>
                <w:szCs w:val="20"/>
              </w:rPr>
            </w:pPr>
          </w:p>
          <w:p w14:paraId="603553E2" w14:textId="77777777" w:rsidR="000D4706" w:rsidRPr="00956A58" w:rsidRDefault="000D4706" w:rsidP="00956A58">
            <w:pPr>
              <w:rPr>
                <w:rFonts w:ascii="Arial" w:hAnsi="Arial" w:cs="Arial"/>
                <w:sz w:val="20"/>
                <w:szCs w:val="20"/>
              </w:rPr>
            </w:pPr>
            <w:r w:rsidRPr="00956A58">
              <w:rPr>
                <w:rFonts w:ascii="Arial" w:hAnsi="Arial" w:cs="Arial"/>
                <w:sz w:val="20"/>
                <w:szCs w:val="20"/>
              </w:rPr>
              <w:t xml:space="preserve">VZ-9-1-11- respektuje změny v období dospívání, vhodně na ně reaguje, kultivovaně se chová k opačnému pohlaví </w:t>
            </w:r>
          </w:p>
          <w:p w14:paraId="78DFE4EF" w14:textId="77777777" w:rsidR="000D4706" w:rsidRPr="00956A58" w:rsidRDefault="000D4706" w:rsidP="00956A58">
            <w:pPr>
              <w:rPr>
                <w:rFonts w:ascii="Arial" w:hAnsi="Arial" w:cs="Arial"/>
                <w:sz w:val="20"/>
                <w:szCs w:val="20"/>
              </w:rPr>
            </w:pPr>
            <w:r w:rsidRPr="00956A58">
              <w:rPr>
                <w:rFonts w:ascii="Arial" w:hAnsi="Arial" w:cs="Arial"/>
                <w:sz w:val="20"/>
                <w:szCs w:val="20"/>
              </w:rPr>
              <w:t>VZ-9-1-12- respektuje význam sexuality v souvislosti se zdravím, etikou, morálkou a pozitivními životními cíli</w:t>
            </w:r>
          </w:p>
          <w:p w14:paraId="405E8AE0" w14:textId="77777777" w:rsidR="000D4706" w:rsidRPr="00956A58" w:rsidRDefault="000D4706" w:rsidP="00956A58">
            <w:pPr>
              <w:rPr>
                <w:rFonts w:ascii="Arial" w:hAnsi="Arial" w:cs="Arial"/>
                <w:sz w:val="20"/>
                <w:szCs w:val="20"/>
              </w:rPr>
            </w:pPr>
            <w:r w:rsidRPr="00956A58">
              <w:rPr>
                <w:rFonts w:ascii="Arial" w:hAnsi="Arial" w:cs="Arial"/>
                <w:sz w:val="20"/>
                <w:szCs w:val="20"/>
              </w:rPr>
              <w:t>-chápe význam zdrženlivosti v dospívání a odpovědného sexuálního chování</w:t>
            </w:r>
          </w:p>
          <w:p w14:paraId="06029C81" w14:textId="77777777" w:rsidR="000D4706" w:rsidRPr="00956A58" w:rsidRDefault="000D4706" w:rsidP="00956A58">
            <w:pPr>
              <w:rPr>
                <w:rFonts w:ascii="Arial" w:hAnsi="Arial" w:cs="Arial"/>
                <w:sz w:val="20"/>
                <w:szCs w:val="20"/>
              </w:rPr>
            </w:pPr>
          </w:p>
          <w:p w14:paraId="2D3AAE45" w14:textId="77777777" w:rsidR="000D4706" w:rsidRPr="00956A58" w:rsidRDefault="000D4706" w:rsidP="00956A58">
            <w:pPr>
              <w:rPr>
                <w:rFonts w:ascii="Arial" w:hAnsi="Arial" w:cs="Arial"/>
                <w:sz w:val="20"/>
                <w:szCs w:val="20"/>
              </w:rPr>
            </w:pPr>
          </w:p>
          <w:p w14:paraId="3F3C69C1" w14:textId="77777777" w:rsidR="000D4706" w:rsidRPr="00956A58" w:rsidRDefault="000D4706" w:rsidP="00956A58">
            <w:pPr>
              <w:rPr>
                <w:rFonts w:ascii="Arial" w:hAnsi="Arial" w:cs="Arial"/>
                <w:sz w:val="20"/>
                <w:szCs w:val="20"/>
              </w:rPr>
            </w:pPr>
          </w:p>
          <w:p w14:paraId="0BB1DF0B" w14:textId="77777777" w:rsidR="000D4706" w:rsidRPr="00956A58" w:rsidRDefault="000D4706" w:rsidP="00956A58">
            <w:pPr>
              <w:rPr>
                <w:rFonts w:ascii="Arial" w:hAnsi="Arial" w:cs="Arial"/>
                <w:sz w:val="20"/>
                <w:szCs w:val="20"/>
              </w:rPr>
            </w:pPr>
          </w:p>
          <w:p w14:paraId="41C658E0" w14:textId="77777777" w:rsidR="000D4706" w:rsidRPr="00956A58" w:rsidRDefault="000D4706" w:rsidP="00956A58">
            <w:pPr>
              <w:rPr>
                <w:rFonts w:ascii="Arial" w:hAnsi="Arial" w:cs="Arial"/>
                <w:sz w:val="20"/>
                <w:szCs w:val="20"/>
              </w:rPr>
            </w:pPr>
          </w:p>
          <w:p w14:paraId="714C65D5" w14:textId="77777777" w:rsidR="000D4706" w:rsidRPr="00956A58" w:rsidRDefault="000D4706" w:rsidP="00956A58">
            <w:pPr>
              <w:rPr>
                <w:rFonts w:ascii="Arial" w:hAnsi="Arial" w:cs="Arial"/>
                <w:sz w:val="20"/>
                <w:szCs w:val="20"/>
              </w:rPr>
            </w:pPr>
          </w:p>
          <w:p w14:paraId="5CB7884E" w14:textId="77777777" w:rsidR="000D4706" w:rsidRPr="00956A58" w:rsidRDefault="000D4706" w:rsidP="00956A58">
            <w:pPr>
              <w:rPr>
                <w:rFonts w:ascii="Arial" w:hAnsi="Arial" w:cs="Arial"/>
                <w:sz w:val="20"/>
                <w:szCs w:val="20"/>
              </w:rPr>
            </w:pPr>
          </w:p>
          <w:p w14:paraId="07F4FAA5" w14:textId="77777777" w:rsidR="000D4706" w:rsidRPr="00956A58" w:rsidRDefault="000D4706" w:rsidP="00956A58">
            <w:pPr>
              <w:rPr>
                <w:rFonts w:ascii="Arial" w:hAnsi="Arial" w:cs="Arial"/>
                <w:sz w:val="20"/>
                <w:szCs w:val="20"/>
              </w:rPr>
            </w:pPr>
          </w:p>
          <w:p w14:paraId="5C404B67" w14:textId="77777777" w:rsidR="000D4706" w:rsidRPr="00956A58" w:rsidRDefault="000D4706" w:rsidP="00956A58">
            <w:pPr>
              <w:rPr>
                <w:rFonts w:ascii="Arial" w:hAnsi="Arial" w:cs="Arial"/>
                <w:sz w:val="20"/>
                <w:szCs w:val="20"/>
              </w:rPr>
            </w:pPr>
            <w:r w:rsidRPr="00956A58">
              <w:rPr>
                <w:rFonts w:ascii="Arial" w:hAnsi="Arial" w:cs="Arial"/>
                <w:sz w:val="20"/>
                <w:szCs w:val="20"/>
              </w:rPr>
              <w:t>VZ-9-1-10 -samostatně využívá osvojené kompenzační a relaxační techniky a sociální dovednosti k regeneraci organismu, překonání únavy a předcházení stresovým situacím</w:t>
            </w:r>
          </w:p>
          <w:p w14:paraId="2999A8DA" w14:textId="77777777" w:rsidR="000D4706" w:rsidRPr="00956A58" w:rsidRDefault="000D4706" w:rsidP="00956A58">
            <w:pPr>
              <w:rPr>
                <w:rFonts w:ascii="Arial" w:hAnsi="Arial" w:cs="Arial"/>
                <w:sz w:val="20"/>
                <w:szCs w:val="20"/>
              </w:rPr>
            </w:pPr>
          </w:p>
          <w:p w14:paraId="06EF8565" w14:textId="77777777" w:rsidR="000D4706" w:rsidRPr="00956A58" w:rsidRDefault="000D4706" w:rsidP="00956A58">
            <w:pPr>
              <w:rPr>
                <w:rFonts w:ascii="Arial" w:hAnsi="Arial" w:cs="Arial"/>
                <w:sz w:val="20"/>
                <w:szCs w:val="20"/>
              </w:rPr>
            </w:pPr>
            <w:r w:rsidRPr="00956A58">
              <w:rPr>
                <w:rFonts w:ascii="Arial" w:hAnsi="Arial" w:cs="Arial"/>
                <w:sz w:val="20"/>
                <w:szCs w:val="20"/>
              </w:rPr>
              <w:t>VZ-9-1-13 –uvádí do souvislosti zdravotní a psychosociální rizika spojená se zneužíváním návykových látek a životní perspektivou mladého člověka</w:t>
            </w:r>
          </w:p>
          <w:p w14:paraId="2DDD3122" w14:textId="77777777" w:rsidR="000D4706" w:rsidRPr="00956A58" w:rsidRDefault="000D4706" w:rsidP="00956A58">
            <w:pPr>
              <w:rPr>
                <w:rFonts w:ascii="Arial" w:hAnsi="Arial" w:cs="Arial"/>
                <w:sz w:val="20"/>
                <w:szCs w:val="20"/>
              </w:rPr>
            </w:pPr>
            <w:r w:rsidRPr="00956A58">
              <w:rPr>
                <w:rFonts w:ascii="Arial" w:hAnsi="Arial" w:cs="Arial"/>
                <w:sz w:val="20"/>
                <w:szCs w:val="20"/>
              </w:rPr>
              <w:t>-uplatňuje osvojené sociální dovednosti a modely chování při kontaktu se sociálně patologickými jevy ve škole i mimo ni</w:t>
            </w:r>
          </w:p>
          <w:p w14:paraId="19B2BD18" w14:textId="77777777" w:rsidR="000D4706" w:rsidRPr="00956A58" w:rsidRDefault="000D4706" w:rsidP="00956A58">
            <w:pPr>
              <w:rPr>
                <w:rFonts w:ascii="Arial" w:hAnsi="Arial" w:cs="Arial"/>
                <w:sz w:val="20"/>
                <w:szCs w:val="20"/>
              </w:rPr>
            </w:pPr>
            <w:r w:rsidRPr="00956A58">
              <w:rPr>
                <w:rFonts w:ascii="Arial" w:hAnsi="Arial" w:cs="Arial"/>
                <w:sz w:val="20"/>
                <w:szCs w:val="20"/>
              </w:rPr>
              <w:t>- v případě potřeby vyhledá odbornou pomoc sobě nebo druhým</w:t>
            </w:r>
          </w:p>
          <w:p w14:paraId="790D1017" w14:textId="77777777" w:rsidR="000D4706" w:rsidRPr="00956A58" w:rsidRDefault="000D4706" w:rsidP="00956A58">
            <w:pPr>
              <w:rPr>
                <w:rFonts w:ascii="Arial" w:hAnsi="Arial" w:cs="Arial"/>
                <w:sz w:val="20"/>
                <w:szCs w:val="20"/>
              </w:rPr>
            </w:pPr>
          </w:p>
          <w:p w14:paraId="79DF0607" w14:textId="77777777" w:rsidR="000D4706" w:rsidRPr="00956A58" w:rsidRDefault="000D4706" w:rsidP="00956A58">
            <w:pPr>
              <w:rPr>
                <w:rFonts w:ascii="Arial" w:hAnsi="Arial" w:cs="Arial"/>
                <w:sz w:val="20"/>
                <w:szCs w:val="20"/>
              </w:rPr>
            </w:pPr>
          </w:p>
          <w:p w14:paraId="7BF74695" w14:textId="77777777" w:rsidR="000D4706" w:rsidRPr="00956A58" w:rsidRDefault="000D4706" w:rsidP="00956A58">
            <w:pPr>
              <w:rPr>
                <w:rFonts w:ascii="Arial" w:hAnsi="Arial" w:cs="Arial"/>
                <w:sz w:val="20"/>
                <w:szCs w:val="20"/>
              </w:rPr>
            </w:pPr>
          </w:p>
          <w:p w14:paraId="585BAEB3" w14:textId="77777777" w:rsidR="000D4706" w:rsidRPr="00956A58" w:rsidRDefault="000D4706" w:rsidP="00956A58">
            <w:pPr>
              <w:rPr>
                <w:rFonts w:ascii="Arial" w:hAnsi="Arial" w:cs="Arial"/>
                <w:sz w:val="20"/>
                <w:szCs w:val="20"/>
              </w:rPr>
            </w:pPr>
          </w:p>
          <w:p w14:paraId="5049EA82" w14:textId="77777777" w:rsidR="000D4706" w:rsidRPr="00956A58" w:rsidRDefault="000D4706" w:rsidP="00956A58">
            <w:pPr>
              <w:rPr>
                <w:rFonts w:ascii="Arial" w:hAnsi="Arial" w:cs="Arial"/>
                <w:sz w:val="20"/>
                <w:szCs w:val="20"/>
              </w:rPr>
            </w:pPr>
            <w:r w:rsidRPr="00956A58">
              <w:rPr>
                <w:rFonts w:ascii="Arial" w:hAnsi="Arial" w:cs="Arial"/>
                <w:sz w:val="20"/>
                <w:szCs w:val="20"/>
              </w:rPr>
              <w:t>VZ-9-1-14 –vyhodnotí na základě svých znalostí a zkušeností možný manipulativní vliv vrstevníků, médií, sekt</w:t>
            </w:r>
          </w:p>
          <w:p w14:paraId="3EB66321" w14:textId="77777777" w:rsidR="000D4706" w:rsidRPr="00956A58" w:rsidRDefault="000D4706" w:rsidP="00956A58">
            <w:pPr>
              <w:rPr>
                <w:rFonts w:ascii="Arial" w:hAnsi="Arial" w:cs="Arial"/>
                <w:sz w:val="20"/>
                <w:szCs w:val="20"/>
              </w:rPr>
            </w:pPr>
            <w:r w:rsidRPr="00956A58">
              <w:rPr>
                <w:rFonts w:ascii="Arial" w:hAnsi="Arial" w:cs="Arial"/>
                <w:sz w:val="20"/>
                <w:szCs w:val="20"/>
              </w:rPr>
              <w:t>-uplatňuje osvojené dovednosti komunikační obrany proti manipulaci a agresi</w:t>
            </w:r>
          </w:p>
          <w:p w14:paraId="7605C406" w14:textId="77777777" w:rsidR="000D4706" w:rsidRPr="00956A58" w:rsidRDefault="000D4706" w:rsidP="00956A58">
            <w:pPr>
              <w:rPr>
                <w:rFonts w:ascii="Arial" w:hAnsi="Arial" w:cs="Arial"/>
                <w:sz w:val="20"/>
                <w:szCs w:val="20"/>
              </w:rPr>
            </w:pPr>
          </w:p>
          <w:p w14:paraId="563E0E9E" w14:textId="77777777" w:rsidR="000D4706" w:rsidRPr="00956A58" w:rsidRDefault="000D4706" w:rsidP="00956A58">
            <w:pPr>
              <w:rPr>
                <w:rFonts w:ascii="Arial" w:hAnsi="Arial" w:cs="Arial"/>
                <w:sz w:val="20"/>
                <w:szCs w:val="20"/>
              </w:rPr>
            </w:pPr>
          </w:p>
          <w:p w14:paraId="25C3A7BB" w14:textId="7DF38BFE" w:rsidR="000D4706" w:rsidRDefault="000D4706" w:rsidP="00956A58">
            <w:pPr>
              <w:rPr>
                <w:rFonts w:ascii="Arial" w:hAnsi="Arial" w:cs="Arial"/>
                <w:sz w:val="20"/>
                <w:szCs w:val="20"/>
              </w:rPr>
            </w:pPr>
          </w:p>
          <w:p w14:paraId="034E86DD" w14:textId="76987BDD" w:rsidR="000D4706" w:rsidRDefault="000D4706" w:rsidP="00956A58">
            <w:pPr>
              <w:rPr>
                <w:rFonts w:ascii="Arial" w:hAnsi="Arial" w:cs="Arial"/>
                <w:sz w:val="20"/>
                <w:szCs w:val="20"/>
              </w:rPr>
            </w:pPr>
          </w:p>
          <w:p w14:paraId="52D4B43D" w14:textId="77777777" w:rsidR="000D4706" w:rsidRPr="00956A58" w:rsidRDefault="000D4706" w:rsidP="00956A58">
            <w:pPr>
              <w:rPr>
                <w:rFonts w:ascii="Arial" w:hAnsi="Arial" w:cs="Arial"/>
                <w:sz w:val="20"/>
                <w:szCs w:val="20"/>
              </w:rPr>
            </w:pPr>
          </w:p>
          <w:p w14:paraId="5E066CBA" w14:textId="77777777" w:rsidR="000D4706" w:rsidRPr="00956A58" w:rsidRDefault="000D4706" w:rsidP="00956A58">
            <w:pPr>
              <w:rPr>
                <w:rFonts w:ascii="Arial" w:hAnsi="Arial" w:cs="Arial"/>
                <w:sz w:val="20"/>
                <w:szCs w:val="20"/>
              </w:rPr>
            </w:pPr>
          </w:p>
          <w:p w14:paraId="3785F376" w14:textId="77777777" w:rsidR="000D4706" w:rsidRPr="00956A58" w:rsidRDefault="000D4706" w:rsidP="00956A58">
            <w:pPr>
              <w:rPr>
                <w:rFonts w:ascii="Arial" w:hAnsi="Arial" w:cs="Arial"/>
                <w:sz w:val="20"/>
                <w:szCs w:val="20"/>
              </w:rPr>
            </w:pPr>
            <w:r w:rsidRPr="00956A58">
              <w:rPr>
                <w:rFonts w:ascii="Arial" w:hAnsi="Arial" w:cs="Arial"/>
                <w:sz w:val="20"/>
                <w:szCs w:val="20"/>
              </w:rPr>
              <w:t>VZ-9-1-15 – projevuje odpovědné chování v rizikových situacích silniční a železniční dopravy</w:t>
            </w:r>
          </w:p>
          <w:p w14:paraId="28D9D22E" w14:textId="77777777" w:rsidR="000D4706" w:rsidRPr="00956A58" w:rsidRDefault="000D4706" w:rsidP="00956A58">
            <w:pPr>
              <w:rPr>
                <w:rFonts w:ascii="Arial" w:hAnsi="Arial" w:cs="Arial"/>
                <w:sz w:val="20"/>
                <w:szCs w:val="20"/>
              </w:rPr>
            </w:pPr>
            <w:r w:rsidRPr="00956A58">
              <w:rPr>
                <w:rFonts w:ascii="Arial" w:hAnsi="Arial" w:cs="Arial"/>
                <w:sz w:val="20"/>
                <w:szCs w:val="20"/>
              </w:rPr>
              <w:t xml:space="preserve">-aktivně předchází situacím ohrožení zdraví a osobního bezpečí </w:t>
            </w:r>
          </w:p>
          <w:p w14:paraId="47610028" w14:textId="77777777" w:rsidR="000D4706" w:rsidRPr="00956A58" w:rsidRDefault="000D4706" w:rsidP="00956A58">
            <w:pPr>
              <w:rPr>
                <w:rFonts w:ascii="Arial" w:hAnsi="Arial" w:cs="Arial"/>
                <w:sz w:val="20"/>
                <w:szCs w:val="20"/>
              </w:rPr>
            </w:pPr>
            <w:r w:rsidRPr="00956A58">
              <w:rPr>
                <w:rFonts w:ascii="Arial" w:hAnsi="Arial" w:cs="Arial"/>
                <w:sz w:val="20"/>
                <w:szCs w:val="20"/>
              </w:rPr>
              <w:t>-v případě potřeby poskytne adekvátní první pomoc</w:t>
            </w:r>
          </w:p>
          <w:p w14:paraId="6F4FE960" w14:textId="77777777" w:rsidR="000D4706" w:rsidRPr="00956A58" w:rsidRDefault="000D4706" w:rsidP="00956A58">
            <w:pPr>
              <w:rPr>
                <w:rFonts w:ascii="Arial" w:hAnsi="Arial" w:cs="Arial"/>
                <w:sz w:val="20"/>
                <w:szCs w:val="20"/>
              </w:rPr>
            </w:pPr>
          </w:p>
          <w:p w14:paraId="67B908D3" w14:textId="77777777" w:rsidR="000D4706" w:rsidRPr="00956A58" w:rsidRDefault="000D4706" w:rsidP="00956A58">
            <w:pPr>
              <w:rPr>
                <w:rFonts w:ascii="Arial" w:hAnsi="Arial" w:cs="Arial"/>
                <w:sz w:val="20"/>
                <w:szCs w:val="20"/>
              </w:rPr>
            </w:pPr>
          </w:p>
          <w:p w14:paraId="409477B8" w14:textId="77777777" w:rsidR="000D4706" w:rsidRPr="00956A58" w:rsidRDefault="000D4706" w:rsidP="00956A58">
            <w:pPr>
              <w:rPr>
                <w:rFonts w:ascii="Arial" w:hAnsi="Arial" w:cs="Arial"/>
                <w:sz w:val="20"/>
                <w:szCs w:val="20"/>
              </w:rPr>
            </w:pPr>
          </w:p>
          <w:p w14:paraId="39D51ABC" w14:textId="1EAD0220" w:rsidR="000D4706" w:rsidRPr="00956A58" w:rsidRDefault="000D4706">
            <w:pPr>
              <w:rPr>
                <w:rFonts w:ascii="Arial" w:hAnsi="Arial" w:cs="Arial"/>
                <w:sz w:val="20"/>
                <w:szCs w:val="20"/>
                <w:lang w:eastAsia="zh-CN"/>
              </w:rPr>
            </w:pPr>
          </w:p>
        </w:tc>
        <w:tc>
          <w:tcPr>
            <w:tcW w:w="4480" w:type="dxa"/>
            <w:tcBorders>
              <w:top w:val="single" w:sz="8" w:space="0" w:color="auto"/>
              <w:left w:val="nil"/>
              <w:bottom w:val="single" w:sz="4" w:space="0" w:color="auto"/>
              <w:right w:val="single" w:sz="8" w:space="0" w:color="auto"/>
            </w:tcBorders>
            <w:noWrap/>
          </w:tcPr>
          <w:p w14:paraId="781F6420"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VZTAHY MEZI LIDMI A FORMY SOUŽITÍ</w:t>
            </w:r>
          </w:p>
          <w:p w14:paraId="675128D1"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-vztahy ve dvojici-kamarádství, přátelství, láska, partnerské vztahy, manželství a rodičovství</w:t>
            </w:r>
          </w:p>
          <w:p w14:paraId="2F97CA3F" w14:textId="77777777" w:rsidR="000D4706" w:rsidRPr="00956A58" w:rsidRDefault="000D4706" w:rsidP="00956A58">
            <w:pPr>
              <w:rPr>
                <w:rFonts w:ascii="Arial" w:hAnsi="Arial" w:cs="Arial"/>
                <w:bCs/>
                <w:sz w:val="20"/>
                <w:szCs w:val="20"/>
              </w:rPr>
            </w:pPr>
          </w:p>
          <w:p w14:paraId="6D369113" w14:textId="77777777" w:rsidR="000D4706" w:rsidRPr="00956A58" w:rsidRDefault="000D4706" w:rsidP="00956A58">
            <w:pPr>
              <w:rPr>
                <w:rFonts w:ascii="Arial" w:hAnsi="Arial" w:cs="Arial"/>
                <w:bCs/>
                <w:sz w:val="20"/>
                <w:szCs w:val="20"/>
              </w:rPr>
            </w:pPr>
          </w:p>
          <w:p w14:paraId="61687CF6"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-vztahy a pravidla soužití v prostředí komunity-rodina, škola, vrstevnická skupina, obec, spolek</w:t>
            </w:r>
          </w:p>
          <w:p w14:paraId="6824606C" w14:textId="77777777" w:rsidR="000D4706" w:rsidRPr="00956A58" w:rsidRDefault="000D4706" w:rsidP="00956A58">
            <w:pPr>
              <w:rPr>
                <w:rFonts w:ascii="Arial" w:hAnsi="Arial" w:cs="Arial"/>
                <w:bCs/>
                <w:sz w:val="20"/>
                <w:szCs w:val="20"/>
              </w:rPr>
            </w:pPr>
          </w:p>
          <w:p w14:paraId="5693F2F2" w14:textId="77777777" w:rsidR="000D4706" w:rsidRPr="00956A58" w:rsidRDefault="000D4706" w:rsidP="00956A58">
            <w:pPr>
              <w:rPr>
                <w:rFonts w:ascii="Arial" w:hAnsi="Arial" w:cs="Arial"/>
                <w:bCs/>
                <w:sz w:val="20"/>
                <w:szCs w:val="20"/>
              </w:rPr>
            </w:pPr>
          </w:p>
          <w:p w14:paraId="04DC068F"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OSOBNOSTNÍ A SOCIÁLNÍ ROZVOJ</w:t>
            </w:r>
          </w:p>
          <w:p w14:paraId="07F44ADC"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 xml:space="preserve">-seberegulace a </w:t>
            </w:r>
            <w:proofErr w:type="spellStart"/>
            <w:r w:rsidRPr="00956A58">
              <w:rPr>
                <w:rFonts w:ascii="Arial" w:hAnsi="Arial" w:cs="Arial"/>
                <w:bCs/>
                <w:sz w:val="20"/>
                <w:szCs w:val="20"/>
              </w:rPr>
              <w:t>sebeorganizace</w:t>
            </w:r>
            <w:proofErr w:type="spellEnd"/>
            <w:r w:rsidRPr="00956A58">
              <w:rPr>
                <w:rFonts w:ascii="Arial" w:hAnsi="Arial" w:cs="Arial"/>
                <w:bCs/>
                <w:sz w:val="20"/>
                <w:szCs w:val="20"/>
              </w:rPr>
              <w:t xml:space="preserve"> činností a chování </w:t>
            </w:r>
          </w:p>
          <w:p w14:paraId="41E88229"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–cvičení sebereflexe, sebekontroly, sebeovládání a zvládání problémových situací</w:t>
            </w:r>
          </w:p>
          <w:p w14:paraId="0FD62721"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-stanovení osobních cílů a postupných kroků k jejich dosažení</w:t>
            </w:r>
          </w:p>
          <w:p w14:paraId="25A7D45D"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-zaujímání hodnotových postojů a rozhodovacích dovedností pro řešení problémů v mezilidských vztazích</w:t>
            </w:r>
          </w:p>
          <w:p w14:paraId="328AB02E"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-pomáhající a prosociální chování</w:t>
            </w:r>
          </w:p>
          <w:p w14:paraId="0D9597A0"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-psychohygiena v sociální dovednosti pro předcházení a zvládání stresu</w:t>
            </w:r>
          </w:p>
          <w:p w14:paraId="3EE69078" w14:textId="77777777" w:rsidR="000D4706" w:rsidRPr="00956A58" w:rsidRDefault="000D4706" w:rsidP="00956A58">
            <w:pPr>
              <w:rPr>
                <w:rFonts w:ascii="Arial" w:hAnsi="Arial" w:cs="Arial"/>
                <w:bCs/>
                <w:sz w:val="20"/>
                <w:szCs w:val="20"/>
              </w:rPr>
            </w:pPr>
            <w:r w:rsidRPr="00956A58">
              <w:rPr>
                <w:rFonts w:ascii="Arial" w:hAnsi="Arial" w:cs="Arial"/>
                <w:bCs/>
                <w:sz w:val="20"/>
                <w:szCs w:val="20"/>
              </w:rPr>
              <w:t>-hledání pomoci při problémech</w:t>
            </w:r>
          </w:p>
          <w:p w14:paraId="2E41200A" w14:textId="77777777" w:rsidR="000D4706" w:rsidRPr="00956A58" w:rsidRDefault="000D4706" w:rsidP="00956A58">
            <w:pPr>
              <w:rPr>
                <w:rFonts w:ascii="Arial" w:hAnsi="Arial" w:cs="Arial"/>
                <w:bCs/>
                <w:sz w:val="20"/>
                <w:szCs w:val="20"/>
              </w:rPr>
            </w:pPr>
          </w:p>
          <w:p w14:paraId="1376EE50" w14:textId="77777777" w:rsidR="000D4706" w:rsidRPr="00956A58" w:rsidRDefault="000D4706" w:rsidP="00956A58">
            <w:pPr>
              <w:rPr>
                <w:rFonts w:ascii="Arial" w:hAnsi="Arial" w:cs="Arial"/>
                <w:sz w:val="20"/>
                <w:szCs w:val="20"/>
              </w:rPr>
            </w:pPr>
            <w:r w:rsidRPr="00956A58">
              <w:rPr>
                <w:rFonts w:ascii="Arial" w:hAnsi="Arial" w:cs="Arial"/>
                <w:sz w:val="20"/>
                <w:szCs w:val="20"/>
              </w:rPr>
              <w:t>ZMĚNY V ŽIVOTĚ ČLOVĚKA A JEJICH REFLEXE</w:t>
            </w:r>
          </w:p>
          <w:p w14:paraId="54A11BE6" w14:textId="77777777" w:rsidR="000D4706" w:rsidRPr="00956A58" w:rsidRDefault="000D4706" w:rsidP="00956A58">
            <w:pPr>
              <w:rPr>
                <w:rFonts w:ascii="Arial" w:hAnsi="Arial" w:cs="Arial"/>
                <w:sz w:val="20"/>
                <w:szCs w:val="20"/>
              </w:rPr>
            </w:pPr>
            <w:r w:rsidRPr="00956A58">
              <w:rPr>
                <w:rFonts w:ascii="Arial" w:hAnsi="Arial" w:cs="Arial"/>
                <w:sz w:val="20"/>
                <w:szCs w:val="20"/>
              </w:rPr>
              <w:t>-sexuální dospívání a reprodukční zdraví</w:t>
            </w:r>
          </w:p>
          <w:p w14:paraId="43B8202B" w14:textId="77777777" w:rsidR="000D4706" w:rsidRPr="00956A58" w:rsidRDefault="000D4706" w:rsidP="00956A58">
            <w:pPr>
              <w:rPr>
                <w:rFonts w:ascii="Arial" w:hAnsi="Arial" w:cs="Arial"/>
                <w:sz w:val="20"/>
                <w:szCs w:val="20"/>
              </w:rPr>
            </w:pPr>
            <w:r w:rsidRPr="00956A58">
              <w:rPr>
                <w:rFonts w:ascii="Arial" w:hAnsi="Arial" w:cs="Arial"/>
                <w:sz w:val="20"/>
                <w:szCs w:val="20"/>
              </w:rPr>
              <w:t>- zdraví reprodukční soustavy</w:t>
            </w:r>
          </w:p>
          <w:p w14:paraId="09B6F4C1" w14:textId="77777777" w:rsidR="000D4706" w:rsidRPr="00956A58" w:rsidRDefault="000D4706" w:rsidP="00956A58">
            <w:pPr>
              <w:rPr>
                <w:rFonts w:ascii="Arial" w:hAnsi="Arial" w:cs="Arial"/>
                <w:sz w:val="20"/>
                <w:szCs w:val="20"/>
              </w:rPr>
            </w:pPr>
            <w:r w:rsidRPr="00956A58">
              <w:rPr>
                <w:rFonts w:ascii="Arial" w:hAnsi="Arial" w:cs="Arial"/>
                <w:sz w:val="20"/>
                <w:szCs w:val="20"/>
              </w:rPr>
              <w:t>-sexualita jako součást formování osobnosti</w:t>
            </w:r>
          </w:p>
          <w:p w14:paraId="4AD84F81" w14:textId="77777777" w:rsidR="000D4706" w:rsidRPr="00956A58" w:rsidRDefault="000D4706" w:rsidP="00956A58">
            <w:pPr>
              <w:rPr>
                <w:rFonts w:ascii="Arial" w:hAnsi="Arial" w:cs="Arial"/>
                <w:sz w:val="20"/>
                <w:szCs w:val="20"/>
              </w:rPr>
            </w:pPr>
            <w:r w:rsidRPr="00956A58">
              <w:rPr>
                <w:rFonts w:ascii="Arial" w:hAnsi="Arial" w:cs="Arial"/>
                <w:sz w:val="20"/>
                <w:szCs w:val="20"/>
              </w:rPr>
              <w:t>-zdrženlivost, předčasná sexuální zkušenost, promiskuita</w:t>
            </w:r>
          </w:p>
          <w:p w14:paraId="676ED4F6" w14:textId="77777777" w:rsidR="000D4706" w:rsidRPr="00956A58" w:rsidRDefault="000D4706" w:rsidP="00956A58">
            <w:pPr>
              <w:rPr>
                <w:rFonts w:ascii="Arial" w:hAnsi="Arial" w:cs="Arial"/>
                <w:sz w:val="20"/>
                <w:szCs w:val="20"/>
              </w:rPr>
            </w:pPr>
            <w:r w:rsidRPr="00956A58">
              <w:rPr>
                <w:rFonts w:ascii="Arial" w:hAnsi="Arial" w:cs="Arial"/>
                <w:sz w:val="20"/>
                <w:szCs w:val="20"/>
              </w:rPr>
              <w:t xml:space="preserve">-problémy těhotenství a rodičovství mladistvých </w:t>
            </w:r>
          </w:p>
          <w:p w14:paraId="21ECDE0D" w14:textId="77777777" w:rsidR="000D4706" w:rsidRPr="00956A58" w:rsidRDefault="000D4706" w:rsidP="00956A58">
            <w:pPr>
              <w:rPr>
                <w:rFonts w:ascii="Arial" w:hAnsi="Arial" w:cs="Arial"/>
                <w:sz w:val="20"/>
                <w:szCs w:val="20"/>
              </w:rPr>
            </w:pPr>
            <w:r w:rsidRPr="00956A58">
              <w:rPr>
                <w:rFonts w:ascii="Arial" w:hAnsi="Arial" w:cs="Arial"/>
                <w:sz w:val="20"/>
                <w:szCs w:val="20"/>
              </w:rPr>
              <w:t>-poruchy pohlavní identity</w:t>
            </w:r>
          </w:p>
          <w:p w14:paraId="170F55CB" w14:textId="77777777" w:rsidR="000D4706" w:rsidRPr="00956A58" w:rsidRDefault="000D4706" w:rsidP="00956A58">
            <w:pPr>
              <w:rPr>
                <w:rFonts w:ascii="Arial" w:hAnsi="Arial" w:cs="Arial"/>
                <w:sz w:val="20"/>
                <w:szCs w:val="20"/>
              </w:rPr>
            </w:pPr>
            <w:r w:rsidRPr="00956A58">
              <w:rPr>
                <w:rFonts w:ascii="Arial" w:hAnsi="Arial" w:cs="Arial"/>
                <w:sz w:val="20"/>
                <w:szCs w:val="20"/>
              </w:rPr>
              <w:t>ZDRAVÝ ZPŮSOB ŽIVOTA A PÉČE O ZDRAVÍ</w:t>
            </w:r>
          </w:p>
          <w:p w14:paraId="425B01A5" w14:textId="77777777" w:rsidR="000D4706" w:rsidRPr="00956A58" w:rsidRDefault="000D4706" w:rsidP="00956A58">
            <w:pPr>
              <w:rPr>
                <w:rFonts w:ascii="Arial" w:hAnsi="Arial" w:cs="Arial"/>
                <w:sz w:val="20"/>
                <w:szCs w:val="20"/>
              </w:rPr>
            </w:pPr>
            <w:r w:rsidRPr="00956A58">
              <w:rPr>
                <w:rFonts w:ascii="Arial" w:hAnsi="Arial" w:cs="Arial"/>
                <w:sz w:val="20"/>
                <w:szCs w:val="20"/>
              </w:rPr>
              <w:t>-ochrana před přenosnými chorobami</w:t>
            </w:r>
          </w:p>
          <w:p w14:paraId="385AF9EC" w14:textId="77777777" w:rsidR="000D4706" w:rsidRPr="00956A58" w:rsidRDefault="000D4706" w:rsidP="00956A58">
            <w:pPr>
              <w:rPr>
                <w:rFonts w:ascii="Arial" w:hAnsi="Arial" w:cs="Arial"/>
                <w:sz w:val="20"/>
                <w:szCs w:val="20"/>
              </w:rPr>
            </w:pPr>
            <w:r w:rsidRPr="00956A58">
              <w:rPr>
                <w:rFonts w:ascii="Arial" w:hAnsi="Arial" w:cs="Arial"/>
                <w:sz w:val="20"/>
                <w:szCs w:val="20"/>
              </w:rPr>
              <w:t>-základní cesty přenosu nákaza jejich prevence</w:t>
            </w:r>
          </w:p>
          <w:p w14:paraId="1532AA8E" w14:textId="77777777" w:rsidR="000D4706" w:rsidRPr="00956A58" w:rsidRDefault="000D4706" w:rsidP="00956A58">
            <w:pPr>
              <w:rPr>
                <w:rFonts w:ascii="Arial" w:hAnsi="Arial" w:cs="Arial"/>
                <w:sz w:val="20"/>
                <w:szCs w:val="20"/>
              </w:rPr>
            </w:pPr>
            <w:r w:rsidRPr="00956A58">
              <w:rPr>
                <w:rFonts w:ascii="Arial" w:hAnsi="Arial" w:cs="Arial"/>
                <w:sz w:val="20"/>
                <w:szCs w:val="20"/>
              </w:rPr>
              <w:t>-nákazy přenosné krví a sexuálním kontaktem</w:t>
            </w:r>
          </w:p>
          <w:p w14:paraId="53C5B891" w14:textId="77777777" w:rsidR="000D4706" w:rsidRPr="00956A58" w:rsidRDefault="000D4706" w:rsidP="00956A58">
            <w:pPr>
              <w:rPr>
                <w:rFonts w:ascii="Arial" w:hAnsi="Arial" w:cs="Arial"/>
                <w:sz w:val="20"/>
                <w:szCs w:val="20"/>
              </w:rPr>
            </w:pPr>
          </w:p>
          <w:p w14:paraId="6346683E" w14:textId="77777777" w:rsidR="000D4706" w:rsidRPr="00956A58" w:rsidRDefault="000D4706" w:rsidP="00956A58">
            <w:pPr>
              <w:rPr>
                <w:rFonts w:ascii="Arial" w:hAnsi="Arial" w:cs="Arial"/>
                <w:sz w:val="20"/>
                <w:szCs w:val="20"/>
              </w:rPr>
            </w:pPr>
            <w:r w:rsidRPr="00956A58">
              <w:rPr>
                <w:rFonts w:ascii="Arial" w:hAnsi="Arial" w:cs="Arial"/>
                <w:sz w:val="20"/>
                <w:szCs w:val="20"/>
              </w:rPr>
              <w:t>RIZIKA OHROŽUJÍCÍ ZDRAVÍ A JEJICH PREVENCE</w:t>
            </w:r>
          </w:p>
          <w:p w14:paraId="1F19FD00" w14:textId="77777777" w:rsidR="000D4706" w:rsidRPr="00956A58" w:rsidRDefault="000D4706" w:rsidP="00956A58">
            <w:pPr>
              <w:rPr>
                <w:rFonts w:ascii="Arial" w:hAnsi="Arial" w:cs="Arial"/>
                <w:sz w:val="20"/>
                <w:szCs w:val="20"/>
              </w:rPr>
            </w:pPr>
            <w:r w:rsidRPr="00956A58">
              <w:rPr>
                <w:rFonts w:ascii="Arial" w:hAnsi="Arial" w:cs="Arial"/>
                <w:sz w:val="20"/>
                <w:szCs w:val="20"/>
              </w:rPr>
              <w:t>stres a jeho vztah ke zdraví</w:t>
            </w:r>
          </w:p>
          <w:p w14:paraId="430BA0BF" w14:textId="77777777" w:rsidR="000D4706" w:rsidRPr="00956A58" w:rsidRDefault="000D4706" w:rsidP="00956A58">
            <w:pPr>
              <w:rPr>
                <w:rFonts w:ascii="Arial" w:hAnsi="Arial" w:cs="Arial"/>
                <w:sz w:val="20"/>
                <w:szCs w:val="20"/>
              </w:rPr>
            </w:pPr>
            <w:r w:rsidRPr="00956A58">
              <w:rPr>
                <w:rFonts w:ascii="Arial" w:hAnsi="Arial" w:cs="Arial"/>
                <w:sz w:val="20"/>
                <w:szCs w:val="20"/>
              </w:rPr>
              <w:t>-kompenzační, relaxační a regenerační techniky překonání únavy, stresových reakcí a posilování duševní odolnosti</w:t>
            </w:r>
          </w:p>
          <w:p w14:paraId="30229E9F" w14:textId="77777777" w:rsidR="000D4706" w:rsidRPr="00956A58" w:rsidRDefault="000D4706" w:rsidP="00956A58">
            <w:pPr>
              <w:rPr>
                <w:rFonts w:ascii="Arial" w:hAnsi="Arial" w:cs="Arial"/>
                <w:sz w:val="20"/>
                <w:szCs w:val="20"/>
              </w:rPr>
            </w:pPr>
            <w:r w:rsidRPr="00956A58">
              <w:rPr>
                <w:rFonts w:ascii="Arial" w:hAnsi="Arial" w:cs="Arial"/>
                <w:sz w:val="20"/>
                <w:szCs w:val="20"/>
              </w:rPr>
              <w:t>autodestruktivní závislosti</w:t>
            </w:r>
          </w:p>
          <w:p w14:paraId="3B2C0E6E" w14:textId="77777777" w:rsidR="000D4706" w:rsidRPr="00956A58" w:rsidRDefault="000D4706" w:rsidP="00956A58">
            <w:pPr>
              <w:rPr>
                <w:rFonts w:ascii="Arial" w:hAnsi="Arial" w:cs="Arial"/>
                <w:sz w:val="20"/>
                <w:szCs w:val="20"/>
              </w:rPr>
            </w:pPr>
            <w:r w:rsidRPr="00956A58">
              <w:rPr>
                <w:rFonts w:ascii="Arial" w:hAnsi="Arial" w:cs="Arial"/>
                <w:sz w:val="20"/>
                <w:szCs w:val="20"/>
              </w:rPr>
              <w:t>-psychická onemocnění</w:t>
            </w:r>
          </w:p>
          <w:p w14:paraId="2432758B" w14:textId="77777777" w:rsidR="000D4706" w:rsidRPr="00956A58" w:rsidRDefault="000D4706" w:rsidP="00956A58">
            <w:pPr>
              <w:rPr>
                <w:rFonts w:ascii="Arial" w:hAnsi="Arial" w:cs="Arial"/>
                <w:sz w:val="20"/>
                <w:szCs w:val="20"/>
              </w:rPr>
            </w:pPr>
            <w:r w:rsidRPr="00956A58">
              <w:rPr>
                <w:rFonts w:ascii="Arial" w:hAnsi="Arial" w:cs="Arial"/>
                <w:sz w:val="20"/>
                <w:szCs w:val="20"/>
              </w:rPr>
              <w:t>-násilí namířené proti sobě samému</w:t>
            </w:r>
          </w:p>
          <w:p w14:paraId="3ED41855" w14:textId="77777777" w:rsidR="000D4706" w:rsidRPr="00956A58" w:rsidRDefault="000D4706" w:rsidP="00956A58">
            <w:pPr>
              <w:rPr>
                <w:rFonts w:ascii="Arial" w:hAnsi="Arial" w:cs="Arial"/>
                <w:sz w:val="20"/>
                <w:szCs w:val="20"/>
              </w:rPr>
            </w:pPr>
            <w:r w:rsidRPr="00956A58">
              <w:rPr>
                <w:rFonts w:ascii="Arial" w:hAnsi="Arial" w:cs="Arial"/>
                <w:sz w:val="20"/>
                <w:szCs w:val="20"/>
              </w:rPr>
              <w:t>-rizikové chování (alkohol, aktivní a pasivní kouření, , zbraně, nebezpečné látky a předměty, nebezpečný internet)</w:t>
            </w:r>
          </w:p>
          <w:p w14:paraId="69B64F9D" w14:textId="77777777" w:rsidR="000D4706" w:rsidRPr="00956A58" w:rsidRDefault="000D4706" w:rsidP="00956A58">
            <w:pPr>
              <w:rPr>
                <w:rFonts w:ascii="Arial" w:hAnsi="Arial" w:cs="Arial"/>
                <w:sz w:val="20"/>
                <w:szCs w:val="20"/>
              </w:rPr>
            </w:pPr>
            <w:r w:rsidRPr="00956A58">
              <w:rPr>
                <w:rFonts w:ascii="Arial" w:hAnsi="Arial" w:cs="Arial"/>
                <w:sz w:val="20"/>
                <w:szCs w:val="20"/>
              </w:rPr>
              <w:t>-násilné chování</w:t>
            </w:r>
          </w:p>
          <w:p w14:paraId="121938F8" w14:textId="77777777" w:rsidR="000D4706" w:rsidRPr="00956A58" w:rsidRDefault="000D4706" w:rsidP="00956A58">
            <w:pPr>
              <w:rPr>
                <w:rFonts w:ascii="Arial" w:hAnsi="Arial" w:cs="Arial"/>
                <w:sz w:val="20"/>
                <w:szCs w:val="20"/>
              </w:rPr>
            </w:pPr>
            <w:r w:rsidRPr="00956A58">
              <w:rPr>
                <w:rFonts w:ascii="Arial" w:hAnsi="Arial" w:cs="Arial"/>
                <w:sz w:val="20"/>
                <w:szCs w:val="20"/>
              </w:rPr>
              <w:t>-těžké životní situace a jejich zvládání</w:t>
            </w:r>
          </w:p>
          <w:p w14:paraId="6CAB2A07" w14:textId="77777777" w:rsidR="000D4706" w:rsidRPr="00956A58" w:rsidRDefault="000D4706" w:rsidP="00956A58">
            <w:pPr>
              <w:rPr>
                <w:rFonts w:ascii="Arial" w:hAnsi="Arial" w:cs="Arial"/>
                <w:sz w:val="20"/>
                <w:szCs w:val="20"/>
              </w:rPr>
            </w:pPr>
            <w:r w:rsidRPr="00956A58">
              <w:rPr>
                <w:rFonts w:ascii="Arial" w:hAnsi="Arial" w:cs="Arial"/>
                <w:sz w:val="20"/>
                <w:szCs w:val="20"/>
              </w:rPr>
              <w:t>-trestná činnost</w:t>
            </w:r>
          </w:p>
          <w:p w14:paraId="7D7847A0" w14:textId="77777777" w:rsidR="000D4706" w:rsidRPr="00956A58" w:rsidRDefault="000D4706" w:rsidP="00956A58">
            <w:pPr>
              <w:rPr>
                <w:rFonts w:ascii="Arial" w:hAnsi="Arial" w:cs="Arial"/>
                <w:sz w:val="20"/>
                <w:szCs w:val="20"/>
              </w:rPr>
            </w:pPr>
            <w:r w:rsidRPr="00956A58">
              <w:rPr>
                <w:rFonts w:ascii="Arial" w:hAnsi="Arial" w:cs="Arial"/>
                <w:sz w:val="20"/>
                <w:szCs w:val="20"/>
              </w:rPr>
              <w:t>-dopink ve sportu</w:t>
            </w:r>
          </w:p>
          <w:p w14:paraId="0A60B359" w14:textId="77777777" w:rsidR="000D4706" w:rsidRPr="00956A58" w:rsidRDefault="000D4706" w:rsidP="00956A58">
            <w:pPr>
              <w:rPr>
                <w:rFonts w:ascii="Arial" w:hAnsi="Arial" w:cs="Arial"/>
                <w:sz w:val="20"/>
                <w:szCs w:val="20"/>
              </w:rPr>
            </w:pPr>
            <w:r w:rsidRPr="00956A58">
              <w:rPr>
                <w:rFonts w:ascii="Arial" w:hAnsi="Arial" w:cs="Arial"/>
                <w:sz w:val="20"/>
                <w:szCs w:val="20"/>
              </w:rPr>
              <w:t>skryté formy a stupně individuálního násilí a zneužívání, sexuální kriminalita</w:t>
            </w:r>
          </w:p>
          <w:p w14:paraId="3ACD184D" w14:textId="77777777" w:rsidR="000D4706" w:rsidRPr="00956A58" w:rsidRDefault="000D4706" w:rsidP="00956A58">
            <w:pPr>
              <w:rPr>
                <w:rFonts w:ascii="Arial" w:hAnsi="Arial" w:cs="Arial"/>
                <w:sz w:val="20"/>
                <w:szCs w:val="20"/>
              </w:rPr>
            </w:pPr>
            <w:r w:rsidRPr="00956A58">
              <w:rPr>
                <w:rFonts w:ascii="Arial" w:hAnsi="Arial" w:cs="Arial"/>
                <w:sz w:val="20"/>
                <w:szCs w:val="20"/>
              </w:rPr>
              <w:t>-šikana a jiné projevy násilí</w:t>
            </w:r>
          </w:p>
          <w:p w14:paraId="692A19F0" w14:textId="77777777" w:rsidR="000D4706" w:rsidRPr="00956A58" w:rsidRDefault="000D4706" w:rsidP="00956A58">
            <w:pPr>
              <w:rPr>
                <w:rFonts w:ascii="Arial" w:hAnsi="Arial" w:cs="Arial"/>
                <w:sz w:val="20"/>
                <w:szCs w:val="20"/>
              </w:rPr>
            </w:pPr>
            <w:r w:rsidRPr="00956A58">
              <w:rPr>
                <w:rFonts w:ascii="Arial" w:hAnsi="Arial" w:cs="Arial"/>
                <w:sz w:val="20"/>
                <w:szCs w:val="20"/>
              </w:rPr>
              <w:t>-formy sexuálního zneužívání dětí</w:t>
            </w:r>
          </w:p>
          <w:p w14:paraId="0F31EF79" w14:textId="77777777" w:rsidR="000D4706" w:rsidRPr="00956A58" w:rsidRDefault="000D4706" w:rsidP="00956A58">
            <w:pPr>
              <w:rPr>
                <w:rFonts w:ascii="Arial" w:hAnsi="Arial" w:cs="Arial"/>
                <w:sz w:val="20"/>
                <w:szCs w:val="20"/>
              </w:rPr>
            </w:pPr>
            <w:r w:rsidRPr="00956A58">
              <w:rPr>
                <w:rFonts w:ascii="Arial" w:hAnsi="Arial" w:cs="Arial"/>
                <w:sz w:val="20"/>
                <w:szCs w:val="20"/>
              </w:rPr>
              <w:t>-kriminalita mládeže</w:t>
            </w:r>
          </w:p>
          <w:p w14:paraId="09BC9BEC" w14:textId="77777777" w:rsidR="000D4706" w:rsidRPr="00956A58" w:rsidRDefault="000D4706" w:rsidP="00956A58">
            <w:pPr>
              <w:rPr>
                <w:rFonts w:ascii="Arial" w:hAnsi="Arial" w:cs="Arial"/>
                <w:sz w:val="20"/>
                <w:szCs w:val="20"/>
              </w:rPr>
            </w:pPr>
            <w:r w:rsidRPr="00956A58">
              <w:rPr>
                <w:rFonts w:ascii="Arial" w:hAnsi="Arial" w:cs="Arial"/>
                <w:sz w:val="20"/>
                <w:szCs w:val="20"/>
              </w:rPr>
              <w:t>-komunikace se službami odborné pomoci</w:t>
            </w:r>
          </w:p>
          <w:p w14:paraId="23B67198" w14:textId="77777777" w:rsidR="000D4706" w:rsidRPr="00956A58" w:rsidRDefault="000D4706" w:rsidP="00956A58">
            <w:pPr>
              <w:rPr>
                <w:rFonts w:ascii="Arial" w:hAnsi="Arial" w:cs="Arial"/>
                <w:sz w:val="20"/>
                <w:szCs w:val="20"/>
              </w:rPr>
            </w:pPr>
            <w:r w:rsidRPr="00956A58">
              <w:rPr>
                <w:rFonts w:ascii="Arial" w:hAnsi="Arial" w:cs="Arial"/>
                <w:sz w:val="20"/>
                <w:szCs w:val="20"/>
              </w:rPr>
              <w:t>bezpečné chování a komunikace</w:t>
            </w:r>
          </w:p>
          <w:p w14:paraId="2930AB4A" w14:textId="77777777" w:rsidR="000D4706" w:rsidRPr="00956A58" w:rsidRDefault="000D4706" w:rsidP="00956A58">
            <w:pPr>
              <w:rPr>
                <w:rFonts w:ascii="Arial" w:hAnsi="Arial" w:cs="Arial"/>
                <w:sz w:val="20"/>
                <w:szCs w:val="20"/>
              </w:rPr>
            </w:pPr>
            <w:r w:rsidRPr="00956A58">
              <w:rPr>
                <w:rFonts w:ascii="Arial" w:hAnsi="Arial" w:cs="Arial"/>
                <w:sz w:val="20"/>
                <w:szCs w:val="20"/>
              </w:rPr>
              <w:t>-komunikace s vrstevníky a neznámými lidmi</w:t>
            </w:r>
          </w:p>
          <w:p w14:paraId="4B27EBE8" w14:textId="77777777" w:rsidR="000D4706" w:rsidRPr="00956A58" w:rsidRDefault="000D4706" w:rsidP="00956A58">
            <w:pPr>
              <w:rPr>
                <w:rFonts w:ascii="Arial" w:hAnsi="Arial" w:cs="Arial"/>
                <w:sz w:val="20"/>
                <w:szCs w:val="20"/>
              </w:rPr>
            </w:pPr>
            <w:r w:rsidRPr="00956A58">
              <w:rPr>
                <w:rFonts w:ascii="Arial" w:hAnsi="Arial" w:cs="Arial"/>
                <w:sz w:val="20"/>
                <w:szCs w:val="20"/>
              </w:rPr>
              <w:t>-bezpečný pohyb v rizikovém prostředí</w:t>
            </w:r>
          </w:p>
          <w:p w14:paraId="5591FBB2" w14:textId="77777777" w:rsidR="000D4706" w:rsidRPr="00956A58" w:rsidRDefault="000D4706" w:rsidP="00956A58">
            <w:pPr>
              <w:rPr>
                <w:rFonts w:ascii="Arial" w:hAnsi="Arial" w:cs="Arial"/>
                <w:sz w:val="20"/>
                <w:szCs w:val="20"/>
              </w:rPr>
            </w:pPr>
            <w:r w:rsidRPr="00956A58">
              <w:rPr>
                <w:rFonts w:ascii="Arial" w:hAnsi="Arial" w:cs="Arial"/>
                <w:sz w:val="20"/>
                <w:szCs w:val="20"/>
              </w:rPr>
              <w:t>-nebezpečí komunikace prostřednictvím elektronických médií</w:t>
            </w:r>
          </w:p>
          <w:p w14:paraId="5C71C264" w14:textId="77777777" w:rsidR="000D4706" w:rsidRPr="00956A58" w:rsidRDefault="000D4706" w:rsidP="00956A58">
            <w:pPr>
              <w:rPr>
                <w:rFonts w:ascii="Arial" w:hAnsi="Arial" w:cs="Arial"/>
                <w:sz w:val="20"/>
                <w:szCs w:val="20"/>
              </w:rPr>
            </w:pPr>
            <w:r w:rsidRPr="00956A58">
              <w:rPr>
                <w:rFonts w:ascii="Arial" w:hAnsi="Arial" w:cs="Arial"/>
                <w:sz w:val="20"/>
                <w:szCs w:val="20"/>
              </w:rPr>
              <w:t>-sebeochrana a vzájemná pomoc v rizikových situacích a v situacích ohrožení</w:t>
            </w:r>
          </w:p>
          <w:p w14:paraId="133B514B" w14:textId="77777777" w:rsidR="000D4706" w:rsidRPr="00956A58" w:rsidRDefault="000D4706" w:rsidP="00956A58">
            <w:pPr>
              <w:rPr>
                <w:rFonts w:ascii="Arial" w:hAnsi="Arial" w:cs="Arial"/>
                <w:sz w:val="20"/>
                <w:szCs w:val="20"/>
              </w:rPr>
            </w:pPr>
          </w:p>
          <w:p w14:paraId="65AA715A" w14:textId="77777777" w:rsidR="000D4706" w:rsidRPr="00956A58" w:rsidRDefault="000D4706" w:rsidP="00956A58">
            <w:pPr>
              <w:rPr>
                <w:rFonts w:ascii="Arial" w:hAnsi="Arial" w:cs="Arial"/>
                <w:sz w:val="20"/>
                <w:szCs w:val="20"/>
              </w:rPr>
            </w:pPr>
            <w:r w:rsidRPr="00956A58">
              <w:rPr>
                <w:rFonts w:ascii="Arial" w:hAnsi="Arial" w:cs="Arial"/>
                <w:sz w:val="20"/>
                <w:szCs w:val="20"/>
              </w:rPr>
              <w:t>manipulativní reklama a informace</w:t>
            </w:r>
          </w:p>
          <w:p w14:paraId="56CB71FF" w14:textId="77777777" w:rsidR="000D4706" w:rsidRPr="00956A58" w:rsidRDefault="000D4706" w:rsidP="00956A58">
            <w:pPr>
              <w:rPr>
                <w:rFonts w:ascii="Arial" w:hAnsi="Arial" w:cs="Arial"/>
                <w:sz w:val="20"/>
                <w:szCs w:val="20"/>
              </w:rPr>
            </w:pPr>
            <w:r w:rsidRPr="00956A58">
              <w:rPr>
                <w:rFonts w:ascii="Arial" w:hAnsi="Arial" w:cs="Arial"/>
                <w:sz w:val="20"/>
                <w:szCs w:val="20"/>
              </w:rPr>
              <w:t>-reklamní vlivy</w:t>
            </w:r>
          </w:p>
          <w:p w14:paraId="55E1177B" w14:textId="77777777" w:rsidR="000D4706" w:rsidRPr="00956A58" w:rsidRDefault="000D4706" w:rsidP="00956A58">
            <w:pPr>
              <w:rPr>
                <w:rFonts w:ascii="Arial" w:hAnsi="Arial" w:cs="Arial"/>
                <w:sz w:val="20"/>
                <w:szCs w:val="20"/>
              </w:rPr>
            </w:pPr>
            <w:r w:rsidRPr="00956A58">
              <w:rPr>
                <w:rFonts w:ascii="Arial" w:hAnsi="Arial" w:cs="Arial"/>
                <w:sz w:val="20"/>
                <w:szCs w:val="20"/>
              </w:rPr>
              <w:t xml:space="preserve">-působení sekt </w:t>
            </w:r>
          </w:p>
          <w:p w14:paraId="374EAD57" w14:textId="77777777" w:rsidR="000D4706" w:rsidRPr="00956A58" w:rsidRDefault="000D4706" w:rsidP="00956A58">
            <w:pPr>
              <w:rPr>
                <w:rFonts w:ascii="Arial" w:hAnsi="Arial" w:cs="Arial"/>
                <w:sz w:val="20"/>
                <w:szCs w:val="20"/>
              </w:rPr>
            </w:pPr>
          </w:p>
          <w:p w14:paraId="605CAC68" w14:textId="77777777" w:rsidR="000D4706" w:rsidRPr="00956A58" w:rsidRDefault="000D4706" w:rsidP="00956A58">
            <w:pPr>
              <w:rPr>
                <w:rFonts w:ascii="Arial" w:hAnsi="Arial" w:cs="Arial"/>
                <w:sz w:val="20"/>
                <w:szCs w:val="20"/>
              </w:rPr>
            </w:pPr>
          </w:p>
          <w:p w14:paraId="2F9A3491" w14:textId="77777777" w:rsidR="000D4706" w:rsidRPr="00956A58" w:rsidRDefault="000D4706" w:rsidP="00956A58">
            <w:pPr>
              <w:rPr>
                <w:rFonts w:ascii="Arial" w:hAnsi="Arial" w:cs="Arial"/>
                <w:sz w:val="20"/>
                <w:szCs w:val="20"/>
              </w:rPr>
            </w:pPr>
          </w:p>
          <w:p w14:paraId="49DF6E53" w14:textId="77777777" w:rsidR="000D4706" w:rsidRPr="00956A58" w:rsidRDefault="000D4706" w:rsidP="00956A58">
            <w:pPr>
              <w:rPr>
                <w:rFonts w:ascii="Arial" w:hAnsi="Arial" w:cs="Arial"/>
                <w:sz w:val="20"/>
                <w:szCs w:val="20"/>
              </w:rPr>
            </w:pPr>
          </w:p>
          <w:p w14:paraId="1B984337" w14:textId="77777777" w:rsidR="000D4706" w:rsidRPr="00956A58" w:rsidRDefault="000D4706" w:rsidP="00956A58">
            <w:pPr>
              <w:rPr>
                <w:rFonts w:ascii="Arial" w:hAnsi="Arial" w:cs="Arial"/>
                <w:sz w:val="20"/>
                <w:szCs w:val="20"/>
              </w:rPr>
            </w:pPr>
            <w:r w:rsidRPr="00956A58">
              <w:rPr>
                <w:rFonts w:ascii="Arial" w:hAnsi="Arial" w:cs="Arial"/>
                <w:sz w:val="20"/>
                <w:szCs w:val="20"/>
              </w:rPr>
              <w:t>dodržování pravidel bezpečnosti a ochrany zdraví</w:t>
            </w:r>
          </w:p>
          <w:p w14:paraId="3B575F63" w14:textId="77777777" w:rsidR="000D4706" w:rsidRPr="00956A58" w:rsidRDefault="000D4706" w:rsidP="00956A58">
            <w:pPr>
              <w:rPr>
                <w:rFonts w:ascii="Arial" w:hAnsi="Arial" w:cs="Arial"/>
                <w:sz w:val="20"/>
                <w:szCs w:val="20"/>
              </w:rPr>
            </w:pPr>
            <w:r w:rsidRPr="00956A58">
              <w:rPr>
                <w:rFonts w:ascii="Arial" w:hAnsi="Arial" w:cs="Arial"/>
                <w:sz w:val="20"/>
                <w:szCs w:val="20"/>
              </w:rPr>
              <w:t>-bezpečné prostředí ve škole</w:t>
            </w:r>
          </w:p>
          <w:p w14:paraId="21F31A9B" w14:textId="77777777" w:rsidR="000D4706" w:rsidRPr="00956A58" w:rsidRDefault="000D4706" w:rsidP="00956A58">
            <w:pPr>
              <w:rPr>
                <w:rFonts w:ascii="Arial" w:hAnsi="Arial" w:cs="Arial"/>
                <w:sz w:val="20"/>
                <w:szCs w:val="20"/>
              </w:rPr>
            </w:pPr>
            <w:r w:rsidRPr="00956A58">
              <w:rPr>
                <w:rFonts w:ascii="Arial" w:hAnsi="Arial" w:cs="Arial"/>
                <w:sz w:val="20"/>
                <w:szCs w:val="20"/>
              </w:rPr>
              <w:t>-ochrana zdraví při různých činnostech</w:t>
            </w:r>
          </w:p>
          <w:p w14:paraId="06506449" w14:textId="77777777" w:rsidR="000D4706" w:rsidRPr="00956A58" w:rsidRDefault="000D4706" w:rsidP="00956A58">
            <w:pPr>
              <w:rPr>
                <w:rFonts w:ascii="Arial" w:hAnsi="Arial" w:cs="Arial"/>
                <w:sz w:val="20"/>
                <w:szCs w:val="20"/>
              </w:rPr>
            </w:pPr>
            <w:r w:rsidRPr="00956A58">
              <w:rPr>
                <w:rFonts w:ascii="Arial" w:hAnsi="Arial" w:cs="Arial"/>
                <w:sz w:val="20"/>
                <w:szCs w:val="20"/>
              </w:rPr>
              <w:t>-bezpečnost v dopravě</w:t>
            </w:r>
          </w:p>
          <w:p w14:paraId="5523EBEE" w14:textId="77777777" w:rsidR="000D4706" w:rsidRPr="00956A58" w:rsidRDefault="000D4706" w:rsidP="00956A58">
            <w:pPr>
              <w:rPr>
                <w:rFonts w:ascii="Arial" w:hAnsi="Arial" w:cs="Arial"/>
                <w:sz w:val="20"/>
                <w:szCs w:val="20"/>
              </w:rPr>
            </w:pPr>
            <w:r w:rsidRPr="00956A58">
              <w:rPr>
                <w:rFonts w:ascii="Arial" w:hAnsi="Arial" w:cs="Arial"/>
                <w:sz w:val="20"/>
                <w:szCs w:val="20"/>
              </w:rPr>
              <w:t>-rizika silniční a železniční dopravy</w:t>
            </w:r>
          </w:p>
          <w:p w14:paraId="5E1EF821" w14:textId="77777777" w:rsidR="000D4706" w:rsidRPr="00956A58" w:rsidRDefault="000D4706" w:rsidP="00956A58">
            <w:pPr>
              <w:rPr>
                <w:rFonts w:ascii="Arial" w:hAnsi="Arial" w:cs="Arial"/>
                <w:sz w:val="20"/>
                <w:szCs w:val="20"/>
              </w:rPr>
            </w:pPr>
            <w:r w:rsidRPr="00956A58">
              <w:rPr>
                <w:rFonts w:ascii="Arial" w:hAnsi="Arial" w:cs="Arial"/>
                <w:sz w:val="20"/>
                <w:szCs w:val="20"/>
              </w:rPr>
              <w:t>-vztahy mezi účastníky silničního provozu včetně zvládání agresivity</w:t>
            </w:r>
          </w:p>
          <w:p w14:paraId="6521EEB1" w14:textId="77777777" w:rsidR="000D4706" w:rsidRPr="00956A58" w:rsidRDefault="000D4706" w:rsidP="00956A58">
            <w:pPr>
              <w:rPr>
                <w:rFonts w:ascii="Arial" w:hAnsi="Arial" w:cs="Arial"/>
                <w:sz w:val="20"/>
                <w:szCs w:val="20"/>
              </w:rPr>
            </w:pPr>
            <w:r w:rsidRPr="00956A58">
              <w:rPr>
                <w:rFonts w:ascii="Arial" w:hAnsi="Arial" w:cs="Arial"/>
                <w:sz w:val="20"/>
                <w:szCs w:val="20"/>
              </w:rPr>
              <w:t>-postup v případě dopravní nehody</w:t>
            </w:r>
          </w:p>
          <w:p w14:paraId="0C0D830E" w14:textId="57B1EC79" w:rsidR="000D4706" w:rsidRPr="00956A58" w:rsidRDefault="000D4706" w:rsidP="00956A58">
            <w:pPr>
              <w:rPr>
                <w:rFonts w:ascii="Arial" w:hAnsi="Arial" w:cs="Arial"/>
                <w:sz w:val="20"/>
                <w:szCs w:val="20"/>
                <w:lang w:eastAsia="zh-CN"/>
              </w:rPr>
            </w:pPr>
            <w:r w:rsidRPr="00956A58">
              <w:rPr>
                <w:rFonts w:ascii="Arial" w:hAnsi="Arial" w:cs="Arial"/>
                <w:sz w:val="20"/>
                <w:szCs w:val="20"/>
              </w:rPr>
              <w:t>(tísňové volání, zajištění bezpečnosti)</w:t>
            </w:r>
          </w:p>
          <w:p w14:paraId="15F9E139" w14:textId="77777777" w:rsidR="000D4706" w:rsidRPr="00956A58" w:rsidRDefault="000D4706">
            <w:pPr>
              <w:rPr>
                <w:rFonts w:ascii="Arial" w:hAnsi="Arial" w:cs="Arial"/>
                <w:color w:val="FF0000"/>
                <w:sz w:val="20"/>
                <w:szCs w:val="20"/>
              </w:rPr>
            </w:pPr>
          </w:p>
          <w:p w14:paraId="2E4206DF" w14:textId="77777777" w:rsidR="000D4706" w:rsidRPr="00956A58" w:rsidRDefault="000D4706">
            <w:pPr>
              <w:autoSpaceDE w:val="0"/>
              <w:autoSpaceDN w:val="0"/>
              <w:adjustRightInd w:val="0"/>
              <w:rPr>
                <w:rFonts w:ascii="Arial" w:hAnsi="Arial" w:cs="Arial"/>
                <w:sz w:val="20"/>
                <w:szCs w:val="20"/>
              </w:rPr>
            </w:pPr>
          </w:p>
          <w:p w14:paraId="360E7792" w14:textId="77777777" w:rsidR="000D4706" w:rsidRPr="00956A58" w:rsidRDefault="000D4706">
            <w:pPr>
              <w:autoSpaceDE w:val="0"/>
              <w:autoSpaceDN w:val="0"/>
              <w:adjustRightInd w:val="0"/>
              <w:rPr>
                <w:rFonts w:ascii="Arial" w:hAnsi="Arial" w:cs="Arial"/>
                <w:sz w:val="20"/>
                <w:szCs w:val="20"/>
              </w:rPr>
            </w:pPr>
          </w:p>
          <w:p w14:paraId="640DFEB8" w14:textId="77777777" w:rsidR="000D4706" w:rsidRPr="00956A58" w:rsidRDefault="000D4706">
            <w:pPr>
              <w:autoSpaceDE w:val="0"/>
              <w:autoSpaceDN w:val="0"/>
              <w:adjustRightInd w:val="0"/>
              <w:rPr>
                <w:rFonts w:ascii="Arial" w:hAnsi="Arial" w:cs="Arial"/>
                <w:sz w:val="20"/>
                <w:szCs w:val="20"/>
              </w:rPr>
            </w:pPr>
          </w:p>
          <w:p w14:paraId="07F1BB27" w14:textId="77777777" w:rsidR="000D4706" w:rsidRPr="00956A58" w:rsidRDefault="000D4706">
            <w:pPr>
              <w:autoSpaceDE w:val="0"/>
              <w:autoSpaceDN w:val="0"/>
              <w:adjustRightInd w:val="0"/>
              <w:rPr>
                <w:rFonts w:ascii="Arial" w:eastAsia="Calibri" w:hAnsi="Arial" w:cs="Arial"/>
                <w:bCs/>
                <w:color w:val="000000"/>
                <w:sz w:val="20"/>
                <w:szCs w:val="20"/>
              </w:rPr>
            </w:pPr>
          </w:p>
          <w:p w14:paraId="5FA586A1" w14:textId="77777777" w:rsidR="000D4706" w:rsidRPr="00956A58" w:rsidRDefault="000D4706">
            <w:pPr>
              <w:autoSpaceDE w:val="0"/>
              <w:autoSpaceDN w:val="0"/>
              <w:adjustRightInd w:val="0"/>
              <w:rPr>
                <w:rFonts w:ascii="Arial" w:eastAsia="Calibri" w:hAnsi="Arial" w:cs="Arial"/>
                <w:bCs/>
                <w:color w:val="000000"/>
                <w:sz w:val="20"/>
                <w:szCs w:val="20"/>
              </w:rPr>
            </w:pPr>
          </w:p>
          <w:p w14:paraId="294B3878" w14:textId="77777777" w:rsidR="000D4706" w:rsidRPr="00956A58" w:rsidRDefault="000D4706">
            <w:pPr>
              <w:rPr>
                <w:rFonts w:ascii="Arial" w:hAnsi="Arial" w:cs="Arial"/>
                <w:sz w:val="20"/>
                <w:szCs w:val="20"/>
                <w:lang w:eastAsia="zh-CN"/>
              </w:rPr>
            </w:pPr>
          </w:p>
          <w:p w14:paraId="45C213A8" w14:textId="77777777" w:rsidR="000D4706" w:rsidRPr="00956A58" w:rsidRDefault="000D4706">
            <w:pPr>
              <w:rPr>
                <w:rFonts w:ascii="Arial" w:hAnsi="Arial" w:cs="Arial"/>
                <w:sz w:val="20"/>
                <w:szCs w:val="20"/>
                <w:lang w:eastAsia="zh-CN"/>
              </w:rPr>
            </w:pPr>
            <w:r w:rsidRPr="00956A58">
              <w:rPr>
                <w:rFonts w:ascii="Arial" w:hAnsi="Arial" w:cs="Arial"/>
                <w:sz w:val="20"/>
                <w:szCs w:val="20"/>
                <w:lang w:eastAsia="zh-CN"/>
              </w:rPr>
              <w:t> </w:t>
            </w:r>
          </w:p>
          <w:p w14:paraId="4178F97C" w14:textId="77777777" w:rsidR="000D4706" w:rsidRPr="00956A58" w:rsidRDefault="000D4706">
            <w:pPr>
              <w:rPr>
                <w:rFonts w:ascii="Arial" w:hAnsi="Arial" w:cs="Arial"/>
                <w:sz w:val="20"/>
                <w:szCs w:val="20"/>
                <w:lang w:eastAsia="zh-CN"/>
              </w:rPr>
            </w:pPr>
          </w:p>
          <w:p w14:paraId="5907E1A3" w14:textId="77777777" w:rsidR="000D4706" w:rsidRPr="00956A58" w:rsidRDefault="000D4706">
            <w:pPr>
              <w:rPr>
                <w:rFonts w:ascii="Arial" w:hAnsi="Arial" w:cs="Arial"/>
                <w:sz w:val="20"/>
                <w:szCs w:val="20"/>
                <w:lang w:eastAsia="zh-CN"/>
              </w:rPr>
            </w:pPr>
          </w:p>
          <w:p w14:paraId="1E681105" w14:textId="77777777" w:rsidR="000D4706" w:rsidRPr="00956A58" w:rsidRDefault="000D4706">
            <w:pPr>
              <w:rPr>
                <w:rFonts w:ascii="Arial" w:hAnsi="Arial" w:cs="Arial"/>
                <w:sz w:val="20"/>
                <w:szCs w:val="20"/>
                <w:lang w:eastAsia="zh-CN"/>
              </w:rPr>
            </w:pPr>
          </w:p>
          <w:p w14:paraId="3B3A8C3B" w14:textId="77777777" w:rsidR="000D4706" w:rsidRPr="00956A58" w:rsidRDefault="000D4706" w:rsidP="00956A58">
            <w:pPr>
              <w:rPr>
                <w:rFonts w:ascii="Arial" w:hAnsi="Arial" w:cs="Arial"/>
                <w:sz w:val="20"/>
                <w:szCs w:val="20"/>
                <w:lang w:eastAsia="zh-CN"/>
              </w:rPr>
            </w:pPr>
          </w:p>
        </w:tc>
        <w:tc>
          <w:tcPr>
            <w:tcW w:w="3402" w:type="dxa"/>
            <w:tcBorders>
              <w:top w:val="single" w:sz="8" w:space="0" w:color="auto"/>
              <w:left w:val="nil"/>
              <w:bottom w:val="single" w:sz="4" w:space="0" w:color="auto"/>
              <w:right w:val="single" w:sz="8" w:space="0" w:color="auto"/>
            </w:tcBorders>
            <w:noWrap/>
          </w:tcPr>
          <w:p w14:paraId="50227465" w14:textId="77777777" w:rsidR="000D4706" w:rsidRDefault="000D4706">
            <w:pPr>
              <w:rPr>
                <w:rFonts w:ascii="Arial" w:hAnsi="Arial" w:cs="Arial"/>
                <w:b/>
                <w:bCs/>
                <w:sz w:val="20"/>
                <w:szCs w:val="20"/>
                <w:lang w:eastAsia="zh-CN"/>
              </w:rPr>
            </w:pPr>
            <w:r>
              <w:rPr>
                <w:rFonts w:ascii="Arial" w:hAnsi="Arial" w:cs="Arial"/>
                <w:b/>
                <w:bCs/>
                <w:sz w:val="20"/>
                <w:szCs w:val="20"/>
                <w:lang w:eastAsia="zh-CN"/>
              </w:rPr>
              <w:t>OSV</w:t>
            </w:r>
          </w:p>
          <w:p w14:paraId="54D83309" w14:textId="77777777" w:rsidR="000D4706" w:rsidRDefault="000D4706">
            <w:pPr>
              <w:rPr>
                <w:rFonts w:ascii="Arial" w:hAnsi="Arial" w:cs="Arial"/>
                <w:sz w:val="20"/>
                <w:szCs w:val="20"/>
                <w:lang w:eastAsia="zh-CN"/>
              </w:rPr>
            </w:pPr>
            <w:r>
              <w:rPr>
                <w:rFonts w:ascii="Arial" w:hAnsi="Arial" w:cs="Arial"/>
                <w:sz w:val="20"/>
                <w:szCs w:val="20"/>
                <w:lang w:eastAsia="zh-CN"/>
              </w:rPr>
              <w:t>Sebepoznání a sebepojetí</w:t>
            </w:r>
          </w:p>
          <w:p w14:paraId="052AD323" w14:textId="77777777" w:rsidR="000D4706" w:rsidRDefault="000D4706">
            <w:pPr>
              <w:rPr>
                <w:rFonts w:ascii="Arial" w:hAnsi="Arial" w:cs="Arial"/>
                <w:sz w:val="20"/>
                <w:szCs w:val="20"/>
                <w:lang w:eastAsia="zh-CN"/>
              </w:rPr>
            </w:pPr>
            <w:r>
              <w:rPr>
                <w:rFonts w:ascii="Arial" w:hAnsi="Arial" w:cs="Arial"/>
                <w:sz w:val="20"/>
                <w:szCs w:val="20"/>
                <w:lang w:eastAsia="zh-CN"/>
              </w:rPr>
              <w:t>Řešení problémů a rozhodovací</w:t>
            </w:r>
          </w:p>
          <w:p w14:paraId="56F2AAA6" w14:textId="18692B3D" w:rsidR="000D4706" w:rsidRDefault="000D4706">
            <w:pPr>
              <w:rPr>
                <w:rFonts w:ascii="Arial" w:hAnsi="Arial" w:cs="Arial"/>
                <w:sz w:val="20"/>
                <w:szCs w:val="20"/>
                <w:lang w:eastAsia="zh-CN"/>
              </w:rPr>
            </w:pPr>
            <w:r>
              <w:rPr>
                <w:rFonts w:ascii="Arial" w:hAnsi="Arial" w:cs="Arial"/>
                <w:sz w:val="20"/>
                <w:szCs w:val="20"/>
                <w:lang w:eastAsia="zh-CN"/>
              </w:rPr>
              <w:t xml:space="preserve">dovednosti </w:t>
            </w:r>
          </w:p>
          <w:p w14:paraId="15AC7E82" w14:textId="6DEFA5EA" w:rsidR="00604AB6" w:rsidRDefault="00604AB6">
            <w:pPr>
              <w:rPr>
                <w:rFonts w:ascii="Arial" w:hAnsi="Arial" w:cs="Arial"/>
                <w:sz w:val="20"/>
                <w:szCs w:val="20"/>
                <w:lang w:eastAsia="zh-CN"/>
              </w:rPr>
            </w:pPr>
            <w:r>
              <w:rPr>
                <w:rFonts w:ascii="Arial" w:hAnsi="Arial" w:cs="Arial"/>
                <w:sz w:val="20"/>
                <w:szCs w:val="20"/>
                <w:lang w:eastAsia="zh-CN"/>
              </w:rPr>
              <w:t xml:space="preserve">Seberegulace a </w:t>
            </w:r>
            <w:proofErr w:type="spellStart"/>
            <w:r>
              <w:rPr>
                <w:rFonts w:ascii="Arial" w:hAnsi="Arial" w:cs="Arial"/>
                <w:sz w:val="20"/>
                <w:szCs w:val="20"/>
                <w:lang w:eastAsia="zh-CN"/>
              </w:rPr>
              <w:t>sebeorganizace</w:t>
            </w:r>
            <w:proofErr w:type="spellEnd"/>
          </w:p>
          <w:p w14:paraId="3E065C5F" w14:textId="65587407" w:rsidR="00604AB6" w:rsidRDefault="00604AB6">
            <w:pPr>
              <w:rPr>
                <w:rFonts w:ascii="Arial" w:hAnsi="Arial" w:cs="Arial"/>
                <w:sz w:val="20"/>
                <w:szCs w:val="20"/>
                <w:lang w:eastAsia="zh-CN"/>
              </w:rPr>
            </w:pPr>
            <w:r>
              <w:rPr>
                <w:rFonts w:ascii="Arial" w:hAnsi="Arial" w:cs="Arial"/>
                <w:sz w:val="20"/>
                <w:szCs w:val="20"/>
                <w:lang w:eastAsia="zh-CN"/>
              </w:rPr>
              <w:t>Psychohygiena</w:t>
            </w:r>
          </w:p>
          <w:p w14:paraId="36898057" w14:textId="1DBCF301" w:rsidR="000D4706" w:rsidRDefault="000D4706">
            <w:pPr>
              <w:rPr>
                <w:rFonts w:ascii="Arial" w:hAnsi="Arial" w:cs="Arial"/>
                <w:sz w:val="20"/>
                <w:szCs w:val="20"/>
                <w:lang w:eastAsia="zh-CN"/>
              </w:rPr>
            </w:pPr>
            <w:r>
              <w:rPr>
                <w:rFonts w:ascii="Arial" w:hAnsi="Arial" w:cs="Arial"/>
                <w:sz w:val="20"/>
                <w:szCs w:val="20"/>
                <w:lang w:eastAsia="zh-CN"/>
              </w:rPr>
              <w:t>Hodnoty, postoje, praktická etika</w:t>
            </w:r>
          </w:p>
          <w:p w14:paraId="74C31D8A" w14:textId="6E22F794" w:rsidR="00604AB6" w:rsidRDefault="00604AB6">
            <w:pPr>
              <w:rPr>
                <w:rFonts w:ascii="Arial" w:hAnsi="Arial" w:cs="Arial"/>
                <w:sz w:val="20"/>
                <w:szCs w:val="20"/>
                <w:lang w:eastAsia="zh-CN"/>
              </w:rPr>
            </w:pPr>
            <w:r>
              <w:rPr>
                <w:rFonts w:ascii="Arial" w:hAnsi="Arial" w:cs="Arial"/>
                <w:sz w:val="20"/>
                <w:szCs w:val="20"/>
                <w:lang w:eastAsia="zh-CN"/>
              </w:rPr>
              <w:t>Poznávání lidí</w:t>
            </w:r>
          </w:p>
          <w:p w14:paraId="4E80EAEA" w14:textId="5F2DC2A5" w:rsidR="00604AB6" w:rsidRDefault="008A43BD">
            <w:pPr>
              <w:rPr>
                <w:rFonts w:ascii="Arial" w:hAnsi="Arial" w:cs="Arial"/>
                <w:sz w:val="20"/>
                <w:szCs w:val="20"/>
                <w:lang w:eastAsia="zh-CN"/>
              </w:rPr>
            </w:pPr>
            <w:r>
              <w:rPr>
                <w:rFonts w:ascii="Arial" w:hAnsi="Arial" w:cs="Arial"/>
                <w:sz w:val="20"/>
                <w:szCs w:val="20"/>
                <w:lang w:eastAsia="zh-CN"/>
              </w:rPr>
              <w:t>Mezilidské vztahy</w:t>
            </w:r>
          </w:p>
          <w:p w14:paraId="79910FE0" w14:textId="66DB256A" w:rsidR="008A43BD" w:rsidRDefault="008A43BD">
            <w:pPr>
              <w:rPr>
                <w:rFonts w:ascii="Arial" w:hAnsi="Arial" w:cs="Arial"/>
                <w:sz w:val="20"/>
                <w:szCs w:val="20"/>
                <w:lang w:eastAsia="zh-CN"/>
              </w:rPr>
            </w:pPr>
            <w:r>
              <w:rPr>
                <w:rFonts w:ascii="Arial" w:hAnsi="Arial" w:cs="Arial"/>
                <w:sz w:val="20"/>
                <w:szCs w:val="20"/>
                <w:lang w:eastAsia="zh-CN"/>
              </w:rPr>
              <w:t>Komunikace</w:t>
            </w:r>
          </w:p>
          <w:p w14:paraId="540D61DF" w14:textId="77777777" w:rsidR="000D4706" w:rsidRDefault="000D4706">
            <w:pPr>
              <w:rPr>
                <w:rFonts w:ascii="Arial" w:hAnsi="Arial" w:cs="Arial"/>
                <w:sz w:val="20"/>
                <w:szCs w:val="20"/>
                <w:lang w:eastAsia="zh-CN"/>
              </w:rPr>
            </w:pPr>
          </w:p>
          <w:p w14:paraId="207080CE" w14:textId="77777777" w:rsidR="000D4706" w:rsidRDefault="000D4706">
            <w:pPr>
              <w:rPr>
                <w:rFonts w:ascii="Arial" w:hAnsi="Arial" w:cs="Arial"/>
                <w:sz w:val="20"/>
                <w:szCs w:val="20"/>
                <w:lang w:eastAsia="zh-CN"/>
              </w:rPr>
            </w:pPr>
            <w:r>
              <w:rPr>
                <w:rFonts w:ascii="Arial" w:hAnsi="Arial" w:cs="Arial"/>
                <w:sz w:val="20"/>
                <w:szCs w:val="20"/>
                <w:lang w:eastAsia="zh-CN"/>
              </w:rPr>
              <w:t> </w:t>
            </w:r>
          </w:p>
          <w:p w14:paraId="170A1BAE" w14:textId="77777777" w:rsidR="000D4706" w:rsidRDefault="000D4706">
            <w:pPr>
              <w:rPr>
                <w:rFonts w:ascii="Arial" w:hAnsi="Arial" w:cs="Arial"/>
                <w:b/>
                <w:bCs/>
                <w:sz w:val="20"/>
                <w:szCs w:val="20"/>
                <w:lang w:eastAsia="zh-CN"/>
              </w:rPr>
            </w:pPr>
            <w:r>
              <w:rPr>
                <w:rFonts w:ascii="Arial" w:hAnsi="Arial" w:cs="Arial"/>
                <w:b/>
                <w:bCs/>
                <w:sz w:val="20"/>
                <w:szCs w:val="20"/>
                <w:lang w:eastAsia="zh-CN"/>
              </w:rPr>
              <w:t>MKV</w:t>
            </w:r>
          </w:p>
          <w:p w14:paraId="79D4A891" w14:textId="77777777" w:rsidR="000D4706" w:rsidRDefault="000D4706">
            <w:pPr>
              <w:rPr>
                <w:rFonts w:ascii="Arial" w:hAnsi="Arial" w:cs="Arial"/>
                <w:sz w:val="20"/>
                <w:szCs w:val="20"/>
                <w:lang w:eastAsia="zh-CN"/>
              </w:rPr>
            </w:pPr>
            <w:r>
              <w:rPr>
                <w:rFonts w:ascii="Arial" w:hAnsi="Arial" w:cs="Arial"/>
                <w:sz w:val="20"/>
                <w:szCs w:val="20"/>
                <w:lang w:eastAsia="zh-CN"/>
              </w:rPr>
              <w:t>Lidské vztahy</w:t>
            </w:r>
          </w:p>
          <w:p w14:paraId="6E53B204" w14:textId="77777777" w:rsidR="000D4706" w:rsidRDefault="000D4706">
            <w:pPr>
              <w:rPr>
                <w:rFonts w:ascii="Arial" w:hAnsi="Arial" w:cs="Arial"/>
                <w:sz w:val="20"/>
                <w:szCs w:val="20"/>
                <w:lang w:eastAsia="zh-CN"/>
              </w:rPr>
            </w:pPr>
            <w:r>
              <w:rPr>
                <w:rFonts w:ascii="Arial" w:hAnsi="Arial" w:cs="Arial"/>
                <w:sz w:val="20"/>
                <w:szCs w:val="20"/>
                <w:lang w:eastAsia="zh-CN"/>
              </w:rPr>
              <w:t> </w:t>
            </w:r>
          </w:p>
          <w:p w14:paraId="1BE140A9" w14:textId="77777777" w:rsidR="000D4706" w:rsidRDefault="000D4706">
            <w:pPr>
              <w:rPr>
                <w:rFonts w:ascii="Arial" w:hAnsi="Arial" w:cs="Arial"/>
                <w:sz w:val="20"/>
                <w:szCs w:val="20"/>
                <w:lang w:eastAsia="zh-CN"/>
              </w:rPr>
            </w:pPr>
            <w:r>
              <w:rPr>
                <w:rFonts w:ascii="Arial" w:hAnsi="Arial" w:cs="Arial"/>
                <w:sz w:val="20"/>
                <w:szCs w:val="20"/>
                <w:lang w:eastAsia="zh-CN"/>
              </w:rPr>
              <w:t> </w:t>
            </w:r>
          </w:p>
          <w:p w14:paraId="2B7A5AF4" w14:textId="77777777" w:rsidR="000D4706" w:rsidRDefault="000D4706">
            <w:r>
              <w:rPr>
                <w:rFonts w:ascii="Arial" w:hAnsi="Arial" w:cs="Arial"/>
                <w:sz w:val="20"/>
                <w:szCs w:val="20"/>
                <w:lang w:eastAsia="zh-CN"/>
              </w:rPr>
              <w:t> </w:t>
            </w:r>
          </w:p>
          <w:p w14:paraId="10000807" w14:textId="77777777" w:rsidR="000D4706" w:rsidRDefault="000D4706"/>
          <w:p w14:paraId="6C40AFA9" w14:textId="77777777" w:rsidR="000D4706" w:rsidRDefault="000D4706"/>
          <w:p w14:paraId="089FCC4D" w14:textId="77777777" w:rsidR="000D4706" w:rsidRDefault="000D4706"/>
          <w:p w14:paraId="756D5AA5" w14:textId="77777777" w:rsidR="000D4706" w:rsidRDefault="000D4706"/>
          <w:p w14:paraId="7F3B6060" w14:textId="77777777" w:rsidR="000D4706" w:rsidRDefault="000D4706"/>
          <w:p w14:paraId="23ED4D92" w14:textId="77777777" w:rsidR="000D4706" w:rsidRDefault="000D4706"/>
          <w:p w14:paraId="61C595E8" w14:textId="77777777" w:rsidR="000D4706" w:rsidRDefault="000D4706"/>
          <w:p w14:paraId="7414C423" w14:textId="77777777" w:rsidR="000D4706" w:rsidRDefault="000D4706"/>
          <w:p w14:paraId="5BB57144" w14:textId="77777777" w:rsidR="000D4706" w:rsidRDefault="000D4706"/>
          <w:p w14:paraId="5AC735F6" w14:textId="77777777" w:rsidR="000D4706" w:rsidRDefault="000D4706"/>
          <w:p w14:paraId="276E0CAA" w14:textId="77777777" w:rsidR="000D4706" w:rsidRDefault="000D4706"/>
          <w:p w14:paraId="43E8979F" w14:textId="77777777" w:rsidR="000D4706" w:rsidRDefault="000D4706"/>
          <w:p w14:paraId="4D0D7BA3" w14:textId="77777777" w:rsidR="000D4706" w:rsidRDefault="000D4706"/>
          <w:p w14:paraId="194D03FE" w14:textId="77777777" w:rsidR="000D4706" w:rsidRDefault="000D4706"/>
          <w:p w14:paraId="3A9EF0B4" w14:textId="77777777" w:rsidR="000D4706" w:rsidRDefault="000D4706"/>
          <w:p w14:paraId="7E850387" w14:textId="77777777" w:rsidR="000D4706" w:rsidRDefault="000D4706"/>
          <w:p w14:paraId="4FE53F96" w14:textId="77777777" w:rsidR="000D4706" w:rsidRDefault="000D4706"/>
          <w:p w14:paraId="28C54CEA" w14:textId="77777777" w:rsidR="000D4706" w:rsidRDefault="000D4706"/>
          <w:p w14:paraId="2742CB17" w14:textId="77777777" w:rsidR="000D4706" w:rsidRDefault="000D4706"/>
          <w:p w14:paraId="48760859" w14:textId="77777777" w:rsidR="000D4706" w:rsidRDefault="000D4706"/>
          <w:p w14:paraId="108B2930" w14:textId="77777777" w:rsidR="000D4706" w:rsidRDefault="000D4706" w:rsidP="000D5173">
            <w:pPr>
              <w:rPr>
                <w:rFonts w:ascii="Arial" w:hAnsi="Arial" w:cs="Arial"/>
                <w:b/>
                <w:bCs/>
                <w:sz w:val="20"/>
                <w:szCs w:val="20"/>
                <w:lang w:eastAsia="zh-CN"/>
              </w:rPr>
            </w:pPr>
          </w:p>
        </w:tc>
      </w:tr>
    </w:tbl>
    <w:p w14:paraId="6AC65D74" w14:textId="77777777" w:rsidR="003212C3" w:rsidRPr="00B71040" w:rsidRDefault="003212C3" w:rsidP="003212C3">
      <w:pPr>
        <w:sectPr w:rsidR="003212C3" w:rsidRPr="00B71040" w:rsidSect="003212C3">
          <w:pgSz w:w="16838" w:h="11906" w:orient="landscape"/>
          <w:pgMar w:top="851" w:right="567" w:bottom="851" w:left="998" w:header="709" w:footer="709" w:gutter="0"/>
          <w:cols w:space="708"/>
          <w:titlePg/>
          <w:docGrid w:linePitch="360"/>
        </w:sectPr>
      </w:pPr>
    </w:p>
    <w:p w14:paraId="2E46235D" w14:textId="387F07A0" w:rsidR="00774A49" w:rsidRPr="00502DE1" w:rsidRDefault="00774A49" w:rsidP="00774A49">
      <w:pPr>
        <w:pStyle w:val="Nadpis3"/>
        <w:numPr>
          <w:ilvl w:val="0"/>
          <w:numId w:val="0"/>
        </w:numPr>
        <w:jc w:val="left"/>
        <w:rPr>
          <w:sz w:val="32"/>
          <w:szCs w:val="32"/>
        </w:rPr>
      </w:pPr>
      <w:bookmarkStart w:id="68" w:name="_Toc29027506"/>
      <w:bookmarkStart w:id="69" w:name="_Toc29027502"/>
      <w:r w:rsidRPr="00502DE1">
        <w:rPr>
          <w:sz w:val="32"/>
          <w:szCs w:val="32"/>
        </w:rPr>
        <w:t>5.</w:t>
      </w:r>
      <w:r>
        <w:rPr>
          <w:sz w:val="32"/>
          <w:szCs w:val="32"/>
        </w:rPr>
        <w:t>6</w:t>
      </w:r>
      <w:r w:rsidRPr="00502DE1">
        <w:rPr>
          <w:sz w:val="32"/>
          <w:szCs w:val="32"/>
        </w:rPr>
        <w:t xml:space="preserve">   Člověk a zdraví</w:t>
      </w:r>
    </w:p>
    <w:p w14:paraId="53C771B6" w14:textId="090A76A6" w:rsidR="00774A49" w:rsidRPr="00B71040" w:rsidRDefault="00774A49" w:rsidP="00774A49">
      <w:pPr>
        <w:pStyle w:val="Nadpis3"/>
        <w:numPr>
          <w:ilvl w:val="0"/>
          <w:numId w:val="0"/>
        </w:numPr>
        <w:jc w:val="left"/>
      </w:pPr>
      <w:r>
        <w:t xml:space="preserve">5.6.2 </w:t>
      </w:r>
      <w:r w:rsidRPr="00B71040">
        <w:t xml:space="preserve">Vzdělávací </w:t>
      </w:r>
      <w:r>
        <w:t>obor:</w:t>
      </w:r>
      <w:r w:rsidRPr="00B71040">
        <w:t xml:space="preserve">   Tělesná výchova</w:t>
      </w:r>
      <w:bookmarkEnd w:id="68"/>
    </w:p>
    <w:p w14:paraId="25624589" w14:textId="77777777" w:rsidR="00774A49" w:rsidRDefault="00774A49" w:rsidP="00774A49">
      <w:pPr>
        <w:rPr>
          <w:b/>
          <w:bCs/>
          <w:sz w:val="28"/>
          <w:szCs w:val="28"/>
        </w:rPr>
      </w:pPr>
      <w:r w:rsidRPr="00B71040">
        <w:rPr>
          <w:b/>
          <w:bCs/>
          <w:sz w:val="28"/>
          <w:szCs w:val="28"/>
        </w:rPr>
        <w:t xml:space="preserve">CHARAKTERISTIKA  VYUČOVACÍHO  PŘEDMĚTU – </w:t>
      </w:r>
      <w:r>
        <w:rPr>
          <w:b/>
          <w:bCs/>
          <w:sz w:val="28"/>
          <w:szCs w:val="28"/>
        </w:rPr>
        <w:t xml:space="preserve"> Tělesná výchova -                      I</w:t>
      </w:r>
      <w:r w:rsidRPr="00B71040">
        <w:rPr>
          <w:b/>
          <w:bCs/>
          <w:sz w:val="28"/>
          <w:szCs w:val="28"/>
        </w:rPr>
        <w:t>. stupeň</w:t>
      </w:r>
    </w:p>
    <w:p w14:paraId="46125A42" w14:textId="77777777" w:rsidR="00774A49" w:rsidRPr="00B71040" w:rsidRDefault="00774A49" w:rsidP="00774A49">
      <w:pPr>
        <w:rPr>
          <w:b/>
          <w:bCs/>
          <w:sz w:val="28"/>
          <w:szCs w:val="28"/>
        </w:rPr>
      </w:pPr>
    </w:p>
    <w:p w14:paraId="491D6660" w14:textId="77777777" w:rsidR="00774A49" w:rsidRPr="00B71040" w:rsidRDefault="00774A49" w:rsidP="00774A49">
      <w:pPr>
        <w:rPr>
          <w:b/>
          <w:bCs/>
        </w:rPr>
      </w:pPr>
      <w:r w:rsidRPr="00B71040">
        <w:rPr>
          <w:b/>
          <w:bCs/>
        </w:rPr>
        <w:t>Vzdělávací obsah předmětu:</w:t>
      </w:r>
    </w:p>
    <w:p w14:paraId="07ED46E5" w14:textId="5462AA15" w:rsidR="00774A49" w:rsidRPr="00B71040" w:rsidRDefault="00774A49" w:rsidP="00774A49">
      <w:pPr>
        <w:pStyle w:val="Zkladntextodsazen"/>
        <w:autoSpaceDE/>
        <w:autoSpaceDN/>
        <w:adjustRightInd/>
      </w:pPr>
      <w:r>
        <w:t xml:space="preserve">Vede dítě k péči o své tělo a zdraví. Spoustu pohybových dovedností již dítě zná před vstupem do ZŠ, zde se ovšem ještě více zdokonaluje, pohyby upřesňuje, získává na vytrvalosti a výkonnosti při sportovních činnostech. Velkým přínosem jsou skupinové činnosti, kdy se dítě setkává se spoluhráči a vrstevníky, učí se tak fair-play pravidlům a získává základy osobní hygieny. Získává dovednost v atletice, gymnastice, </w:t>
      </w:r>
      <w:r w:rsidR="008A43BD">
        <w:t xml:space="preserve">zimních </w:t>
      </w:r>
      <w:proofErr w:type="spellStart"/>
      <w:r w:rsidR="008A43BD">
        <w:t>sportech,turistice</w:t>
      </w:r>
      <w:proofErr w:type="spellEnd"/>
      <w:r w:rsidR="008A43BD">
        <w:t>, pobytu v přírodě</w:t>
      </w:r>
      <w:r w:rsidR="18B7C2FA">
        <w:t xml:space="preserve"> </w:t>
      </w:r>
      <w:r w:rsidR="18B7C2FA" w:rsidRPr="000D5173">
        <w:t>a míčových hrách</w:t>
      </w:r>
      <w:r w:rsidRPr="000D5173">
        <w:t xml:space="preserve">. </w:t>
      </w:r>
      <w:r>
        <w:t>Soutěží dítě dostává námět jak efektivně využít volný čas a kreativně se odreagovat od učení.</w:t>
      </w:r>
    </w:p>
    <w:p w14:paraId="34C586C0" w14:textId="77777777" w:rsidR="00774A49" w:rsidRPr="00B71040" w:rsidRDefault="00774A49" w:rsidP="00774A49"/>
    <w:p w14:paraId="18CF3923" w14:textId="77777777" w:rsidR="00774A49" w:rsidRPr="00B71040" w:rsidRDefault="00774A49" w:rsidP="00774A49">
      <w:pPr>
        <w:rPr>
          <w:b/>
          <w:bCs/>
        </w:rPr>
      </w:pPr>
      <w:r w:rsidRPr="00B71040">
        <w:rPr>
          <w:b/>
          <w:bCs/>
        </w:rPr>
        <w:t>Formy realizace:</w:t>
      </w:r>
    </w:p>
    <w:p w14:paraId="60CFAED5" w14:textId="77777777" w:rsidR="00774A49" w:rsidRPr="00B71040" w:rsidRDefault="00774A49" w:rsidP="00774A49">
      <w:r w:rsidRPr="00B71040">
        <w:t>Vyučovací hodina</w:t>
      </w:r>
      <w:r w:rsidRPr="00B71040">
        <w:rPr>
          <w:b/>
          <w:bCs/>
        </w:rPr>
        <w:t xml:space="preserve">: </w:t>
      </w:r>
      <w:r w:rsidRPr="00B71040">
        <w:t>hry, soutěže, individuální cviky, cvičení ve dvojicích, družstvech</w:t>
      </w:r>
    </w:p>
    <w:p w14:paraId="1A730749" w14:textId="77777777" w:rsidR="00774A49" w:rsidRPr="00B71040" w:rsidRDefault="00774A49" w:rsidP="00774A49">
      <w:pPr>
        <w:rPr>
          <w:b/>
          <w:bCs/>
        </w:rPr>
      </w:pPr>
      <w:r w:rsidRPr="00B71040">
        <w:t>Soutěže</w:t>
      </w:r>
      <w:r w:rsidRPr="00B71040">
        <w:rPr>
          <w:b/>
          <w:bCs/>
        </w:rPr>
        <w:t xml:space="preserve">: </w:t>
      </w:r>
      <w:r w:rsidRPr="00B71040">
        <w:t>účast na vybraných akcích dle rozpisu sportovních soutěží pro daný školní rok – dle možností</w:t>
      </w:r>
    </w:p>
    <w:p w14:paraId="49EB3032" w14:textId="77777777" w:rsidR="00774A49" w:rsidRPr="00B71040" w:rsidRDefault="00774A49" w:rsidP="00774A49">
      <w:pPr>
        <w:rPr>
          <w:b/>
          <w:bCs/>
        </w:rPr>
      </w:pPr>
    </w:p>
    <w:p w14:paraId="5EA4BC3D" w14:textId="77777777" w:rsidR="00774A49" w:rsidRPr="00B71040" w:rsidRDefault="00774A49" w:rsidP="00774A49">
      <w:r w:rsidRPr="00B71040">
        <w:rPr>
          <w:b/>
          <w:bCs/>
        </w:rPr>
        <w:t xml:space="preserve">Časová dotace: </w:t>
      </w:r>
      <w:r w:rsidRPr="00B71040">
        <w:t xml:space="preserve">první až pátý ročník dvě hodiny týdně </w:t>
      </w:r>
    </w:p>
    <w:p w14:paraId="70D65456" w14:textId="77777777" w:rsidR="00774A49" w:rsidRPr="00B71040" w:rsidRDefault="00774A49" w:rsidP="00774A49"/>
    <w:p w14:paraId="696E61D3" w14:textId="4379B10A" w:rsidR="00774A49" w:rsidRPr="000D5173" w:rsidRDefault="00774A49" w:rsidP="62B25F9C">
      <w:pPr>
        <w:jc w:val="both"/>
      </w:pPr>
      <w:r w:rsidRPr="62B25F9C">
        <w:rPr>
          <w:b/>
          <w:bCs/>
        </w:rPr>
        <w:t>Místo realizace</w:t>
      </w:r>
      <w:r>
        <w:t>: tělocvična, hřiště, plavecký bazén, park, přírodní sportoviště</w:t>
      </w:r>
    </w:p>
    <w:p w14:paraId="4AABBBC9" w14:textId="77777777" w:rsidR="00774A49" w:rsidRPr="00B71040" w:rsidRDefault="00774A49" w:rsidP="00774A49"/>
    <w:p w14:paraId="394FE995" w14:textId="77777777" w:rsidR="00774A49" w:rsidRPr="00B71040" w:rsidRDefault="00774A49" w:rsidP="00774A49">
      <w:pPr>
        <w:rPr>
          <w:b/>
          <w:bCs/>
        </w:rPr>
      </w:pPr>
      <w:r w:rsidRPr="00B71040">
        <w:rPr>
          <w:b/>
          <w:bCs/>
        </w:rPr>
        <w:t>Průřezová témata:</w:t>
      </w:r>
    </w:p>
    <w:p w14:paraId="49C0D19E" w14:textId="77777777" w:rsidR="00774A49" w:rsidRPr="00B71040" w:rsidRDefault="00774A49" w:rsidP="00774A49">
      <w:pPr>
        <w:rPr>
          <w:bCs/>
        </w:rPr>
      </w:pPr>
      <w:r w:rsidRPr="00B71040">
        <w:rPr>
          <w:bCs/>
        </w:rPr>
        <w:t xml:space="preserve">OSV : kooperace a </w:t>
      </w:r>
      <w:proofErr w:type="spellStart"/>
      <w:r w:rsidRPr="00B71040">
        <w:rPr>
          <w:bCs/>
        </w:rPr>
        <w:t>kompetice</w:t>
      </w:r>
      <w:proofErr w:type="spellEnd"/>
    </w:p>
    <w:p w14:paraId="05368819" w14:textId="77777777" w:rsidR="00774A49" w:rsidRPr="00B71040" w:rsidRDefault="00774A49" w:rsidP="00774A49">
      <w:pPr>
        <w:rPr>
          <w:b/>
          <w:bCs/>
        </w:rPr>
      </w:pPr>
    </w:p>
    <w:p w14:paraId="180FD790" w14:textId="77777777" w:rsidR="00774A49" w:rsidRPr="00B71040" w:rsidRDefault="00774A49" w:rsidP="00774A49">
      <w:pPr>
        <w:rPr>
          <w:b/>
          <w:bCs/>
        </w:rPr>
      </w:pPr>
      <w:r w:rsidRPr="00B71040">
        <w:rPr>
          <w:b/>
          <w:bCs/>
        </w:rPr>
        <w:t>Výchovné a vzdělávací strategie pro rozvoj klíčových kompetencí žáků</w:t>
      </w:r>
    </w:p>
    <w:p w14:paraId="32CD76CC" w14:textId="77777777" w:rsidR="00774A49" w:rsidRPr="00B71040" w:rsidRDefault="00774A49" w:rsidP="00774A49">
      <w:pPr>
        <w:tabs>
          <w:tab w:val="left" w:pos="1134"/>
        </w:tabs>
        <w:rPr>
          <w:b/>
          <w:bCs/>
        </w:rPr>
      </w:pPr>
    </w:p>
    <w:p w14:paraId="0F532E87" w14:textId="77777777" w:rsidR="00774A49" w:rsidRPr="00B71040" w:rsidRDefault="00774A49" w:rsidP="00774A49">
      <w:pPr>
        <w:tabs>
          <w:tab w:val="left" w:pos="1134"/>
        </w:tabs>
        <w:rPr>
          <w:b/>
          <w:bCs/>
        </w:rPr>
      </w:pPr>
      <w:r w:rsidRPr="00B71040">
        <w:rPr>
          <w:b/>
          <w:bCs/>
        </w:rPr>
        <w:t>Kompetence k</w:t>
      </w:r>
      <w:r>
        <w:rPr>
          <w:b/>
          <w:bCs/>
        </w:rPr>
        <w:t> </w:t>
      </w:r>
      <w:r w:rsidRPr="00B71040">
        <w:rPr>
          <w:b/>
          <w:bCs/>
        </w:rPr>
        <w:t>učení</w:t>
      </w:r>
      <w:r>
        <w:rPr>
          <w:b/>
          <w:bCs/>
        </w:rPr>
        <w:t>:</w:t>
      </w:r>
    </w:p>
    <w:p w14:paraId="052CB049" w14:textId="77777777" w:rsidR="00774A49" w:rsidRPr="00B71040" w:rsidRDefault="00774A49" w:rsidP="00774A49">
      <w:pPr>
        <w:numPr>
          <w:ilvl w:val="0"/>
          <w:numId w:val="3"/>
        </w:numPr>
        <w:tabs>
          <w:tab w:val="left" w:pos="1134"/>
        </w:tabs>
      </w:pPr>
      <w:r w:rsidRPr="00B71040">
        <w:t>vedeme žáka ke schopnosti používat správné základní pojmy</w:t>
      </w:r>
    </w:p>
    <w:p w14:paraId="1E739FB0" w14:textId="77777777" w:rsidR="00774A49" w:rsidRPr="00B71040" w:rsidRDefault="00774A49" w:rsidP="00774A49">
      <w:pPr>
        <w:numPr>
          <w:ilvl w:val="0"/>
          <w:numId w:val="3"/>
        </w:numPr>
        <w:tabs>
          <w:tab w:val="left" w:pos="1134"/>
        </w:tabs>
      </w:pPr>
      <w:r w:rsidRPr="00B71040">
        <w:t>vedeme žáka ke schopnosti vyvozovat závěry dle vlastních zkušeností</w:t>
      </w:r>
    </w:p>
    <w:p w14:paraId="54C1DB22" w14:textId="77777777" w:rsidR="00774A49" w:rsidRPr="00B71040" w:rsidRDefault="00774A49" w:rsidP="00774A49">
      <w:pPr>
        <w:numPr>
          <w:ilvl w:val="0"/>
          <w:numId w:val="3"/>
        </w:numPr>
        <w:tabs>
          <w:tab w:val="left" w:pos="1134"/>
        </w:tabs>
      </w:pPr>
      <w:r w:rsidRPr="00B71040">
        <w:t>vedeme žáka ke schopnosti posuzovat výsledky své práce a porovnávat je se svými možnostmi</w:t>
      </w:r>
    </w:p>
    <w:p w14:paraId="2C008A09" w14:textId="77777777" w:rsidR="00774A49" w:rsidRPr="00B71040" w:rsidRDefault="00774A49" w:rsidP="00774A49">
      <w:pPr>
        <w:tabs>
          <w:tab w:val="left" w:pos="1134"/>
        </w:tabs>
        <w:rPr>
          <w:b/>
          <w:bCs/>
        </w:rPr>
      </w:pPr>
    </w:p>
    <w:p w14:paraId="2BBC3737" w14:textId="77777777" w:rsidR="00774A49" w:rsidRPr="00B71040" w:rsidRDefault="00774A49" w:rsidP="00774A49">
      <w:pPr>
        <w:tabs>
          <w:tab w:val="left" w:pos="1134"/>
        </w:tabs>
        <w:rPr>
          <w:b/>
          <w:bCs/>
        </w:rPr>
      </w:pPr>
      <w:r w:rsidRPr="00B71040">
        <w:rPr>
          <w:b/>
          <w:bCs/>
        </w:rPr>
        <w:t>Kompetence k řešení problémů</w:t>
      </w:r>
      <w:r>
        <w:rPr>
          <w:b/>
          <w:bCs/>
        </w:rPr>
        <w:t>:</w:t>
      </w:r>
    </w:p>
    <w:p w14:paraId="6E9EF871" w14:textId="77777777" w:rsidR="00774A49" w:rsidRPr="00B71040" w:rsidRDefault="00774A49" w:rsidP="00774A49">
      <w:pPr>
        <w:numPr>
          <w:ilvl w:val="0"/>
          <w:numId w:val="3"/>
        </w:numPr>
        <w:tabs>
          <w:tab w:val="left" w:pos="1134"/>
        </w:tabs>
      </w:pPr>
      <w:r w:rsidRPr="00B71040">
        <w:t>vedeme žáka ke schopnosti zjišťovat názor ostatních a stanovit postup</w:t>
      </w:r>
    </w:p>
    <w:p w14:paraId="63AE017B" w14:textId="77777777" w:rsidR="00774A49" w:rsidRPr="00B71040" w:rsidRDefault="00774A49" w:rsidP="00774A49">
      <w:pPr>
        <w:numPr>
          <w:ilvl w:val="0"/>
          <w:numId w:val="3"/>
        </w:numPr>
        <w:tabs>
          <w:tab w:val="left" w:pos="1134"/>
        </w:tabs>
      </w:pPr>
      <w:r w:rsidRPr="00B71040">
        <w:t>vedeme žáka ke stanovení cíle</w:t>
      </w:r>
    </w:p>
    <w:p w14:paraId="257BC465" w14:textId="77777777" w:rsidR="00774A49" w:rsidRPr="00B71040" w:rsidRDefault="00774A49" w:rsidP="00774A49">
      <w:pPr>
        <w:numPr>
          <w:ilvl w:val="0"/>
          <w:numId w:val="3"/>
        </w:numPr>
        <w:tabs>
          <w:tab w:val="left" w:pos="1134"/>
        </w:tabs>
      </w:pPr>
      <w:r w:rsidRPr="00B71040">
        <w:t>vedeme žáka ke schopnosti požádat o radu a pomoc</w:t>
      </w:r>
    </w:p>
    <w:p w14:paraId="182A2212" w14:textId="77777777" w:rsidR="00774A49" w:rsidRPr="00B71040" w:rsidRDefault="00774A49" w:rsidP="00774A49">
      <w:pPr>
        <w:numPr>
          <w:ilvl w:val="0"/>
          <w:numId w:val="3"/>
        </w:numPr>
        <w:tabs>
          <w:tab w:val="left" w:pos="1134"/>
        </w:tabs>
      </w:pPr>
      <w:r w:rsidRPr="00B71040">
        <w:t>vedeme žáka ke schopnosti přijímat překážky a chyby</w:t>
      </w:r>
    </w:p>
    <w:p w14:paraId="2369DC0A" w14:textId="77777777" w:rsidR="00774A49" w:rsidRPr="00B71040" w:rsidRDefault="00774A49" w:rsidP="00774A49">
      <w:pPr>
        <w:numPr>
          <w:ilvl w:val="0"/>
          <w:numId w:val="3"/>
        </w:numPr>
        <w:tabs>
          <w:tab w:val="left" w:pos="1134"/>
        </w:tabs>
      </w:pPr>
      <w:r w:rsidRPr="00B71040">
        <w:t>vedeme žáka k tomu, aby se nenechal odradit případným nezdarem</w:t>
      </w:r>
    </w:p>
    <w:p w14:paraId="2F2B3AC2" w14:textId="77777777" w:rsidR="00774A49" w:rsidRPr="00B71040" w:rsidRDefault="00774A49" w:rsidP="00774A49">
      <w:pPr>
        <w:numPr>
          <w:ilvl w:val="0"/>
          <w:numId w:val="3"/>
        </w:numPr>
        <w:tabs>
          <w:tab w:val="left" w:pos="1134"/>
        </w:tabs>
      </w:pPr>
      <w:r w:rsidRPr="00B71040">
        <w:t>vedeme žáka k tomu, aby byl otevřený novým poznáním</w:t>
      </w:r>
    </w:p>
    <w:p w14:paraId="2879F720" w14:textId="77777777" w:rsidR="00774A49" w:rsidRPr="00B71040" w:rsidRDefault="00774A49" w:rsidP="00774A49">
      <w:pPr>
        <w:numPr>
          <w:ilvl w:val="0"/>
          <w:numId w:val="3"/>
        </w:numPr>
        <w:tabs>
          <w:tab w:val="left" w:pos="1134"/>
        </w:tabs>
      </w:pPr>
      <w:r w:rsidRPr="00B71040">
        <w:t>vedeme žáka ke schopnosti zvažovat důsledky svých rozhodnutí a přijmout za ně osobní odpovědnost</w:t>
      </w:r>
    </w:p>
    <w:p w14:paraId="6A0A4783" w14:textId="77777777" w:rsidR="00774A49" w:rsidRPr="00B71040" w:rsidRDefault="00774A49" w:rsidP="00774A49">
      <w:pPr>
        <w:tabs>
          <w:tab w:val="left" w:pos="1134"/>
        </w:tabs>
        <w:rPr>
          <w:b/>
          <w:bCs/>
        </w:rPr>
      </w:pPr>
    </w:p>
    <w:p w14:paraId="276651F8" w14:textId="77777777" w:rsidR="00774A49" w:rsidRPr="00B71040" w:rsidRDefault="00774A49" w:rsidP="00774A49">
      <w:pPr>
        <w:tabs>
          <w:tab w:val="left" w:pos="1134"/>
        </w:tabs>
        <w:rPr>
          <w:b/>
          <w:bCs/>
        </w:rPr>
      </w:pPr>
      <w:r w:rsidRPr="00B71040">
        <w:rPr>
          <w:b/>
          <w:bCs/>
        </w:rPr>
        <w:t>Kompetence komunikativní</w:t>
      </w:r>
      <w:r>
        <w:rPr>
          <w:b/>
          <w:bCs/>
        </w:rPr>
        <w:t>:</w:t>
      </w:r>
    </w:p>
    <w:p w14:paraId="1B6367B8" w14:textId="77777777" w:rsidR="00774A49" w:rsidRPr="00B71040" w:rsidRDefault="00774A49" w:rsidP="00774A49">
      <w:pPr>
        <w:numPr>
          <w:ilvl w:val="0"/>
          <w:numId w:val="3"/>
        </w:numPr>
        <w:tabs>
          <w:tab w:val="left" w:pos="1134"/>
        </w:tabs>
      </w:pPr>
      <w:r w:rsidRPr="00B71040">
        <w:t>vedeme žáka k tomu, aby mluvil věcně a dodržoval daná pravidla</w:t>
      </w:r>
    </w:p>
    <w:p w14:paraId="4F8EC267" w14:textId="77777777" w:rsidR="00774A49" w:rsidRPr="00B71040" w:rsidRDefault="00774A49" w:rsidP="00774A49">
      <w:pPr>
        <w:numPr>
          <w:ilvl w:val="0"/>
          <w:numId w:val="3"/>
        </w:numPr>
        <w:tabs>
          <w:tab w:val="left" w:pos="1134"/>
        </w:tabs>
      </w:pPr>
      <w:r w:rsidRPr="00B71040">
        <w:t>vedeme žáka k tomu, aby byl schopen prezentovat výsledky své práce veřejně před ostatními</w:t>
      </w:r>
    </w:p>
    <w:p w14:paraId="32C4CAFA" w14:textId="77777777" w:rsidR="00774A49" w:rsidRPr="00B71040" w:rsidRDefault="00774A49" w:rsidP="00774A49">
      <w:pPr>
        <w:numPr>
          <w:ilvl w:val="0"/>
          <w:numId w:val="3"/>
        </w:numPr>
        <w:tabs>
          <w:tab w:val="left" w:pos="1134"/>
        </w:tabs>
      </w:pPr>
      <w:r w:rsidRPr="00B71040">
        <w:t>vedeme žáka k tomu, aby uměl odmítnout chování a komunikaci, která je mu nepříjemná</w:t>
      </w:r>
    </w:p>
    <w:p w14:paraId="42AB9F54" w14:textId="77777777" w:rsidR="00774A49" w:rsidRPr="00B71040" w:rsidRDefault="00774A49" w:rsidP="00774A49">
      <w:pPr>
        <w:numPr>
          <w:ilvl w:val="0"/>
          <w:numId w:val="3"/>
        </w:numPr>
        <w:tabs>
          <w:tab w:val="left" w:pos="1134"/>
        </w:tabs>
      </w:pPr>
      <w:r w:rsidRPr="00B71040">
        <w:t>vedeme žáka k tomu, aby nepodléhal manipulacím</w:t>
      </w:r>
    </w:p>
    <w:p w14:paraId="4D0C306F" w14:textId="77777777" w:rsidR="00774A49" w:rsidRPr="00B71040" w:rsidRDefault="00774A49" w:rsidP="00774A49">
      <w:pPr>
        <w:numPr>
          <w:ilvl w:val="0"/>
          <w:numId w:val="3"/>
        </w:numPr>
        <w:tabs>
          <w:tab w:val="left" w:pos="1134"/>
        </w:tabs>
      </w:pPr>
      <w:r w:rsidRPr="00B71040">
        <w:t>vedeme žáka k dovednosti prosadit se ve skupině i podřídit se a přijímat kompromisy</w:t>
      </w:r>
    </w:p>
    <w:p w14:paraId="67AAE0C6" w14:textId="77777777" w:rsidR="00774A49" w:rsidRPr="00B71040" w:rsidRDefault="00774A49" w:rsidP="00774A49">
      <w:pPr>
        <w:numPr>
          <w:ilvl w:val="0"/>
          <w:numId w:val="3"/>
        </w:numPr>
        <w:tabs>
          <w:tab w:val="left" w:pos="1134"/>
        </w:tabs>
      </w:pPr>
      <w:r w:rsidRPr="00B71040">
        <w:t>povzbuzujeme žáka k využívání informačních a komunikačních prostředků</w:t>
      </w:r>
    </w:p>
    <w:p w14:paraId="217DEC97" w14:textId="77777777" w:rsidR="00774A49" w:rsidRPr="00B71040" w:rsidRDefault="00774A49" w:rsidP="00774A49">
      <w:pPr>
        <w:tabs>
          <w:tab w:val="left" w:pos="1134"/>
        </w:tabs>
        <w:rPr>
          <w:b/>
          <w:bCs/>
        </w:rPr>
      </w:pPr>
    </w:p>
    <w:p w14:paraId="76EA1C77" w14:textId="77777777" w:rsidR="00774A49" w:rsidRPr="00B71040" w:rsidRDefault="00774A49" w:rsidP="00774A49">
      <w:pPr>
        <w:tabs>
          <w:tab w:val="left" w:pos="1134"/>
        </w:tabs>
        <w:rPr>
          <w:b/>
          <w:bCs/>
        </w:rPr>
      </w:pPr>
      <w:r w:rsidRPr="00B71040">
        <w:rPr>
          <w:b/>
          <w:bCs/>
        </w:rPr>
        <w:t>Kompetence sociální a personální</w:t>
      </w:r>
      <w:r>
        <w:rPr>
          <w:b/>
          <w:bCs/>
        </w:rPr>
        <w:t>:</w:t>
      </w:r>
    </w:p>
    <w:p w14:paraId="0E53099A" w14:textId="77777777" w:rsidR="00774A49" w:rsidRPr="00B71040" w:rsidRDefault="00774A49" w:rsidP="00774A49">
      <w:pPr>
        <w:numPr>
          <w:ilvl w:val="0"/>
          <w:numId w:val="3"/>
        </w:numPr>
        <w:tabs>
          <w:tab w:val="left" w:pos="1134"/>
        </w:tabs>
      </w:pPr>
      <w:r w:rsidRPr="00B71040">
        <w:t xml:space="preserve">vedeme žáka ke schopnosti rozlišovat své životní role </w:t>
      </w:r>
    </w:p>
    <w:p w14:paraId="22A422E7" w14:textId="77777777" w:rsidR="00774A49" w:rsidRPr="00B71040" w:rsidRDefault="00774A49" w:rsidP="00774A49">
      <w:pPr>
        <w:numPr>
          <w:ilvl w:val="0"/>
          <w:numId w:val="3"/>
        </w:numPr>
        <w:tabs>
          <w:tab w:val="left" w:pos="1134"/>
        </w:tabs>
      </w:pPr>
      <w:r w:rsidRPr="00B71040">
        <w:t>vedeme žáka k přijatelnému vyjadřování svých pocitů a potřeb</w:t>
      </w:r>
    </w:p>
    <w:p w14:paraId="0DDBB61D" w14:textId="77777777" w:rsidR="00774A49" w:rsidRPr="00B71040" w:rsidRDefault="00774A49" w:rsidP="00774A49">
      <w:pPr>
        <w:numPr>
          <w:ilvl w:val="0"/>
          <w:numId w:val="3"/>
        </w:numPr>
        <w:tabs>
          <w:tab w:val="left" w:pos="1134"/>
        </w:tabs>
      </w:pPr>
      <w:r w:rsidRPr="00B71040">
        <w:t>vedeme žáka ke schopnosti vnímat své tělesné změny</w:t>
      </w:r>
    </w:p>
    <w:p w14:paraId="40E620DF" w14:textId="77777777" w:rsidR="00774A49" w:rsidRPr="00B71040" w:rsidRDefault="00774A49" w:rsidP="00774A49">
      <w:pPr>
        <w:numPr>
          <w:ilvl w:val="0"/>
          <w:numId w:val="3"/>
        </w:numPr>
        <w:tabs>
          <w:tab w:val="left" w:pos="1134"/>
        </w:tabs>
      </w:pPr>
      <w:r w:rsidRPr="00B71040">
        <w:t>vedeme žáka ke schopnosti rozpoznávat rizikové chování</w:t>
      </w:r>
    </w:p>
    <w:p w14:paraId="5787D68A" w14:textId="77777777" w:rsidR="00774A49" w:rsidRPr="00B71040" w:rsidRDefault="00774A49" w:rsidP="00774A49">
      <w:pPr>
        <w:numPr>
          <w:ilvl w:val="0"/>
          <w:numId w:val="3"/>
        </w:numPr>
        <w:tabs>
          <w:tab w:val="left" w:pos="1134"/>
        </w:tabs>
      </w:pPr>
      <w:r w:rsidRPr="00B71040">
        <w:t>vedeme žáka k tomu, aby byl schopen přijímat odlišnosti druhých</w:t>
      </w:r>
    </w:p>
    <w:p w14:paraId="113E4992" w14:textId="77777777" w:rsidR="00774A49" w:rsidRPr="00B71040" w:rsidRDefault="00774A49" w:rsidP="00774A49">
      <w:pPr>
        <w:numPr>
          <w:ilvl w:val="0"/>
          <w:numId w:val="3"/>
        </w:numPr>
        <w:tabs>
          <w:tab w:val="left" w:pos="1134"/>
        </w:tabs>
      </w:pPr>
      <w:r w:rsidRPr="00B71040">
        <w:t>vedeme žáka k pozitivnímu myšlení a organizování svého volného času</w:t>
      </w:r>
    </w:p>
    <w:p w14:paraId="1D992CEC" w14:textId="77777777" w:rsidR="00774A49" w:rsidRPr="00B71040" w:rsidRDefault="00774A49" w:rsidP="00774A49">
      <w:pPr>
        <w:numPr>
          <w:ilvl w:val="0"/>
          <w:numId w:val="3"/>
        </w:numPr>
        <w:tabs>
          <w:tab w:val="left" w:pos="1134"/>
        </w:tabs>
        <w:jc w:val="both"/>
      </w:pPr>
      <w:r w:rsidRPr="00B71040">
        <w:t>vedeme žáka ke schopnosti podílet se na vytváření dobré atmosféry, ke schopnosti poskytovat pomoc a požádat o ni</w:t>
      </w:r>
    </w:p>
    <w:p w14:paraId="185D2D22" w14:textId="77777777" w:rsidR="00774A49" w:rsidRPr="00B71040" w:rsidRDefault="00774A49" w:rsidP="00774A49">
      <w:pPr>
        <w:numPr>
          <w:ilvl w:val="0"/>
          <w:numId w:val="3"/>
        </w:numPr>
        <w:tabs>
          <w:tab w:val="left" w:pos="1134"/>
        </w:tabs>
      </w:pPr>
      <w:r w:rsidRPr="00B71040">
        <w:t>vedeme žáka k tomu, aby dokázal ocenit vítězství a přijmout porážku</w:t>
      </w:r>
    </w:p>
    <w:p w14:paraId="49992B32" w14:textId="77777777" w:rsidR="00774A49" w:rsidRPr="00B71040" w:rsidRDefault="00774A49" w:rsidP="00774A49">
      <w:pPr>
        <w:numPr>
          <w:ilvl w:val="0"/>
          <w:numId w:val="3"/>
        </w:numPr>
        <w:tabs>
          <w:tab w:val="left" w:pos="1134"/>
        </w:tabs>
      </w:pPr>
      <w:r w:rsidRPr="00B71040">
        <w:t>vedeme žáka k tomu, aby byl schopen spoluvytvářet a respektovat pravidla spolupráce</w:t>
      </w:r>
    </w:p>
    <w:p w14:paraId="141AFFB3" w14:textId="77777777" w:rsidR="00774A49" w:rsidRPr="00B71040" w:rsidRDefault="00774A49" w:rsidP="00774A49">
      <w:pPr>
        <w:keepNext/>
        <w:tabs>
          <w:tab w:val="left" w:pos="1134"/>
        </w:tabs>
        <w:rPr>
          <w:b/>
          <w:bCs/>
        </w:rPr>
      </w:pPr>
    </w:p>
    <w:p w14:paraId="6AD02408" w14:textId="77777777" w:rsidR="00774A49" w:rsidRPr="00B71040" w:rsidRDefault="00774A49" w:rsidP="00774A49">
      <w:pPr>
        <w:keepNext/>
        <w:tabs>
          <w:tab w:val="left" w:pos="1134"/>
        </w:tabs>
        <w:rPr>
          <w:b/>
          <w:bCs/>
        </w:rPr>
      </w:pPr>
      <w:r w:rsidRPr="00B71040">
        <w:rPr>
          <w:b/>
          <w:bCs/>
        </w:rPr>
        <w:t>Kompetence občanské</w:t>
      </w:r>
      <w:r>
        <w:rPr>
          <w:b/>
          <w:bCs/>
        </w:rPr>
        <w:t>:</w:t>
      </w:r>
    </w:p>
    <w:p w14:paraId="4E0334FA" w14:textId="77777777" w:rsidR="00774A49" w:rsidRPr="00B71040" w:rsidRDefault="00774A49" w:rsidP="00774A49">
      <w:pPr>
        <w:keepNext/>
        <w:numPr>
          <w:ilvl w:val="0"/>
          <w:numId w:val="5"/>
        </w:numPr>
        <w:tabs>
          <w:tab w:val="left" w:pos="1134"/>
        </w:tabs>
        <w:jc w:val="both"/>
      </w:pPr>
      <w:r w:rsidRPr="00B71040">
        <w:t>vedeme žáka ke schopnosti chápat a respektovat sportovní pravidla, která napomáhají k dosažení cíle a pocitu bezpečí</w:t>
      </w:r>
    </w:p>
    <w:p w14:paraId="6C142E37" w14:textId="77777777" w:rsidR="00774A49" w:rsidRPr="00B71040" w:rsidRDefault="00774A49" w:rsidP="00774A49">
      <w:pPr>
        <w:keepNext/>
        <w:numPr>
          <w:ilvl w:val="0"/>
          <w:numId w:val="5"/>
        </w:numPr>
        <w:tabs>
          <w:tab w:val="left" w:pos="1134"/>
        </w:tabs>
      </w:pPr>
      <w:r w:rsidRPr="00B71040">
        <w:t>vedeme žáka k odmítání útlaku a hrubého zacházení</w:t>
      </w:r>
    </w:p>
    <w:p w14:paraId="5D3DD430" w14:textId="77777777" w:rsidR="00774A49" w:rsidRPr="00B71040" w:rsidRDefault="00774A49" w:rsidP="00774A49">
      <w:pPr>
        <w:keepNext/>
        <w:numPr>
          <w:ilvl w:val="0"/>
          <w:numId w:val="5"/>
        </w:numPr>
        <w:tabs>
          <w:tab w:val="left" w:pos="1134"/>
        </w:tabs>
        <w:jc w:val="both"/>
      </w:pPr>
      <w:r w:rsidRPr="00B71040">
        <w:t>vedeme žáka k nepřenášení své zodpovědnosti na druhé, dodržování zásad zdravého životního stylu, respektování osobní svobody druhých, schopnosti čelit neúspěchům, schopnosti přijmout prohru</w:t>
      </w:r>
    </w:p>
    <w:p w14:paraId="280217F8" w14:textId="77777777" w:rsidR="00774A49" w:rsidRPr="00B71040" w:rsidRDefault="00774A49" w:rsidP="00774A49">
      <w:pPr>
        <w:keepNext/>
        <w:numPr>
          <w:ilvl w:val="0"/>
          <w:numId w:val="5"/>
        </w:numPr>
        <w:tabs>
          <w:tab w:val="left" w:pos="1134"/>
        </w:tabs>
      </w:pPr>
      <w:r w:rsidRPr="00B71040">
        <w:t>vedeme žáka ke vhodnému reprezentování své školy</w:t>
      </w:r>
    </w:p>
    <w:p w14:paraId="735E5976" w14:textId="77777777" w:rsidR="00774A49" w:rsidRPr="00B71040" w:rsidRDefault="00774A49" w:rsidP="00774A49">
      <w:pPr>
        <w:tabs>
          <w:tab w:val="left" w:pos="1134"/>
        </w:tabs>
        <w:rPr>
          <w:b/>
          <w:bCs/>
        </w:rPr>
      </w:pPr>
    </w:p>
    <w:p w14:paraId="059AF1F1" w14:textId="77777777" w:rsidR="00774A49" w:rsidRPr="00B71040" w:rsidRDefault="00774A49" w:rsidP="00774A49">
      <w:pPr>
        <w:tabs>
          <w:tab w:val="left" w:pos="1134"/>
        </w:tabs>
        <w:rPr>
          <w:b/>
          <w:bCs/>
        </w:rPr>
      </w:pPr>
      <w:r w:rsidRPr="00B71040">
        <w:rPr>
          <w:b/>
          <w:bCs/>
        </w:rPr>
        <w:t>Kompetence pracovní</w:t>
      </w:r>
      <w:r>
        <w:rPr>
          <w:b/>
          <w:bCs/>
        </w:rPr>
        <w:t>:</w:t>
      </w:r>
    </w:p>
    <w:p w14:paraId="24405796" w14:textId="77777777" w:rsidR="00774A49" w:rsidRPr="00B71040" w:rsidRDefault="00774A49" w:rsidP="00774A49">
      <w:pPr>
        <w:keepNext/>
        <w:numPr>
          <w:ilvl w:val="0"/>
          <w:numId w:val="5"/>
        </w:numPr>
        <w:tabs>
          <w:tab w:val="left" w:pos="1134"/>
        </w:tabs>
      </w:pPr>
      <w:r w:rsidRPr="00B71040">
        <w:t>vedeme žáka k zvládnutí základních dovedností při manipulaci s různým náčiním</w:t>
      </w:r>
    </w:p>
    <w:p w14:paraId="536CCF56" w14:textId="77777777" w:rsidR="00774A49" w:rsidRPr="00B71040" w:rsidRDefault="00774A49" w:rsidP="00774A49">
      <w:pPr>
        <w:keepNext/>
        <w:numPr>
          <w:ilvl w:val="0"/>
          <w:numId w:val="5"/>
        </w:numPr>
        <w:tabs>
          <w:tab w:val="left" w:pos="1134"/>
        </w:tabs>
      </w:pPr>
      <w:r w:rsidRPr="00B71040">
        <w:t>vedeme žáka k dodržování zásad bezpečnosti při cvičení</w:t>
      </w:r>
    </w:p>
    <w:p w14:paraId="105AF8C7" w14:textId="77777777" w:rsidR="00774A49" w:rsidRPr="00B71040" w:rsidRDefault="00774A49" w:rsidP="00774A49">
      <w:pPr>
        <w:keepNext/>
        <w:numPr>
          <w:ilvl w:val="0"/>
          <w:numId w:val="5"/>
        </w:numPr>
        <w:tabs>
          <w:tab w:val="left" w:pos="1134"/>
        </w:tabs>
      </w:pPr>
      <w:r w:rsidRPr="00B71040">
        <w:t>podporujeme žáka v týmové práci a získávání druhých pro spolupráci</w:t>
      </w:r>
    </w:p>
    <w:p w14:paraId="0D06984D" w14:textId="77777777" w:rsidR="00774A49" w:rsidRPr="00B71040" w:rsidRDefault="00774A49" w:rsidP="00774A49">
      <w:pPr>
        <w:rPr>
          <w:b/>
          <w:bCs/>
          <w:sz w:val="28"/>
          <w:szCs w:val="28"/>
        </w:rPr>
      </w:pPr>
    </w:p>
    <w:p w14:paraId="510D89AE" w14:textId="77777777" w:rsidR="00774A49" w:rsidRDefault="00774A49" w:rsidP="00774A49">
      <w:pPr>
        <w:pStyle w:val="paragraph"/>
        <w:textAlignment w:val="baseline"/>
      </w:pPr>
      <w:r>
        <w:rPr>
          <w:rStyle w:val="normaltextrun"/>
          <w:b/>
          <w:bCs/>
        </w:rPr>
        <w:t>Kompetence digitální</w:t>
      </w:r>
      <w:r>
        <w:rPr>
          <w:rStyle w:val="eop"/>
        </w:rPr>
        <w:t>:</w:t>
      </w:r>
    </w:p>
    <w:p w14:paraId="0F67AB89" w14:textId="77777777" w:rsidR="00774A49" w:rsidRDefault="00774A49" w:rsidP="00774A49">
      <w:pPr>
        <w:pStyle w:val="paragraph"/>
        <w:numPr>
          <w:ilvl w:val="0"/>
          <w:numId w:val="5"/>
        </w:numPr>
        <w:textAlignment w:val="baseline"/>
      </w:pPr>
      <w:r>
        <w:rPr>
          <w:rStyle w:val="normaltextrun"/>
        </w:rPr>
        <w:t>učíme žáka ovládat a používat zařízení při učení dle svých schopností</w:t>
      </w:r>
      <w:r>
        <w:rPr>
          <w:rStyle w:val="eop"/>
        </w:rPr>
        <w:t> </w:t>
      </w:r>
    </w:p>
    <w:p w14:paraId="172C59A6" w14:textId="77777777" w:rsidR="00774A49" w:rsidRDefault="00774A49" w:rsidP="00774A49">
      <w:pPr>
        <w:pStyle w:val="paragraph"/>
        <w:numPr>
          <w:ilvl w:val="0"/>
          <w:numId w:val="5"/>
        </w:numPr>
        <w:textAlignment w:val="baseline"/>
      </w:pPr>
      <w:r>
        <w:rPr>
          <w:rStyle w:val="normaltextrun"/>
        </w:rPr>
        <w:t>formujeme u žáka dovednost získávat, vyhledávat a kriticky posuzovat data a informace</w:t>
      </w:r>
      <w:r>
        <w:rPr>
          <w:rStyle w:val="eop"/>
        </w:rPr>
        <w:t> </w:t>
      </w:r>
    </w:p>
    <w:p w14:paraId="1B77F599" w14:textId="77777777" w:rsidR="00774A49" w:rsidRDefault="00774A49" w:rsidP="00774A49">
      <w:pPr>
        <w:pStyle w:val="paragraph"/>
        <w:numPr>
          <w:ilvl w:val="0"/>
          <w:numId w:val="5"/>
        </w:numPr>
        <w:textAlignment w:val="baseline"/>
      </w:pPr>
      <w:r>
        <w:rPr>
          <w:rStyle w:val="normaltextrun"/>
        </w:rPr>
        <w:t>učíme žáka vyjadřovat se za pomoci digitálních prostředků</w:t>
      </w:r>
      <w:r>
        <w:rPr>
          <w:rStyle w:val="eop"/>
        </w:rPr>
        <w:t> </w:t>
      </w:r>
    </w:p>
    <w:p w14:paraId="64159C36" w14:textId="77777777" w:rsidR="00774A49" w:rsidRDefault="00774A49" w:rsidP="00774A49">
      <w:pPr>
        <w:pStyle w:val="paragraph"/>
        <w:numPr>
          <w:ilvl w:val="0"/>
          <w:numId w:val="5"/>
        </w:numPr>
        <w:textAlignment w:val="baseline"/>
      </w:pPr>
      <w:r>
        <w:rPr>
          <w:rStyle w:val="normaltextrun"/>
        </w:rPr>
        <w:t>učíme žáka využívat digitální technologie k usnadnění a zkvalitnění své práce</w:t>
      </w:r>
      <w:r>
        <w:rPr>
          <w:rStyle w:val="eop"/>
        </w:rPr>
        <w:t> </w:t>
      </w:r>
    </w:p>
    <w:p w14:paraId="2C16B536" w14:textId="77777777" w:rsidR="00774A49" w:rsidRDefault="00774A49" w:rsidP="00774A49">
      <w:pPr>
        <w:pStyle w:val="paragraph"/>
        <w:numPr>
          <w:ilvl w:val="0"/>
          <w:numId w:val="5"/>
        </w:numPr>
        <w:textAlignment w:val="baseline"/>
      </w:pPr>
      <w:r>
        <w:rPr>
          <w:rStyle w:val="normaltextrun"/>
        </w:rPr>
        <w:t>vedeme žáka k chápání významu rizik spojených s využíváním digitálních technologií</w:t>
      </w:r>
      <w:r>
        <w:rPr>
          <w:rStyle w:val="eop"/>
        </w:rPr>
        <w:t> </w:t>
      </w:r>
    </w:p>
    <w:p w14:paraId="7E329A2D" w14:textId="77777777" w:rsidR="00774A49" w:rsidRDefault="00774A49" w:rsidP="00774A49">
      <w:pPr>
        <w:pStyle w:val="paragraph"/>
        <w:numPr>
          <w:ilvl w:val="0"/>
          <w:numId w:val="5"/>
        </w:numPr>
        <w:textAlignment w:val="baseline"/>
      </w:pPr>
      <w:r>
        <w:rPr>
          <w:rStyle w:val="normaltextrun"/>
        </w:rPr>
        <w:t>učíme předcházet situacím ohrožujícím bezpečnost zařízení i dat, situacím s negativním dopadem na tělesné a duševní zdraví i zdraví ostatních</w:t>
      </w:r>
      <w:r>
        <w:rPr>
          <w:rStyle w:val="eop"/>
        </w:rPr>
        <w:t> </w:t>
      </w:r>
    </w:p>
    <w:p w14:paraId="7651AE13" w14:textId="77777777" w:rsidR="00774A49" w:rsidRPr="00B71040" w:rsidRDefault="00774A49" w:rsidP="00774A49">
      <w:pPr>
        <w:rPr>
          <w:b/>
          <w:bCs/>
          <w:sz w:val="28"/>
          <w:szCs w:val="28"/>
        </w:rPr>
      </w:pPr>
    </w:p>
    <w:p w14:paraId="36900750" w14:textId="77777777" w:rsidR="00774A49" w:rsidRPr="00B71040" w:rsidRDefault="00774A49" w:rsidP="00774A49">
      <w:pPr>
        <w:rPr>
          <w:b/>
          <w:bCs/>
          <w:sz w:val="28"/>
          <w:szCs w:val="28"/>
        </w:rPr>
      </w:pPr>
    </w:p>
    <w:p w14:paraId="4E755E01" w14:textId="77777777" w:rsidR="00774A49" w:rsidRPr="00B71040" w:rsidRDefault="00774A49" w:rsidP="00774A49">
      <w:pPr>
        <w:rPr>
          <w:b/>
          <w:bCs/>
          <w:sz w:val="28"/>
          <w:szCs w:val="28"/>
        </w:rPr>
      </w:pPr>
    </w:p>
    <w:p w14:paraId="07A43352" w14:textId="77777777" w:rsidR="00774A49" w:rsidRPr="00B71040" w:rsidRDefault="00774A49" w:rsidP="00774A49">
      <w:pPr>
        <w:rPr>
          <w:b/>
          <w:bCs/>
          <w:sz w:val="28"/>
          <w:szCs w:val="28"/>
        </w:rPr>
      </w:pPr>
    </w:p>
    <w:p w14:paraId="415173EE" w14:textId="77777777" w:rsidR="00774A49" w:rsidRPr="00B71040" w:rsidRDefault="00774A49" w:rsidP="00774A49">
      <w:pPr>
        <w:rPr>
          <w:b/>
          <w:bCs/>
          <w:sz w:val="28"/>
          <w:szCs w:val="28"/>
        </w:rPr>
      </w:pPr>
    </w:p>
    <w:p w14:paraId="6CD95291" w14:textId="77777777" w:rsidR="00774A49" w:rsidRPr="00B71040" w:rsidRDefault="00774A49" w:rsidP="00774A49">
      <w:pPr>
        <w:rPr>
          <w:b/>
          <w:bCs/>
          <w:sz w:val="28"/>
          <w:szCs w:val="28"/>
        </w:rPr>
      </w:pPr>
    </w:p>
    <w:p w14:paraId="68416E19" w14:textId="77777777" w:rsidR="00774A49" w:rsidRPr="00B71040" w:rsidRDefault="00774A49" w:rsidP="00774A49">
      <w:pPr>
        <w:rPr>
          <w:b/>
          <w:bCs/>
          <w:sz w:val="28"/>
          <w:szCs w:val="28"/>
        </w:rPr>
      </w:pPr>
    </w:p>
    <w:p w14:paraId="3129A4CD" w14:textId="77777777" w:rsidR="00774A49" w:rsidRPr="00B71040" w:rsidRDefault="00774A49" w:rsidP="00774A49">
      <w:pPr>
        <w:rPr>
          <w:b/>
          <w:bCs/>
          <w:sz w:val="28"/>
          <w:szCs w:val="28"/>
        </w:rPr>
      </w:pPr>
    </w:p>
    <w:p w14:paraId="25A41FA5" w14:textId="77777777" w:rsidR="00774A49" w:rsidRPr="00B71040" w:rsidRDefault="00774A49" w:rsidP="00774A49">
      <w:pPr>
        <w:rPr>
          <w:b/>
          <w:bCs/>
          <w:sz w:val="28"/>
          <w:szCs w:val="28"/>
        </w:rPr>
      </w:pPr>
    </w:p>
    <w:p w14:paraId="245EC83F" w14:textId="77777777" w:rsidR="00774A49" w:rsidRPr="00B71040" w:rsidRDefault="00774A49" w:rsidP="00774A49">
      <w:pPr>
        <w:rPr>
          <w:b/>
          <w:bCs/>
          <w:sz w:val="28"/>
          <w:szCs w:val="28"/>
        </w:rPr>
        <w:sectPr w:rsidR="00774A49" w:rsidRPr="00B71040">
          <w:pgSz w:w="11906" w:h="16838"/>
          <w:pgMar w:top="567" w:right="851" w:bottom="998" w:left="851" w:header="709" w:footer="709" w:gutter="0"/>
          <w:cols w:space="708"/>
          <w:titlePg/>
          <w:docGrid w:linePitch="360"/>
        </w:sectPr>
      </w:pPr>
    </w:p>
    <w:tbl>
      <w:tblPr>
        <w:tblW w:w="14536" w:type="dxa"/>
        <w:tblInd w:w="65" w:type="dxa"/>
        <w:tblCellMar>
          <w:left w:w="70" w:type="dxa"/>
          <w:right w:w="70" w:type="dxa"/>
        </w:tblCellMar>
        <w:tblLook w:val="0000" w:firstRow="0" w:lastRow="0" w:firstColumn="0" w:lastColumn="0" w:noHBand="0" w:noVBand="0"/>
      </w:tblPr>
      <w:tblGrid>
        <w:gridCol w:w="5955"/>
        <w:gridCol w:w="4612"/>
        <w:gridCol w:w="3969"/>
      </w:tblGrid>
      <w:tr w:rsidR="000D5173" w:rsidRPr="00B71040" w14:paraId="155AB80E" w14:textId="77777777" w:rsidTr="000D5173">
        <w:trPr>
          <w:trHeight w:val="255"/>
        </w:trPr>
        <w:tc>
          <w:tcPr>
            <w:tcW w:w="5955" w:type="dxa"/>
            <w:tcBorders>
              <w:top w:val="nil"/>
              <w:left w:val="nil"/>
              <w:bottom w:val="nil"/>
              <w:right w:val="nil"/>
            </w:tcBorders>
            <w:noWrap/>
            <w:vAlign w:val="bottom"/>
          </w:tcPr>
          <w:p w14:paraId="6334E16A" w14:textId="77777777" w:rsidR="000D5173" w:rsidRPr="00B71040" w:rsidRDefault="000D5173" w:rsidP="000E1DFD">
            <w:pPr>
              <w:rPr>
                <w:rFonts w:ascii="Arial" w:hAnsi="Arial" w:cs="Arial"/>
                <w:b/>
                <w:bCs/>
                <w:sz w:val="20"/>
                <w:szCs w:val="20"/>
                <w:lang w:eastAsia="zh-CN"/>
              </w:rPr>
            </w:pPr>
            <w:r w:rsidRPr="00B71040">
              <w:rPr>
                <w:rFonts w:ascii="Arial" w:hAnsi="Arial" w:cs="Arial"/>
                <w:b/>
                <w:bCs/>
                <w:sz w:val="20"/>
                <w:szCs w:val="20"/>
                <w:lang w:eastAsia="zh-CN"/>
              </w:rPr>
              <w:t>Tělesná výchova 1.</w:t>
            </w:r>
            <w:r>
              <w:rPr>
                <w:rFonts w:ascii="Arial" w:hAnsi="Arial" w:cs="Arial"/>
                <w:b/>
                <w:bCs/>
                <w:sz w:val="20"/>
                <w:szCs w:val="20"/>
                <w:lang w:eastAsia="zh-CN"/>
              </w:rPr>
              <w:t>období (1. – 3.ročník)</w:t>
            </w:r>
            <w:r w:rsidRPr="00B71040">
              <w:rPr>
                <w:rFonts w:ascii="Arial" w:hAnsi="Arial" w:cs="Arial"/>
                <w:b/>
                <w:bCs/>
                <w:sz w:val="20"/>
                <w:szCs w:val="20"/>
                <w:lang w:eastAsia="zh-CN"/>
              </w:rPr>
              <w:t xml:space="preserve">                                                     </w:t>
            </w:r>
          </w:p>
        </w:tc>
        <w:tc>
          <w:tcPr>
            <w:tcW w:w="4612" w:type="dxa"/>
            <w:tcBorders>
              <w:top w:val="nil"/>
              <w:left w:val="nil"/>
              <w:bottom w:val="nil"/>
              <w:right w:val="nil"/>
            </w:tcBorders>
            <w:noWrap/>
            <w:vAlign w:val="bottom"/>
          </w:tcPr>
          <w:p w14:paraId="7EB8991D" w14:textId="77777777" w:rsidR="000D5173" w:rsidRPr="00B71040" w:rsidRDefault="000D5173" w:rsidP="000E1DFD">
            <w:pPr>
              <w:rPr>
                <w:rFonts w:ascii="Arial" w:hAnsi="Arial" w:cs="Arial"/>
                <w:sz w:val="20"/>
                <w:szCs w:val="20"/>
                <w:lang w:eastAsia="zh-CN"/>
              </w:rPr>
            </w:pPr>
          </w:p>
        </w:tc>
        <w:tc>
          <w:tcPr>
            <w:tcW w:w="3969" w:type="dxa"/>
            <w:tcBorders>
              <w:top w:val="nil"/>
              <w:left w:val="nil"/>
              <w:bottom w:val="nil"/>
              <w:right w:val="nil"/>
            </w:tcBorders>
            <w:noWrap/>
            <w:vAlign w:val="bottom"/>
          </w:tcPr>
          <w:p w14:paraId="0AD6E62C" w14:textId="77777777" w:rsidR="000D5173" w:rsidRPr="00B71040" w:rsidRDefault="000D5173" w:rsidP="000E1DFD">
            <w:pPr>
              <w:rPr>
                <w:rFonts w:ascii="Arial" w:hAnsi="Arial" w:cs="Arial"/>
                <w:sz w:val="20"/>
                <w:szCs w:val="20"/>
                <w:lang w:eastAsia="zh-CN"/>
              </w:rPr>
            </w:pPr>
          </w:p>
        </w:tc>
      </w:tr>
      <w:tr w:rsidR="000D5173" w:rsidRPr="00B71040" w14:paraId="1AAAF6BA"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5453B7BE"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612" w:type="dxa"/>
            <w:tcBorders>
              <w:top w:val="single" w:sz="8" w:space="0" w:color="auto"/>
              <w:left w:val="nil"/>
              <w:bottom w:val="nil"/>
              <w:right w:val="single" w:sz="8" w:space="0" w:color="auto"/>
            </w:tcBorders>
            <w:noWrap/>
            <w:vAlign w:val="bottom"/>
          </w:tcPr>
          <w:p w14:paraId="2ABCD8E1"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single" w:sz="8" w:space="0" w:color="auto"/>
              <w:left w:val="nil"/>
              <w:bottom w:val="nil"/>
              <w:right w:val="single" w:sz="8" w:space="0" w:color="auto"/>
            </w:tcBorders>
            <w:noWrap/>
            <w:vAlign w:val="bottom"/>
          </w:tcPr>
          <w:p w14:paraId="29D8F5F3"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6EA7A8C4" w14:textId="77777777" w:rsidTr="000D5173">
        <w:trPr>
          <w:trHeight w:val="315"/>
        </w:trPr>
        <w:tc>
          <w:tcPr>
            <w:tcW w:w="5955" w:type="dxa"/>
            <w:tcBorders>
              <w:top w:val="nil"/>
              <w:left w:val="single" w:sz="8" w:space="0" w:color="auto"/>
              <w:bottom w:val="nil"/>
              <w:right w:val="single" w:sz="8" w:space="0" w:color="auto"/>
            </w:tcBorders>
            <w:noWrap/>
            <w:vAlign w:val="bottom"/>
          </w:tcPr>
          <w:p w14:paraId="2BC7F65E"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Výstup</w:t>
            </w:r>
          </w:p>
        </w:tc>
        <w:tc>
          <w:tcPr>
            <w:tcW w:w="4612" w:type="dxa"/>
            <w:tcBorders>
              <w:top w:val="nil"/>
              <w:left w:val="nil"/>
              <w:bottom w:val="nil"/>
              <w:right w:val="single" w:sz="8" w:space="0" w:color="auto"/>
            </w:tcBorders>
            <w:noWrap/>
            <w:vAlign w:val="bottom"/>
          </w:tcPr>
          <w:p w14:paraId="314341DA"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7C420988"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5756C0AD" w14:textId="77777777" w:rsidTr="000D5173">
        <w:trPr>
          <w:trHeight w:val="315"/>
        </w:trPr>
        <w:tc>
          <w:tcPr>
            <w:tcW w:w="5955" w:type="dxa"/>
            <w:tcBorders>
              <w:top w:val="nil"/>
              <w:left w:val="single" w:sz="8" w:space="0" w:color="auto"/>
              <w:bottom w:val="nil"/>
              <w:right w:val="single" w:sz="8" w:space="0" w:color="auto"/>
            </w:tcBorders>
            <w:noWrap/>
            <w:vAlign w:val="bottom"/>
          </w:tcPr>
          <w:p w14:paraId="31025B58"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612" w:type="dxa"/>
            <w:tcBorders>
              <w:top w:val="nil"/>
              <w:left w:val="nil"/>
              <w:bottom w:val="nil"/>
              <w:right w:val="single" w:sz="8" w:space="0" w:color="auto"/>
            </w:tcBorders>
            <w:noWrap/>
            <w:vAlign w:val="bottom"/>
          </w:tcPr>
          <w:p w14:paraId="4277076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nil"/>
              <w:right w:val="single" w:sz="8" w:space="0" w:color="auto"/>
            </w:tcBorders>
            <w:noWrap/>
            <w:vAlign w:val="bottom"/>
          </w:tcPr>
          <w:p w14:paraId="6B64ACDF" w14:textId="77777777" w:rsidR="000D5173" w:rsidRPr="00B71040" w:rsidRDefault="000D5173" w:rsidP="000E1DFD">
            <w:pPr>
              <w:jc w:val="center"/>
              <w:rPr>
                <w:rFonts w:ascii="Arial" w:hAnsi="Arial" w:cs="Arial"/>
                <w:lang w:eastAsia="zh-CN"/>
              </w:rPr>
            </w:pPr>
          </w:p>
        </w:tc>
      </w:tr>
      <w:tr w:rsidR="000D5173" w:rsidRPr="00B71040" w14:paraId="1D0D086C"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362A8AF5" w14:textId="77777777" w:rsidR="000D5173" w:rsidRPr="00B71040" w:rsidRDefault="000D5173" w:rsidP="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4612" w:type="dxa"/>
            <w:tcBorders>
              <w:top w:val="nil"/>
              <w:left w:val="nil"/>
              <w:bottom w:val="single" w:sz="8" w:space="0" w:color="auto"/>
              <w:right w:val="single" w:sz="8" w:space="0" w:color="auto"/>
            </w:tcBorders>
            <w:noWrap/>
            <w:vAlign w:val="bottom"/>
          </w:tcPr>
          <w:p w14:paraId="1921B83E"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tcPr>
          <w:p w14:paraId="3DA5D0D4"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6135A6EF" w14:textId="77777777" w:rsidTr="000D5173">
        <w:trPr>
          <w:trHeight w:val="60"/>
        </w:trPr>
        <w:tc>
          <w:tcPr>
            <w:tcW w:w="5955" w:type="dxa"/>
            <w:tcBorders>
              <w:top w:val="single" w:sz="8" w:space="0" w:color="auto"/>
              <w:left w:val="single" w:sz="8" w:space="0" w:color="auto"/>
              <w:bottom w:val="single" w:sz="4" w:space="0" w:color="auto"/>
              <w:right w:val="single" w:sz="8" w:space="0" w:color="auto"/>
            </w:tcBorders>
            <w:noWrap/>
          </w:tcPr>
          <w:p w14:paraId="1808CB9D" w14:textId="77777777" w:rsidR="000D5173" w:rsidRDefault="000D5173" w:rsidP="000E1DFD">
            <w:pPr>
              <w:rPr>
                <w:rFonts w:ascii="Arial" w:hAnsi="Arial" w:cs="Arial"/>
                <w:sz w:val="20"/>
                <w:szCs w:val="20"/>
              </w:rPr>
            </w:pPr>
          </w:p>
          <w:p w14:paraId="2477F83D" w14:textId="77777777" w:rsidR="000D5173" w:rsidRDefault="000D5173" w:rsidP="000E1DFD">
            <w:pPr>
              <w:rPr>
                <w:rFonts w:ascii="Arial" w:hAnsi="Arial" w:cs="Arial"/>
                <w:sz w:val="20"/>
                <w:szCs w:val="20"/>
              </w:rPr>
            </w:pPr>
          </w:p>
          <w:p w14:paraId="297B0A76" w14:textId="77777777" w:rsidR="000D5173" w:rsidRDefault="000D5173" w:rsidP="000E1DFD">
            <w:pPr>
              <w:rPr>
                <w:rFonts w:ascii="Arial" w:hAnsi="Arial" w:cs="Arial"/>
                <w:sz w:val="20"/>
                <w:szCs w:val="20"/>
              </w:rPr>
            </w:pPr>
          </w:p>
          <w:p w14:paraId="704D2396" w14:textId="77777777" w:rsidR="000D5173" w:rsidRPr="001A7773" w:rsidRDefault="000D5173" w:rsidP="000E1DFD">
            <w:pPr>
              <w:rPr>
                <w:rFonts w:ascii="Arial" w:hAnsi="Arial" w:cs="Arial"/>
                <w:sz w:val="20"/>
                <w:szCs w:val="20"/>
              </w:rPr>
            </w:pPr>
            <w:r w:rsidRPr="001A7773">
              <w:rPr>
                <w:rFonts w:ascii="Arial" w:hAnsi="Arial" w:cs="Arial"/>
                <w:sz w:val="20"/>
                <w:szCs w:val="20"/>
              </w:rPr>
              <w:t>TV-3-1-01 spojuje pravidelnou každodenní pohybovou činnost se zdravím a využívá nabízené příležitosti</w:t>
            </w:r>
          </w:p>
          <w:p w14:paraId="5A5B1FB6" w14:textId="77777777" w:rsidR="000D5173" w:rsidRDefault="000D5173" w:rsidP="000E1DFD">
            <w:pPr>
              <w:rPr>
                <w:rFonts w:ascii="Arial" w:hAnsi="Arial" w:cs="Arial"/>
                <w:sz w:val="20"/>
                <w:szCs w:val="20"/>
                <w:lang w:eastAsia="zh-CN"/>
              </w:rPr>
            </w:pPr>
          </w:p>
          <w:p w14:paraId="74DC6A72" w14:textId="77777777" w:rsidR="000D5173" w:rsidRDefault="000D5173" w:rsidP="000E1DFD">
            <w:pPr>
              <w:rPr>
                <w:rFonts w:ascii="Arial" w:hAnsi="Arial" w:cs="Arial"/>
                <w:sz w:val="20"/>
                <w:szCs w:val="20"/>
                <w:lang w:eastAsia="zh-CN"/>
              </w:rPr>
            </w:pPr>
          </w:p>
          <w:p w14:paraId="46EC95BE" w14:textId="77777777" w:rsidR="000D5173" w:rsidRPr="001A7773" w:rsidRDefault="000D5173" w:rsidP="000E1DFD">
            <w:pPr>
              <w:rPr>
                <w:rFonts w:ascii="Arial" w:hAnsi="Arial" w:cs="Arial"/>
                <w:sz w:val="20"/>
                <w:szCs w:val="20"/>
                <w:lang w:eastAsia="zh-CN"/>
              </w:rPr>
            </w:pPr>
          </w:p>
          <w:p w14:paraId="7D397D73" w14:textId="77777777" w:rsidR="000D5173" w:rsidRPr="001A7773" w:rsidRDefault="000D5173" w:rsidP="000E1DFD">
            <w:pPr>
              <w:rPr>
                <w:rFonts w:ascii="Arial" w:hAnsi="Arial" w:cs="Arial"/>
                <w:sz w:val="20"/>
                <w:szCs w:val="20"/>
              </w:rPr>
            </w:pPr>
            <w:r w:rsidRPr="001A7773">
              <w:rPr>
                <w:rFonts w:ascii="Arial" w:hAnsi="Arial" w:cs="Arial"/>
                <w:sz w:val="20"/>
                <w:szCs w:val="20"/>
              </w:rPr>
              <w:t>TV-3-1-02 zvládá v souladu s individuálními předpoklady jednoduché pohybové činnosti jednotlivce nebo činnosti prováděné ve skupině; usiluje o jejich zlepšení</w:t>
            </w:r>
          </w:p>
          <w:p w14:paraId="218EA668" w14:textId="77777777" w:rsidR="000D5173" w:rsidRDefault="000D5173" w:rsidP="000E1DFD">
            <w:pPr>
              <w:rPr>
                <w:rFonts w:ascii="Arial" w:hAnsi="Arial" w:cs="Arial"/>
                <w:sz w:val="20"/>
                <w:szCs w:val="20"/>
                <w:lang w:eastAsia="zh-CN"/>
              </w:rPr>
            </w:pPr>
          </w:p>
          <w:p w14:paraId="7892A08C" w14:textId="77777777" w:rsidR="000D5173" w:rsidRDefault="000D5173" w:rsidP="000E1DFD">
            <w:pPr>
              <w:rPr>
                <w:rFonts w:ascii="Arial" w:hAnsi="Arial" w:cs="Arial"/>
                <w:sz w:val="20"/>
                <w:szCs w:val="20"/>
                <w:lang w:eastAsia="zh-CN"/>
              </w:rPr>
            </w:pPr>
          </w:p>
          <w:p w14:paraId="2C26009D" w14:textId="77777777" w:rsidR="000D5173" w:rsidRDefault="000D5173" w:rsidP="000E1DFD">
            <w:pPr>
              <w:rPr>
                <w:rFonts w:ascii="Arial" w:hAnsi="Arial" w:cs="Arial"/>
                <w:sz w:val="20"/>
                <w:szCs w:val="20"/>
                <w:lang w:eastAsia="zh-CN"/>
              </w:rPr>
            </w:pPr>
          </w:p>
          <w:p w14:paraId="48F25449" w14:textId="77777777" w:rsidR="000D5173" w:rsidRPr="001A7773" w:rsidRDefault="000D5173" w:rsidP="000E1DFD">
            <w:pPr>
              <w:rPr>
                <w:rFonts w:ascii="Arial" w:hAnsi="Arial" w:cs="Arial"/>
                <w:sz w:val="20"/>
                <w:szCs w:val="20"/>
                <w:lang w:eastAsia="zh-CN"/>
              </w:rPr>
            </w:pPr>
          </w:p>
          <w:p w14:paraId="139858C7" w14:textId="77777777" w:rsidR="000D5173" w:rsidRPr="001A7773" w:rsidRDefault="000D5173" w:rsidP="000E1DFD">
            <w:pPr>
              <w:rPr>
                <w:rFonts w:ascii="Arial" w:hAnsi="Arial" w:cs="Arial"/>
                <w:sz w:val="20"/>
                <w:szCs w:val="20"/>
              </w:rPr>
            </w:pPr>
            <w:r w:rsidRPr="001A7773">
              <w:rPr>
                <w:rFonts w:ascii="Arial" w:hAnsi="Arial" w:cs="Arial"/>
                <w:sz w:val="20"/>
                <w:szCs w:val="20"/>
              </w:rPr>
              <w:t>TV-3-1-03 spolupracuje při jednoduchých týmových pohybových činnostech a soutěžích</w:t>
            </w:r>
          </w:p>
          <w:p w14:paraId="56927F1E" w14:textId="77777777" w:rsidR="000D5173" w:rsidRDefault="000D5173" w:rsidP="000E1DFD">
            <w:pPr>
              <w:rPr>
                <w:rFonts w:ascii="Arial" w:hAnsi="Arial" w:cs="Arial"/>
                <w:sz w:val="20"/>
                <w:szCs w:val="20"/>
                <w:lang w:eastAsia="zh-CN"/>
              </w:rPr>
            </w:pPr>
          </w:p>
          <w:p w14:paraId="4D237DE9" w14:textId="77777777" w:rsidR="000D5173" w:rsidRDefault="000D5173" w:rsidP="000E1DFD">
            <w:pPr>
              <w:rPr>
                <w:rFonts w:ascii="Arial" w:hAnsi="Arial" w:cs="Arial"/>
                <w:sz w:val="20"/>
                <w:szCs w:val="20"/>
                <w:lang w:eastAsia="zh-CN"/>
              </w:rPr>
            </w:pPr>
          </w:p>
          <w:p w14:paraId="65A22F94" w14:textId="77777777" w:rsidR="000D5173" w:rsidRDefault="000D5173" w:rsidP="000E1DFD">
            <w:pPr>
              <w:rPr>
                <w:rFonts w:ascii="Arial" w:hAnsi="Arial" w:cs="Arial"/>
                <w:sz w:val="20"/>
                <w:szCs w:val="20"/>
                <w:lang w:eastAsia="zh-CN"/>
              </w:rPr>
            </w:pPr>
          </w:p>
          <w:p w14:paraId="1A083C1A" w14:textId="77777777" w:rsidR="000D5173" w:rsidRPr="001A7773" w:rsidRDefault="000D5173" w:rsidP="000E1DFD">
            <w:pPr>
              <w:rPr>
                <w:rFonts w:ascii="Arial" w:hAnsi="Arial" w:cs="Arial"/>
                <w:sz w:val="20"/>
                <w:szCs w:val="20"/>
                <w:lang w:eastAsia="zh-CN"/>
              </w:rPr>
            </w:pPr>
          </w:p>
          <w:p w14:paraId="48F6642C" w14:textId="77777777" w:rsidR="000D5173" w:rsidRPr="001A7773" w:rsidRDefault="000D5173" w:rsidP="000E1DFD">
            <w:pPr>
              <w:rPr>
                <w:rFonts w:ascii="Arial" w:hAnsi="Arial" w:cs="Arial"/>
                <w:sz w:val="20"/>
                <w:szCs w:val="20"/>
              </w:rPr>
            </w:pPr>
            <w:r w:rsidRPr="001A7773">
              <w:rPr>
                <w:rFonts w:ascii="Arial" w:hAnsi="Arial" w:cs="Arial"/>
                <w:sz w:val="20"/>
                <w:szCs w:val="20"/>
              </w:rPr>
              <w:t>TV-3-1-04 uplatňuje hlavní zásady hygieny a bezpečnosti při pohybových činnostech ve známých prostorech školy</w:t>
            </w:r>
          </w:p>
          <w:p w14:paraId="2F6DC4B3" w14:textId="77777777" w:rsidR="000D5173" w:rsidRDefault="000D5173" w:rsidP="000E1DFD">
            <w:pPr>
              <w:rPr>
                <w:rFonts w:ascii="Arial" w:hAnsi="Arial" w:cs="Arial"/>
                <w:sz w:val="20"/>
                <w:szCs w:val="20"/>
                <w:lang w:eastAsia="zh-CN"/>
              </w:rPr>
            </w:pPr>
          </w:p>
          <w:p w14:paraId="211FE344" w14:textId="77777777" w:rsidR="000D5173" w:rsidRDefault="000D5173" w:rsidP="000E1DFD">
            <w:pPr>
              <w:rPr>
                <w:rFonts w:ascii="Arial" w:hAnsi="Arial" w:cs="Arial"/>
                <w:sz w:val="20"/>
                <w:szCs w:val="20"/>
                <w:lang w:eastAsia="zh-CN"/>
              </w:rPr>
            </w:pPr>
          </w:p>
          <w:p w14:paraId="5F5E722E" w14:textId="77777777" w:rsidR="000D5173" w:rsidRDefault="000D5173" w:rsidP="000E1DFD">
            <w:pPr>
              <w:rPr>
                <w:rFonts w:ascii="Arial" w:hAnsi="Arial" w:cs="Arial"/>
                <w:sz w:val="20"/>
                <w:szCs w:val="20"/>
                <w:lang w:eastAsia="zh-CN"/>
              </w:rPr>
            </w:pPr>
          </w:p>
          <w:p w14:paraId="454F3DAE" w14:textId="77777777" w:rsidR="000D5173" w:rsidRDefault="000D5173" w:rsidP="000E1DFD">
            <w:pPr>
              <w:rPr>
                <w:rFonts w:ascii="Arial" w:hAnsi="Arial" w:cs="Arial"/>
                <w:sz w:val="20"/>
                <w:szCs w:val="20"/>
                <w:lang w:eastAsia="zh-CN"/>
              </w:rPr>
            </w:pPr>
          </w:p>
          <w:p w14:paraId="0BFE166E" w14:textId="77777777" w:rsidR="000D5173" w:rsidRPr="001A7773" w:rsidRDefault="000D5173" w:rsidP="000E1DFD">
            <w:pPr>
              <w:rPr>
                <w:rFonts w:ascii="Arial" w:hAnsi="Arial" w:cs="Arial"/>
                <w:sz w:val="20"/>
                <w:szCs w:val="20"/>
                <w:lang w:eastAsia="zh-CN"/>
              </w:rPr>
            </w:pPr>
          </w:p>
          <w:p w14:paraId="2DAF21C0" w14:textId="77777777" w:rsidR="000D5173" w:rsidRPr="001A7773" w:rsidRDefault="000D5173" w:rsidP="000E1DFD">
            <w:pPr>
              <w:rPr>
                <w:rFonts w:ascii="Arial" w:hAnsi="Arial" w:cs="Arial"/>
                <w:sz w:val="20"/>
                <w:szCs w:val="20"/>
              </w:rPr>
            </w:pPr>
            <w:r w:rsidRPr="001A7773">
              <w:rPr>
                <w:rFonts w:ascii="Arial" w:hAnsi="Arial" w:cs="Arial"/>
                <w:sz w:val="20"/>
                <w:szCs w:val="20"/>
              </w:rPr>
              <w:t>TV-3-1-05 reaguje na základní pokyny a povely k osvojované činnosti a její organizaci</w:t>
            </w:r>
          </w:p>
          <w:p w14:paraId="32AE8789" w14:textId="77777777" w:rsidR="000D5173" w:rsidRDefault="000D5173" w:rsidP="000E1DFD">
            <w:pPr>
              <w:rPr>
                <w:rFonts w:ascii="Arial" w:hAnsi="Arial" w:cs="Arial"/>
                <w:sz w:val="20"/>
                <w:szCs w:val="20"/>
                <w:lang w:eastAsia="zh-CN"/>
              </w:rPr>
            </w:pPr>
          </w:p>
          <w:p w14:paraId="6C9262DE" w14:textId="77777777" w:rsidR="000D5173" w:rsidRPr="00B71040" w:rsidRDefault="000D5173" w:rsidP="000E1DFD">
            <w:pPr>
              <w:rPr>
                <w:rFonts w:ascii="Arial" w:hAnsi="Arial" w:cs="Arial"/>
                <w:sz w:val="20"/>
                <w:szCs w:val="20"/>
                <w:lang w:eastAsia="zh-CN"/>
              </w:rPr>
            </w:pPr>
          </w:p>
          <w:p w14:paraId="46E7BF28" w14:textId="77777777" w:rsidR="000D5173" w:rsidRPr="00B71040" w:rsidRDefault="000D5173" w:rsidP="000E1DFD">
            <w:pPr>
              <w:rPr>
                <w:rFonts w:ascii="Arial" w:hAnsi="Arial" w:cs="Arial"/>
                <w:sz w:val="20"/>
                <w:szCs w:val="20"/>
                <w:lang w:eastAsia="zh-CN"/>
              </w:rPr>
            </w:pPr>
          </w:p>
          <w:p w14:paraId="439D3992" w14:textId="77777777" w:rsidR="000D5173" w:rsidRPr="00B71040" w:rsidRDefault="000D5173" w:rsidP="000E1DFD">
            <w:pPr>
              <w:rPr>
                <w:rFonts w:ascii="Arial" w:hAnsi="Arial" w:cs="Arial"/>
                <w:sz w:val="20"/>
                <w:szCs w:val="20"/>
                <w:lang w:eastAsia="zh-CN"/>
              </w:rPr>
            </w:pPr>
          </w:p>
          <w:p w14:paraId="01B6804B"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612" w:type="dxa"/>
            <w:tcBorders>
              <w:top w:val="single" w:sz="8" w:space="0" w:color="auto"/>
              <w:left w:val="nil"/>
              <w:bottom w:val="single" w:sz="4" w:space="0" w:color="auto"/>
              <w:right w:val="single" w:sz="8" w:space="0" w:color="auto"/>
            </w:tcBorders>
            <w:noWrap/>
          </w:tcPr>
          <w:p w14:paraId="51646016" w14:textId="77777777" w:rsidR="000D5173" w:rsidRPr="001A7773" w:rsidRDefault="000D5173" w:rsidP="000E1DFD">
            <w:pPr>
              <w:rPr>
                <w:rFonts w:ascii="Arial" w:hAnsi="Arial" w:cs="Arial"/>
                <w:sz w:val="20"/>
                <w:szCs w:val="20"/>
              </w:rPr>
            </w:pPr>
            <w:r w:rsidRPr="001A7773">
              <w:rPr>
                <w:rFonts w:ascii="Arial" w:hAnsi="Arial" w:cs="Arial"/>
                <w:sz w:val="20"/>
                <w:szCs w:val="20"/>
                <w:u w:val="single"/>
              </w:rPr>
              <w:t xml:space="preserve">význam pohybu pro zdraví </w:t>
            </w:r>
            <w:r w:rsidRPr="001A7773">
              <w:rPr>
                <w:rFonts w:ascii="Arial" w:hAnsi="Arial" w:cs="Arial"/>
                <w:sz w:val="20"/>
                <w:szCs w:val="20"/>
              </w:rPr>
              <w:t xml:space="preserve">– pohybový režim žáků, délka a intenzita pohybu, zdravotně zaměřené činnosti – správné držení těla, správné zvedání zátěže; průpravná, kompenzační, relaxační a jiná zdravotně zaměřená cvičení a jejich praktické využití, </w:t>
            </w:r>
            <w:r w:rsidRPr="001A7773">
              <w:rPr>
                <w:rFonts w:ascii="Arial" w:hAnsi="Arial" w:cs="Arial"/>
                <w:sz w:val="20"/>
                <w:szCs w:val="20"/>
                <w:u w:val="single"/>
              </w:rPr>
              <w:t>turistika a pobyt v přírodě</w:t>
            </w:r>
            <w:r w:rsidRPr="001A7773">
              <w:rPr>
                <w:rFonts w:ascii="Arial" w:hAnsi="Arial" w:cs="Arial"/>
                <w:sz w:val="20"/>
                <w:szCs w:val="20"/>
              </w:rPr>
              <w:t xml:space="preserve"> – přesun do terénu a chování v dopravních prostředcích při přesunu, </w:t>
            </w:r>
            <w:r w:rsidRPr="001A7773">
              <w:rPr>
                <w:rFonts w:ascii="Arial" w:hAnsi="Arial" w:cs="Arial"/>
                <w:sz w:val="20"/>
                <w:szCs w:val="20"/>
              </w:rPr>
              <w:br/>
              <w:t xml:space="preserve">chůze v terénu, táboření, ochrana přírody, </w:t>
            </w:r>
            <w:r w:rsidRPr="001A7773">
              <w:rPr>
                <w:rFonts w:ascii="Arial" w:hAnsi="Arial" w:cs="Arial"/>
                <w:sz w:val="20"/>
                <w:szCs w:val="20"/>
                <w:u w:val="single"/>
              </w:rPr>
              <w:t>podle podmínek školy</w:t>
            </w:r>
            <w:r w:rsidRPr="001A7773">
              <w:rPr>
                <w:rFonts w:ascii="Arial" w:hAnsi="Arial" w:cs="Arial"/>
                <w:sz w:val="20"/>
                <w:szCs w:val="20"/>
              </w:rPr>
              <w:t xml:space="preserve"> – hry na sněhu a na ledě, </w:t>
            </w:r>
            <w:r w:rsidRPr="001A7773">
              <w:rPr>
                <w:rFonts w:ascii="Arial" w:hAnsi="Arial" w:cs="Arial"/>
                <w:sz w:val="20"/>
                <w:szCs w:val="20"/>
                <w:u w:val="single"/>
              </w:rPr>
              <w:t xml:space="preserve">další pohybové činnosti </w:t>
            </w:r>
            <w:r w:rsidRPr="001A7773">
              <w:rPr>
                <w:rFonts w:ascii="Arial" w:hAnsi="Arial" w:cs="Arial"/>
                <w:sz w:val="20"/>
                <w:szCs w:val="20"/>
              </w:rPr>
              <w:t>- pohyb v přírodě</w:t>
            </w:r>
          </w:p>
          <w:p w14:paraId="12C71798" w14:textId="77777777" w:rsidR="000D5173" w:rsidRPr="001A7773" w:rsidRDefault="000D5173" w:rsidP="000E1DFD">
            <w:pPr>
              <w:rPr>
                <w:rFonts w:ascii="Arial" w:hAnsi="Arial" w:cs="Arial"/>
                <w:bCs/>
                <w:iCs/>
                <w:sz w:val="20"/>
                <w:szCs w:val="20"/>
                <w:lang w:eastAsia="zh-CN"/>
              </w:rPr>
            </w:pPr>
          </w:p>
          <w:p w14:paraId="7AE0E666" w14:textId="77777777" w:rsidR="000D5173" w:rsidRPr="001A7773" w:rsidRDefault="000D5173" w:rsidP="000E1DFD">
            <w:pPr>
              <w:rPr>
                <w:rFonts w:ascii="Arial" w:hAnsi="Arial" w:cs="Arial"/>
                <w:sz w:val="20"/>
                <w:szCs w:val="20"/>
              </w:rPr>
            </w:pPr>
            <w:r w:rsidRPr="001A7773">
              <w:rPr>
                <w:rFonts w:ascii="Arial" w:hAnsi="Arial" w:cs="Arial"/>
                <w:sz w:val="20"/>
                <w:szCs w:val="20"/>
              </w:rPr>
              <w:t xml:space="preserve">rozvoj různých forem rychlosti, vytrvalosti, síly, pohyblivosti, koordinace pohybu, </w:t>
            </w:r>
            <w:r w:rsidRPr="001A7773">
              <w:rPr>
                <w:rFonts w:ascii="Arial" w:hAnsi="Arial" w:cs="Arial"/>
                <w:sz w:val="20"/>
                <w:szCs w:val="20"/>
                <w:u w:val="single"/>
              </w:rPr>
              <w:t>základy gymnastiky</w:t>
            </w:r>
            <w:r w:rsidRPr="001A7773">
              <w:rPr>
                <w:rFonts w:ascii="Arial" w:hAnsi="Arial" w:cs="Arial"/>
                <w:sz w:val="20"/>
                <w:szCs w:val="20"/>
              </w:rPr>
              <w:t xml:space="preserve"> – průpravná cvičení, akrobacie, cvičení s náčiním a na nářadí odpovídající velikosti a hmotnosti, </w:t>
            </w:r>
            <w:r w:rsidRPr="001A7773">
              <w:rPr>
                <w:rFonts w:ascii="Arial" w:hAnsi="Arial" w:cs="Arial"/>
                <w:sz w:val="20"/>
                <w:szCs w:val="20"/>
                <w:u w:val="single"/>
              </w:rPr>
              <w:t xml:space="preserve">základy atletiky </w:t>
            </w:r>
            <w:r w:rsidRPr="001A7773">
              <w:rPr>
                <w:rFonts w:ascii="Arial" w:hAnsi="Arial" w:cs="Arial"/>
                <w:sz w:val="20"/>
                <w:szCs w:val="20"/>
              </w:rPr>
              <w:t>– rychlý běh, motivovaný vytrvalý běh, skok do dálky nebo do výšky, hod míčkem</w:t>
            </w:r>
          </w:p>
          <w:p w14:paraId="20F3E280" w14:textId="77777777" w:rsidR="000D5173" w:rsidRPr="001A7773" w:rsidRDefault="000D5173" w:rsidP="000E1DFD">
            <w:pPr>
              <w:rPr>
                <w:rFonts w:ascii="Arial" w:hAnsi="Arial" w:cs="Arial"/>
                <w:bCs/>
                <w:iCs/>
                <w:sz w:val="20"/>
                <w:szCs w:val="20"/>
                <w:lang w:eastAsia="zh-CN"/>
              </w:rPr>
            </w:pPr>
          </w:p>
          <w:p w14:paraId="4744FD53" w14:textId="77777777" w:rsidR="000D5173" w:rsidRPr="001A7773" w:rsidRDefault="000D5173" w:rsidP="000E1DFD">
            <w:pPr>
              <w:rPr>
                <w:rFonts w:ascii="Arial" w:hAnsi="Arial" w:cs="Arial"/>
                <w:sz w:val="20"/>
                <w:szCs w:val="20"/>
              </w:rPr>
            </w:pPr>
            <w:r w:rsidRPr="001A7773">
              <w:rPr>
                <w:rFonts w:ascii="Arial" w:hAnsi="Arial" w:cs="Arial"/>
                <w:sz w:val="20"/>
                <w:szCs w:val="20"/>
                <w:u w:val="single"/>
              </w:rPr>
              <w:t>pohybové hry</w:t>
            </w:r>
            <w:r w:rsidRPr="001A7773">
              <w:rPr>
                <w:rFonts w:ascii="Arial" w:hAnsi="Arial" w:cs="Arial"/>
                <w:sz w:val="20"/>
                <w:szCs w:val="20"/>
              </w:rPr>
              <w:t xml:space="preserve"> – s různým zaměřením; netradiční pohybové hry a aktivity; využití hraček a netradičního náčiní při cvičení; pohybová tvořivost, </w:t>
            </w:r>
            <w:r w:rsidRPr="001A7773">
              <w:rPr>
                <w:rFonts w:ascii="Arial" w:hAnsi="Arial" w:cs="Arial"/>
                <w:sz w:val="20"/>
                <w:szCs w:val="20"/>
                <w:u w:val="single"/>
              </w:rPr>
              <w:t xml:space="preserve">průpravné úpoly </w:t>
            </w:r>
            <w:r w:rsidRPr="001A7773">
              <w:rPr>
                <w:rFonts w:ascii="Arial" w:hAnsi="Arial" w:cs="Arial"/>
                <w:sz w:val="20"/>
                <w:szCs w:val="20"/>
              </w:rPr>
              <w:t xml:space="preserve">– přetahy a přetlaky, </w:t>
            </w:r>
            <w:r w:rsidRPr="001A7773">
              <w:rPr>
                <w:rFonts w:ascii="Arial" w:hAnsi="Arial" w:cs="Arial"/>
                <w:sz w:val="20"/>
                <w:szCs w:val="20"/>
                <w:u w:val="single"/>
              </w:rPr>
              <w:t>základy sportovních her</w:t>
            </w:r>
            <w:r w:rsidRPr="001A7773">
              <w:rPr>
                <w:rFonts w:ascii="Arial" w:hAnsi="Arial" w:cs="Arial"/>
                <w:sz w:val="20"/>
                <w:szCs w:val="20"/>
              </w:rPr>
              <w:t xml:space="preserve"> – manipulace s míčem, pálkou či jiným herním náčiním odpovídající velikosti a hmotnosti, herní činnosti jednotlivce, spolupráce ve hře, průpravné hry, utkání podle zjednodušených pravidel </w:t>
            </w:r>
            <w:proofErr w:type="spellStart"/>
            <w:r w:rsidRPr="001A7773">
              <w:rPr>
                <w:rFonts w:ascii="Arial" w:hAnsi="Arial" w:cs="Arial"/>
                <w:sz w:val="20"/>
                <w:szCs w:val="20"/>
              </w:rPr>
              <w:t>minisportů</w:t>
            </w:r>
            <w:proofErr w:type="spellEnd"/>
            <w:r w:rsidRPr="001A7773">
              <w:rPr>
                <w:rFonts w:ascii="Arial" w:hAnsi="Arial" w:cs="Arial"/>
                <w:sz w:val="20"/>
                <w:szCs w:val="20"/>
              </w:rPr>
              <w:t xml:space="preserve">,  </w:t>
            </w:r>
            <w:r w:rsidRPr="001A7773">
              <w:rPr>
                <w:rFonts w:ascii="Arial" w:hAnsi="Arial" w:cs="Arial"/>
                <w:sz w:val="20"/>
                <w:szCs w:val="20"/>
                <w:u w:val="single"/>
              </w:rPr>
              <w:t xml:space="preserve">zásady jednání a chování </w:t>
            </w:r>
            <w:r w:rsidRPr="001A7773">
              <w:rPr>
                <w:rFonts w:ascii="Arial" w:hAnsi="Arial" w:cs="Arial"/>
                <w:sz w:val="20"/>
                <w:szCs w:val="20"/>
              </w:rPr>
              <w:t xml:space="preserve">– fair play, </w:t>
            </w:r>
            <w:r w:rsidRPr="001A7773">
              <w:rPr>
                <w:rFonts w:ascii="Arial" w:hAnsi="Arial" w:cs="Arial"/>
                <w:sz w:val="20"/>
                <w:szCs w:val="20"/>
                <w:u w:val="single"/>
              </w:rPr>
              <w:t>pravidla</w:t>
            </w:r>
            <w:r w:rsidRPr="001A7773">
              <w:rPr>
                <w:rFonts w:ascii="Arial" w:hAnsi="Arial" w:cs="Arial"/>
                <w:sz w:val="20"/>
                <w:szCs w:val="20"/>
              </w:rPr>
              <w:t xml:space="preserve"> </w:t>
            </w:r>
            <w:r w:rsidRPr="001A7773">
              <w:rPr>
                <w:rFonts w:ascii="Arial" w:hAnsi="Arial" w:cs="Arial"/>
                <w:sz w:val="20"/>
                <w:szCs w:val="20"/>
                <w:u w:val="single"/>
              </w:rPr>
              <w:t xml:space="preserve">zjednodušených osvojovaných pohybových činností </w:t>
            </w:r>
            <w:r w:rsidRPr="001A7773">
              <w:rPr>
                <w:rFonts w:ascii="Arial" w:hAnsi="Arial" w:cs="Arial"/>
                <w:sz w:val="20"/>
                <w:szCs w:val="20"/>
              </w:rPr>
              <w:t>– her, závodů, soutěží</w:t>
            </w:r>
          </w:p>
          <w:p w14:paraId="3CB7352A" w14:textId="77777777" w:rsidR="000D5173" w:rsidRPr="001A7773" w:rsidRDefault="000D5173" w:rsidP="000E1DFD">
            <w:pPr>
              <w:rPr>
                <w:rFonts w:ascii="Arial" w:hAnsi="Arial" w:cs="Arial"/>
                <w:bCs/>
                <w:iCs/>
                <w:sz w:val="20"/>
                <w:szCs w:val="20"/>
                <w:lang w:eastAsia="zh-CN"/>
              </w:rPr>
            </w:pPr>
          </w:p>
          <w:p w14:paraId="5B7F6832" w14:textId="77777777" w:rsidR="000D5173" w:rsidRPr="001A7773" w:rsidRDefault="000D5173" w:rsidP="000E1DFD">
            <w:pPr>
              <w:rPr>
                <w:rFonts w:ascii="Arial" w:hAnsi="Arial" w:cs="Arial"/>
                <w:sz w:val="20"/>
                <w:szCs w:val="20"/>
              </w:rPr>
            </w:pPr>
            <w:r w:rsidRPr="001A7773">
              <w:rPr>
                <w:rFonts w:ascii="Arial" w:hAnsi="Arial" w:cs="Arial"/>
                <w:sz w:val="20"/>
                <w:szCs w:val="20"/>
                <w:u w:val="single"/>
              </w:rPr>
              <w:t>příprava organismu</w:t>
            </w:r>
            <w:r w:rsidRPr="001A7773">
              <w:rPr>
                <w:rFonts w:ascii="Arial" w:hAnsi="Arial" w:cs="Arial"/>
                <w:sz w:val="20"/>
                <w:szCs w:val="20"/>
              </w:rPr>
              <w:t xml:space="preserve"> – příprava před pohybovou činností, uklidnění po zátěži, napínací a protahovací cvičení, </w:t>
            </w:r>
            <w:r w:rsidRPr="001A7773">
              <w:rPr>
                <w:rFonts w:ascii="Arial" w:hAnsi="Arial" w:cs="Arial"/>
                <w:sz w:val="20"/>
                <w:szCs w:val="20"/>
                <w:u w:val="single"/>
              </w:rPr>
              <w:t>hygiena při TV</w:t>
            </w:r>
            <w:r w:rsidRPr="001A7773">
              <w:rPr>
                <w:rFonts w:ascii="Arial" w:hAnsi="Arial" w:cs="Arial"/>
                <w:sz w:val="20"/>
                <w:szCs w:val="20"/>
              </w:rPr>
              <w:t xml:space="preserve"> – hygiena pohybových činností a cvičebního prostředí, vhodné oblečení a obutí pro pohybové aktivity,</w:t>
            </w:r>
            <w:r w:rsidRPr="001A7773">
              <w:rPr>
                <w:rFonts w:ascii="Arial" w:hAnsi="Arial" w:cs="Arial"/>
                <w:sz w:val="20"/>
                <w:szCs w:val="20"/>
                <w:u w:val="single"/>
              </w:rPr>
              <w:t xml:space="preserve"> bezpečnost při pohybových činnostech</w:t>
            </w:r>
            <w:r w:rsidRPr="001A7773">
              <w:rPr>
                <w:rFonts w:ascii="Arial" w:hAnsi="Arial" w:cs="Arial"/>
                <w:sz w:val="20"/>
                <w:szCs w:val="20"/>
              </w:rPr>
              <w:t xml:space="preserve"> – organizace a bezpečnost cvičebního prostoru, bezpečnost v šatnách a umývárnách, bezpečná příprava a ukládání nářadí, náčiní a pomůcek, první pomoc v podmínkách TV, </w:t>
            </w:r>
            <w:r w:rsidRPr="001A7773">
              <w:rPr>
                <w:rFonts w:ascii="Arial" w:hAnsi="Arial" w:cs="Arial"/>
                <w:sz w:val="20"/>
                <w:szCs w:val="20"/>
                <w:u w:val="single"/>
              </w:rPr>
              <w:t xml:space="preserve">organizace při TV </w:t>
            </w:r>
            <w:r w:rsidRPr="001A7773">
              <w:rPr>
                <w:rFonts w:ascii="Arial" w:hAnsi="Arial" w:cs="Arial"/>
                <w:sz w:val="20"/>
                <w:szCs w:val="20"/>
              </w:rPr>
              <w:t>– základní organizace prostoru a činností ve známém (běžném) prostředí</w:t>
            </w:r>
          </w:p>
          <w:p w14:paraId="41CD1B22" w14:textId="77777777" w:rsidR="000D5173" w:rsidRPr="001A7773" w:rsidRDefault="000D5173" w:rsidP="000E1DFD">
            <w:pPr>
              <w:rPr>
                <w:rFonts w:ascii="Arial" w:hAnsi="Arial" w:cs="Arial"/>
                <w:bCs/>
                <w:iCs/>
                <w:sz w:val="20"/>
                <w:szCs w:val="20"/>
                <w:lang w:eastAsia="zh-CN"/>
              </w:rPr>
            </w:pPr>
          </w:p>
          <w:p w14:paraId="7496C070" w14:textId="77777777" w:rsidR="000D5173" w:rsidRPr="001A7773" w:rsidRDefault="000D5173" w:rsidP="000E1DFD">
            <w:pPr>
              <w:rPr>
                <w:rFonts w:ascii="Arial" w:hAnsi="Arial" w:cs="Arial"/>
                <w:bCs/>
                <w:iCs/>
                <w:sz w:val="20"/>
                <w:szCs w:val="20"/>
                <w:lang w:eastAsia="zh-CN"/>
              </w:rPr>
            </w:pPr>
          </w:p>
          <w:p w14:paraId="566187C4" w14:textId="77777777" w:rsidR="000D5173" w:rsidRPr="001A7773" w:rsidRDefault="000D5173" w:rsidP="000E1DFD">
            <w:pPr>
              <w:rPr>
                <w:rFonts w:ascii="Arial" w:hAnsi="Arial" w:cs="Arial"/>
                <w:sz w:val="20"/>
                <w:szCs w:val="20"/>
              </w:rPr>
            </w:pPr>
            <w:r w:rsidRPr="001A7773">
              <w:rPr>
                <w:rFonts w:ascii="Arial" w:hAnsi="Arial" w:cs="Arial"/>
                <w:sz w:val="20"/>
                <w:szCs w:val="20"/>
                <w:u w:val="single"/>
              </w:rPr>
              <w:t xml:space="preserve">rytmické a kondiční formy cvičení pro děti </w:t>
            </w:r>
            <w:r w:rsidRPr="001A7773">
              <w:rPr>
                <w:rFonts w:ascii="Arial" w:hAnsi="Arial" w:cs="Arial"/>
                <w:sz w:val="20"/>
                <w:szCs w:val="20"/>
              </w:rPr>
              <w:t xml:space="preserve">– kondiční cvičení s hudbou nebo rytmickým doprovodem, základy estetického pohybu, vyjádření melodie a rytmu pohybem, jednoduché tance, </w:t>
            </w:r>
            <w:r w:rsidRPr="001A7773">
              <w:rPr>
                <w:rFonts w:ascii="Arial" w:hAnsi="Arial" w:cs="Arial"/>
                <w:sz w:val="20"/>
                <w:szCs w:val="20"/>
                <w:u w:val="single"/>
              </w:rPr>
              <w:t>komunikace v TV</w:t>
            </w:r>
            <w:r w:rsidRPr="001A7773">
              <w:rPr>
                <w:rFonts w:ascii="Arial" w:hAnsi="Arial" w:cs="Arial"/>
                <w:sz w:val="20"/>
                <w:szCs w:val="20"/>
              </w:rPr>
              <w:t xml:space="preserve"> – základní tělocvičné názvosloví osvojovaných činností, smluvené povely, signály</w:t>
            </w:r>
          </w:p>
          <w:p w14:paraId="76A24670" w14:textId="77777777" w:rsidR="000D5173" w:rsidRPr="001A7773" w:rsidRDefault="000D5173" w:rsidP="000E1DFD">
            <w:pPr>
              <w:rPr>
                <w:rFonts w:ascii="Arial" w:hAnsi="Arial" w:cs="Arial"/>
                <w:bCs/>
                <w:iCs/>
                <w:sz w:val="20"/>
                <w:szCs w:val="20"/>
                <w:lang w:eastAsia="zh-CN"/>
              </w:rPr>
            </w:pPr>
          </w:p>
        </w:tc>
        <w:tc>
          <w:tcPr>
            <w:tcW w:w="3969" w:type="dxa"/>
            <w:tcBorders>
              <w:top w:val="single" w:sz="8" w:space="0" w:color="auto"/>
              <w:left w:val="nil"/>
              <w:bottom w:val="single" w:sz="4" w:space="0" w:color="auto"/>
              <w:right w:val="single" w:sz="8" w:space="0" w:color="auto"/>
            </w:tcBorders>
            <w:noWrap/>
          </w:tcPr>
          <w:p w14:paraId="4A752787"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0B7A552A" w14:textId="77777777" w:rsidR="000D5173" w:rsidRPr="000D5173" w:rsidRDefault="000D5173" w:rsidP="000E1DFD">
            <w:pPr>
              <w:rPr>
                <w:rFonts w:ascii="Arial" w:hAnsi="Arial" w:cs="Arial"/>
                <w:b/>
                <w:sz w:val="20"/>
                <w:szCs w:val="20"/>
                <w:lang w:eastAsia="zh-CN"/>
              </w:rPr>
            </w:pPr>
            <w:r w:rsidRPr="000D5173">
              <w:rPr>
                <w:rFonts w:ascii="Arial" w:hAnsi="Arial" w:cs="Arial"/>
                <w:b/>
                <w:sz w:val="20"/>
                <w:szCs w:val="20"/>
                <w:lang w:eastAsia="zh-CN"/>
              </w:rPr>
              <w:t>OSV</w:t>
            </w:r>
          </w:p>
          <w:p w14:paraId="6F21EE0B" w14:textId="3EEA8FA3" w:rsidR="000D5173" w:rsidRPr="00B71040" w:rsidRDefault="000D5173" w:rsidP="000E1DFD">
            <w:pPr>
              <w:rPr>
                <w:rFonts w:ascii="Arial" w:hAnsi="Arial" w:cs="Arial"/>
                <w:sz w:val="20"/>
                <w:szCs w:val="20"/>
                <w:lang w:eastAsia="zh-CN"/>
              </w:rPr>
            </w:pPr>
            <w:r>
              <w:rPr>
                <w:rFonts w:ascii="Arial" w:hAnsi="Arial" w:cs="Arial"/>
                <w:sz w:val="20"/>
                <w:szCs w:val="20"/>
                <w:lang w:eastAsia="zh-CN"/>
              </w:rPr>
              <w:t>K</w:t>
            </w:r>
            <w:r w:rsidRPr="00B71040">
              <w:rPr>
                <w:rFonts w:ascii="Arial" w:hAnsi="Arial" w:cs="Arial"/>
                <w:sz w:val="20"/>
                <w:szCs w:val="20"/>
                <w:lang w:eastAsia="zh-CN"/>
              </w:rPr>
              <w:t xml:space="preserve">ooperace a </w:t>
            </w:r>
            <w:proofErr w:type="spellStart"/>
            <w:r>
              <w:rPr>
                <w:rFonts w:ascii="Arial" w:hAnsi="Arial" w:cs="Arial"/>
                <w:sz w:val="20"/>
                <w:szCs w:val="20"/>
                <w:lang w:eastAsia="zh-CN"/>
              </w:rPr>
              <w:t>k</w:t>
            </w:r>
            <w:r w:rsidRPr="00B71040">
              <w:rPr>
                <w:rFonts w:ascii="Arial" w:hAnsi="Arial" w:cs="Arial"/>
                <w:sz w:val="20"/>
                <w:szCs w:val="20"/>
                <w:lang w:eastAsia="zh-CN"/>
              </w:rPr>
              <w:t>ompetice</w:t>
            </w:r>
            <w:proofErr w:type="spellEnd"/>
          </w:p>
          <w:p w14:paraId="03B6084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796804AC"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268830DF"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51C7B48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7566616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73B2D679" w14:textId="77777777" w:rsidR="000D5173" w:rsidRPr="00B71040" w:rsidRDefault="000D5173" w:rsidP="000E1DFD">
            <w:pPr>
              <w:rPr>
                <w:rFonts w:ascii="Arial" w:hAnsi="Arial" w:cs="Arial"/>
                <w:sz w:val="20"/>
                <w:szCs w:val="20"/>
                <w:lang w:eastAsia="zh-CN"/>
              </w:rPr>
            </w:pPr>
          </w:p>
        </w:tc>
      </w:tr>
    </w:tbl>
    <w:p w14:paraId="625203C0" w14:textId="77777777" w:rsidR="00774A49" w:rsidRDefault="00774A49" w:rsidP="00774A49">
      <w:r>
        <w:br w:type="page"/>
      </w:r>
    </w:p>
    <w:tbl>
      <w:tblPr>
        <w:tblW w:w="14536" w:type="dxa"/>
        <w:tblInd w:w="65" w:type="dxa"/>
        <w:tblCellMar>
          <w:left w:w="70" w:type="dxa"/>
          <w:right w:w="70" w:type="dxa"/>
        </w:tblCellMar>
        <w:tblLook w:val="0000" w:firstRow="0" w:lastRow="0" w:firstColumn="0" w:lastColumn="0" w:noHBand="0" w:noVBand="0"/>
      </w:tblPr>
      <w:tblGrid>
        <w:gridCol w:w="5955"/>
        <w:gridCol w:w="4895"/>
        <w:gridCol w:w="3686"/>
      </w:tblGrid>
      <w:tr w:rsidR="000D5173" w:rsidRPr="00B71040" w14:paraId="0CCD1A6F" w14:textId="77777777" w:rsidTr="000D5173">
        <w:trPr>
          <w:trHeight w:val="255"/>
        </w:trPr>
        <w:tc>
          <w:tcPr>
            <w:tcW w:w="5955" w:type="dxa"/>
            <w:tcBorders>
              <w:top w:val="nil"/>
              <w:left w:val="nil"/>
              <w:bottom w:val="nil"/>
              <w:right w:val="nil"/>
            </w:tcBorders>
            <w:noWrap/>
            <w:vAlign w:val="bottom"/>
          </w:tcPr>
          <w:p w14:paraId="7F66D049" w14:textId="77777777" w:rsidR="000D5173" w:rsidRPr="00B71040" w:rsidRDefault="000D5173" w:rsidP="000E1DFD">
            <w:pPr>
              <w:rPr>
                <w:rFonts w:ascii="Arial" w:hAnsi="Arial" w:cs="Arial"/>
                <w:b/>
                <w:bCs/>
                <w:sz w:val="20"/>
                <w:szCs w:val="20"/>
                <w:lang w:eastAsia="zh-CN"/>
              </w:rPr>
            </w:pPr>
            <w:r>
              <w:br w:type="page"/>
            </w:r>
            <w:r w:rsidRPr="00B71040">
              <w:rPr>
                <w:rFonts w:ascii="Arial" w:hAnsi="Arial" w:cs="Arial"/>
                <w:b/>
                <w:bCs/>
                <w:sz w:val="20"/>
                <w:szCs w:val="20"/>
                <w:lang w:eastAsia="zh-CN"/>
              </w:rPr>
              <w:t xml:space="preserve">Tělesná výchova </w:t>
            </w:r>
            <w:r>
              <w:rPr>
                <w:rFonts w:ascii="Arial" w:hAnsi="Arial" w:cs="Arial"/>
                <w:b/>
                <w:bCs/>
                <w:sz w:val="20"/>
                <w:szCs w:val="20"/>
                <w:lang w:eastAsia="zh-CN"/>
              </w:rPr>
              <w:t>2.období (4. – 5.ročník)</w:t>
            </w:r>
          </w:p>
        </w:tc>
        <w:tc>
          <w:tcPr>
            <w:tcW w:w="4895" w:type="dxa"/>
            <w:tcBorders>
              <w:top w:val="nil"/>
              <w:left w:val="nil"/>
              <w:bottom w:val="nil"/>
              <w:right w:val="nil"/>
            </w:tcBorders>
            <w:noWrap/>
            <w:vAlign w:val="bottom"/>
          </w:tcPr>
          <w:p w14:paraId="2651842C" w14:textId="77777777" w:rsidR="000D5173" w:rsidRPr="00B71040" w:rsidRDefault="000D5173" w:rsidP="000E1DFD">
            <w:pPr>
              <w:rPr>
                <w:rFonts w:ascii="Arial" w:hAnsi="Arial" w:cs="Arial"/>
                <w:sz w:val="20"/>
                <w:szCs w:val="20"/>
                <w:lang w:eastAsia="zh-CN"/>
              </w:rPr>
            </w:pPr>
          </w:p>
        </w:tc>
        <w:tc>
          <w:tcPr>
            <w:tcW w:w="3686" w:type="dxa"/>
            <w:tcBorders>
              <w:top w:val="nil"/>
              <w:left w:val="nil"/>
              <w:bottom w:val="nil"/>
              <w:right w:val="nil"/>
            </w:tcBorders>
            <w:noWrap/>
            <w:vAlign w:val="bottom"/>
          </w:tcPr>
          <w:p w14:paraId="20484502" w14:textId="77777777" w:rsidR="000D5173" w:rsidRPr="00B71040" w:rsidRDefault="000D5173" w:rsidP="000E1DFD">
            <w:pPr>
              <w:rPr>
                <w:rFonts w:ascii="Arial" w:hAnsi="Arial" w:cs="Arial"/>
                <w:sz w:val="20"/>
                <w:szCs w:val="20"/>
                <w:lang w:eastAsia="zh-CN"/>
              </w:rPr>
            </w:pPr>
          </w:p>
        </w:tc>
      </w:tr>
      <w:tr w:rsidR="000D5173" w:rsidRPr="00B71040" w14:paraId="1EFAC866"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337BD7E9"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895" w:type="dxa"/>
            <w:tcBorders>
              <w:top w:val="single" w:sz="8" w:space="0" w:color="auto"/>
              <w:left w:val="nil"/>
              <w:bottom w:val="nil"/>
              <w:right w:val="single" w:sz="8" w:space="0" w:color="auto"/>
            </w:tcBorders>
            <w:noWrap/>
            <w:vAlign w:val="bottom"/>
          </w:tcPr>
          <w:p w14:paraId="3116D957"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686" w:type="dxa"/>
            <w:tcBorders>
              <w:top w:val="single" w:sz="8" w:space="0" w:color="auto"/>
              <w:left w:val="nil"/>
              <w:bottom w:val="nil"/>
              <w:right w:val="single" w:sz="8" w:space="0" w:color="auto"/>
            </w:tcBorders>
            <w:noWrap/>
            <w:vAlign w:val="bottom"/>
          </w:tcPr>
          <w:p w14:paraId="549CB453"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025855FE" w14:textId="77777777" w:rsidTr="000D5173">
        <w:trPr>
          <w:trHeight w:val="315"/>
        </w:trPr>
        <w:tc>
          <w:tcPr>
            <w:tcW w:w="5955" w:type="dxa"/>
            <w:tcBorders>
              <w:top w:val="nil"/>
              <w:left w:val="single" w:sz="8" w:space="0" w:color="auto"/>
              <w:bottom w:val="nil"/>
              <w:right w:val="single" w:sz="8" w:space="0" w:color="auto"/>
            </w:tcBorders>
            <w:noWrap/>
            <w:vAlign w:val="bottom"/>
          </w:tcPr>
          <w:p w14:paraId="15E6AAAD"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Výstup</w:t>
            </w:r>
          </w:p>
        </w:tc>
        <w:tc>
          <w:tcPr>
            <w:tcW w:w="4895" w:type="dxa"/>
            <w:tcBorders>
              <w:top w:val="nil"/>
              <w:left w:val="nil"/>
              <w:bottom w:val="nil"/>
              <w:right w:val="single" w:sz="8" w:space="0" w:color="auto"/>
            </w:tcBorders>
            <w:noWrap/>
            <w:vAlign w:val="bottom"/>
          </w:tcPr>
          <w:p w14:paraId="4D2E7C79"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Učivo</w:t>
            </w:r>
          </w:p>
        </w:tc>
        <w:tc>
          <w:tcPr>
            <w:tcW w:w="3686" w:type="dxa"/>
            <w:tcBorders>
              <w:top w:val="nil"/>
              <w:left w:val="nil"/>
              <w:bottom w:val="nil"/>
              <w:right w:val="single" w:sz="8" w:space="0" w:color="auto"/>
            </w:tcBorders>
            <w:noWrap/>
            <w:vAlign w:val="bottom"/>
          </w:tcPr>
          <w:p w14:paraId="0B6A0EB1"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52C47D9C" w14:textId="77777777" w:rsidTr="000D5173">
        <w:trPr>
          <w:trHeight w:val="315"/>
        </w:trPr>
        <w:tc>
          <w:tcPr>
            <w:tcW w:w="5955" w:type="dxa"/>
            <w:tcBorders>
              <w:top w:val="nil"/>
              <w:left w:val="single" w:sz="8" w:space="0" w:color="auto"/>
              <w:bottom w:val="nil"/>
              <w:right w:val="single" w:sz="8" w:space="0" w:color="auto"/>
            </w:tcBorders>
            <w:noWrap/>
            <w:vAlign w:val="bottom"/>
          </w:tcPr>
          <w:p w14:paraId="11E79551"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895" w:type="dxa"/>
            <w:tcBorders>
              <w:top w:val="nil"/>
              <w:left w:val="nil"/>
              <w:bottom w:val="nil"/>
              <w:right w:val="single" w:sz="8" w:space="0" w:color="auto"/>
            </w:tcBorders>
            <w:noWrap/>
            <w:vAlign w:val="bottom"/>
          </w:tcPr>
          <w:p w14:paraId="7C58061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686" w:type="dxa"/>
            <w:tcBorders>
              <w:top w:val="nil"/>
              <w:left w:val="nil"/>
              <w:bottom w:val="nil"/>
              <w:right w:val="single" w:sz="8" w:space="0" w:color="auto"/>
            </w:tcBorders>
            <w:noWrap/>
            <w:vAlign w:val="bottom"/>
          </w:tcPr>
          <w:p w14:paraId="57ED8926" w14:textId="77777777" w:rsidR="000D5173" w:rsidRPr="00B71040" w:rsidRDefault="000D5173" w:rsidP="000E1DFD">
            <w:pPr>
              <w:jc w:val="center"/>
              <w:rPr>
                <w:rFonts w:ascii="Arial" w:hAnsi="Arial" w:cs="Arial"/>
                <w:lang w:eastAsia="zh-CN"/>
              </w:rPr>
            </w:pPr>
          </w:p>
        </w:tc>
      </w:tr>
      <w:tr w:rsidR="000D5173" w:rsidRPr="00B71040" w14:paraId="79631C31"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5713A60F" w14:textId="77777777" w:rsidR="000D5173" w:rsidRPr="00B71040" w:rsidRDefault="000D5173" w:rsidP="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4895" w:type="dxa"/>
            <w:tcBorders>
              <w:top w:val="nil"/>
              <w:left w:val="nil"/>
              <w:bottom w:val="single" w:sz="8" w:space="0" w:color="auto"/>
              <w:right w:val="single" w:sz="8" w:space="0" w:color="auto"/>
            </w:tcBorders>
            <w:noWrap/>
            <w:vAlign w:val="bottom"/>
          </w:tcPr>
          <w:p w14:paraId="27D665DE"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686" w:type="dxa"/>
            <w:tcBorders>
              <w:top w:val="nil"/>
              <w:left w:val="nil"/>
              <w:bottom w:val="single" w:sz="8" w:space="0" w:color="auto"/>
              <w:right w:val="single" w:sz="8" w:space="0" w:color="auto"/>
            </w:tcBorders>
            <w:noWrap/>
            <w:vAlign w:val="bottom"/>
          </w:tcPr>
          <w:p w14:paraId="670EB603"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0D9D6209" w14:textId="77777777" w:rsidTr="000D5173">
        <w:trPr>
          <w:trHeight w:val="5370"/>
        </w:trPr>
        <w:tc>
          <w:tcPr>
            <w:tcW w:w="5955" w:type="dxa"/>
            <w:tcBorders>
              <w:top w:val="single" w:sz="8" w:space="0" w:color="auto"/>
              <w:left w:val="single" w:sz="8" w:space="0" w:color="auto"/>
              <w:bottom w:val="single" w:sz="4" w:space="0" w:color="auto"/>
              <w:right w:val="single" w:sz="8" w:space="0" w:color="auto"/>
            </w:tcBorders>
            <w:noWrap/>
          </w:tcPr>
          <w:p w14:paraId="6A3D6C19" w14:textId="77777777" w:rsidR="000D5173" w:rsidRPr="00E426B1" w:rsidRDefault="000D5173" w:rsidP="000E1DFD">
            <w:pPr>
              <w:rPr>
                <w:rFonts w:ascii="Arial" w:hAnsi="Arial" w:cs="Arial"/>
                <w:sz w:val="20"/>
                <w:szCs w:val="20"/>
              </w:rPr>
            </w:pPr>
          </w:p>
          <w:p w14:paraId="5168F54A" w14:textId="77777777" w:rsidR="000D5173" w:rsidRPr="00E426B1" w:rsidRDefault="000D5173" w:rsidP="000E1DFD">
            <w:pPr>
              <w:rPr>
                <w:rFonts w:ascii="Arial" w:hAnsi="Arial" w:cs="Arial"/>
                <w:sz w:val="20"/>
                <w:szCs w:val="20"/>
              </w:rPr>
            </w:pPr>
            <w:r w:rsidRPr="00E426B1">
              <w:rPr>
                <w:rFonts w:ascii="Arial" w:hAnsi="Arial" w:cs="Arial"/>
                <w:sz w:val="20"/>
                <w:szCs w:val="20"/>
              </w:rPr>
              <w:t>TV-5-1-01 podílí se na realizaci pravidelného pohybového režimu; uplatňuje kondičně zaměřené činnosti; projevuje přiměřenou samostatnost a vůli po zlepšení úrovně své zdatnosti</w:t>
            </w:r>
          </w:p>
          <w:p w14:paraId="4296FB8A" w14:textId="77777777" w:rsidR="000D5173" w:rsidRPr="00E426B1" w:rsidRDefault="000D5173" w:rsidP="000E1DFD">
            <w:pPr>
              <w:rPr>
                <w:rFonts w:ascii="Arial" w:hAnsi="Arial" w:cs="Arial"/>
                <w:sz w:val="20"/>
                <w:szCs w:val="20"/>
                <w:lang w:eastAsia="zh-CN"/>
              </w:rPr>
            </w:pPr>
          </w:p>
          <w:p w14:paraId="353CA6F0" w14:textId="77777777" w:rsidR="000D5173" w:rsidRPr="00E426B1" w:rsidRDefault="000D5173" w:rsidP="000E1DFD">
            <w:pPr>
              <w:rPr>
                <w:rFonts w:ascii="Arial" w:hAnsi="Arial" w:cs="Arial"/>
                <w:sz w:val="20"/>
                <w:szCs w:val="20"/>
              </w:rPr>
            </w:pPr>
            <w:r w:rsidRPr="00E426B1">
              <w:rPr>
                <w:rFonts w:ascii="Arial" w:hAnsi="Arial" w:cs="Arial"/>
                <w:sz w:val="20"/>
                <w:szCs w:val="20"/>
              </w:rPr>
              <w:t>TV-5-1-02 zařazuje do pohybového režimu korektivní cvičení, především v souvislosti s jednostrannou zátěží nebo vlastním svalovým oslabením</w:t>
            </w:r>
          </w:p>
          <w:p w14:paraId="72DD1BCD" w14:textId="77777777" w:rsidR="000D5173" w:rsidRPr="00E426B1" w:rsidRDefault="000D5173" w:rsidP="000E1DFD">
            <w:pPr>
              <w:rPr>
                <w:rFonts w:ascii="Arial" w:hAnsi="Arial" w:cs="Arial"/>
                <w:sz w:val="20"/>
                <w:szCs w:val="20"/>
                <w:lang w:eastAsia="zh-CN"/>
              </w:rPr>
            </w:pPr>
          </w:p>
          <w:p w14:paraId="278086C7" w14:textId="77777777" w:rsidR="000D5173" w:rsidRPr="00E426B1" w:rsidRDefault="000D5173" w:rsidP="000E1DFD">
            <w:pPr>
              <w:rPr>
                <w:rFonts w:ascii="Arial" w:hAnsi="Arial" w:cs="Arial"/>
                <w:sz w:val="20"/>
                <w:szCs w:val="20"/>
              </w:rPr>
            </w:pPr>
            <w:r w:rsidRPr="00E426B1">
              <w:rPr>
                <w:rFonts w:ascii="Arial" w:hAnsi="Arial" w:cs="Arial"/>
                <w:sz w:val="20"/>
                <w:szCs w:val="20"/>
              </w:rPr>
              <w:t>TV-5-1-03 zvládá v souladu s individuálními předpoklady osvojované pohybové dovednosti; vytváří varianty osvojených pohybových her</w:t>
            </w:r>
          </w:p>
          <w:p w14:paraId="08BF4B26" w14:textId="77777777" w:rsidR="000D5173" w:rsidRPr="00E426B1" w:rsidRDefault="000D5173" w:rsidP="000E1DFD">
            <w:pPr>
              <w:rPr>
                <w:rFonts w:ascii="Arial" w:hAnsi="Arial" w:cs="Arial"/>
                <w:sz w:val="20"/>
                <w:szCs w:val="20"/>
                <w:lang w:eastAsia="zh-CN"/>
              </w:rPr>
            </w:pPr>
          </w:p>
          <w:p w14:paraId="2DB2B5E4" w14:textId="77777777" w:rsidR="000D5173" w:rsidRPr="00E426B1" w:rsidRDefault="000D5173" w:rsidP="000E1DFD">
            <w:pPr>
              <w:rPr>
                <w:rFonts w:ascii="Arial" w:hAnsi="Arial" w:cs="Arial"/>
                <w:sz w:val="20"/>
                <w:szCs w:val="20"/>
              </w:rPr>
            </w:pPr>
            <w:r w:rsidRPr="00E426B1">
              <w:rPr>
                <w:rFonts w:ascii="Arial" w:hAnsi="Arial" w:cs="Arial"/>
                <w:sz w:val="20"/>
                <w:szCs w:val="20"/>
              </w:rPr>
              <w:t>TV-5-1-04 uplatňuje pravidla hygieny a bezpečného chování v běžném sportovním prostředí; adekvátně reaguje v situaci úrazu spolužáka</w:t>
            </w:r>
          </w:p>
          <w:p w14:paraId="3BF8B170" w14:textId="77777777" w:rsidR="000D5173" w:rsidRPr="00E426B1" w:rsidRDefault="000D5173" w:rsidP="000E1DFD">
            <w:pPr>
              <w:rPr>
                <w:rFonts w:ascii="Arial" w:hAnsi="Arial" w:cs="Arial"/>
                <w:sz w:val="20"/>
                <w:szCs w:val="20"/>
                <w:lang w:eastAsia="zh-CN"/>
              </w:rPr>
            </w:pPr>
          </w:p>
          <w:p w14:paraId="4EBBE5B6" w14:textId="77777777" w:rsidR="000D5173" w:rsidRPr="00E426B1" w:rsidRDefault="000D5173" w:rsidP="000E1DFD">
            <w:pPr>
              <w:rPr>
                <w:rFonts w:ascii="Arial" w:hAnsi="Arial" w:cs="Arial"/>
                <w:sz w:val="20"/>
                <w:szCs w:val="20"/>
              </w:rPr>
            </w:pPr>
            <w:r w:rsidRPr="00E426B1">
              <w:rPr>
                <w:rFonts w:ascii="Arial" w:hAnsi="Arial" w:cs="Arial"/>
                <w:sz w:val="20"/>
                <w:szCs w:val="20"/>
              </w:rPr>
              <w:t>TV-5-1-05 jednoduše zhodnotí kvalitu pohybové činnosti spolužáka a reaguje na pokyny k vlastnímu provedení pohybové činnosti</w:t>
            </w:r>
          </w:p>
          <w:p w14:paraId="196850A9" w14:textId="77777777" w:rsidR="000D5173" w:rsidRPr="00E426B1" w:rsidRDefault="000D5173" w:rsidP="000E1DFD">
            <w:pPr>
              <w:rPr>
                <w:rFonts w:ascii="Arial" w:hAnsi="Arial" w:cs="Arial"/>
                <w:sz w:val="20"/>
                <w:szCs w:val="20"/>
                <w:lang w:eastAsia="zh-CN"/>
              </w:rPr>
            </w:pPr>
          </w:p>
          <w:p w14:paraId="51EB1931" w14:textId="77777777" w:rsidR="000D5173" w:rsidRPr="00E426B1" w:rsidRDefault="000D5173" w:rsidP="000E1DFD">
            <w:pPr>
              <w:rPr>
                <w:rFonts w:ascii="Arial" w:hAnsi="Arial" w:cs="Arial"/>
                <w:sz w:val="20"/>
                <w:szCs w:val="20"/>
              </w:rPr>
            </w:pPr>
            <w:r w:rsidRPr="00E426B1">
              <w:rPr>
                <w:rFonts w:ascii="Arial" w:hAnsi="Arial" w:cs="Arial"/>
                <w:sz w:val="20"/>
                <w:szCs w:val="20"/>
              </w:rPr>
              <w:t>TV-1-5-06 jedná v duchu fair play: dodržuje pravidla her a soutěží, pozná a označí zjevné přestupky proti pravidlům a adekvátně na ně reaguje; respektuje při pohybových činnostech opačné pohlaví</w:t>
            </w:r>
          </w:p>
          <w:p w14:paraId="433256AD" w14:textId="77777777" w:rsidR="000D5173" w:rsidRPr="00E426B1" w:rsidRDefault="000D5173" w:rsidP="000E1DFD">
            <w:pPr>
              <w:rPr>
                <w:rFonts w:ascii="Arial" w:hAnsi="Arial" w:cs="Arial"/>
                <w:sz w:val="20"/>
                <w:szCs w:val="20"/>
                <w:lang w:eastAsia="zh-CN"/>
              </w:rPr>
            </w:pPr>
          </w:p>
          <w:p w14:paraId="7D33F792" w14:textId="77777777" w:rsidR="000D5173" w:rsidRPr="00E426B1" w:rsidRDefault="000D5173" w:rsidP="000E1DFD">
            <w:pPr>
              <w:rPr>
                <w:rFonts w:ascii="Arial" w:hAnsi="Arial" w:cs="Arial"/>
                <w:sz w:val="20"/>
                <w:szCs w:val="20"/>
              </w:rPr>
            </w:pPr>
            <w:r w:rsidRPr="00E426B1">
              <w:rPr>
                <w:rFonts w:ascii="Arial" w:hAnsi="Arial" w:cs="Arial"/>
                <w:sz w:val="20"/>
                <w:szCs w:val="20"/>
              </w:rPr>
              <w:t>TV-5-1-07 užívá při pohybové činnosti základní osvojované tělocvičné názvosloví; cvičí podle jednoduchého nákresu, popisu cvičení</w:t>
            </w:r>
          </w:p>
          <w:p w14:paraId="4DAD9C3E" w14:textId="77777777" w:rsidR="000D5173" w:rsidRPr="00E426B1" w:rsidRDefault="000D5173" w:rsidP="000E1DFD">
            <w:pPr>
              <w:rPr>
                <w:rFonts w:ascii="Arial" w:hAnsi="Arial" w:cs="Arial"/>
                <w:sz w:val="20"/>
                <w:szCs w:val="20"/>
                <w:lang w:eastAsia="zh-CN"/>
              </w:rPr>
            </w:pPr>
          </w:p>
          <w:p w14:paraId="184FC846" w14:textId="77777777" w:rsidR="000D5173" w:rsidRPr="00E426B1" w:rsidRDefault="000D5173" w:rsidP="000E1DFD">
            <w:pPr>
              <w:rPr>
                <w:rFonts w:ascii="Arial" w:hAnsi="Arial" w:cs="Arial"/>
                <w:sz w:val="20"/>
                <w:szCs w:val="20"/>
                <w:lang w:eastAsia="zh-CN"/>
              </w:rPr>
            </w:pPr>
          </w:p>
          <w:p w14:paraId="47C2DF6D" w14:textId="77777777" w:rsidR="000D5173" w:rsidRPr="00E426B1" w:rsidRDefault="000D5173" w:rsidP="000E1DFD">
            <w:pPr>
              <w:rPr>
                <w:rFonts w:ascii="Arial" w:hAnsi="Arial" w:cs="Arial"/>
                <w:sz w:val="20"/>
                <w:szCs w:val="20"/>
              </w:rPr>
            </w:pPr>
            <w:r w:rsidRPr="00E426B1">
              <w:rPr>
                <w:rFonts w:ascii="Arial" w:hAnsi="Arial" w:cs="Arial"/>
                <w:sz w:val="20"/>
                <w:szCs w:val="20"/>
              </w:rPr>
              <w:t>TV-5-1-08 zorganizuje nenáročné pohybové činnosti a soutěže na úrovni třídy</w:t>
            </w:r>
          </w:p>
          <w:p w14:paraId="1A0222B4" w14:textId="77777777" w:rsidR="000D5173" w:rsidRPr="00E426B1" w:rsidRDefault="000D5173" w:rsidP="000E1DFD">
            <w:pPr>
              <w:rPr>
                <w:rFonts w:ascii="Arial" w:hAnsi="Arial" w:cs="Arial"/>
                <w:sz w:val="20"/>
                <w:szCs w:val="20"/>
                <w:lang w:eastAsia="zh-CN"/>
              </w:rPr>
            </w:pPr>
          </w:p>
          <w:p w14:paraId="5EFA1F84" w14:textId="77777777" w:rsidR="000D5173" w:rsidRPr="00E426B1" w:rsidRDefault="000D5173" w:rsidP="000E1DFD">
            <w:pPr>
              <w:rPr>
                <w:rFonts w:ascii="Arial" w:hAnsi="Arial" w:cs="Arial"/>
                <w:sz w:val="20"/>
                <w:szCs w:val="20"/>
              </w:rPr>
            </w:pPr>
            <w:r w:rsidRPr="00E426B1">
              <w:rPr>
                <w:rFonts w:ascii="Arial" w:hAnsi="Arial" w:cs="Arial"/>
                <w:sz w:val="20"/>
                <w:szCs w:val="20"/>
              </w:rPr>
              <w:t>TV-5-1-09 změří základní pohybové výkony a porovná je s předchozími výsledky</w:t>
            </w:r>
          </w:p>
          <w:p w14:paraId="3C97F9C6" w14:textId="77777777" w:rsidR="000D5173" w:rsidRPr="00E426B1" w:rsidRDefault="000D5173" w:rsidP="000E1DFD">
            <w:pPr>
              <w:rPr>
                <w:rFonts w:ascii="Arial" w:hAnsi="Arial" w:cs="Arial"/>
                <w:sz w:val="20"/>
                <w:szCs w:val="20"/>
                <w:lang w:eastAsia="zh-CN"/>
              </w:rPr>
            </w:pPr>
          </w:p>
          <w:p w14:paraId="2D55ED35" w14:textId="77777777" w:rsidR="000D5173" w:rsidRPr="00E426B1" w:rsidRDefault="000D5173" w:rsidP="000E1DFD">
            <w:pPr>
              <w:rPr>
                <w:rFonts w:ascii="Arial" w:hAnsi="Arial" w:cs="Arial"/>
                <w:sz w:val="20"/>
                <w:szCs w:val="20"/>
              </w:rPr>
            </w:pPr>
            <w:r w:rsidRPr="00E426B1">
              <w:rPr>
                <w:rFonts w:ascii="Arial" w:hAnsi="Arial" w:cs="Arial"/>
                <w:sz w:val="20"/>
                <w:szCs w:val="20"/>
              </w:rPr>
              <w:t>TV-5-1-10 orientuje se v informačních zdrojích o pohybových aktivitách a sportovních akcích ve škole i v místě bydliště; samostatně získá potřebné informace</w:t>
            </w:r>
          </w:p>
          <w:p w14:paraId="5479E0A5" w14:textId="77777777" w:rsidR="000D5173" w:rsidRPr="00E426B1" w:rsidRDefault="000D5173" w:rsidP="000E1DFD">
            <w:pPr>
              <w:rPr>
                <w:rFonts w:ascii="Arial" w:hAnsi="Arial" w:cs="Arial"/>
                <w:sz w:val="20"/>
                <w:szCs w:val="20"/>
                <w:lang w:eastAsia="zh-CN"/>
              </w:rPr>
            </w:pPr>
          </w:p>
          <w:p w14:paraId="62AC0456" w14:textId="77777777" w:rsidR="000D5173" w:rsidRPr="00E426B1" w:rsidRDefault="000D5173" w:rsidP="000E1DFD">
            <w:pPr>
              <w:rPr>
                <w:rFonts w:ascii="Arial" w:hAnsi="Arial" w:cs="Arial"/>
                <w:sz w:val="20"/>
                <w:szCs w:val="20"/>
              </w:rPr>
            </w:pPr>
            <w:r w:rsidRPr="00E426B1">
              <w:rPr>
                <w:rFonts w:ascii="Arial" w:hAnsi="Arial" w:cs="Arial"/>
                <w:sz w:val="20"/>
                <w:szCs w:val="20"/>
              </w:rPr>
              <w:t>TV-5-1-11 adaptuje se na vodní prostředí, dodržuje hygienu plavání, zvládá v souladu s individuálními předpoklady plavecké dovednosti</w:t>
            </w:r>
          </w:p>
          <w:p w14:paraId="7C2F54BE" w14:textId="77777777" w:rsidR="000D5173" w:rsidRPr="00E426B1" w:rsidRDefault="000D5173" w:rsidP="000E1DFD">
            <w:pPr>
              <w:rPr>
                <w:rFonts w:ascii="Arial" w:hAnsi="Arial" w:cs="Arial"/>
                <w:sz w:val="20"/>
                <w:szCs w:val="20"/>
                <w:lang w:eastAsia="zh-CN"/>
              </w:rPr>
            </w:pPr>
          </w:p>
          <w:p w14:paraId="3ED306BE" w14:textId="77777777" w:rsidR="000D5173" w:rsidRPr="00E426B1" w:rsidRDefault="000D5173" w:rsidP="000E1DFD">
            <w:pPr>
              <w:rPr>
                <w:rFonts w:ascii="Arial" w:hAnsi="Arial" w:cs="Arial"/>
                <w:sz w:val="20"/>
                <w:szCs w:val="20"/>
              </w:rPr>
            </w:pPr>
            <w:r w:rsidRPr="00E426B1">
              <w:rPr>
                <w:rFonts w:ascii="Arial" w:hAnsi="Arial" w:cs="Arial"/>
                <w:sz w:val="20"/>
                <w:szCs w:val="20"/>
              </w:rPr>
              <w:t>TV-5-1-12 zvládá v souladu s individuálními předpoklady vybranou plaveckou techniku, prvky sebezáchrany a bezpečnosti</w:t>
            </w:r>
          </w:p>
          <w:p w14:paraId="40B67B78" w14:textId="77777777" w:rsidR="000D5173" w:rsidRPr="00E426B1" w:rsidRDefault="000D5173" w:rsidP="000E1DFD">
            <w:pPr>
              <w:rPr>
                <w:rFonts w:ascii="Arial" w:hAnsi="Arial" w:cs="Arial"/>
                <w:sz w:val="20"/>
                <w:szCs w:val="20"/>
                <w:lang w:eastAsia="zh-CN"/>
              </w:rPr>
            </w:pPr>
          </w:p>
          <w:p w14:paraId="33AB7945" w14:textId="77777777" w:rsidR="000D5173" w:rsidRPr="00E426B1" w:rsidRDefault="000D5173" w:rsidP="000E1DFD">
            <w:pPr>
              <w:rPr>
                <w:rFonts w:ascii="Arial" w:hAnsi="Arial" w:cs="Arial"/>
                <w:sz w:val="20"/>
                <w:szCs w:val="20"/>
                <w:lang w:eastAsia="zh-CN"/>
              </w:rPr>
            </w:pPr>
          </w:p>
          <w:p w14:paraId="54581B44" w14:textId="77777777" w:rsidR="000D5173" w:rsidRPr="00E426B1" w:rsidRDefault="000D5173" w:rsidP="000E1DFD">
            <w:pPr>
              <w:rPr>
                <w:rFonts w:ascii="Arial" w:hAnsi="Arial" w:cs="Arial"/>
                <w:sz w:val="20"/>
                <w:szCs w:val="20"/>
                <w:lang w:eastAsia="zh-CN"/>
              </w:rPr>
            </w:pPr>
          </w:p>
        </w:tc>
        <w:tc>
          <w:tcPr>
            <w:tcW w:w="4895" w:type="dxa"/>
            <w:tcBorders>
              <w:top w:val="single" w:sz="8" w:space="0" w:color="auto"/>
              <w:left w:val="nil"/>
              <w:bottom w:val="single" w:sz="4" w:space="0" w:color="auto"/>
              <w:right w:val="single" w:sz="8" w:space="0" w:color="auto"/>
            </w:tcBorders>
            <w:noWrap/>
          </w:tcPr>
          <w:p w14:paraId="531AD951" w14:textId="77777777" w:rsidR="000D5173" w:rsidRPr="00E426B1" w:rsidRDefault="000D5173" w:rsidP="000E1DFD">
            <w:pPr>
              <w:rPr>
                <w:rFonts w:ascii="Arial" w:hAnsi="Arial" w:cs="Arial"/>
                <w:bCs/>
                <w:iCs/>
                <w:sz w:val="20"/>
                <w:szCs w:val="20"/>
                <w:lang w:eastAsia="zh-CN"/>
              </w:rPr>
            </w:pPr>
          </w:p>
          <w:p w14:paraId="480FDB8E" w14:textId="5E9F01BA" w:rsidR="000D5173" w:rsidRPr="00E426B1" w:rsidRDefault="000D5173" w:rsidP="000E1DFD">
            <w:pPr>
              <w:rPr>
                <w:rFonts w:ascii="Arial" w:hAnsi="Arial" w:cs="Arial"/>
                <w:color w:val="000000"/>
                <w:sz w:val="20"/>
                <w:szCs w:val="20"/>
              </w:rPr>
            </w:pPr>
            <w:r w:rsidRPr="62B25F9C">
              <w:rPr>
                <w:rFonts w:ascii="Arial" w:hAnsi="Arial" w:cs="Arial"/>
                <w:color w:val="000000" w:themeColor="text1"/>
                <w:sz w:val="20"/>
                <w:szCs w:val="20"/>
                <w:u w:val="single"/>
              </w:rPr>
              <w:t>význam pohybu pro zdraví</w:t>
            </w:r>
            <w:r w:rsidRPr="62B25F9C">
              <w:rPr>
                <w:rFonts w:ascii="Arial" w:hAnsi="Arial" w:cs="Arial"/>
                <w:color w:val="000000" w:themeColor="text1"/>
                <w:sz w:val="20"/>
                <w:szCs w:val="20"/>
              </w:rPr>
              <w:t xml:space="preserve"> – pohybový režim žáků, délka a intenzita pohybu, </w:t>
            </w:r>
            <w:r w:rsidRPr="62B25F9C">
              <w:rPr>
                <w:rFonts w:ascii="Arial" w:hAnsi="Arial" w:cs="Arial"/>
                <w:color w:val="000000" w:themeColor="text1"/>
                <w:sz w:val="20"/>
                <w:szCs w:val="20"/>
                <w:u w:val="single"/>
              </w:rPr>
              <w:t>další pohybové činnosti</w:t>
            </w:r>
            <w:r w:rsidRPr="62B25F9C">
              <w:rPr>
                <w:rFonts w:ascii="Arial" w:hAnsi="Arial" w:cs="Arial"/>
                <w:color w:val="000000" w:themeColor="text1"/>
                <w:sz w:val="20"/>
                <w:szCs w:val="20"/>
              </w:rPr>
              <w:t xml:space="preserve"> - pohyb v přírodě</w:t>
            </w:r>
          </w:p>
          <w:p w14:paraId="2366BC57" w14:textId="77777777" w:rsidR="000D5173" w:rsidRPr="00E426B1" w:rsidRDefault="000D5173" w:rsidP="000E1DFD">
            <w:pPr>
              <w:rPr>
                <w:rFonts w:ascii="Arial" w:hAnsi="Arial" w:cs="Arial"/>
                <w:bCs/>
                <w:iCs/>
                <w:sz w:val="20"/>
                <w:szCs w:val="20"/>
                <w:lang w:eastAsia="zh-CN"/>
              </w:rPr>
            </w:pPr>
          </w:p>
          <w:p w14:paraId="375422B5"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zdravotně zaměřené činnosti</w:t>
            </w:r>
            <w:r w:rsidRPr="00E426B1">
              <w:rPr>
                <w:rFonts w:ascii="Arial" w:hAnsi="Arial" w:cs="Arial"/>
                <w:color w:val="000000"/>
                <w:sz w:val="20"/>
                <w:szCs w:val="20"/>
              </w:rPr>
              <w:t xml:space="preserve"> – správné držení těla, správné zvedání zátěže; průpravná, kompenzační, relaxační a jiná zdravotně zaměřená cvičení a jejich praktické využití, </w:t>
            </w:r>
          </w:p>
          <w:p w14:paraId="31C45013" w14:textId="77777777" w:rsidR="000D5173" w:rsidRPr="00E426B1" w:rsidRDefault="000D5173" w:rsidP="000E1DFD">
            <w:pPr>
              <w:rPr>
                <w:rFonts w:ascii="Arial" w:hAnsi="Arial" w:cs="Arial"/>
                <w:bCs/>
                <w:iCs/>
                <w:sz w:val="20"/>
                <w:szCs w:val="20"/>
                <w:lang w:eastAsia="zh-CN"/>
              </w:rPr>
            </w:pPr>
          </w:p>
          <w:p w14:paraId="5340A5F8"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pohybové hry</w:t>
            </w:r>
            <w:r w:rsidRPr="00E426B1">
              <w:rPr>
                <w:rFonts w:ascii="Arial" w:hAnsi="Arial" w:cs="Arial"/>
                <w:color w:val="000000"/>
                <w:sz w:val="20"/>
                <w:szCs w:val="20"/>
              </w:rPr>
              <w:t xml:space="preserve"> – s různým zaměřením; netradiční pohybové hry a aktivity; využití hraček a netradičního náčiní při cvičení; pohybová tvořivost</w:t>
            </w:r>
          </w:p>
          <w:p w14:paraId="722BF65B" w14:textId="77777777" w:rsidR="000D5173" w:rsidRPr="00E426B1" w:rsidRDefault="000D5173" w:rsidP="000E1DFD">
            <w:pPr>
              <w:rPr>
                <w:rFonts w:ascii="Arial" w:hAnsi="Arial" w:cs="Arial"/>
                <w:bCs/>
                <w:iCs/>
                <w:sz w:val="20"/>
                <w:szCs w:val="20"/>
                <w:lang w:eastAsia="zh-CN"/>
              </w:rPr>
            </w:pPr>
          </w:p>
          <w:p w14:paraId="1B96E40B"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příprava organismu</w:t>
            </w:r>
            <w:r w:rsidRPr="00E426B1">
              <w:rPr>
                <w:rFonts w:ascii="Arial" w:hAnsi="Arial" w:cs="Arial"/>
                <w:color w:val="000000"/>
                <w:sz w:val="20"/>
                <w:szCs w:val="20"/>
              </w:rPr>
              <w:t xml:space="preserve"> – příprava před pohybovou činností, uklidnění po zátěži, napínací a protahovací cvičení, </w:t>
            </w:r>
            <w:r w:rsidRPr="00E426B1">
              <w:rPr>
                <w:rFonts w:ascii="Arial" w:hAnsi="Arial" w:cs="Arial"/>
                <w:color w:val="000000"/>
                <w:sz w:val="20"/>
                <w:szCs w:val="20"/>
                <w:u w:val="single"/>
              </w:rPr>
              <w:t>hygiena při TV</w:t>
            </w:r>
            <w:r w:rsidRPr="00E426B1">
              <w:rPr>
                <w:rFonts w:ascii="Arial" w:hAnsi="Arial" w:cs="Arial"/>
                <w:color w:val="000000"/>
                <w:sz w:val="20"/>
                <w:szCs w:val="20"/>
              </w:rPr>
              <w:t xml:space="preserve"> – hygiena pohybových činností a cvičebního prostředí, vhodné oblečení a obutí pro pohybové aktivity, </w:t>
            </w:r>
            <w:r w:rsidRPr="00E426B1">
              <w:rPr>
                <w:rFonts w:ascii="Arial" w:hAnsi="Arial" w:cs="Arial"/>
                <w:color w:val="000000"/>
                <w:sz w:val="20"/>
                <w:szCs w:val="20"/>
                <w:u w:val="single"/>
              </w:rPr>
              <w:t>bezpečnost při pohybových činnostech</w:t>
            </w:r>
            <w:r w:rsidRPr="00E426B1">
              <w:rPr>
                <w:rFonts w:ascii="Arial" w:hAnsi="Arial" w:cs="Arial"/>
                <w:color w:val="000000"/>
                <w:sz w:val="20"/>
                <w:szCs w:val="20"/>
              </w:rPr>
              <w:t xml:space="preserve"> – organizace a bezpečnost cvičebního prostoru, bezpečnost v šatnách a umývárnách, bezpečná příprava a ukládání nářadí, náčiní a pomůcek, první pomoc v podmínkách TV</w:t>
            </w:r>
          </w:p>
          <w:p w14:paraId="06B72B87" w14:textId="77777777" w:rsidR="000D5173" w:rsidRPr="00E426B1" w:rsidRDefault="000D5173" w:rsidP="000E1DFD">
            <w:pPr>
              <w:rPr>
                <w:rFonts w:ascii="Arial" w:hAnsi="Arial" w:cs="Arial"/>
                <w:bCs/>
                <w:iCs/>
                <w:sz w:val="20"/>
                <w:szCs w:val="20"/>
                <w:lang w:eastAsia="zh-CN"/>
              </w:rPr>
            </w:pPr>
          </w:p>
          <w:p w14:paraId="3C0D8FFE" w14:textId="77777777" w:rsidR="000D5173" w:rsidRPr="00E426B1" w:rsidRDefault="000D5173" w:rsidP="000E1DFD">
            <w:pPr>
              <w:rPr>
                <w:rFonts w:ascii="Arial" w:hAnsi="Arial" w:cs="Arial"/>
                <w:bCs/>
                <w:iCs/>
                <w:sz w:val="20"/>
                <w:szCs w:val="20"/>
                <w:lang w:eastAsia="zh-CN"/>
              </w:rPr>
            </w:pPr>
          </w:p>
          <w:p w14:paraId="6F59D4B8"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 xml:space="preserve">měření a posuzování pohybových dovedností </w:t>
            </w:r>
            <w:r w:rsidRPr="00E426B1">
              <w:rPr>
                <w:rFonts w:ascii="Arial" w:hAnsi="Arial" w:cs="Arial"/>
                <w:color w:val="000000"/>
                <w:sz w:val="20"/>
                <w:szCs w:val="20"/>
              </w:rPr>
              <w:t>– měření výkonů, základní pohybové testy</w:t>
            </w:r>
          </w:p>
          <w:p w14:paraId="644281B1" w14:textId="77777777" w:rsidR="000D5173" w:rsidRPr="00E426B1" w:rsidRDefault="000D5173" w:rsidP="000E1DFD">
            <w:pPr>
              <w:rPr>
                <w:rFonts w:ascii="Arial" w:hAnsi="Arial" w:cs="Arial"/>
                <w:bCs/>
                <w:iCs/>
                <w:sz w:val="20"/>
                <w:szCs w:val="20"/>
                <w:lang w:eastAsia="zh-CN"/>
              </w:rPr>
            </w:pPr>
          </w:p>
          <w:p w14:paraId="66763E09"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průpravné úpoly</w:t>
            </w:r>
            <w:r w:rsidRPr="00E426B1">
              <w:rPr>
                <w:rFonts w:ascii="Arial" w:hAnsi="Arial" w:cs="Arial"/>
                <w:color w:val="000000"/>
                <w:sz w:val="20"/>
                <w:szCs w:val="20"/>
              </w:rPr>
              <w:t xml:space="preserve"> – přetahy a přetlaky, </w:t>
            </w:r>
            <w:r w:rsidRPr="00E426B1">
              <w:rPr>
                <w:rFonts w:ascii="Arial" w:hAnsi="Arial" w:cs="Arial"/>
                <w:color w:val="000000"/>
                <w:sz w:val="20"/>
                <w:szCs w:val="20"/>
                <w:u w:val="single"/>
              </w:rPr>
              <w:t xml:space="preserve">základy sportovních her </w:t>
            </w:r>
            <w:r w:rsidRPr="00E426B1">
              <w:rPr>
                <w:rFonts w:ascii="Arial" w:hAnsi="Arial" w:cs="Arial"/>
                <w:color w:val="000000"/>
                <w:sz w:val="20"/>
                <w:szCs w:val="20"/>
              </w:rPr>
              <w:t xml:space="preserve">– manipulace s míčem, pálkou či jiným herním náčiním odpovídající </w:t>
            </w:r>
            <w:r w:rsidRPr="00E426B1">
              <w:rPr>
                <w:rFonts w:ascii="Arial" w:hAnsi="Arial" w:cs="Arial"/>
                <w:color w:val="000000"/>
                <w:sz w:val="20"/>
                <w:szCs w:val="20"/>
              </w:rPr>
              <w:br/>
              <w:t xml:space="preserve">velikosti a hmotnosti, herní činnosti jednotlivce, spolupráce ve hře, průpravné hry, utkání podle zjednodušených pravidel </w:t>
            </w:r>
            <w:proofErr w:type="spellStart"/>
            <w:r w:rsidRPr="00E426B1">
              <w:rPr>
                <w:rFonts w:ascii="Arial" w:hAnsi="Arial" w:cs="Arial"/>
                <w:color w:val="000000"/>
                <w:sz w:val="20"/>
                <w:szCs w:val="20"/>
              </w:rPr>
              <w:t>minisportů</w:t>
            </w:r>
            <w:proofErr w:type="spellEnd"/>
            <w:r w:rsidRPr="00E426B1">
              <w:rPr>
                <w:rFonts w:ascii="Arial" w:hAnsi="Arial" w:cs="Arial"/>
                <w:color w:val="000000"/>
                <w:sz w:val="20"/>
                <w:szCs w:val="20"/>
              </w:rPr>
              <w:t xml:space="preserve">,  </w:t>
            </w:r>
            <w:r w:rsidRPr="00E426B1">
              <w:rPr>
                <w:rFonts w:ascii="Arial" w:hAnsi="Arial" w:cs="Arial"/>
                <w:color w:val="000000"/>
                <w:sz w:val="20"/>
                <w:szCs w:val="20"/>
                <w:u w:val="single"/>
              </w:rPr>
              <w:t>zásady jednání a chování</w:t>
            </w:r>
            <w:r w:rsidRPr="00E426B1">
              <w:rPr>
                <w:rFonts w:ascii="Arial" w:hAnsi="Arial" w:cs="Arial"/>
                <w:color w:val="000000"/>
                <w:sz w:val="20"/>
                <w:szCs w:val="20"/>
              </w:rPr>
              <w:t xml:space="preserve"> – fair play, olympijské ideály a symboly, </w:t>
            </w:r>
            <w:r w:rsidRPr="00E426B1">
              <w:rPr>
                <w:rFonts w:ascii="Arial" w:hAnsi="Arial" w:cs="Arial"/>
                <w:color w:val="000000"/>
                <w:sz w:val="20"/>
                <w:szCs w:val="20"/>
                <w:u w:val="single"/>
              </w:rPr>
              <w:t xml:space="preserve">pravidla zjednodušených osvojovaných pohybových činností </w:t>
            </w:r>
            <w:r w:rsidRPr="00E426B1">
              <w:rPr>
                <w:rFonts w:ascii="Arial" w:hAnsi="Arial" w:cs="Arial"/>
                <w:color w:val="000000"/>
                <w:sz w:val="20"/>
                <w:szCs w:val="20"/>
              </w:rPr>
              <w:t>– her, závodů, soutěží</w:t>
            </w:r>
          </w:p>
          <w:p w14:paraId="6136DE32" w14:textId="77777777" w:rsidR="000D5173" w:rsidRPr="00E426B1" w:rsidRDefault="000D5173" w:rsidP="000E1DFD">
            <w:pPr>
              <w:rPr>
                <w:rFonts w:ascii="Arial" w:hAnsi="Arial" w:cs="Arial"/>
                <w:bCs/>
                <w:iCs/>
                <w:sz w:val="20"/>
                <w:szCs w:val="20"/>
                <w:lang w:eastAsia="zh-CN"/>
              </w:rPr>
            </w:pPr>
          </w:p>
          <w:p w14:paraId="10F718D5"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základy gymnastiky</w:t>
            </w:r>
            <w:r w:rsidRPr="00E426B1">
              <w:rPr>
                <w:rFonts w:ascii="Arial" w:hAnsi="Arial" w:cs="Arial"/>
                <w:color w:val="000000"/>
                <w:sz w:val="20"/>
                <w:szCs w:val="20"/>
              </w:rPr>
              <w:t xml:space="preserve"> – průpravná cvičení, akrobacie, cvičení s náčiním a na nářadí odpovídající velikosti a hmotnosti, </w:t>
            </w:r>
            <w:r w:rsidRPr="00E426B1">
              <w:rPr>
                <w:rFonts w:ascii="Arial" w:hAnsi="Arial" w:cs="Arial"/>
                <w:color w:val="000000"/>
                <w:sz w:val="20"/>
                <w:szCs w:val="20"/>
                <w:u w:val="single"/>
              </w:rPr>
              <w:t xml:space="preserve">komunikace v TV </w:t>
            </w:r>
            <w:r w:rsidRPr="00E426B1">
              <w:rPr>
                <w:rFonts w:ascii="Arial" w:hAnsi="Arial" w:cs="Arial"/>
                <w:color w:val="000000"/>
                <w:sz w:val="20"/>
                <w:szCs w:val="20"/>
              </w:rPr>
              <w:t>– základní tělocvičné názvosloví osvojovaných činností, smluvené povely, signály</w:t>
            </w:r>
          </w:p>
          <w:p w14:paraId="72804FBC" w14:textId="77777777" w:rsidR="000D5173" w:rsidRPr="00E426B1" w:rsidRDefault="000D5173" w:rsidP="000E1DFD">
            <w:pPr>
              <w:rPr>
                <w:rFonts w:ascii="Arial" w:hAnsi="Arial" w:cs="Arial"/>
                <w:bCs/>
                <w:iCs/>
                <w:sz w:val="20"/>
                <w:szCs w:val="20"/>
                <w:lang w:eastAsia="zh-CN"/>
              </w:rPr>
            </w:pPr>
          </w:p>
          <w:p w14:paraId="3F7FCD84"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 xml:space="preserve">rytmické a kondiční formy cvičení pro děti </w:t>
            </w:r>
            <w:r w:rsidRPr="00E426B1">
              <w:rPr>
                <w:rFonts w:ascii="Arial" w:hAnsi="Arial" w:cs="Arial"/>
                <w:color w:val="000000"/>
                <w:sz w:val="20"/>
                <w:szCs w:val="20"/>
              </w:rPr>
              <w:t xml:space="preserve">– kondiční cvičení s hudbou nebo rytmickým doprovodem, základy estetického pohybu, vyjádření melodie a rytmu pohybem, jednoduché tance, </w:t>
            </w:r>
            <w:r w:rsidRPr="00E426B1">
              <w:rPr>
                <w:rFonts w:ascii="Arial" w:hAnsi="Arial" w:cs="Arial"/>
                <w:color w:val="000000"/>
                <w:sz w:val="20"/>
                <w:szCs w:val="20"/>
                <w:u w:val="single"/>
              </w:rPr>
              <w:t>organizace při TV</w:t>
            </w:r>
            <w:r w:rsidRPr="00E426B1">
              <w:rPr>
                <w:rFonts w:ascii="Arial" w:hAnsi="Arial" w:cs="Arial"/>
                <w:color w:val="000000"/>
                <w:sz w:val="20"/>
                <w:szCs w:val="20"/>
              </w:rPr>
              <w:t xml:space="preserve"> – základní organizace prostoru a činností ve známém (běžném) prostředí</w:t>
            </w:r>
          </w:p>
          <w:p w14:paraId="24FC2249" w14:textId="77777777" w:rsidR="000D5173" w:rsidRPr="00E426B1" w:rsidRDefault="000D5173" w:rsidP="000E1DFD">
            <w:pPr>
              <w:rPr>
                <w:rFonts w:ascii="Arial" w:hAnsi="Arial" w:cs="Arial"/>
                <w:bCs/>
                <w:iCs/>
                <w:sz w:val="20"/>
                <w:szCs w:val="20"/>
                <w:lang w:eastAsia="zh-CN"/>
              </w:rPr>
            </w:pPr>
          </w:p>
          <w:p w14:paraId="77BC227B"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rPr>
              <w:t xml:space="preserve">rozvoj různých forem rychlosti, vytrvalosti, síly, pohyblivosti, koordinace pohybu, </w:t>
            </w:r>
            <w:r w:rsidRPr="00E426B1">
              <w:rPr>
                <w:rFonts w:ascii="Arial" w:hAnsi="Arial" w:cs="Arial"/>
                <w:color w:val="000000"/>
                <w:sz w:val="20"/>
                <w:szCs w:val="20"/>
                <w:u w:val="single"/>
              </w:rPr>
              <w:t xml:space="preserve">základy atletiky </w:t>
            </w:r>
            <w:r w:rsidRPr="00E426B1">
              <w:rPr>
                <w:rFonts w:ascii="Arial" w:hAnsi="Arial" w:cs="Arial"/>
                <w:color w:val="000000"/>
                <w:sz w:val="20"/>
                <w:szCs w:val="20"/>
              </w:rPr>
              <w:t>– rychlý běh, motivovaný vytrvalý běh, skok do dálky nebo do výšky, hod míčkem</w:t>
            </w:r>
          </w:p>
          <w:p w14:paraId="0783D255" w14:textId="77777777" w:rsidR="000D5173" w:rsidRPr="00E426B1" w:rsidRDefault="000D5173" w:rsidP="000E1DFD">
            <w:pPr>
              <w:rPr>
                <w:rFonts w:ascii="Arial" w:hAnsi="Arial" w:cs="Arial"/>
                <w:bCs/>
                <w:iCs/>
                <w:sz w:val="20"/>
                <w:szCs w:val="20"/>
                <w:lang w:eastAsia="zh-CN"/>
              </w:rPr>
            </w:pPr>
          </w:p>
          <w:p w14:paraId="6728ADEA"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 xml:space="preserve">turistika a pobyt v přírodě </w:t>
            </w:r>
            <w:r w:rsidRPr="00E426B1">
              <w:rPr>
                <w:rFonts w:ascii="Arial" w:hAnsi="Arial" w:cs="Arial"/>
                <w:color w:val="000000"/>
                <w:sz w:val="20"/>
                <w:szCs w:val="20"/>
              </w:rPr>
              <w:t xml:space="preserve">– přesun do terénu a chování v dopravních prostředcích při přesunu, chůze v terénu, táboření, ochrana přírody,  </w:t>
            </w:r>
            <w:r w:rsidRPr="00E426B1">
              <w:rPr>
                <w:rFonts w:ascii="Arial" w:hAnsi="Arial" w:cs="Arial"/>
                <w:color w:val="000000"/>
                <w:sz w:val="20"/>
                <w:szCs w:val="20"/>
                <w:u w:val="single"/>
              </w:rPr>
              <w:t>zdroje informací o pohybových činnostech</w:t>
            </w:r>
          </w:p>
          <w:p w14:paraId="1EA4DC33" w14:textId="77777777" w:rsidR="000D5173" w:rsidRPr="00E426B1" w:rsidRDefault="000D5173" w:rsidP="000E1DFD">
            <w:pPr>
              <w:rPr>
                <w:rFonts w:ascii="Arial" w:hAnsi="Arial" w:cs="Arial"/>
                <w:bCs/>
                <w:iCs/>
                <w:sz w:val="20"/>
                <w:szCs w:val="20"/>
                <w:lang w:eastAsia="zh-CN"/>
              </w:rPr>
            </w:pPr>
          </w:p>
          <w:p w14:paraId="35A06379"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plavání (základní plavecká výuka)</w:t>
            </w:r>
            <w:r w:rsidRPr="00E426B1">
              <w:rPr>
                <w:rFonts w:ascii="Arial" w:hAnsi="Arial" w:cs="Arial"/>
                <w:color w:val="000000"/>
                <w:sz w:val="20"/>
                <w:szCs w:val="20"/>
              </w:rPr>
              <w:t xml:space="preserve"> – hygiena plavání, adaptace na vodní prostředí, základní plavecké dovednosti, jeden plavecký způsob (plavecká technika), prvky sebezáchrany a bezpečnosti</w:t>
            </w:r>
          </w:p>
          <w:p w14:paraId="6514F5B7" w14:textId="77777777" w:rsidR="000D5173" w:rsidRPr="00E426B1" w:rsidRDefault="000D5173" w:rsidP="000E1DFD">
            <w:pPr>
              <w:rPr>
                <w:rFonts w:ascii="Arial" w:hAnsi="Arial" w:cs="Arial"/>
                <w:bCs/>
                <w:iCs/>
                <w:sz w:val="20"/>
                <w:szCs w:val="20"/>
                <w:lang w:eastAsia="zh-CN"/>
              </w:rPr>
            </w:pPr>
          </w:p>
          <w:p w14:paraId="702368BC" w14:textId="77777777" w:rsidR="000D5173" w:rsidRPr="00E426B1" w:rsidRDefault="000D5173" w:rsidP="000E1DFD">
            <w:pPr>
              <w:rPr>
                <w:rFonts w:ascii="Arial" w:hAnsi="Arial" w:cs="Arial"/>
                <w:color w:val="000000"/>
                <w:sz w:val="20"/>
                <w:szCs w:val="20"/>
              </w:rPr>
            </w:pPr>
            <w:r w:rsidRPr="00E426B1">
              <w:rPr>
                <w:rFonts w:ascii="Arial" w:hAnsi="Arial" w:cs="Arial"/>
                <w:color w:val="000000"/>
                <w:sz w:val="20"/>
                <w:szCs w:val="20"/>
                <w:u w:val="single"/>
              </w:rPr>
              <w:t>bezpečnost při pohybových činnostech</w:t>
            </w:r>
            <w:r w:rsidRPr="00E426B1">
              <w:rPr>
                <w:rFonts w:ascii="Arial" w:hAnsi="Arial" w:cs="Arial"/>
                <w:color w:val="000000"/>
                <w:sz w:val="20"/>
                <w:szCs w:val="20"/>
              </w:rPr>
              <w:t xml:space="preserve"> – organizace a bezpečnost cvičebního prostoru, bezpečnost v šatnách a umývárnách, bezpečná příprava a ukládání nářadí, náčiní a pomůcek, první pomoc v podmínkách TV</w:t>
            </w:r>
          </w:p>
          <w:p w14:paraId="1975ECC9" w14:textId="77777777" w:rsidR="000D5173" w:rsidRPr="00E426B1" w:rsidRDefault="000D5173" w:rsidP="000E1DFD">
            <w:pPr>
              <w:rPr>
                <w:rFonts w:ascii="Arial" w:hAnsi="Arial" w:cs="Arial"/>
                <w:bCs/>
                <w:iCs/>
                <w:sz w:val="20"/>
                <w:szCs w:val="20"/>
                <w:lang w:eastAsia="zh-CN"/>
              </w:rPr>
            </w:pPr>
          </w:p>
        </w:tc>
        <w:tc>
          <w:tcPr>
            <w:tcW w:w="3686" w:type="dxa"/>
            <w:tcBorders>
              <w:top w:val="single" w:sz="8" w:space="0" w:color="auto"/>
              <w:left w:val="nil"/>
              <w:bottom w:val="single" w:sz="4" w:space="0" w:color="auto"/>
              <w:right w:val="single" w:sz="8" w:space="0" w:color="auto"/>
            </w:tcBorders>
            <w:noWrap/>
          </w:tcPr>
          <w:p w14:paraId="5C09917E" w14:textId="77777777" w:rsidR="000D5173" w:rsidRPr="00B71040" w:rsidRDefault="000D5173" w:rsidP="000E1DFD">
            <w:pPr>
              <w:rPr>
                <w:rFonts w:ascii="Arial" w:hAnsi="Arial" w:cs="Arial"/>
                <w:lang w:eastAsia="zh-CN"/>
              </w:rPr>
            </w:pPr>
            <w:r w:rsidRPr="00B71040">
              <w:rPr>
                <w:rFonts w:ascii="Arial" w:hAnsi="Arial" w:cs="Arial"/>
                <w:lang w:eastAsia="zh-CN"/>
              </w:rPr>
              <w:t> </w:t>
            </w:r>
          </w:p>
          <w:p w14:paraId="761F6AA2" w14:textId="77777777" w:rsidR="000D5173" w:rsidRPr="000D5173" w:rsidRDefault="000D5173" w:rsidP="000E1DFD">
            <w:pPr>
              <w:rPr>
                <w:rFonts w:ascii="Arial" w:hAnsi="Arial" w:cs="Arial"/>
                <w:b/>
                <w:sz w:val="20"/>
                <w:szCs w:val="20"/>
                <w:lang w:eastAsia="zh-CN"/>
              </w:rPr>
            </w:pPr>
            <w:r w:rsidRPr="000D5173">
              <w:rPr>
                <w:rFonts w:ascii="Arial" w:hAnsi="Arial" w:cs="Arial"/>
                <w:b/>
                <w:sz w:val="20"/>
                <w:szCs w:val="20"/>
                <w:lang w:eastAsia="zh-CN"/>
              </w:rPr>
              <w:t xml:space="preserve">OSV </w:t>
            </w:r>
          </w:p>
          <w:p w14:paraId="2E4ABD37" w14:textId="35244D83" w:rsidR="000D5173" w:rsidRPr="00B71040" w:rsidRDefault="000D5173" w:rsidP="000E1DFD">
            <w:pPr>
              <w:rPr>
                <w:rFonts w:ascii="Arial" w:hAnsi="Arial" w:cs="Arial"/>
                <w:lang w:eastAsia="zh-CN"/>
              </w:rPr>
            </w:pPr>
            <w:r>
              <w:rPr>
                <w:rFonts w:ascii="Arial" w:hAnsi="Arial" w:cs="Arial"/>
                <w:sz w:val="20"/>
                <w:szCs w:val="20"/>
                <w:lang w:eastAsia="zh-CN"/>
              </w:rPr>
              <w:t>K</w:t>
            </w:r>
            <w:r w:rsidRPr="00B71040">
              <w:rPr>
                <w:rFonts w:ascii="Arial" w:hAnsi="Arial" w:cs="Arial"/>
                <w:sz w:val="20"/>
                <w:szCs w:val="20"/>
                <w:lang w:eastAsia="zh-CN"/>
              </w:rPr>
              <w:t xml:space="preserve">ooperace a </w:t>
            </w:r>
            <w:proofErr w:type="spellStart"/>
            <w:r w:rsidRPr="00B71040">
              <w:rPr>
                <w:rFonts w:ascii="Arial" w:hAnsi="Arial" w:cs="Arial"/>
                <w:sz w:val="20"/>
                <w:szCs w:val="20"/>
                <w:lang w:eastAsia="zh-CN"/>
              </w:rPr>
              <w:t>kompetice</w:t>
            </w:r>
            <w:proofErr w:type="spellEnd"/>
          </w:p>
        </w:tc>
      </w:tr>
    </w:tbl>
    <w:p w14:paraId="69C6BBCC" w14:textId="77777777" w:rsidR="00774A49" w:rsidRPr="00B71040" w:rsidRDefault="00774A49" w:rsidP="00774A49">
      <w:pPr>
        <w:sectPr w:rsidR="00774A49" w:rsidRPr="00B71040">
          <w:pgSz w:w="16838" w:h="11906" w:orient="landscape"/>
          <w:pgMar w:top="851" w:right="998" w:bottom="851" w:left="567" w:header="709" w:footer="709" w:gutter="0"/>
          <w:cols w:space="708"/>
          <w:titlePg/>
          <w:docGrid w:linePitch="360"/>
        </w:sectPr>
      </w:pPr>
    </w:p>
    <w:p w14:paraId="081F7AB9" w14:textId="77777777" w:rsidR="00774A49" w:rsidRPr="00B71040" w:rsidRDefault="00774A49" w:rsidP="00774A49">
      <w:pPr>
        <w:rPr>
          <w:b/>
          <w:bCs/>
          <w:sz w:val="28"/>
          <w:szCs w:val="28"/>
        </w:rPr>
      </w:pPr>
      <w:r w:rsidRPr="00B71040">
        <w:rPr>
          <w:b/>
          <w:bCs/>
          <w:sz w:val="28"/>
          <w:szCs w:val="28"/>
        </w:rPr>
        <w:t xml:space="preserve">CHARAKTERISTIKA  VYUČOVACÍHO  PŘEDMĚTU – </w:t>
      </w:r>
      <w:r>
        <w:rPr>
          <w:b/>
          <w:bCs/>
          <w:sz w:val="28"/>
          <w:szCs w:val="28"/>
        </w:rPr>
        <w:t xml:space="preserve">Tělesná výchova -                       </w:t>
      </w:r>
      <w:r w:rsidRPr="00B71040">
        <w:rPr>
          <w:b/>
          <w:bCs/>
          <w:sz w:val="28"/>
          <w:szCs w:val="28"/>
        </w:rPr>
        <w:t>II. stupeň</w:t>
      </w:r>
    </w:p>
    <w:p w14:paraId="3AB3B71E" w14:textId="77777777" w:rsidR="00774A49" w:rsidRPr="00B71040" w:rsidRDefault="00774A49" w:rsidP="00774A49">
      <w:pPr>
        <w:rPr>
          <w:b/>
          <w:bCs/>
          <w:sz w:val="28"/>
          <w:szCs w:val="28"/>
        </w:rPr>
      </w:pPr>
    </w:p>
    <w:p w14:paraId="1B84BE4F" w14:textId="77777777" w:rsidR="00774A49" w:rsidRPr="00B71040" w:rsidRDefault="00774A49" w:rsidP="00774A49">
      <w:pPr>
        <w:rPr>
          <w:b/>
          <w:bCs/>
        </w:rPr>
      </w:pPr>
      <w:r w:rsidRPr="00B71040">
        <w:rPr>
          <w:b/>
          <w:bCs/>
        </w:rPr>
        <w:t xml:space="preserve">Vzdělávací obsah předmětu: </w:t>
      </w:r>
    </w:p>
    <w:p w14:paraId="4E85B052" w14:textId="77777777" w:rsidR="00774A49" w:rsidRPr="00B71040" w:rsidRDefault="00774A49" w:rsidP="00774A49">
      <w:pPr>
        <w:jc w:val="both"/>
      </w:pPr>
      <w:r w:rsidRPr="00B71040">
        <w:t xml:space="preserve">Předmět tělesná výchova vede žáka k poznávání vlastních pohybových možností a účinků konkrétních činností na tělesnou zdatnost. Smyslem pohybového vzdělávání je postupný přechod od spontánní k řízené a výběrové pohybové činnosti, schopnost samostatně ohodnotit úroveň své zdatnosti a důležitost zařazení pohybové aktivity do denního režimu. </w:t>
      </w:r>
    </w:p>
    <w:p w14:paraId="79CA0889" w14:textId="77777777" w:rsidR="00774A49" w:rsidRPr="00B71040" w:rsidRDefault="00774A49" w:rsidP="00774A49"/>
    <w:p w14:paraId="56B66C4D" w14:textId="77777777" w:rsidR="00774A49" w:rsidRPr="00B71040" w:rsidRDefault="00774A49" w:rsidP="00774A49">
      <w:pPr>
        <w:rPr>
          <w:b/>
          <w:bCs/>
        </w:rPr>
      </w:pPr>
      <w:r w:rsidRPr="00B71040">
        <w:rPr>
          <w:b/>
          <w:bCs/>
        </w:rPr>
        <w:t>Formy realizace:</w:t>
      </w:r>
    </w:p>
    <w:p w14:paraId="2F659B9E" w14:textId="77777777" w:rsidR="00774A49" w:rsidRPr="00B71040" w:rsidRDefault="00774A49" w:rsidP="00774A49">
      <w:pPr>
        <w:tabs>
          <w:tab w:val="left" w:pos="2340"/>
        </w:tabs>
      </w:pPr>
      <w:r w:rsidRPr="00B71040">
        <w:t>Vyučovací hodina</w:t>
      </w:r>
      <w:r w:rsidRPr="00B71040">
        <w:rPr>
          <w:b/>
          <w:bCs/>
        </w:rPr>
        <w:t xml:space="preserve">: </w:t>
      </w:r>
      <w:r w:rsidRPr="00B71040">
        <w:t>individuální cvičení, cvičení ve dvojicích, družstvech, hry, soutěže</w:t>
      </w:r>
    </w:p>
    <w:p w14:paraId="680FC779" w14:textId="77777777" w:rsidR="00774A49" w:rsidRPr="00B71040" w:rsidRDefault="00774A49" w:rsidP="00774A49">
      <w:pPr>
        <w:tabs>
          <w:tab w:val="left" w:pos="2340"/>
        </w:tabs>
        <w:jc w:val="both"/>
      </w:pPr>
      <w:r w:rsidRPr="00B71040">
        <w:rPr>
          <w:b/>
        </w:rPr>
        <w:t>Soutěže:</w:t>
      </w:r>
      <w:r w:rsidRPr="00B71040">
        <w:t xml:space="preserve"> účast na  vybraných akcích dle rozpisu sportovních soutěží  pro daný  školní  </w:t>
      </w:r>
    </w:p>
    <w:p w14:paraId="40646D4F" w14:textId="77777777" w:rsidR="00774A49" w:rsidRPr="00B71040" w:rsidRDefault="00774A49" w:rsidP="00774A49">
      <w:pPr>
        <w:tabs>
          <w:tab w:val="left" w:pos="2520"/>
        </w:tabs>
        <w:rPr>
          <w:b/>
          <w:bCs/>
        </w:rPr>
      </w:pPr>
      <w:r w:rsidRPr="00B71040">
        <w:t xml:space="preserve">rok – dle možností                        </w:t>
      </w:r>
      <w:r w:rsidRPr="00B71040">
        <w:rPr>
          <w:b/>
          <w:bCs/>
        </w:rPr>
        <w:t xml:space="preserve">                                                                                 </w:t>
      </w:r>
    </w:p>
    <w:p w14:paraId="67C24F4E" w14:textId="77777777" w:rsidR="00774A49" w:rsidRPr="00B71040" w:rsidRDefault="00774A49" w:rsidP="00774A49">
      <w:pPr>
        <w:tabs>
          <w:tab w:val="left" w:pos="2520"/>
        </w:tabs>
        <w:rPr>
          <w:b/>
          <w:bCs/>
        </w:rPr>
      </w:pPr>
    </w:p>
    <w:p w14:paraId="24695AD9" w14:textId="77777777" w:rsidR="00774A49" w:rsidRPr="00B71040" w:rsidRDefault="00774A49" w:rsidP="00774A49">
      <w:pPr>
        <w:tabs>
          <w:tab w:val="left" w:pos="2340"/>
        </w:tabs>
      </w:pPr>
      <w:r w:rsidRPr="00B71040">
        <w:rPr>
          <w:b/>
          <w:bCs/>
        </w:rPr>
        <w:t xml:space="preserve">Časová dotace:   </w:t>
      </w:r>
      <w:r w:rsidRPr="00B71040">
        <w:t xml:space="preserve">   </w:t>
      </w:r>
      <w:r w:rsidRPr="00B71040">
        <w:tab/>
        <w:t>2 h</w:t>
      </w:r>
      <w:r>
        <w:t>odiny</w:t>
      </w:r>
      <w:r w:rsidRPr="00B71040">
        <w:t xml:space="preserve"> týdně</w:t>
      </w:r>
    </w:p>
    <w:p w14:paraId="78CF05CE" w14:textId="77777777" w:rsidR="00774A49" w:rsidRPr="00B71040" w:rsidRDefault="00774A49" w:rsidP="00774A49">
      <w:pPr>
        <w:tabs>
          <w:tab w:val="left" w:pos="2340"/>
        </w:tabs>
        <w:ind w:left="2520" w:hanging="2520"/>
      </w:pPr>
      <w:r w:rsidRPr="00B71040">
        <w:rPr>
          <w:b/>
          <w:bCs/>
        </w:rPr>
        <w:t>Místo realizace</w:t>
      </w:r>
      <w:r w:rsidRPr="00B71040">
        <w:t xml:space="preserve">:    </w:t>
      </w:r>
      <w:r w:rsidRPr="00B71040">
        <w:tab/>
        <w:t xml:space="preserve">tělocvična, venkovní sportoviště, plavecký bazén (dle aktuálních možností), park, terény pro sjezdové a běžecké lyžování </w:t>
      </w:r>
    </w:p>
    <w:p w14:paraId="391E9AE9" w14:textId="77777777" w:rsidR="00774A49" w:rsidRPr="00B71040" w:rsidRDefault="00774A49" w:rsidP="00774A49">
      <w:pPr>
        <w:tabs>
          <w:tab w:val="left" w:pos="2340"/>
        </w:tabs>
      </w:pPr>
      <w:r w:rsidRPr="00B71040">
        <w:rPr>
          <w:b/>
          <w:bCs/>
        </w:rPr>
        <w:t xml:space="preserve">Dělení: </w:t>
      </w:r>
      <w:r w:rsidRPr="00B71040">
        <w:t xml:space="preserve">                    </w:t>
      </w:r>
      <w:r w:rsidRPr="00B71040">
        <w:tab/>
        <w:t xml:space="preserve"> hoši, dívky</w:t>
      </w:r>
    </w:p>
    <w:p w14:paraId="6629A5D9" w14:textId="77777777" w:rsidR="00774A49" w:rsidRPr="00B71040" w:rsidRDefault="00774A49" w:rsidP="00774A49">
      <w:r w:rsidRPr="00B71040">
        <w:t xml:space="preserve">              </w:t>
      </w:r>
    </w:p>
    <w:p w14:paraId="66CC616D" w14:textId="77777777" w:rsidR="00774A49" w:rsidRPr="00B71040" w:rsidRDefault="00774A49" w:rsidP="00774A49">
      <w:pPr>
        <w:tabs>
          <w:tab w:val="left" w:pos="1134"/>
        </w:tabs>
      </w:pPr>
      <w:r w:rsidRPr="00B71040">
        <w:rPr>
          <w:b/>
        </w:rPr>
        <w:t xml:space="preserve"> Průřezová témata:    </w:t>
      </w:r>
      <w:r w:rsidRPr="00B71040">
        <w:t xml:space="preserve"> OSV:</w:t>
      </w:r>
    </w:p>
    <w:p w14:paraId="49C28C81" w14:textId="77777777" w:rsidR="00774A49" w:rsidRPr="00B71040" w:rsidRDefault="00774A49" w:rsidP="00774A49">
      <w:pPr>
        <w:pStyle w:val="Odstavecseseznamem"/>
        <w:tabs>
          <w:tab w:val="left" w:pos="1134"/>
        </w:tabs>
        <w:ind w:left="360"/>
        <w:rPr>
          <w:rFonts w:ascii="Times New Roman" w:hAnsi="Times New Roman"/>
        </w:rPr>
      </w:pPr>
      <w:r w:rsidRPr="00B71040">
        <w:rPr>
          <w:rFonts w:ascii="Times New Roman" w:hAnsi="Times New Roman"/>
        </w:rPr>
        <w:t xml:space="preserve">                                    -  kooperace a </w:t>
      </w:r>
      <w:proofErr w:type="spellStart"/>
      <w:r w:rsidRPr="00B71040">
        <w:rPr>
          <w:rFonts w:ascii="Times New Roman" w:hAnsi="Times New Roman"/>
        </w:rPr>
        <w:t>kompetice</w:t>
      </w:r>
      <w:proofErr w:type="spellEnd"/>
    </w:p>
    <w:p w14:paraId="47951F02" w14:textId="77777777" w:rsidR="00774A49" w:rsidRPr="00B71040" w:rsidRDefault="00774A49" w:rsidP="00774A49">
      <w:pPr>
        <w:tabs>
          <w:tab w:val="left" w:pos="1620"/>
        </w:tabs>
      </w:pPr>
    </w:p>
    <w:p w14:paraId="3ED36A04" w14:textId="77777777" w:rsidR="00774A49" w:rsidRPr="00B71040" w:rsidRDefault="00774A49" w:rsidP="00774A49">
      <w:pPr>
        <w:rPr>
          <w:b/>
          <w:bCs/>
        </w:rPr>
      </w:pPr>
      <w:r w:rsidRPr="00B71040">
        <w:rPr>
          <w:b/>
          <w:bCs/>
        </w:rPr>
        <w:t>Výchovné a vzdělávací strategie pro rozvoj klíčových kompetencí žáků</w:t>
      </w:r>
    </w:p>
    <w:p w14:paraId="4F96F092" w14:textId="77777777" w:rsidR="00774A49" w:rsidRPr="00B71040" w:rsidRDefault="00774A49" w:rsidP="00774A49">
      <w:pPr>
        <w:tabs>
          <w:tab w:val="left" w:pos="1134"/>
        </w:tabs>
        <w:rPr>
          <w:b/>
          <w:bCs/>
        </w:rPr>
      </w:pPr>
    </w:p>
    <w:p w14:paraId="6C97F810" w14:textId="77777777" w:rsidR="00774A49" w:rsidRPr="00B71040" w:rsidRDefault="00774A49" w:rsidP="00774A49">
      <w:pPr>
        <w:tabs>
          <w:tab w:val="left" w:pos="1134"/>
        </w:tabs>
        <w:rPr>
          <w:b/>
          <w:bCs/>
        </w:rPr>
      </w:pPr>
      <w:r w:rsidRPr="00B71040">
        <w:rPr>
          <w:b/>
          <w:bCs/>
        </w:rPr>
        <w:t>Kompetence k řešení problémů</w:t>
      </w:r>
      <w:r>
        <w:rPr>
          <w:b/>
          <w:bCs/>
        </w:rPr>
        <w:t>:</w:t>
      </w:r>
    </w:p>
    <w:p w14:paraId="1D1474A7" w14:textId="77777777" w:rsidR="00774A49" w:rsidRPr="00B71040" w:rsidRDefault="00774A49" w:rsidP="00774A49">
      <w:pPr>
        <w:numPr>
          <w:ilvl w:val="0"/>
          <w:numId w:val="7"/>
        </w:numPr>
        <w:tabs>
          <w:tab w:val="left" w:pos="1134"/>
        </w:tabs>
      </w:pPr>
      <w:r w:rsidRPr="00B71040">
        <w:t>sledování konkrétních problémů souvisejících s pohybem a zdravím</w:t>
      </w:r>
    </w:p>
    <w:p w14:paraId="34CBE171" w14:textId="77777777" w:rsidR="00774A49" w:rsidRPr="00B71040" w:rsidRDefault="00774A49" w:rsidP="00774A49">
      <w:pPr>
        <w:numPr>
          <w:ilvl w:val="0"/>
          <w:numId w:val="7"/>
        </w:numPr>
        <w:tabs>
          <w:tab w:val="left" w:pos="1134"/>
        </w:tabs>
      </w:pPr>
      <w:r w:rsidRPr="00B71040">
        <w:t>rozvíjení talentu a potenciálu žáků s uvědoměním si silných a slabých stránek</w:t>
      </w:r>
    </w:p>
    <w:p w14:paraId="0C947D6D" w14:textId="77777777" w:rsidR="00774A49" w:rsidRPr="00B71040" w:rsidRDefault="00774A49" w:rsidP="00774A49">
      <w:pPr>
        <w:tabs>
          <w:tab w:val="left" w:pos="1134"/>
        </w:tabs>
        <w:rPr>
          <w:b/>
          <w:bCs/>
        </w:rPr>
      </w:pPr>
    </w:p>
    <w:p w14:paraId="379C7C1D" w14:textId="77777777" w:rsidR="00774A49" w:rsidRPr="00FF5404" w:rsidRDefault="00774A49" w:rsidP="00774A49">
      <w:pPr>
        <w:tabs>
          <w:tab w:val="left" w:pos="1134"/>
        </w:tabs>
        <w:rPr>
          <w:b/>
          <w:bCs/>
        </w:rPr>
      </w:pPr>
      <w:r w:rsidRPr="00B71040">
        <w:rPr>
          <w:b/>
          <w:bCs/>
        </w:rPr>
        <w:t xml:space="preserve">Kompetence </w:t>
      </w:r>
      <w:r w:rsidRPr="00FF5404">
        <w:rPr>
          <w:b/>
          <w:bCs/>
        </w:rPr>
        <w:t>komunikativní:</w:t>
      </w:r>
    </w:p>
    <w:p w14:paraId="09524340" w14:textId="77777777" w:rsidR="00774A49" w:rsidRPr="00FF5404" w:rsidRDefault="00774A49" w:rsidP="00774A49">
      <w:pPr>
        <w:numPr>
          <w:ilvl w:val="0"/>
          <w:numId w:val="7"/>
        </w:numPr>
        <w:tabs>
          <w:tab w:val="left" w:pos="1134"/>
        </w:tabs>
        <w:rPr>
          <w:b/>
          <w:bCs/>
        </w:rPr>
      </w:pPr>
      <w:r w:rsidRPr="00FF5404">
        <w:t>podpora rozvoje týmového a taktického myšlení</w:t>
      </w:r>
    </w:p>
    <w:p w14:paraId="33EA9224" w14:textId="77777777" w:rsidR="00774A49" w:rsidRPr="00FF5404" w:rsidRDefault="00774A49" w:rsidP="00774A49">
      <w:pPr>
        <w:numPr>
          <w:ilvl w:val="0"/>
          <w:numId w:val="7"/>
        </w:numPr>
        <w:tabs>
          <w:tab w:val="left" w:pos="1134"/>
        </w:tabs>
        <w:rPr>
          <w:b/>
          <w:bCs/>
        </w:rPr>
      </w:pPr>
      <w:r w:rsidRPr="00FF5404">
        <w:t xml:space="preserve">osvojování si základních gest a typů záznamů používaných při rozhodování her a soutěží </w:t>
      </w:r>
    </w:p>
    <w:p w14:paraId="48F54924" w14:textId="77777777" w:rsidR="00774A49" w:rsidRPr="00FF5404" w:rsidRDefault="00774A49" w:rsidP="00774A49">
      <w:pPr>
        <w:tabs>
          <w:tab w:val="left" w:pos="1134"/>
        </w:tabs>
        <w:rPr>
          <w:b/>
          <w:bCs/>
        </w:rPr>
      </w:pPr>
    </w:p>
    <w:p w14:paraId="0503D0A9" w14:textId="77777777" w:rsidR="00774A49" w:rsidRPr="00FF5404" w:rsidRDefault="00774A49" w:rsidP="00774A49">
      <w:pPr>
        <w:tabs>
          <w:tab w:val="left" w:pos="1134"/>
        </w:tabs>
        <w:rPr>
          <w:b/>
          <w:bCs/>
        </w:rPr>
      </w:pPr>
      <w:r w:rsidRPr="00FF5404">
        <w:rPr>
          <w:b/>
          <w:bCs/>
        </w:rPr>
        <w:t>Kompetence sociální a personální:</w:t>
      </w:r>
    </w:p>
    <w:p w14:paraId="7E688A0E" w14:textId="77777777" w:rsidR="00774A49" w:rsidRPr="00FF5404" w:rsidRDefault="00774A49" w:rsidP="00774A49">
      <w:pPr>
        <w:numPr>
          <w:ilvl w:val="0"/>
          <w:numId w:val="7"/>
        </w:numPr>
        <w:tabs>
          <w:tab w:val="left" w:pos="1134"/>
        </w:tabs>
      </w:pPr>
      <w:r w:rsidRPr="00FF5404">
        <w:t>organizování a řízení vlastní pohybové činnosti</w:t>
      </w:r>
    </w:p>
    <w:p w14:paraId="0B8530CD" w14:textId="77777777" w:rsidR="00774A49" w:rsidRPr="00FF5404" w:rsidRDefault="00774A49" w:rsidP="00774A49">
      <w:pPr>
        <w:numPr>
          <w:ilvl w:val="0"/>
          <w:numId w:val="7"/>
        </w:numPr>
        <w:tabs>
          <w:tab w:val="left" w:pos="1134"/>
        </w:tabs>
      </w:pPr>
      <w:r w:rsidRPr="00FF5404">
        <w:t>poznávání smyslu a cíle pohybu, posouzení vlastního pokroku</w:t>
      </w:r>
    </w:p>
    <w:p w14:paraId="0FADE9BD" w14:textId="77777777" w:rsidR="00774A49" w:rsidRPr="00FF5404" w:rsidRDefault="00774A49" w:rsidP="00774A49">
      <w:pPr>
        <w:tabs>
          <w:tab w:val="left" w:pos="1134"/>
        </w:tabs>
        <w:rPr>
          <w:b/>
          <w:bCs/>
        </w:rPr>
      </w:pPr>
    </w:p>
    <w:p w14:paraId="1DECB328" w14:textId="77777777" w:rsidR="00774A49" w:rsidRPr="00FF5404" w:rsidRDefault="00774A49" w:rsidP="00774A49">
      <w:pPr>
        <w:tabs>
          <w:tab w:val="left" w:pos="1134"/>
        </w:tabs>
        <w:rPr>
          <w:b/>
          <w:bCs/>
        </w:rPr>
      </w:pPr>
      <w:r w:rsidRPr="00FF5404">
        <w:rPr>
          <w:b/>
          <w:bCs/>
        </w:rPr>
        <w:t>Kompetence občanské:</w:t>
      </w:r>
    </w:p>
    <w:p w14:paraId="1CA1C18D" w14:textId="77777777" w:rsidR="00774A49" w:rsidRPr="00FF5404" w:rsidRDefault="00774A49" w:rsidP="00774A49">
      <w:pPr>
        <w:numPr>
          <w:ilvl w:val="0"/>
          <w:numId w:val="7"/>
        </w:numPr>
        <w:tabs>
          <w:tab w:val="left" w:pos="1134"/>
        </w:tabs>
      </w:pPr>
      <w:r w:rsidRPr="00FF5404">
        <w:t>aktivní sportovní činnosti v souladu s podporou a ochranou zdraví v duchu fair play</w:t>
      </w:r>
    </w:p>
    <w:p w14:paraId="048B04A9" w14:textId="77777777" w:rsidR="00774A49" w:rsidRPr="00FF5404" w:rsidRDefault="00774A49" w:rsidP="00774A49">
      <w:pPr>
        <w:numPr>
          <w:ilvl w:val="0"/>
          <w:numId w:val="7"/>
        </w:numPr>
        <w:tabs>
          <w:tab w:val="left" w:pos="1134"/>
        </w:tabs>
      </w:pPr>
      <w:r w:rsidRPr="00FF5404">
        <w:t>přijetí odpovědnosti a iniciativy</w:t>
      </w:r>
    </w:p>
    <w:p w14:paraId="643E70FA" w14:textId="77777777" w:rsidR="00774A49" w:rsidRPr="00FF5404" w:rsidRDefault="00774A49" w:rsidP="00774A49">
      <w:pPr>
        <w:pStyle w:val="paragraph"/>
        <w:textAlignment w:val="baseline"/>
      </w:pPr>
      <w:r w:rsidRPr="00FF5404">
        <w:rPr>
          <w:rStyle w:val="normaltextrun"/>
          <w:b/>
          <w:bCs/>
        </w:rPr>
        <w:t>Kompetence k učení</w:t>
      </w:r>
      <w:r w:rsidRPr="00FF5404">
        <w:rPr>
          <w:rStyle w:val="eop"/>
        </w:rPr>
        <w:t>:</w:t>
      </w:r>
    </w:p>
    <w:p w14:paraId="4A811FC1" w14:textId="77777777" w:rsidR="00774A49" w:rsidRPr="00FF5404" w:rsidRDefault="00774A49" w:rsidP="00774A49">
      <w:pPr>
        <w:pStyle w:val="paragraph"/>
        <w:numPr>
          <w:ilvl w:val="0"/>
          <w:numId w:val="7"/>
        </w:numPr>
        <w:textAlignment w:val="baseline"/>
      </w:pPr>
      <w:r w:rsidRPr="00FF5404">
        <w:rPr>
          <w:rStyle w:val="normaltextrun"/>
        </w:rPr>
        <w:t>vyhledává a třídí informace a na základě jejich pochopení, propojení a systematizace je efektivně využívá v procesu učení, tvůrčích činnostech a praktickém životě</w:t>
      </w:r>
      <w:r w:rsidRPr="00FF5404">
        <w:rPr>
          <w:rStyle w:val="eop"/>
        </w:rPr>
        <w:t> </w:t>
      </w:r>
    </w:p>
    <w:p w14:paraId="56AC0F65" w14:textId="77777777" w:rsidR="00774A49" w:rsidRPr="00FF5404" w:rsidRDefault="00774A49" w:rsidP="00774A49">
      <w:pPr>
        <w:pStyle w:val="paragraph"/>
        <w:numPr>
          <w:ilvl w:val="0"/>
          <w:numId w:val="7"/>
        </w:numPr>
        <w:textAlignment w:val="baseline"/>
        <w:rPr>
          <w:rStyle w:val="eop"/>
        </w:rPr>
      </w:pPr>
      <w:r w:rsidRPr="00FF5404">
        <w:rPr>
          <w:rStyle w:val="normaltextrun"/>
        </w:rPr>
        <w:t>operuje s obecně užívanými termíny, znaky a symboly, uvádí věci do souvislostí, propojuje</w:t>
      </w:r>
      <w:r w:rsidRPr="00FF5404">
        <w:rPr>
          <w:rStyle w:val="eop"/>
        </w:rPr>
        <w:t> </w:t>
      </w:r>
    </w:p>
    <w:p w14:paraId="21D77F31" w14:textId="77777777" w:rsidR="00774A49" w:rsidRPr="00FF5404" w:rsidRDefault="00774A49" w:rsidP="00774A49">
      <w:pPr>
        <w:pStyle w:val="paragraph"/>
        <w:textAlignment w:val="baseline"/>
      </w:pPr>
    </w:p>
    <w:p w14:paraId="63374B0C" w14:textId="77777777" w:rsidR="00774A49" w:rsidRPr="00FF5404" w:rsidRDefault="00774A49" w:rsidP="00774A49">
      <w:pPr>
        <w:pStyle w:val="paragraph"/>
        <w:textAlignment w:val="baseline"/>
      </w:pPr>
    </w:p>
    <w:p w14:paraId="5B46F9CD" w14:textId="77777777" w:rsidR="00774A49" w:rsidRPr="00FF5404" w:rsidRDefault="00774A49" w:rsidP="00774A49">
      <w:pPr>
        <w:pStyle w:val="paragraph"/>
        <w:textAlignment w:val="baseline"/>
      </w:pPr>
      <w:r w:rsidRPr="00FF5404">
        <w:rPr>
          <w:rStyle w:val="normaltextrun"/>
          <w:b/>
          <w:bCs/>
        </w:rPr>
        <w:t>Kompetence pracovní</w:t>
      </w:r>
      <w:r w:rsidRPr="00FF5404">
        <w:rPr>
          <w:rStyle w:val="eop"/>
        </w:rPr>
        <w:t>:</w:t>
      </w:r>
    </w:p>
    <w:p w14:paraId="4CEA23A2" w14:textId="77777777" w:rsidR="00774A49" w:rsidRPr="00FF5404" w:rsidRDefault="00774A49" w:rsidP="00774A49">
      <w:pPr>
        <w:pStyle w:val="paragraph"/>
        <w:numPr>
          <w:ilvl w:val="0"/>
          <w:numId w:val="7"/>
        </w:numPr>
        <w:textAlignment w:val="baseline"/>
      </w:pPr>
      <w:r w:rsidRPr="00FF5404">
        <w:rPr>
          <w:rStyle w:val="normaltextrun"/>
        </w:rPr>
        <w:t>přistupuje k výsledkům pracovní činnosti nejen z hlediska kvality, funkčnosti, hospodárnosti a společenského významu, ale i z hlediska ochrany svého zdraví i zdraví druhých, ochrany životního prostředí i ochrany kulturních a společenských hodnot y využívá znalosti a zkušenosti získané v jednotlivých vzdělávacích oblastech v zájmu vlastního rozvoje i své přípravy na budoucnost, činí podložená rozhodnutí </w:t>
      </w:r>
      <w:r w:rsidRPr="00FF5404">
        <w:rPr>
          <w:rStyle w:val="eop"/>
        </w:rPr>
        <w:t> </w:t>
      </w:r>
    </w:p>
    <w:p w14:paraId="4D65E8D9" w14:textId="77777777" w:rsidR="00774A49" w:rsidRPr="00FF5404" w:rsidRDefault="00774A49" w:rsidP="00774A49">
      <w:pPr>
        <w:pStyle w:val="paragraph"/>
        <w:textAlignment w:val="baseline"/>
        <w:rPr>
          <w:b/>
        </w:rPr>
      </w:pPr>
      <w:r w:rsidRPr="00FF5404">
        <w:rPr>
          <w:rStyle w:val="normaltextrun"/>
          <w:b/>
        </w:rPr>
        <w:t>Kompetence digitální</w:t>
      </w:r>
      <w:r w:rsidRPr="00FF5404">
        <w:rPr>
          <w:rStyle w:val="eop"/>
          <w:b/>
        </w:rPr>
        <w:t>:</w:t>
      </w:r>
    </w:p>
    <w:p w14:paraId="59A2B55B" w14:textId="77777777" w:rsidR="00774A49" w:rsidRPr="00FF5404" w:rsidRDefault="00774A49" w:rsidP="00774A49">
      <w:pPr>
        <w:pStyle w:val="paragraph"/>
        <w:numPr>
          <w:ilvl w:val="0"/>
          <w:numId w:val="7"/>
        </w:numPr>
        <w:textAlignment w:val="baseline"/>
      </w:pPr>
      <w:r w:rsidRPr="00FF5404">
        <w:rPr>
          <w:rStyle w:val="normaltextrun"/>
          <w:bCs/>
          <w:color w:val="000000"/>
          <w:shd w:val="clear" w:color="auto" w:fill="FFFFFF"/>
        </w:rPr>
        <w:t>schopnost orientovat se v digitálním prostředí a zacházet s digitálními technologiemi, mít určitý nadhled nad tím, co digitální technologie kolem nás ovlivňují a schopnost na to vědomě a s porozuměním reagovat </w:t>
      </w:r>
      <w:r w:rsidRPr="00FF5404">
        <w:rPr>
          <w:rStyle w:val="eop"/>
          <w:color w:val="000000"/>
        </w:rPr>
        <w:t> </w:t>
      </w:r>
    </w:p>
    <w:p w14:paraId="52144CCF" w14:textId="77777777" w:rsidR="00774A49" w:rsidRPr="00B71040" w:rsidRDefault="00774A49" w:rsidP="00774A49">
      <w:pPr>
        <w:rPr>
          <w:b/>
          <w:bCs/>
          <w:sz w:val="28"/>
          <w:szCs w:val="28"/>
        </w:rPr>
        <w:sectPr w:rsidR="00774A49" w:rsidRPr="00B71040">
          <w:pgSz w:w="11906" w:h="16838"/>
          <w:pgMar w:top="567" w:right="851" w:bottom="998" w:left="851" w:header="709" w:footer="709" w:gutter="0"/>
          <w:cols w:space="708"/>
          <w:titlePg/>
          <w:docGrid w:linePitch="360"/>
        </w:sectPr>
      </w:pPr>
    </w:p>
    <w:tbl>
      <w:tblPr>
        <w:tblW w:w="14546" w:type="dxa"/>
        <w:tblInd w:w="55" w:type="dxa"/>
        <w:tblCellMar>
          <w:left w:w="70" w:type="dxa"/>
          <w:right w:w="70" w:type="dxa"/>
        </w:tblCellMar>
        <w:tblLook w:val="0000" w:firstRow="0" w:lastRow="0" w:firstColumn="0" w:lastColumn="0" w:noHBand="0" w:noVBand="0"/>
      </w:tblPr>
      <w:tblGrid>
        <w:gridCol w:w="5955"/>
        <w:gridCol w:w="4622"/>
        <w:gridCol w:w="3969"/>
      </w:tblGrid>
      <w:tr w:rsidR="000D5173" w:rsidRPr="00B71040" w14:paraId="77602D50" w14:textId="77777777" w:rsidTr="000D5173">
        <w:trPr>
          <w:trHeight w:val="255"/>
        </w:trPr>
        <w:tc>
          <w:tcPr>
            <w:tcW w:w="5955" w:type="dxa"/>
            <w:tcBorders>
              <w:top w:val="nil"/>
              <w:left w:val="nil"/>
              <w:bottom w:val="nil"/>
              <w:right w:val="nil"/>
            </w:tcBorders>
            <w:noWrap/>
            <w:vAlign w:val="bottom"/>
          </w:tcPr>
          <w:p w14:paraId="6FD3787D" w14:textId="77777777" w:rsidR="000D5173" w:rsidRPr="00B71040" w:rsidRDefault="000D5173" w:rsidP="000E1DFD">
            <w:pPr>
              <w:rPr>
                <w:rFonts w:ascii="Arial" w:hAnsi="Arial" w:cs="Arial"/>
                <w:b/>
                <w:bCs/>
                <w:sz w:val="20"/>
                <w:szCs w:val="20"/>
                <w:lang w:eastAsia="zh-CN"/>
              </w:rPr>
            </w:pPr>
            <w:r w:rsidRPr="00B71040">
              <w:rPr>
                <w:rFonts w:ascii="Arial" w:hAnsi="Arial" w:cs="Arial"/>
                <w:b/>
                <w:bCs/>
                <w:sz w:val="20"/>
                <w:szCs w:val="20"/>
                <w:lang w:eastAsia="zh-CN"/>
              </w:rPr>
              <w:t>Tělesná výchova 6.- 9. ročník</w:t>
            </w:r>
          </w:p>
        </w:tc>
        <w:tc>
          <w:tcPr>
            <w:tcW w:w="4622" w:type="dxa"/>
            <w:tcBorders>
              <w:top w:val="nil"/>
              <w:left w:val="nil"/>
              <w:bottom w:val="nil"/>
              <w:right w:val="nil"/>
            </w:tcBorders>
            <w:noWrap/>
            <w:vAlign w:val="bottom"/>
          </w:tcPr>
          <w:p w14:paraId="1EC244B4" w14:textId="77777777" w:rsidR="000D5173" w:rsidRPr="00B71040" w:rsidRDefault="000D5173" w:rsidP="000E1DFD">
            <w:pPr>
              <w:rPr>
                <w:rFonts w:ascii="Arial" w:hAnsi="Arial" w:cs="Arial"/>
                <w:sz w:val="20"/>
                <w:szCs w:val="20"/>
                <w:lang w:eastAsia="zh-CN"/>
              </w:rPr>
            </w:pPr>
          </w:p>
        </w:tc>
        <w:tc>
          <w:tcPr>
            <w:tcW w:w="3969" w:type="dxa"/>
            <w:tcBorders>
              <w:top w:val="nil"/>
              <w:left w:val="nil"/>
              <w:bottom w:val="nil"/>
              <w:right w:val="nil"/>
            </w:tcBorders>
            <w:noWrap/>
            <w:vAlign w:val="bottom"/>
          </w:tcPr>
          <w:p w14:paraId="1DD27972" w14:textId="77777777" w:rsidR="000D5173" w:rsidRPr="00B71040" w:rsidRDefault="000D5173" w:rsidP="000E1DFD">
            <w:pPr>
              <w:rPr>
                <w:rFonts w:ascii="Arial" w:hAnsi="Arial" w:cs="Arial"/>
                <w:sz w:val="20"/>
                <w:szCs w:val="20"/>
                <w:lang w:eastAsia="zh-CN"/>
              </w:rPr>
            </w:pPr>
          </w:p>
        </w:tc>
      </w:tr>
      <w:tr w:rsidR="000D5173" w:rsidRPr="00B71040" w14:paraId="6131F036"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3FB7527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622" w:type="dxa"/>
            <w:tcBorders>
              <w:top w:val="single" w:sz="8" w:space="0" w:color="auto"/>
              <w:left w:val="nil"/>
              <w:bottom w:val="nil"/>
              <w:right w:val="single" w:sz="8" w:space="0" w:color="auto"/>
            </w:tcBorders>
            <w:noWrap/>
            <w:vAlign w:val="bottom"/>
          </w:tcPr>
          <w:p w14:paraId="76E2A6F8"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single" w:sz="8" w:space="0" w:color="auto"/>
              <w:left w:val="nil"/>
              <w:bottom w:val="nil"/>
              <w:right w:val="single" w:sz="8" w:space="0" w:color="auto"/>
            </w:tcBorders>
            <w:noWrap/>
            <w:vAlign w:val="bottom"/>
          </w:tcPr>
          <w:p w14:paraId="702C63D7"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522EB237" w14:textId="77777777" w:rsidTr="000D5173">
        <w:trPr>
          <w:trHeight w:val="315"/>
        </w:trPr>
        <w:tc>
          <w:tcPr>
            <w:tcW w:w="5955" w:type="dxa"/>
            <w:tcBorders>
              <w:top w:val="nil"/>
              <w:left w:val="single" w:sz="8" w:space="0" w:color="auto"/>
              <w:bottom w:val="nil"/>
              <w:right w:val="single" w:sz="8" w:space="0" w:color="auto"/>
            </w:tcBorders>
            <w:noWrap/>
            <w:vAlign w:val="bottom"/>
          </w:tcPr>
          <w:p w14:paraId="53D92175"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Výstup</w:t>
            </w:r>
          </w:p>
        </w:tc>
        <w:tc>
          <w:tcPr>
            <w:tcW w:w="4622" w:type="dxa"/>
            <w:tcBorders>
              <w:top w:val="nil"/>
              <w:left w:val="nil"/>
              <w:bottom w:val="nil"/>
              <w:right w:val="single" w:sz="8" w:space="0" w:color="auto"/>
            </w:tcBorders>
            <w:noWrap/>
            <w:vAlign w:val="bottom"/>
          </w:tcPr>
          <w:p w14:paraId="4BE5572D"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384E32BD" w14:textId="77777777" w:rsidR="000D5173" w:rsidRPr="00B71040" w:rsidRDefault="000D5173" w:rsidP="000E1DFD">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1FC822CF" w14:textId="77777777" w:rsidTr="000D5173">
        <w:trPr>
          <w:trHeight w:val="315"/>
        </w:trPr>
        <w:tc>
          <w:tcPr>
            <w:tcW w:w="5955" w:type="dxa"/>
            <w:tcBorders>
              <w:top w:val="nil"/>
              <w:left w:val="single" w:sz="8" w:space="0" w:color="auto"/>
              <w:bottom w:val="nil"/>
              <w:right w:val="single" w:sz="8" w:space="0" w:color="auto"/>
            </w:tcBorders>
            <w:noWrap/>
            <w:vAlign w:val="bottom"/>
          </w:tcPr>
          <w:p w14:paraId="6477DA5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4622" w:type="dxa"/>
            <w:tcBorders>
              <w:top w:val="nil"/>
              <w:left w:val="nil"/>
              <w:bottom w:val="nil"/>
              <w:right w:val="single" w:sz="8" w:space="0" w:color="auto"/>
            </w:tcBorders>
            <w:noWrap/>
            <w:vAlign w:val="bottom"/>
          </w:tcPr>
          <w:p w14:paraId="64FF5CAB"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nil"/>
              <w:right w:val="single" w:sz="8" w:space="0" w:color="auto"/>
            </w:tcBorders>
            <w:noWrap/>
            <w:vAlign w:val="bottom"/>
          </w:tcPr>
          <w:p w14:paraId="33930701" w14:textId="77777777" w:rsidR="000D5173" w:rsidRPr="00B71040" w:rsidRDefault="000D5173" w:rsidP="000E1DFD">
            <w:pPr>
              <w:jc w:val="center"/>
              <w:rPr>
                <w:rFonts w:ascii="Arial" w:hAnsi="Arial" w:cs="Arial"/>
                <w:lang w:eastAsia="zh-CN"/>
              </w:rPr>
            </w:pPr>
          </w:p>
        </w:tc>
      </w:tr>
      <w:tr w:rsidR="000D5173" w:rsidRPr="00B71040" w14:paraId="18F4D7D4"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5BEC12D3" w14:textId="77777777" w:rsidR="000D5173" w:rsidRPr="00B71040" w:rsidRDefault="000D5173" w:rsidP="000E1DFD">
            <w:pPr>
              <w:rPr>
                <w:rFonts w:ascii="Arial" w:hAnsi="Arial" w:cs="Arial"/>
                <w:b/>
                <w:bCs/>
                <w:sz w:val="20"/>
                <w:szCs w:val="20"/>
                <w:lang w:eastAsia="zh-CN"/>
              </w:rPr>
            </w:pPr>
            <w:r w:rsidRPr="00B71040">
              <w:rPr>
                <w:rFonts w:ascii="Arial" w:hAnsi="Arial" w:cs="Arial"/>
                <w:b/>
                <w:bCs/>
                <w:sz w:val="20"/>
                <w:szCs w:val="20"/>
                <w:lang w:eastAsia="zh-CN"/>
              </w:rPr>
              <w:t>Žák:</w:t>
            </w:r>
          </w:p>
        </w:tc>
        <w:tc>
          <w:tcPr>
            <w:tcW w:w="4622" w:type="dxa"/>
            <w:tcBorders>
              <w:top w:val="nil"/>
              <w:left w:val="nil"/>
              <w:bottom w:val="single" w:sz="8" w:space="0" w:color="auto"/>
              <w:right w:val="single" w:sz="8" w:space="0" w:color="auto"/>
            </w:tcBorders>
            <w:noWrap/>
            <w:vAlign w:val="bottom"/>
          </w:tcPr>
          <w:p w14:paraId="0A9B0844"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tcPr>
          <w:p w14:paraId="7898C37C"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22852615" w14:textId="77777777" w:rsidTr="000D5173">
        <w:trPr>
          <w:trHeight w:val="5370"/>
        </w:trPr>
        <w:tc>
          <w:tcPr>
            <w:tcW w:w="5955" w:type="dxa"/>
            <w:tcBorders>
              <w:top w:val="single" w:sz="8" w:space="0" w:color="auto"/>
              <w:left w:val="single" w:sz="8" w:space="0" w:color="auto"/>
              <w:bottom w:val="single" w:sz="4" w:space="0" w:color="auto"/>
              <w:right w:val="single" w:sz="8" w:space="0" w:color="auto"/>
            </w:tcBorders>
            <w:noWrap/>
          </w:tcPr>
          <w:p w14:paraId="040890B9" w14:textId="77777777" w:rsidR="000D5173" w:rsidRPr="00B71040" w:rsidRDefault="000D5173" w:rsidP="000E1DFD">
            <w:pPr>
              <w:rPr>
                <w:rFonts w:ascii="Arial" w:hAnsi="Arial" w:cs="Arial"/>
                <w:b/>
                <w:bCs/>
                <w:i/>
                <w:iCs/>
                <w:sz w:val="20"/>
                <w:szCs w:val="20"/>
                <w:lang w:eastAsia="zh-CN"/>
              </w:rPr>
            </w:pPr>
            <w:r w:rsidRPr="00B71040">
              <w:rPr>
                <w:rFonts w:ascii="Arial" w:hAnsi="Arial" w:cs="Arial"/>
                <w:b/>
                <w:bCs/>
                <w:i/>
                <w:iCs/>
                <w:sz w:val="20"/>
                <w:szCs w:val="20"/>
                <w:lang w:eastAsia="zh-CN"/>
              </w:rPr>
              <w:t> </w:t>
            </w:r>
          </w:p>
          <w:p w14:paraId="57A4BF3B"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664912D9"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TV-9-1-01 </w:t>
            </w:r>
            <w:r w:rsidRPr="00B71040">
              <w:rPr>
                <w:rFonts w:ascii="Arial" w:hAnsi="Arial" w:cs="Arial"/>
                <w:sz w:val="20"/>
                <w:szCs w:val="20"/>
                <w:lang w:eastAsia="zh-CN"/>
              </w:rPr>
              <w:t xml:space="preserve">aktivně vstupuje do organizace svého pohybového </w:t>
            </w:r>
          </w:p>
          <w:p w14:paraId="1C64F59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   režimu, některé pohybové činnosti zařazuje pravidelně a s konkrétním účelem </w:t>
            </w:r>
          </w:p>
          <w:p w14:paraId="682D49E9"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2C795D1E"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TV-9-1-02 </w:t>
            </w:r>
            <w:r w:rsidRPr="00B71040">
              <w:rPr>
                <w:rFonts w:ascii="Arial" w:hAnsi="Arial" w:cs="Arial"/>
                <w:sz w:val="20"/>
                <w:szCs w:val="20"/>
                <w:lang w:eastAsia="zh-CN"/>
              </w:rPr>
              <w:t xml:space="preserve">usiluje o zlepšení své tělesné zdatnosti </w:t>
            </w:r>
          </w:p>
          <w:p w14:paraId="46F609D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67E42A96"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TV-9-1-03 samostatně </w:t>
            </w:r>
            <w:r w:rsidRPr="00B71040">
              <w:rPr>
                <w:rFonts w:ascii="Arial" w:hAnsi="Arial" w:cs="Arial"/>
                <w:sz w:val="20"/>
                <w:szCs w:val="20"/>
                <w:lang w:eastAsia="zh-CN"/>
              </w:rPr>
              <w:t xml:space="preserve">se připraví před pohybovou činností a ukončí ji ve shodě s hlavní činností - zatěžovanými svaly    </w:t>
            </w:r>
          </w:p>
          <w:p w14:paraId="3742A02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12069B9D"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TV-9-1-04 odmítá </w:t>
            </w:r>
            <w:r w:rsidRPr="00B71040">
              <w:rPr>
                <w:rFonts w:ascii="Arial" w:hAnsi="Arial" w:cs="Arial"/>
                <w:sz w:val="20"/>
                <w:szCs w:val="20"/>
                <w:lang w:eastAsia="zh-CN"/>
              </w:rPr>
              <w:t>drog</w:t>
            </w:r>
            <w:r>
              <w:rPr>
                <w:rFonts w:ascii="Arial" w:hAnsi="Arial" w:cs="Arial"/>
                <w:sz w:val="20"/>
                <w:szCs w:val="20"/>
                <w:lang w:eastAsia="zh-CN"/>
              </w:rPr>
              <w:t xml:space="preserve">y </w:t>
            </w:r>
            <w:r w:rsidRPr="00B71040">
              <w:rPr>
                <w:rFonts w:ascii="Arial" w:hAnsi="Arial" w:cs="Arial"/>
                <w:sz w:val="20"/>
                <w:szCs w:val="20"/>
                <w:lang w:eastAsia="zh-CN"/>
              </w:rPr>
              <w:t>a jin</w:t>
            </w:r>
            <w:r>
              <w:rPr>
                <w:rFonts w:ascii="Arial" w:hAnsi="Arial" w:cs="Arial"/>
                <w:sz w:val="20"/>
                <w:szCs w:val="20"/>
                <w:lang w:eastAsia="zh-CN"/>
              </w:rPr>
              <w:t xml:space="preserve">é </w:t>
            </w:r>
            <w:r w:rsidRPr="00B71040">
              <w:rPr>
                <w:rFonts w:ascii="Arial" w:hAnsi="Arial" w:cs="Arial"/>
                <w:sz w:val="20"/>
                <w:szCs w:val="20"/>
                <w:lang w:eastAsia="zh-CN"/>
              </w:rPr>
              <w:t>škodlivin</w:t>
            </w:r>
            <w:r>
              <w:rPr>
                <w:rFonts w:ascii="Arial" w:hAnsi="Arial" w:cs="Arial"/>
                <w:sz w:val="20"/>
                <w:szCs w:val="20"/>
                <w:lang w:eastAsia="zh-CN"/>
              </w:rPr>
              <w:t>y</w:t>
            </w:r>
          </w:p>
          <w:p w14:paraId="228C864B"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   jako neslučitelných se sportovní etikou a zdravím</w:t>
            </w:r>
            <w:r>
              <w:rPr>
                <w:rFonts w:ascii="Arial" w:hAnsi="Arial" w:cs="Arial"/>
                <w:sz w:val="20"/>
                <w:szCs w:val="20"/>
                <w:lang w:eastAsia="zh-CN"/>
              </w:rPr>
              <w:t>, upraví pohybovou aktivitu vzhledem k údajům o znečištění ovzduší</w:t>
            </w:r>
            <w:r w:rsidRPr="00B71040">
              <w:rPr>
                <w:rFonts w:ascii="Arial" w:hAnsi="Arial" w:cs="Arial"/>
                <w:sz w:val="20"/>
                <w:szCs w:val="20"/>
                <w:lang w:eastAsia="zh-CN"/>
              </w:rPr>
              <w:t xml:space="preserve"> </w:t>
            </w:r>
          </w:p>
          <w:p w14:paraId="04089DD4" w14:textId="77777777" w:rsidR="000D5173"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599B726E"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TV-9-1-05 uplatňuje vhodné a bezpečné chování</w:t>
            </w:r>
            <w:r w:rsidRPr="00B71040">
              <w:rPr>
                <w:rFonts w:ascii="Arial" w:hAnsi="Arial" w:cs="Arial"/>
                <w:sz w:val="20"/>
                <w:szCs w:val="20"/>
                <w:lang w:eastAsia="zh-CN"/>
              </w:rPr>
              <w:t xml:space="preserve"> i v méně známém prostředí sportovišť, přírody, silničního provozu,  předvídá možná nebezpečí úrazu a přizpůsobí jim svou činnost </w:t>
            </w:r>
          </w:p>
          <w:p w14:paraId="3B81CA71"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7D401AC7" w14:textId="77777777" w:rsidR="000D5173" w:rsidRPr="00D5421F" w:rsidRDefault="000D5173" w:rsidP="000E1DFD">
            <w:pPr>
              <w:rPr>
                <w:rFonts w:ascii="Arial" w:hAnsi="Arial" w:cs="Arial"/>
                <w:b/>
                <w:bCs/>
                <w:i/>
                <w:iCs/>
                <w:sz w:val="20"/>
                <w:szCs w:val="20"/>
                <w:lang w:eastAsia="zh-CN"/>
              </w:rPr>
            </w:pPr>
            <w:r>
              <w:rPr>
                <w:rFonts w:ascii="Arial" w:hAnsi="Arial" w:cs="Arial"/>
                <w:sz w:val="20"/>
                <w:szCs w:val="20"/>
                <w:lang w:eastAsia="zh-CN"/>
              </w:rPr>
              <w:t xml:space="preserve">TV-9-2-01 </w:t>
            </w:r>
            <w:r w:rsidRPr="00B71040">
              <w:rPr>
                <w:rFonts w:ascii="Arial" w:hAnsi="Arial" w:cs="Arial"/>
                <w:sz w:val="20"/>
                <w:szCs w:val="20"/>
                <w:lang w:eastAsia="zh-CN"/>
              </w:rPr>
              <w:t>zvládá v souladu s individuálními předpoklady osvojované pohybové dovednosti a snaží se je aplikovat ve hře, soutěži, při rekreačních činnostech</w:t>
            </w:r>
          </w:p>
          <w:p w14:paraId="1F503A4F"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63D99F78"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TV-9-2-02 </w:t>
            </w:r>
            <w:r w:rsidRPr="00B71040">
              <w:rPr>
                <w:rFonts w:ascii="Arial" w:hAnsi="Arial" w:cs="Arial"/>
                <w:sz w:val="20"/>
                <w:szCs w:val="20"/>
                <w:lang w:eastAsia="zh-CN"/>
              </w:rPr>
              <w:t xml:space="preserve">posoudí provedení osvojované pohybové činnosti,    označí zjevné nedostatky a jejich možné příčiny    </w:t>
            </w:r>
          </w:p>
          <w:p w14:paraId="2EC7B655"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3EAA9865"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TV-9-3-01 užívá </w:t>
            </w:r>
            <w:r w:rsidRPr="00B71040">
              <w:rPr>
                <w:rFonts w:ascii="Arial" w:hAnsi="Arial" w:cs="Arial"/>
                <w:sz w:val="20"/>
                <w:szCs w:val="20"/>
                <w:lang w:eastAsia="zh-CN"/>
              </w:rPr>
              <w:t>osvojované názvosloví na úrovni cvičence a rozhodčího</w:t>
            </w:r>
            <w:r>
              <w:rPr>
                <w:rFonts w:ascii="Arial" w:hAnsi="Arial" w:cs="Arial"/>
                <w:sz w:val="20"/>
                <w:szCs w:val="20"/>
                <w:lang w:eastAsia="zh-CN"/>
              </w:rPr>
              <w:t>, diváka, čtenáře novin a časopisů, uživatele internetu</w:t>
            </w:r>
          </w:p>
          <w:p w14:paraId="31A53967"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2A97EEAC" w14:textId="77777777" w:rsidR="000D5173" w:rsidRDefault="000D5173" w:rsidP="000E1DFD">
            <w:pPr>
              <w:rPr>
                <w:rFonts w:ascii="Arial" w:hAnsi="Arial" w:cs="Arial"/>
                <w:sz w:val="20"/>
                <w:szCs w:val="20"/>
                <w:lang w:eastAsia="zh-CN"/>
              </w:rPr>
            </w:pPr>
            <w:r>
              <w:rPr>
                <w:rFonts w:ascii="Arial" w:hAnsi="Arial" w:cs="Arial"/>
                <w:sz w:val="20"/>
                <w:szCs w:val="20"/>
                <w:lang w:eastAsia="zh-CN"/>
              </w:rPr>
              <w:t>TV-9-3-02 naplňuje</w:t>
            </w:r>
            <w:r w:rsidRPr="00B71040">
              <w:rPr>
                <w:rFonts w:ascii="Arial" w:hAnsi="Arial" w:cs="Arial"/>
                <w:sz w:val="20"/>
                <w:szCs w:val="20"/>
                <w:lang w:eastAsia="zh-CN"/>
              </w:rPr>
              <w:t xml:space="preserve"> ve školních podmínkách základní olympijské myšlenky</w:t>
            </w:r>
            <w:r>
              <w:rPr>
                <w:rFonts w:ascii="Arial" w:hAnsi="Arial" w:cs="Arial"/>
                <w:sz w:val="20"/>
                <w:szCs w:val="20"/>
                <w:lang w:eastAsia="zh-CN"/>
              </w:rPr>
              <w:t>, čestné soupeření, pomoc handicapovaným, respekt k opačnému pohlaví, ochranu přírody při sportu</w:t>
            </w:r>
          </w:p>
          <w:p w14:paraId="21AC168D" w14:textId="77777777" w:rsidR="000D5173" w:rsidRDefault="000D5173" w:rsidP="000E1DFD">
            <w:pPr>
              <w:rPr>
                <w:rFonts w:ascii="Arial" w:hAnsi="Arial" w:cs="Arial"/>
                <w:sz w:val="20"/>
                <w:szCs w:val="20"/>
                <w:lang w:eastAsia="zh-CN"/>
              </w:rPr>
            </w:pPr>
          </w:p>
          <w:p w14:paraId="61E9DF6F" w14:textId="77777777" w:rsidR="000D5173" w:rsidRDefault="000D5173" w:rsidP="000E1DFD">
            <w:pPr>
              <w:rPr>
                <w:rFonts w:ascii="Arial" w:hAnsi="Arial" w:cs="Arial"/>
                <w:sz w:val="20"/>
                <w:szCs w:val="20"/>
                <w:lang w:eastAsia="zh-CN"/>
              </w:rPr>
            </w:pPr>
          </w:p>
          <w:p w14:paraId="642D98B6" w14:textId="77777777" w:rsidR="000D5173" w:rsidRPr="00B71040" w:rsidRDefault="000D5173" w:rsidP="000E1DFD">
            <w:pPr>
              <w:rPr>
                <w:rFonts w:ascii="Arial" w:hAnsi="Arial" w:cs="Arial"/>
                <w:sz w:val="20"/>
                <w:szCs w:val="20"/>
                <w:lang w:eastAsia="zh-CN"/>
              </w:rPr>
            </w:pPr>
          </w:p>
          <w:p w14:paraId="444873D4"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2A907391"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TV-9-3-03 </w:t>
            </w:r>
            <w:r w:rsidRPr="00B71040">
              <w:rPr>
                <w:rFonts w:ascii="Arial" w:hAnsi="Arial" w:cs="Arial"/>
                <w:sz w:val="20"/>
                <w:szCs w:val="20"/>
                <w:lang w:eastAsia="zh-CN"/>
              </w:rPr>
              <w:t>dohodne se na spolupráci i jednoduché taktice</w:t>
            </w:r>
          </w:p>
          <w:p w14:paraId="02AE5C91"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   vedoucí k úspěchu družstva a dodržuje ji</w:t>
            </w:r>
          </w:p>
          <w:p w14:paraId="7621E6D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0DA0A5FD"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TV-9-3-04 </w:t>
            </w:r>
            <w:r w:rsidRPr="00B71040">
              <w:rPr>
                <w:rFonts w:ascii="Arial" w:hAnsi="Arial" w:cs="Arial"/>
                <w:sz w:val="20"/>
                <w:szCs w:val="20"/>
                <w:lang w:eastAsia="zh-CN"/>
              </w:rPr>
              <w:t xml:space="preserve">rozlišuje a uplatňuje práva a povinnosti vyplývající </w:t>
            </w:r>
          </w:p>
          <w:p w14:paraId="670C9F05"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   z role hráče</w:t>
            </w:r>
            <w:r>
              <w:rPr>
                <w:rFonts w:ascii="Arial" w:hAnsi="Arial" w:cs="Arial"/>
                <w:sz w:val="20"/>
                <w:szCs w:val="20"/>
                <w:lang w:eastAsia="zh-CN"/>
              </w:rPr>
              <w:t>,</w:t>
            </w:r>
            <w:r w:rsidRPr="00B71040">
              <w:rPr>
                <w:rFonts w:ascii="Arial" w:hAnsi="Arial" w:cs="Arial"/>
                <w:sz w:val="20"/>
                <w:szCs w:val="20"/>
                <w:lang w:eastAsia="zh-CN"/>
              </w:rPr>
              <w:t xml:space="preserve"> rozhodčího, diváka</w:t>
            </w:r>
            <w:r>
              <w:rPr>
                <w:rFonts w:ascii="Arial" w:hAnsi="Arial" w:cs="Arial"/>
                <w:sz w:val="20"/>
                <w:szCs w:val="20"/>
                <w:lang w:eastAsia="zh-CN"/>
              </w:rPr>
              <w:t>, organizátora</w:t>
            </w:r>
          </w:p>
          <w:p w14:paraId="6A3D60E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4FBC4355"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TV-9-3-05 </w:t>
            </w:r>
            <w:r w:rsidRPr="00B71040">
              <w:rPr>
                <w:rFonts w:ascii="Arial" w:hAnsi="Arial" w:cs="Arial"/>
                <w:sz w:val="20"/>
                <w:szCs w:val="20"/>
                <w:lang w:eastAsia="zh-CN"/>
              </w:rPr>
              <w:t>sleduje určené prvky pohybové činnosti a výkony,</w:t>
            </w:r>
          </w:p>
          <w:p w14:paraId="046FE88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   eviduje je a vyhodnotí  </w:t>
            </w:r>
          </w:p>
          <w:p w14:paraId="54392670" w14:textId="77777777" w:rsidR="000D5173"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2F847FE3"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TV-9-3-06 </w:t>
            </w:r>
            <w:r w:rsidRPr="00B71040">
              <w:rPr>
                <w:rFonts w:ascii="Arial" w:hAnsi="Arial" w:cs="Arial"/>
                <w:sz w:val="20"/>
                <w:szCs w:val="20"/>
                <w:lang w:eastAsia="zh-CN"/>
              </w:rPr>
              <w:t xml:space="preserve">zorganizuje </w:t>
            </w:r>
            <w:r>
              <w:rPr>
                <w:rFonts w:ascii="Arial" w:hAnsi="Arial" w:cs="Arial"/>
                <w:sz w:val="20"/>
                <w:szCs w:val="20"/>
                <w:lang w:eastAsia="zh-CN"/>
              </w:rPr>
              <w:t xml:space="preserve">samostatně i </w:t>
            </w:r>
            <w:r w:rsidRPr="00B71040">
              <w:rPr>
                <w:rFonts w:ascii="Arial" w:hAnsi="Arial" w:cs="Arial"/>
                <w:sz w:val="20"/>
                <w:szCs w:val="20"/>
                <w:lang w:eastAsia="zh-CN"/>
              </w:rPr>
              <w:t>v týmu jednoduché turnaje, závody,</w:t>
            </w:r>
            <w:r>
              <w:rPr>
                <w:rFonts w:ascii="Arial" w:hAnsi="Arial" w:cs="Arial"/>
                <w:sz w:val="20"/>
                <w:szCs w:val="20"/>
                <w:lang w:eastAsia="zh-CN"/>
              </w:rPr>
              <w:t xml:space="preserve"> </w:t>
            </w:r>
            <w:r w:rsidRPr="00B71040">
              <w:rPr>
                <w:rFonts w:ascii="Arial" w:hAnsi="Arial" w:cs="Arial"/>
                <w:sz w:val="20"/>
                <w:szCs w:val="20"/>
                <w:lang w:eastAsia="zh-CN"/>
              </w:rPr>
              <w:t xml:space="preserve">turistické akce na úrovni </w:t>
            </w:r>
            <w:r>
              <w:rPr>
                <w:rFonts w:ascii="Arial" w:hAnsi="Arial" w:cs="Arial"/>
                <w:sz w:val="20"/>
                <w:szCs w:val="20"/>
                <w:lang w:eastAsia="zh-CN"/>
              </w:rPr>
              <w:t>školy, spolurozhoduje osvojované hry a soutěže</w:t>
            </w:r>
          </w:p>
          <w:p w14:paraId="092B0235"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52005D75" w14:textId="77777777" w:rsidR="000D5173" w:rsidRPr="00B71040" w:rsidRDefault="000D5173" w:rsidP="000E1DFD">
            <w:pPr>
              <w:rPr>
                <w:rFonts w:ascii="Arial" w:hAnsi="Arial" w:cs="Arial"/>
                <w:sz w:val="20"/>
                <w:szCs w:val="20"/>
                <w:lang w:eastAsia="zh-CN"/>
              </w:rPr>
            </w:pPr>
            <w:r>
              <w:rPr>
                <w:rFonts w:ascii="Arial" w:hAnsi="Arial" w:cs="Arial"/>
                <w:sz w:val="20"/>
                <w:szCs w:val="20"/>
                <w:lang w:eastAsia="zh-CN"/>
              </w:rPr>
              <w:t xml:space="preserve">TV-9-3-07 </w:t>
            </w:r>
            <w:r w:rsidRPr="00B71040">
              <w:rPr>
                <w:rFonts w:ascii="Arial" w:hAnsi="Arial" w:cs="Arial"/>
                <w:sz w:val="20"/>
                <w:szCs w:val="20"/>
                <w:lang w:eastAsia="zh-CN"/>
              </w:rPr>
              <w:t>zpracuje naměřená data a informace o pohybových</w:t>
            </w:r>
          </w:p>
          <w:p w14:paraId="730E1FC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   aktivitách a podílí se na jejich prezentaci  </w:t>
            </w:r>
          </w:p>
          <w:p w14:paraId="7FE6F48E" w14:textId="77777777" w:rsidR="000D5173" w:rsidRPr="00B71040" w:rsidRDefault="000D5173" w:rsidP="000E1DFD">
            <w:pPr>
              <w:rPr>
                <w:rFonts w:ascii="Arial" w:hAnsi="Arial" w:cs="Arial"/>
                <w:b/>
                <w:bCs/>
                <w:i/>
                <w:iCs/>
                <w:sz w:val="20"/>
                <w:szCs w:val="20"/>
                <w:lang w:eastAsia="zh-CN"/>
              </w:rPr>
            </w:pPr>
            <w:r w:rsidRPr="00B71040">
              <w:rPr>
                <w:rFonts w:ascii="Arial" w:hAnsi="Arial" w:cs="Arial"/>
                <w:sz w:val="20"/>
                <w:szCs w:val="20"/>
                <w:lang w:eastAsia="zh-CN"/>
              </w:rPr>
              <w:t> </w:t>
            </w:r>
          </w:p>
        </w:tc>
        <w:tc>
          <w:tcPr>
            <w:tcW w:w="4622" w:type="dxa"/>
            <w:tcBorders>
              <w:top w:val="single" w:sz="8" w:space="0" w:color="auto"/>
              <w:left w:val="nil"/>
              <w:bottom w:val="single" w:sz="4" w:space="0" w:color="auto"/>
              <w:right w:val="single" w:sz="8" w:space="0" w:color="auto"/>
            </w:tcBorders>
            <w:noWrap/>
          </w:tcPr>
          <w:p w14:paraId="5A40D9CE" w14:textId="77777777" w:rsidR="000D5173" w:rsidRPr="00B71040" w:rsidRDefault="000D5173" w:rsidP="000E1DFD">
            <w:pPr>
              <w:rPr>
                <w:rFonts w:ascii="Arial" w:hAnsi="Arial" w:cs="Arial"/>
                <w:lang w:eastAsia="zh-CN"/>
              </w:rPr>
            </w:pPr>
            <w:r w:rsidRPr="00B71040">
              <w:rPr>
                <w:rFonts w:ascii="Arial" w:hAnsi="Arial" w:cs="Arial"/>
                <w:lang w:eastAsia="zh-CN"/>
              </w:rPr>
              <w:t> </w:t>
            </w:r>
          </w:p>
          <w:p w14:paraId="04F0952C" w14:textId="77777777" w:rsidR="000D5173" w:rsidRPr="00B71040" w:rsidRDefault="000D5173" w:rsidP="000E1DFD">
            <w:pPr>
              <w:rPr>
                <w:rFonts w:ascii="Arial" w:hAnsi="Arial" w:cs="Arial"/>
                <w:b/>
                <w:bCs/>
                <w:i/>
                <w:iCs/>
                <w:sz w:val="20"/>
                <w:szCs w:val="20"/>
                <w:lang w:eastAsia="zh-CN"/>
              </w:rPr>
            </w:pPr>
            <w:r w:rsidRPr="00B71040">
              <w:rPr>
                <w:rFonts w:ascii="Arial" w:hAnsi="Arial" w:cs="Arial"/>
                <w:b/>
                <w:bCs/>
                <w:i/>
                <w:iCs/>
                <w:sz w:val="20"/>
                <w:szCs w:val="20"/>
                <w:lang w:eastAsia="zh-CN"/>
              </w:rPr>
              <w:t>Činnosti ovlivňující zdraví</w:t>
            </w:r>
          </w:p>
          <w:p w14:paraId="1C976A97"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Význam pohybu pro zdraví - rekreační a výkonnostní</w:t>
            </w:r>
          </w:p>
          <w:p w14:paraId="77E0DFC5"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sport, sport dívek a chlapců</w:t>
            </w:r>
          </w:p>
          <w:p w14:paraId="08F57C4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4CACB4D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18A24CD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Zdravotně orientovaná zdatnost - rozvoj ZOZ, manipulace se zatížením, kondiční programy</w:t>
            </w:r>
          </w:p>
          <w:p w14:paraId="25697D9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5B03BBE8"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Prevence a korekce jednostranného zatížení a svalových </w:t>
            </w:r>
            <w:proofErr w:type="spellStart"/>
            <w:r w:rsidRPr="00B71040">
              <w:rPr>
                <w:rFonts w:ascii="Arial" w:hAnsi="Arial" w:cs="Arial"/>
                <w:sz w:val="20"/>
                <w:szCs w:val="20"/>
                <w:lang w:eastAsia="zh-CN"/>
              </w:rPr>
              <w:t>dysbalancí</w:t>
            </w:r>
            <w:proofErr w:type="spellEnd"/>
            <w:r w:rsidRPr="00B71040">
              <w:rPr>
                <w:rFonts w:ascii="Arial" w:hAnsi="Arial" w:cs="Arial"/>
                <w:sz w:val="20"/>
                <w:szCs w:val="20"/>
                <w:lang w:eastAsia="zh-CN"/>
              </w:rPr>
              <w:t xml:space="preserve"> - průpravná, vyrovnávací, relaxační </w:t>
            </w:r>
          </w:p>
          <w:p w14:paraId="394C9A0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a jiná zdravotně zaměřená cvičení</w:t>
            </w:r>
          </w:p>
          <w:p w14:paraId="4ABD19B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538F6268"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3EBF1815"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440BB179"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0FA4529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2E021AD7"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Hygiena a bezpečnost při pohybových činnostech, první pomoc</w:t>
            </w:r>
          </w:p>
          <w:p w14:paraId="21CC80BA"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3D73122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028C0696"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50E5669B" w14:textId="77777777" w:rsidR="000D5173" w:rsidRPr="00B71040" w:rsidRDefault="000D5173" w:rsidP="000E1DFD">
            <w:pPr>
              <w:rPr>
                <w:rFonts w:ascii="Arial" w:hAnsi="Arial" w:cs="Arial"/>
                <w:b/>
                <w:bCs/>
                <w:i/>
                <w:iCs/>
                <w:sz w:val="20"/>
                <w:szCs w:val="20"/>
                <w:lang w:eastAsia="zh-CN"/>
              </w:rPr>
            </w:pPr>
            <w:r w:rsidRPr="00B71040">
              <w:rPr>
                <w:rFonts w:ascii="Arial" w:hAnsi="Arial" w:cs="Arial"/>
                <w:b/>
                <w:bCs/>
                <w:i/>
                <w:iCs/>
                <w:sz w:val="20"/>
                <w:szCs w:val="20"/>
                <w:lang w:eastAsia="zh-CN"/>
              </w:rPr>
              <w:t>Činnosti ovlivňující úroveň pohybových dovedností</w:t>
            </w:r>
          </w:p>
          <w:p w14:paraId="0B9E3868"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Pohybové hry - s různým zaměřením, netradiční pohybové hry a aktivity </w:t>
            </w:r>
          </w:p>
          <w:p w14:paraId="4FE6AE1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Gymnastika - akrobacie, přeskoky, cvičení na nářadí</w:t>
            </w:r>
          </w:p>
          <w:p w14:paraId="5FB0BC88"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Atletika-sprinty, vytrvalostní běh, skoky, míček, granát</w:t>
            </w:r>
          </w:p>
          <w:p w14:paraId="1A3D9F0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Sportovní hry - HČJ, HK, HS, utkání podle pravidel </w:t>
            </w:r>
          </w:p>
          <w:p w14:paraId="4909849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žákovské kategorie</w:t>
            </w:r>
          </w:p>
          <w:p w14:paraId="0D2F5FAF"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Turistika a pobyt v přírodě</w:t>
            </w:r>
          </w:p>
          <w:p w14:paraId="6D76681B"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Další pohybové činnosti</w:t>
            </w:r>
          </w:p>
          <w:p w14:paraId="7284C21A"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w:t>
            </w:r>
          </w:p>
          <w:p w14:paraId="6A1747AB" w14:textId="77777777" w:rsidR="000D5173" w:rsidRPr="00B71040" w:rsidRDefault="000D5173" w:rsidP="000E1DFD">
            <w:pPr>
              <w:rPr>
                <w:rFonts w:ascii="Arial" w:hAnsi="Arial" w:cs="Arial"/>
                <w:b/>
                <w:bCs/>
                <w:i/>
                <w:iCs/>
                <w:sz w:val="20"/>
                <w:szCs w:val="20"/>
                <w:lang w:eastAsia="zh-CN"/>
              </w:rPr>
            </w:pPr>
            <w:r w:rsidRPr="00B71040">
              <w:rPr>
                <w:rFonts w:ascii="Arial" w:hAnsi="Arial" w:cs="Arial"/>
                <w:b/>
                <w:bCs/>
                <w:i/>
                <w:iCs/>
                <w:sz w:val="20"/>
                <w:szCs w:val="20"/>
                <w:lang w:eastAsia="zh-CN"/>
              </w:rPr>
              <w:t>Činnosti podporující pohybové učení</w:t>
            </w:r>
          </w:p>
          <w:p w14:paraId="1A255E70"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Komunikace v </w:t>
            </w:r>
            <w:proofErr w:type="spellStart"/>
            <w:r w:rsidRPr="00B71040">
              <w:rPr>
                <w:rFonts w:ascii="Arial" w:hAnsi="Arial" w:cs="Arial"/>
                <w:sz w:val="20"/>
                <w:szCs w:val="20"/>
                <w:lang w:eastAsia="zh-CN"/>
              </w:rPr>
              <w:t>Tv</w:t>
            </w:r>
            <w:proofErr w:type="spellEnd"/>
            <w:r w:rsidRPr="00B71040">
              <w:rPr>
                <w:rFonts w:ascii="Arial" w:hAnsi="Arial" w:cs="Arial"/>
                <w:sz w:val="20"/>
                <w:szCs w:val="20"/>
                <w:lang w:eastAsia="zh-CN"/>
              </w:rPr>
              <w:t xml:space="preserve"> - názvosloví, povely, signály, gesta,</w:t>
            </w:r>
          </w:p>
          <w:p w14:paraId="26A4B712"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značky, základy grafického zápisu pohybu</w:t>
            </w:r>
          </w:p>
          <w:p w14:paraId="180FF2DA"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Organizace prostoru a pohybových činností - v nestandardních podmínkách, výběr a ošetřování sportovní </w:t>
            </w:r>
          </w:p>
          <w:p w14:paraId="36E44959"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výstroje a výzbroje</w:t>
            </w:r>
          </w:p>
          <w:p w14:paraId="6EDE9EFD"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Historie a současnost sportu - významné soutěže a </w:t>
            </w:r>
          </w:p>
          <w:p w14:paraId="6D8650EF"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sportovci, olympismus</w:t>
            </w:r>
          </w:p>
          <w:p w14:paraId="54DBD8EF"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Pravidla osvojovaných pohybových činností - her, závodů, soutěží</w:t>
            </w:r>
          </w:p>
          <w:p w14:paraId="111E2943"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Zásady jednání a chování v různém prostředí a při </w:t>
            </w:r>
          </w:p>
          <w:p w14:paraId="4D219A0C"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různých činnostech</w:t>
            </w:r>
          </w:p>
          <w:p w14:paraId="1D1FACBB"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Měření výkonů a posuzování pohybových dovedností</w:t>
            </w:r>
          </w:p>
          <w:p w14:paraId="63324AC3" w14:textId="77777777" w:rsidR="000D5173" w:rsidRPr="00B71040" w:rsidRDefault="000D5173" w:rsidP="000E1DFD">
            <w:pPr>
              <w:rPr>
                <w:rFonts w:ascii="Arial" w:hAnsi="Arial" w:cs="Arial"/>
                <w:lang w:eastAsia="zh-CN"/>
              </w:rPr>
            </w:pPr>
            <w:r w:rsidRPr="00B71040">
              <w:rPr>
                <w:rFonts w:ascii="Arial" w:hAnsi="Arial" w:cs="Arial"/>
                <w:sz w:val="20"/>
                <w:szCs w:val="20"/>
                <w:lang w:eastAsia="zh-CN"/>
              </w:rPr>
              <w:t>(měření, evidence, vyhodnocování) </w:t>
            </w:r>
          </w:p>
        </w:tc>
        <w:tc>
          <w:tcPr>
            <w:tcW w:w="3969" w:type="dxa"/>
            <w:tcBorders>
              <w:top w:val="single" w:sz="8" w:space="0" w:color="auto"/>
              <w:left w:val="nil"/>
              <w:bottom w:val="single" w:sz="4" w:space="0" w:color="auto"/>
              <w:right w:val="single" w:sz="8" w:space="0" w:color="auto"/>
            </w:tcBorders>
            <w:noWrap/>
          </w:tcPr>
          <w:p w14:paraId="1B6B09F6" w14:textId="77777777" w:rsidR="000D5173" w:rsidRDefault="000D5173" w:rsidP="000E1DFD">
            <w:pPr>
              <w:rPr>
                <w:rFonts w:ascii="Arial" w:hAnsi="Arial" w:cs="Arial"/>
                <w:b/>
                <w:sz w:val="20"/>
                <w:szCs w:val="20"/>
                <w:lang w:eastAsia="zh-CN"/>
              </w:rPr>
            </w:pPr>
          </w:p>
          <w:p w14:paraId="7469E427" w14:textId="77777777" w:rsidR="000D5173" w:rsidRDefault="000D5173" w:rsidP="000E1DFD">
            <w:pPr>
              <w:rPr>
                <w:rFonts w:ascii="Arial" w:hAnsi="Arial" w:cs="Arial"/>
                <w:b/>
                <w:sz w:val="20"/>
                <w:szCs w:val="20"/>
                <w:lang w:eastAsia="zh-CN"/>
              </w:rPr>
            </w:pPr>
          </w:p>
          <w:p w14:paraId="1D629871" w14:textId="77777777" w:rsidR="000D5173" w:rsidRDefault="000D5173" w:rsidP="000E1DFD">
            <w:pPr>
              <w:rPr>
                <w:rFonts w:ascii="Arial" w:hAnsi="Arial" w:cs="Arial"/>
                <w:b/>
                <w:sz w:val="20"/>
                <w:szCs w:val="20"/>
                <w:lang w:eastAsia="zh-CN"/>
              </w:rPr>
            </w:pPr>
          </w:p>
          <w:p w14:paraId="6A7EECA8" w14:textId="77777777" w:rsidR="000D5173" w:rsidRPr="00B71040" w:rsidRDefault="000D5173" w:rsidP="000E1DFD">
            <w:pPr>
              <w:rPr>
                <w:rFonts w:ascii="Arial" w:hAnsi="Arial" w:cs="Arial"/>
                <w:b/>
                <w:sz w:val="20"/>
                <w:szCs w:val="20"/>
                <w:lang w:eastAsia="zh-CN"/>
              </w:rPr>
            </w:pPr>
            <w:r w:rsidRPr="00B71040">
              <w:rPr>
                <w:rFonts w:ascii="Arial" w:hAnsi="Arial" w:cs="Arial"/>
                <w:b/>
                <w:sz w:val="20"/>
                <w:szCs w:val="20"/>
                <w:lang w:eastAsia="zh-CN"/>
              </w:rPr>
              <w:t>OSV</w:t>
            </w:r>
          </w:p>
          <w:p w14:paraId="2249DF6C" w14:textId="77777777" w:rsidR="000D5173" w:rsidRPr="00B71040" w:rsidRDefault="000D5173" w:rsidP="000E1DFD">
            <w:pPr>
              <w:rPr>
                <w:rFonts w:ascii="Arial" w:hAnsi="Arial" w:cs="Arial"/>
                <w:sz w:val="20"/>
                <w:szCs w:val="20"/>
                <w:lang w:eastAsia="zh-CN"/>
              </w:rPr>
            </w:pPr>
            <w:r w:rsidRPr="00B71040">
              <w:rPr>
                <w:rFonts w:ascii="Arial" w:hAnsi="Arial" w:cs="Arial"/>
                <w:sz w:val="20"/>
                <w:szCs w:val="20"/>
                <w:lang w:eastAsia="zh-CN"/>
              </w:rPr>
              <w:t xml:space="preserve">Kooperace a </w:t>
            </w:r>
            <w:proofErr w:type="spellStart"/>
            <w:r w:rsidRPr="00B71040">
              <w:rPr>
                <w:rFonts w:ascii="Arial" w:hAnsi="Arial" w:cs="Arial"/>
                <w:sz w:val="20"/>
                <w:szCs w:val="20"/>
                <w:lang w:eastAsia="zh-CN"/>
              </w:rPr>
              <w:t>kompetice</w:t>
            </w:r>
            <w:proofErr w:type="spellEnd"/>
          </w:p>
        </w:tc>
      </w:tr>
      <w:tr w:rsidR="000D5173" w:rsidRPr="00B71040" w14:paraId="4057F6B6" w14:textId="77777777" w:rsidTr="000D5173">
        <w:trPr>
          <w:trHeight w:val="255"/>
        </w:trPr>
        <w:tc>
          <w:tcPr>
            <w:tcW w:w="5955" w:type="dxa"/>
            <w:tcBorders>
              <w:top w:val="single" w:sz="4" w:space="0" w:color="auto"/>
              <w:left w:val="nil"/>
              <w:bottom w:val="nil"/>
              <w:right w:val="nil"/>
            </w:tcBorders>
            <w:noWrap/>
            <w:vAlign w:val="bottom"/>
          </w:tcPr>
          <w:p w14:paraId="6912B0D8" w14:textId="77777777" w:rsidR="000D5173" w:rsidRPr="00B71040" w:rsidRDefault="000D5173" w:rsidP="000E1DFD">
            <w:pPr>
              <w:rPr>
                <w:rFonts w:ascii="Arial" w:hAnsi="Arial" w:cs="Arial"/>
                <w:sz w:val="20"/>
                <w:szCs w:val="20"/>
                <w:lang w:eastAsia="zh-CN"/>
              </w:rPr>
            </w:pPr>
          </w:p>
        </w:tc>
        <w:tc>
          <w:tcPr>
            <w:tcW w:w="4622" w:type="dxa"/>
            <w:tcBorders>
              <w:top w:val="single" w:sz="4" w:space="0" w:color="auto"/>
              <w:left w:val="nil"/>
              <w:bottom w:val="nil"/>
              <w:right w:val="nil"/>
            </w:tcBorders>
            <w:noWrap/>
            <w:vAlign w:val="bottom"/>
          </w:tcPr>
          <w:p w14:paraId="0D1737AC" w14:textId="77777777" w:rsidR="000D5173" w:rsidRPr="00B71040" w:rsidRDefault="000D5173" w:rsidP="000E1DFD">
            <w:pPr>
              <w:rPr>
                <w:rFonts w:ascii="Arial" w:hAnsi="Arial" w:cs="Arial"/>
                <w:sz w:val="20"/>
                <w:szCs w:val="20"/>
                <w:lang w:eastAsia="zh-CN"/>
              </w:rPr>
            </w:pPr>
          </w:p>
        </w:tc>
        <w:tc>
          <w:tcPr>
            <w:tcW w:w="3969" w:type="dxa"/>
            <w:tcBorders>
              <w:top w:val="single" w:sz="4" w:space="0" w:color="auto"/>
              <w:left w:val="nil"/>
              <w:bottom w:val="nil"/>
              <w:right w:val="nil"/>
            </w:tcBorders>
            <w:noWrap/>
            <w:vAlign w:val="bottom"/>
          </w:tcPr>
          <w:p w14:paraId="4EBF75DC" w14:textId="77777777" w:rsidR="000D5173" w:rsidRPr="00B71040" w:rsidRDefault="000D5173" w:rsidP="000E1DFD">
            <w:pPr>
              <w:rPr>
                <w:rFonts w:ascii="Arial" w:hAnsi="Arial" w:cs="Arial"/>
                <w:sz w:val="20"/>
                <w:szCs w:val="20"/>
                <w:lang w:eastAsia="zh-CN"/>
              </w:rPr>
            </w:pPr>
          </w:p>
        </w:tc>
      </w:tr>
    </w:tbl>
    <w:p w14:paraId="09A076D7" w14:textId="77777777" w:rsidR="00774A49" w:rsidRPr="00B71040" w:rsidRDefault="00774A49" w:rsidP="00774A49">
      <w:pPr>
        <w:pStyle w:val="Nadpis3"/>
        <w:numPr>
          <w:ilvl w:val="0"/>
          <w:numId w:val="0"/>
        </w:numPr>
        <w:jc w:val="left"/>
        <w:sectPr w:rsidR="00774A49" w:rsidRPr="00B71040" w:rsidSect="003212C3">
          <w:pgSz w:w="16838" w:h="11906" w:orient="landscape"/>
          <w:pgMar w:top="851" w:right="998" w:bottom="851" w:left="567" w:header="709" w:footer="709" w:gutter="0"/>
          <w:cols w:space="708"/>
          <w:titlePg/>
          <w:docGrid w:linePitch="360"/>
        </w:sectPr>
      </w:pPr>
    </w:p>
    <w:p w14:paraId="0E53573B" w14:textId="77777777" w:rsidR="00774A49" w:rsidRDefault="00774A49" w:rsidP="00396574">
      <w:pPr>
        <w:pStyle w:val="Nadpis3"/>
        <w:numPr>
          <w:ilvl w:val="0"/>
          <w:numId w:val="0"/>
        </w:numPr>
        <w:jc w:val="left"/>
      </w:pPr>
    </w:p>
    <w:p w14:paraId="3B17F470" w14:textId="47010CC2" w:rsidR="00396574" w:rsidRDefault="00396574" w:rsidP="00396574">
      <w:pPr>
        <w:pStyle w:val="Nadpis3"/>
        <w:numPr>
          <w:ilvl w:val="0"/>
          <w:numId w:val="0"/>
        </w:numPr>
        <w:jc w:val="left"/>
      </w:pPr>
      <w:r>
        <w:t>5.</w:t>
      </w:r>
      <w:r w:rsidRPr="00396574">
        <w:rPr>
          <w:sz w:val="32"/>
          <w:szCs w:val="32"/>
        </w:rPr>
        <w:t>7   Umění a kultura</w:t>
      </w:r>
    </w:p>
    <w:p w14:paraId="56FC08E0" w14:textId="0DCB30D8" w:rsidR="00A42555" w:rsidRDefault="00396574" w:rsidP="00396574">
      <w:pPr>
        <w:pStyle w:val="Nadpis3"/>
        <w:numPr>
          <w:ilvl w:val="0"/>
          <w:numId w:val="0"/>
        </w:numPr>
        <w:jc w:val="left"/>
      </w:pPr>
      <w:r>
        <w:t xml:space="preserve">5.7.1 </w:t>
      </w:r>
      <w:r w:rsidR="00A42555" w:rsidRPr="00B71040">
        <w:t xml:space="preserve">Vzdělávací </w:t>
      </w:r>
      <w:r>
        <w:t>obor:</w:t>
      </w:r>
      <w:r w:rsidR="00A42555" w:rsidRPr="00B71040">
        <w:t xml:space="preserve">  </w:t>
      </w:r>
      <w:bookmarkEnd w:id="69"/>
      <w:r>
        <w:t>Hudební výchova a Výtvarná výchova</w:t>
      </w:r>
    </w:p>
    <w:p w14:paraId="471D7428" w14:textId="77777777" w:rsidR="00396574" w:rsidRPr="00396574" w:rsidRDefault="00396574" w:rsidP="00396574"/>
    <w:p w14:paraId="1DED5C35" w14:textId="7B193C74" w:rsidR="00A42555" w:rsidRPr="00396574" w:rsidRDefault="00A42555">
      <w:pPr>
        <w:rPr>
          <w:b/>
          <w:bCs/>
          <w:sz w:val="28"/>
          <w:szCs w:val="28"/>
        </w:rPr>
      </w:pPr>
      <w:r w:rsidRPr="00396574">
        <w:rPr>
          <w:b/>
          <w:bCs/>
          <w:sz w:val="28"/>
          <w:szCs w:val="28"/>
        </w:rPr>
        <w:t xml:space="preserve">CHARAKTERISTIKA  VYUČOVACÍHO  PŘEDMĚTU </w:t>
      </w:r>
      <w:r w:rsidR="00396574" w:rsidRPr="00396574">
        <w:rPr>
          <w:b/>
          <w:bCs/>
          <w:sz w:val="28"/>
          <w:szCs w:val="28"/>
        </w:rPr>
        <w:t xml:space="preserve">– </w:t>
      </w:r>
    </w:p>
    <w:p w14:paraId="3258F760" w14:textId="0C3E9B2C" w:rsidR="00396574" w:rsidRPr="00396574" w:rsidRDefault="00396574">
      <w:pPr>
        <w:rPr>
          <w:b/>
          <w:bCs/>
          <w:sz w:val="28"/>
          <w:szCs w:val="28"/>
        </w:rPr>
      </w:pPr>
      <w:r w:rsidRPr="00396574">
        <w:rPr>
          <w:b/>
          <w:bCs/>
          <w:sz w:val="28"/>
          <w:szCs w:val="28"/>
        </w:rPr>
        <w:t>Hudební a výtvarné činnosti – I. stupeň</w:t>
      </w:r>
    </w:p>
    <w:p w14:paraId="35F72722" w14:textId="77777777" w:rsidR="00A42555" w:rsidRPr="00B71040" w:rsidRDefault="00A42555">
      <w:pPr>
        <w:rPr>
          <w:b/>
          <w:bCs/>
        </w:rPr>
      </w:pPr>
    </w:p>
    <w:p w14:paraId="65A520EF" w14:textId="77777777" w:rsidR="00A42555" w:rsidRPr="00B71040" w:rsidRDefault="003A3EC1">
      <w:pPr>
        <w:rPr>
          <w:b/>
          <w:bCs/>
        </w:rPr>
      </w:pPr>
      <w:r w:rsidRPr="00B71040">
        <w:rPr>
          <w:b/>
          <w:bCs/>
        </w:rPr>
        <w:t>Vzdělávací obsah předmětu:</w:t>
      </w:r>
    </w:p>
    <w:p w14:paraId="681E2B0D" w14:textId="77777777" w:rsidR="00396574" w:rsidRPr="00396574" w:rsidRDefault="00396574" w:rsidP="00396574">
      <w:pPr>
        <w:pStyle w:val="paragraph"/>
        <w:textAlignment w:val="baseline"/>
      </w:pPr>
      <w:r w:rsidRPr="00396574">
        <w:rPr>
          <w:rStyle w:val="normaltextrun"/>
        </w:rPr>
        <w:t>Předmět vznikl spojením obsahů vzdělávacích oborů Výtvarná výchova pro 1. stupeň a Hudební výchova pro 1. stupeň. Cílem předmětu Výtvarné a hudební činnosti na prvním stupni je seznámit žáky se základními skupinami hudebních nástrojů, rozvíjet pěvecké dovednosti, orientaci v prostoru. Dále pak obohatit jejich estetické vnímání, fantazii a prožívání světa. Žáci si mají v rámci tohoto předmětu osvojit základní pracovní návyky a dovednosti, zásady hygieny a bezpečnosti při práci, plánovat, organizovat a hodnotit výsledky činností samostatně i v týmu. Naučit se využívat jednoduché hudební nástroje, reagovat pohybem na znějící hudbu, uvědomovat si společenskou funkci hudby. Seznámí se s českou kulturou i kulturou jiných národů.</w:t>
      </w:r>
      <w:r w:rsidRPr="00396574">
        <w:rPr>
          <w:rStyle w:val="eop"/>
        </w:rPr>
        <w:t> </w:t>
      </w:r>
    </w:p>
    <w:p w14:paraId="68667DFE" w14:textId="77777777" w:rsidR="00396574" w:rsidRPr="00396574" w:rsidRDefault="00396574" w:rsidP="00396574">
      <w:pPr>
        <w:pStyle w:val="paragraph"/>
        <w:textAlignment w:val="baseline"/>
      </w:pPr>
      <w:r w:rsidRPr="00396574">
        <w:rPr>
          <w:rStyle w:val="normaltextrun"/>
          <w:b/>
          <w:bCs/>
        </w:rPr>
        <w:t>Formy realizace:</w:t>
      </w:r>
      <w:r w:rsidRPr="00396574">
        <w:rPr>
          <w:rStyle w:val="eop"/>
        </w:rPr>
        <w:t> </w:t>
      </w:r>
    </w:p>
    <w:p w14:paraId="73C21209" w14:textId="15B27341" w:rsidR="00396574" w:rsidRPr="00396574" w:rsidRDefault="00396574" w:rsidP="008C5CF4">
      <w:pPr>
        <w:pStyle w:val="paragraph"/>
        <w:jc w:val="both"/>
        <w:textAlignment w:val="baseline"/>
      </w:pPr>
      <w:r w:rsidRPr="00396574">
        <w:rPr>
          <w:rStyle w:val="normaltextrun"/>
        </w:rPr>
        <w:t>Vyučovací hodina</w:t>
      </w:r>
      <w:r w:rsidRPr="00396574">
        <w:rPr>
          <w:rStyle w:val="normaltextrun"/>
          <w:b/>
          <w:bCs/>
        </w:rPr>
        <w:t xml:space="preserve">: </w:t>
      </w:r>
      <w:r w:rsidRPr="00396574">
        <w:rPr>
          <w:rStyle w:val="normaltextrun"/>
        </w:rPr>
        <w:t>praktické činnosti, experimenty, výklad, samostatná práce (vyhledávání informací, práce s </w:t>
      </w:r>
      <w:r w:rsidRPr="00396574">
        <w:rPr>
          <w:rStyle w:val="contextualspellingandgrammarerror"/>
        </w:rPr>
        <w:t>různými  materiály</w:t>
      </w:r>
      <w:r w:rsidRPr="00396574">
        <w:rPr>
          <w:rStyle w:val="normaltextrun"/>
        </w:rPr>
        <w:t>), hry</w:t>
      </w:r>
      <w:r w:rsidRPr="00396574">
        <w:rPr>
          <w:rStyle w:val="eop"/>
        </w:rPr>
        <w:t> </w:t>
      </w:r>
    </w:p>
    <w:p w14:paraId="773AE74A" w14:textId="6CA41E16" w:rsidR="00396574" w:rsidRPr="00396574" w:rsidRDefault="00396574" w:rsidP="00396574">
      <w:pPr>
        <w:pStyle w:val="paragraph"/>
        <w:textAlignment w:val="baseline"/>
      </w:pPr>
      <w:r w:rsidRPr="00396574">
        <w:rPr>
          <w:rStyle w:val="normaltextrun"/>
          <w:b/>
          <w:bCs/>
        </w:rPr>
        <w:t xml:space="preserve">Časová dotace: </w:t>
      </w:r>
      <w:r>
        <w:rPr>
          <w:rStyle w:val="normaltextrun"/>
        </w:rPr>
        <w:t>1., 2.</w:t>
      </w:r>
      <w:r w:rsidRPr="00396574">
        <w:rPr>
          <w:rStyle w:val="normaltextrun"/>
        </w:rPr>
        <w:t xml:space="preserve"> ročník</w:t>
      </w:r>
      <w:r>
        <w:rPr>
          <w:rStyle w:val="normaltextrun"/>
        </w:rPr>
        <w:t xml:space="preserve"> =</w:t>
      </w:r>
      <w:r w:rsidRPr="00396574">
        <w:rPr>
          <w:rStyle w:val="normaltextrun"/>
        </w:rPr>
        <w:t xml:space="preserve"> 3 vyučovací hodiny týdně, </w:t>
      </w:r>
      <w:r>
        <w:rPr>
          <w:rStyle w:val="normaltextrun"/>
        </w:rPr>
        <w:t>3., 4. a 5.</w:t>
      </w:r>
      <w:r w:rsidRPr="00396574">
        <w:rPr>
          <w:rStyle w:val="normaltextrun"/>
        </w:rPr>
        <w:t xml:space="preserve"> ročník </w:t>
      </w:r>
      <w:r>
        <w:rPr>
          <w:rStyle w:val="normaltextrun"/>
        </w:rPr>
        <w:t xml:space="preserve">= </w:t>
      </w:r>
      <w:r w:rsidRPr="00396574">
        <w:rPr>
          <w:rStyle w:val="normaltextrun"/>
        </w:rPr>
        <w:t>2 hodiny týdně.  </w:t>
      </w:r>
      <w:r w:rsidRPr="00396574">
        <w:rPr>
          <w:rStyle w:val="eop"/>
        </w:rPr>
        <w:t> </w:t>
      </w:r>
    </w:p>
    <w:p w14:paraId="7955541D" w14:textId="405508DA" w:rsidR="00396574" w:rsidRPr="00396574" w:rsidRDefault="00396574" w:rsidP="00396574">
      <w:pPr>
        <w:pStyle w:val="paragraph"/>
        <w:textAlignment w:val="baseline"/>
      </w:pPr>
      <w:r w:rsidRPr="00396574">
        <w:rPr>
          <w:rStyle w:val="normaltextrun"/>
          <w:b/>
          <w:bCs/>
        </w:rPr>
        <w:t>Místo realizace</w:t>
      </w:r>
      <w:r w:rsidRPr="00396574">
        <w:rPr>
          <w:rStyle w:val="normaltextrun"/>
        </w:rPr>
        <w:t>: třída, příroda</w:t>
      </w:r>
      <w:r w:rsidRPr="00396574">
        <w:rPr>
          <w:rStyle w:val="eop"/>
        </w:rPr>
        <w:t> </w:t>
      </w:r>
    </w:p>
    <w:p w14:paraId="7377A5BF" w14:textId="2D656FA7" w:rsidR="00396574" w:rsidRPr="00396574" w:rsidRDefault="00396574" w:rsidP="00396574">
      <w:pPr>
        <w:pStyle w:val="paragraph"/>
        <w:textAlignment w:val="baseline"/>
      </w:pPr>
      <w:r w:rsidRPr="00396574">
        <w:rPr>
          <w:rStyle w:val="normaltextrun"/>
          <w:b/>
          <w:bCs/>
        </w:rPr>
        <w:t>Výchovné a vzdělávací strategie pro rozvoj klíčových kompetencí žáků</w:t>
      </w:r>
      <w:r w:rsidRPr="00396574">
        <w:rPr>
          <w:rStyle w:val="eop"/>
        </w:rPr>
        <w:t> </w:t>
      </w:r>
    </w:p>
    <w:p w14:paraId="4FD81A4B" w14:textId="77777777" w:rsidR="00396574" w:rsidRDefault="00396574" w:rsidP="00396574">
      <w:pPr>
        <w:pStyle w:val="paragraph"/>
        <w:textAlignment w:val="baseline"/>
      </w:pPr>
      <w:r w:rsidRPr="00396574">
        <w:rPr>
          <w:rStyle w:val="normaltextrun"/>
          <w:b/>
          <w:bCs/>
        </w:rPr>
        <w:t>Kompetence k učení</w:t>
      </w:r>
      <w:r>
        <w:rPr>
          <w:rStyle w:val="eop"/>
        </w:rPr>
        <w:t>:</w:t>
      </w:r>
    </w:p>
    <w:p w14:paraId="06CC88A2" w14:textId="77777777" w:rsidR="00396574" w:rsidRDefault="00396574" w:rsidP="00CB6741">
      <w:pPr>
        <w:pStyle w:val="paragraph"/>
        <w:numPr>
          <w:ilvl w:val="0"/>
          <w:numId w:val="64"/>
        </w:numPr>
        <w:textAlignment w:val="baseline"/>
      </w:pPr>
      <w:r w:rsidRPr="00396574">
        <w:rPr>
          <w:rStyle w:val="normaltextrun"/>
        </w:rPr>
        <w:t xml:space="preserve">vedeme žáky k interpretaci informací na </w:t>
      </w:r>
      <w:r w:rsidRPr="00396574">
        <w:rPr>
          <w:rStyle w:val="contextualspellingandgrammarerror"/>
        </w:rPr>
        <w:t>základě  pochopení</w:t>
      </w:r>
      <w:r w:rsidRPr="00396574">
        <w:rPr>
          <w:rStyle w:val="normaltextrun"/>
        </w:rPr>
        <w:t xml:space="preserve"> jejich významu a obsahu</w:t>
      </w:r>
      <w:r w:rsidRPr="00396574">
        <w:rPr>
          <w:rStyle w:val="eop"/>
        </w:rPr>
        <w:t> </w:t>
      </w:r>
    </w:p>
    <w:p w14:paraId="72D697A9" w14:textId="77777777" w:rsidR="00396574" w:rsidRDefault="00396574" w:rsidP="00CB6741">
      <w:pPr>
        <w:pStyle w:val="paragraph"/>
        <w:numPr>
          <w:ilvl w:val="0"/>
          <w:numId w:val="64"/>
        </w:numPr>
        <w:textAlignment w:val="baseline"/>
      </w:pPr>
      <w:r w:rsidRPr="00396574">
        <w:rPr>
          <w:rStyle w:val="normaltextrun"/>
        </w:rPr>
        <w:t>vedeme žáky k vyvozování závěrů dle vlastních zkušeností, na základě pozorování a interpretování</w:t>
      </w:r>
      <w:r w:rsidRPr="00396574">
        <w:rPr>
          <w:rStyle w:val="eop"/>
        </w:rPr>
        <w:t> </w:t>
      </w:r>
    </w:p>
    <w:p w14:paraId="66DA99BD" w14:textId="0C4825B3" w:rsidR="00396574" w:rsidRPr="00396574" w:rsidRDefault="00396574" w:rsidP="00CB6741">
      <w:pPr>
        <w:pStyle w:val="paragraph"/>
        <w:numPr>
          <w:ilvl w:val="0"/>
          <w:numId w:val="64"/>
        </w:numPr>
        <w:textAlignment w:val="baseline"/>
      </w:pPr>
      <w:r w:rsidRPr="00396574">
        <w:rPr>
          <w:rStyle w:val="normaltextrun"/>
        </w:rPr>
        <w:t>vytváříme prostor pro posuzování výsledků své práce a porovnávání se svými možnostmi</w:t>
      </w:r>
      <w:r w:rsidRPr="00396574">
        <w:rPr>
          <w:rStyle w:val="eop"/>
        </w:rPr>
        <w:t> </w:t>
      </w:r>
    </w:p>
    <w:p w14:paraId="2168E14D" w14:textId="77777777" w:rsidR="00396574" w:rsidRDefault="00396574" w:rsidP="00396574">
      <w:pPr>
        <w:pStyle w:val="paragraph"/>
        <w:textAlignment w:val="baseline"/>
      </w:pPr>
      <w:r w:rsidRPr="00396574">
        <w:rPr>
          <w:rStyle w:val="normaltextrun"/>
          <w:b/>
          <w:bCs/>
        </w:rPr>
        <w:t>Kompetence k řešení problémů</w:t>
      </w:r>
      <w:r>
        <w:rPr>
          <w:rStyle w:val="eop"/>
        </w:rPr>
        <w:t>:</w:t>
      </w:r>
    </w:p>
    <w:p w14:paraId="512807F8" w14:textId="77777777" w:rsidR="00396574" w:rsidRDefault="00396574" w:rsidP="00CB6741">
      <w:pPr>
        <w:pStyle w:val="paragraph"/>
        <w:numPr>
          <w:ilvl w:val="0"/>
          <w:numId w:val="64"/>
        </w:numPr>
        <w:textAlignment w:val="baseline"/>
      </w:pPr>
      <w:r w:rsidRPr="00396574">
        <w:rPr>
          <w:rStyle w:val="normaltextrun"/>
        </w:rPr>
        <w:t>pomáháme žákům</w:t>
      </w:r>
      <w:r w:rsidRPr="00396574">
        <w:rPr>
          <w:rStyle w:val="normaltextrun"/>
          <w:b/>
          <w:bCs/>
        </w:rPr>
        <w:t xml:space="preserve"> </w:t>
      </w:r>
      <w:r w:rsidRPr="00396574">
        <w:rPr>
          <w:rStyle w:val="normaltextrun"/>
        </w:rPr>
        <w:t>poznat a</w:t>
      </w:r>
      <w:r w:rsidRPr="00396574">
        <w:rPr>
          <w:rStyle w:val="normaltextrun"/>
          <w:b/>
          <w:bCs/>
        </w:rPr>
        <w:t xml:space="preserve"> </w:t>
      </w:r>
      <w:r w:rsidRPr="00396574">
        <w:rPr>
          <w:rStyle w:val="normaltextrun"/>
        </w:rPr>
        <w:t>zpracovat problém, nahlížet na problém z různých úhlů pohledu</w:t>
      </w:r>
      <w:r w:rsidRPr="00396574">
        <w:rPr>
          <w:rStyle w:val="eop"/>
        </w:rPr>
        <w:t> </w:t>
      </w:r>
    </w:p>
    <w:p w14:paraId="0504958D" w14:textId="77777777" w:rsidR="00396574" w:rsidRDefault="00396574" w:rsidP="00CB6741">
      <w:pPr>
        <w:pStyle w:val="paragraph"/>
        <w:numPr>
          <w:ilvl w:val="0"/>
          <w:numId w:val="64"/>
        </w:numPr>
        <w:textAlignment w:val="baseline"/>
      </w:pPr>
      <w:r w:rsidRPr="00396574">
        <w:rPr>
          <w:rStyle w:val="normaltextrun"/>
        </w:rPr>
        <w:t>vedeme žáky ke zjišťování názoru ostatních, ke schopnosti požádat o radu a pomoc</w:t>
      </w:r>
      <w:r w:rsidRPr="00396574">
        <w:rPr>
          <w:rStyle w:val="eop"/>
        </w:rPr>
        <w:t> </w:t>
      </w:r>
    </w:p>
    <w:p w14:paraId="4D6DAAB2" w14:textId="77777777" w:rsidR="00396574" w:rsidRDefault="00396574" w:rsidP="00CB6741">
      <w:pPr>
        <w:pStyle w:val="paragraph"/>
        <w:numPr>
          <w:ilvl w:val="0"/>
          <w:numId w:val="64"/>
        </w:numPr>
        <w:textAlignment w:val="baseline"/>
      </w:pPr>
      <w:r w:rsidRPr="00396574">
        <w:rPr>
          <w:rStyle w:val="normaltextrun"/>
        </w:rPr>
        <w:t>rozvíjíme schopnost přijímat překážky a chyby, zvažovat důsledky svých rozhodnutí a přijímat za ně osobní zodpovědnost</w:t>
      </w:r>
      <w:r w:rsidRPr="00396574">
        <w:rPr>
          <w:rStyle w:val="eop"/>
        </w:rPr>
        <w:t> </w:t>
      </w:r>
    </w:p>
    <w:p w14:paraId="1F1AF369" w14:textId="77777777" w:rsidR="00396574" w:rsidRDefault="00396574" w:rsidP="00CB6741">
      <w:pPr>
        <w:pStyle w:val="paragraph"/>
        <w:numPr>
          <w:ilvl w:val="0"/>
          <w:numId w:val="64"/>
        </w:numPr>
        <w:textAlignment w:val="baseline"/>
      </w:pPr>
      <w:r w:rsidRPr="00396574">
        <w:rPr>
          <w:rStyle w:val="normaltextrun"/>
        </w:rPr>
        <w:t>pomáháme žákům nenechat se odradit případným neúspěchem</w:t>
      </w:r>
      <w:r w:rsidRPr="00396574">
        <w:rPr>
          <w:rStyle w:val="eop"/>
        </w:rPr>
        <w:t> </w:t>
      </w:r>
    </w:p>
    <w:p w14:paraId="146CAC5B" w14:textId="3749A3BA" w:rsidR="00396574" w:rsidRPr="00396574" w:rsidRDefault="00396574" w:rsidP="00CB6741">
      <w:pPr>
        <w:pStyle w:val="paragraph"/>
        <w:numPr>
          <w:ilvl w:val="0"/>
          <w:numId w:val="64"/>
        </w:numPr>
        <w:textAlignment w:val="baseline"/>
      </w:pPr>
      <w:r w:rsidRPr="00396574">
        <w:rPr>
          <w:rStyle w:val="normaltextrun"/>
        </w:rPr>
        <w:t>učíme žáky stanovit si cíl</w:t>
      </w:r>
      <w:r w:rsidRPr="00396574">
        <w:rPr>
          <w:rStyle w:val="eop"/>
        </w:rPr>
        <w:t> </w:t>
      </w:r>
    </w:p>
    <w:p w14:paraId="281CD23D" w14:textId="79FC4DAA" w:rsidR="00396574" w:rsidRDefault="00396574" w:rsidP="00396574">
      <w:pPr>
        <w:pStyle w:val="paragraph"/>
        <w:ind w:left="360" w:hanging="360"/>
        <w:textAlignment w:val="baseline"/>
        <w:rPr>
          <w:rStyle w:val="eop"/>
        </w:rPr>
      </w:pPr>
      <w:r w:rsidRPr="00396574">
        <w:rPr>
          <w:rStyle w:val="eop"/>
        </w:rPr>
        <w:t> </w:t>
      </w:r>
    </w:p>
    <w:p w14:paraId="5F3C76C8" w14:textId="77777777" w:rsidR="008C5CF4" w:rsidRPr="00396574" w:rsidRDefault="008C5CF4" w:rsidP="00396574">
      <w:pPr>
        <w:pStyle w:val="paragraph"/>
        <w:ind w:left="360" w:hanging="360"/>
        <w:textAlignment w:val="baseline"/>
      </w:pPr>
    </w:p>
    <w:p w14:paraId="2530FF75" w14:textId="77777777" w:rsidR="00C8206A" w:rsidRDefault="00396574" w:rsidP="00C8206A">
      <w:pPr>
        <w:pStyle w:val="paragraph"/>
        <w:ind w:left="360" w:hanging="360"/>
        <w:textAlignment w:val="baseline"/>
      </w:pPr>
      <w:r w:rsidRPr="00396574">
        <w:rPr>
          <w:rStyle w:val="normaltextrun"/>
          <w:b/>
          <w:bCs/>
        </w:rPr>
        <w:t>Kompetence komunikativní</w:t>
      </w:r>
      <w:r>
        <w:rPr>
          <w:rStyle w:val="eop"/>
        </w:rPr>
        <w:t>:</w:t>
      </w:r>
    </w:p>
    <w:p w14:paraId="20FA8AD0" w14:textId="77777777" w:rsidR="00C8206A" w:rsidRDefault="00396574" w:rsidP="00CB6741">
      <w:pPr>
        <w:pStyle w:val="paragraph"/>
        <w:numPr>
          <w:ilvl w:val="0"/>
          <w:numId w:val="64"/>
        </w:numPr>
        <w:textAlignment w:val="baseline"/>
      </w:pPr>
      <w:r w:rsidRPr="00396574">
        <w:rPr>
          <w:rStyle w:val="normaltextrun"/>
        </w:rPr>
        <w:t>rozvíjíme schopnost naslouchání žáků druhým osobám, porozumění různým druhům promluv, vyjádření jejich obsahu vlastními slovy</w:t>
      </w:r>
      <w:r w:rsidRPr="00396574">
        <w:rPr>
          <w:rStyle w:val="eop"/>
        </w:rPr>
        <w:t> </w:t>
      </w:r>
    </w:p>
    <w:p w14:paraId="16D33296" w14:textId="77777777" w:rsidR="00C8206A" w:rsidRDefault="00396574" w:rsidP="00CB6741">
      <w:pPr>
        <w:pStyle w:val="paragraph"/>
        <w:numPr>
          <w:ilvl w:val="0"/>
          <w:numId w:val="64"/>
        </w:numPr>
        <w:textAlignment w:val="baseline"/>
      </w:pPr>
      <w:r w:rsidRPr="00396574">
        <w:rPr>
          <w:rStyle w:val="contextualspellingandgrammarerror"/>
        </w:rPr>
        <w:t>vedeme  žáky</w:t>
      </w:r>
      <w:r w:rsidRPr="00396574">
        <w:rPr>
          <w:rStyle w:val="normaltextrun"/>
        </w:rPr>
        <w:t xml:space="preserve"> k souvislému, kultivovanému a věcnému projevu, přesnému popisu</w:t>
      </w:r>
      <w:r w:rsidRPr="00396574">
        <w:rPr>
          <w:rStyle w:val="eop"/>
        </w:rPr>
        <w:t> </w:t>
      </w:r>
    </w:p>
    <w:p w14:paraId="2BF0A5FD" w14:textId="77777777" w:rsidR="00C8206A" w:rsidRDefault="00396574" w:rsidP="00CB6741">
      <w:pPr>
        <w:pStyle w:val="paragraph"/>
        <w:numPr>
          <w:ilvl w:val="0"/>
          <w:numId w:val="64"/>
        </w:numPr>
        <w:textAlignment w:val="baseline"/>
      </w:pPr>
      <w:r w:rsidRPr="00396574">
        <w:rPr>
          <w:rStyle w:val="normaltextrun"/>
        </w:rPr>
        <w:t>vedeme žáky ke spoluvytváření a dodržování dohodnutých pravidel komunikace</w:t>
      </w:r>
      <w:r w:rsidRPr="00396574">
        <w:rPr>
          <w:rStyle w:val="eop"/>
        </w:rPr>
        <w:t> </w:t>
      </w:r>
    </w:p>
    <w:p w14:paraId="6AD8D7EC" w14:textId="77777777" w:rsidR="00C8206A" w:rsidRDefault="00396574" w:rsidP="00CB6741">
      <w:pPr>
        <w:pStyle w:val="paragraph"/>
        <w:numPr>
          <w:ilvl w:val="0"/>
          <w:numId w:val="64"/>
        </w:numPr>
        <w:textAlignment w:val="baseline"/>
      </w:pPr>
      <w:r w:rsidRPr="00396574">
        <w:rPr>
          <w:rStyle w:val="normaltextrun"/>
        </w:rPr>
        <w:t xml:space="preserve">podněcujeme žáky k práci ve skupině, k prosazení se a podřízení </w:t>
      </w:r>
      <w:r w:rsidRPr="00396574">
        <w:rPr>
          <w:rStyle w:val="contextualspellingandgrammarerror"/>
        </w:rPr>
        <w:t>se ,</w:t>
      </w:r>
      <w:r w:rsidRPr="00396574">
        <w:rPr>
          <w:rStyle w:val="normaltextrun"/>
        </w:rPr>
        <w:t xml:space="preserve"> k přijímání kompromisů a úkolů ve společném zájmu</w:t>
      </w:r>
      <w:r w:rsidRPr="00396574">
        <w:rPr>
          <w:rStyle w:val="eop"/>
        </w:rPr>
        <w:t> </w:t>
      </w:r>
    </w:p>
    <w:p w14:paraId="47FA89B5" w14:textId="77777777" w:rsidR="00C8206A" w:rsidRDefault="00396574" w:rsidP="00CB6741">
      <w:pPr>
        <w:pStyle w:val="paragraph"/>
        <w:numPr>
          <w:ilvl w:val="0"/>
          <w:numId w:val="64"/>
        </w:numPr>
        <w:textAlignment w:val="baseline"/>
      </w:pPr>
      <w:r w:rsidRPr="00396574">
        <w:rPr>
          <w:rStyle w:val="normaltextrun"/>
        </w:rPr>
        <w:t>motivujeme žáky k zaznamenávání svých pocitů a prožitků</w:t>
      </w:r>
      <w:r w:rsidRPr="00396574">
        <w:rPr>
          <w:rStyle w:val="eop"/>
        </w:rPr>
        <w:t> </w:t>
      </w:r>
    </w:p>
    <w:p w14:paraId="2962704D" w14:textId="4BE21D40" w:rsidR="00396574" w:rsidRPr="00396574" w:rsidRDefault="00396574" w:rsidP="00CB6741">
      <w:pPr>
        <w:pStyle w:val="paragraph"/>
        <w:numPr>
          <w:ilvl w:val="0"/>
          <w:numId w:val="64"/>
        </w:numPr>
        <w:textAlignment w:val="baseline"/>
      </w:pPr>
      <w:r w:rsidRPr="00396574">
        <w:rPr>
          <w:rStyle w:val="normaltextrun"/>
        </w:rPr>
        <w:t>vedeme žáky k prezentování výsledků své práce</w:t>
      </w:r>
      <w:r w:rsidRPr="00396574">
        <w:rPr>
          <w:rStyle w:val="eop"/>
        </w:rPr>
        <w:t> </w:t>
      </w:r>
    </w:p>
    <w:p w14:paraId="086BFA49" w14:textId="77777777" w:rsidR="00C8206A" w:rsidRDefault="00396574" w:rsidP="00C8206A">
      <w:pPr>
        <w:pStyle w:val="paragraph"/>
        <w:textAlignment w:val="baseline"/>
      </w:pPr>
      <w:r w:rsidRPr="00396574">
        <w:rPr>
          <w:rStyle w:val="normaltextrun"/>
          <w:b/>
          <w:bCs/>
        </w:rPr>
        <w:t>Kompetence sociální a personální</w:t>
      </w:r>
      <w:r w:rsidR="00C8206A">
        <w:rPr>
          <w:rStyle w:val="eop"/>
        </w:rPr>
        <w:t>:</w:t>
      </w:r>
    </w:p>
    <w:p w14:paraId="074EEF59" w14:textId="77777777" w:rsidR="00C8206A" w:rsidRDefault="00C8206A" w:rsidP="00CB6741">
      <w:pPr>
        <w:pStyle w:val="paragraph"/>
        <w:numPr>
          <w:ilvl w:val="0"/>
          <w:numId w:val="64"/>
        </w:numPr>
        <w:textAlignment w:val="baseline"/>
      </w:pPr>
      <w:r>
        <w:rPr>
          <w:rStyle w:val="normaltextrun"/>
        </w:rPr>
        <w:t>p</w:t>
      </w:r>
      <w:r w:rsidR="00396574" w:rsidRPr="00396574">
        <w:rPr>
          <w:rStyle w:val="normaltextrun"/>
        </w:rPr>
        <w:t>odněcujeme žáky k rozlišení svých životních rolí, k prezentování se přiměřeně sebevědomě</w:t>
      </w:r>
      <w:r w:rsidR="00396574" w:rsidRPr="00396574">
        <w:rPr>
          <w:rStyle w:val="eop"/>
        </w:rPr>
        <w:t> </w:t>
      </w:r>
    </w:p>
    <w:p w14:paraId="1417D15E" w14:textId="77777777" w:rsidR="00C8206A" w:rsidRDefault="00396574" w:rsidP="00CB6741">
      <w:pPr>
        <w:pStyle w:val="paragraph"/>
        <w:numPr>
          <w:ilvl w:val="0"/>
          <w:numId w:val="64"/>
        </w:numPr>
        <w:textAlignment w:val="baseline"/>
      </w:pPr>
      <w:r w:rsidRPr="00396574">
        <w:rPr>
          <w:rStyle w:val="normaltextrun"/>
        </w:rPr>
        <w:t xml:space="preserve">motivujeme žáky k vnímání prožitků a pocitů, k přijatelnému vyjadřování svých pocitů a potřeb, </w:t>
      </w:r>
      <w:r w:rsidRPr="00396574">
        <w:rPr>
          <w:rStyle w:val="contextualspellingandgrammarerror"/>
        </w:rPr>
        <w:t>k  pozitivnímu</w:t>
      </w:r>
      <w:r w:rsidRPr="00396574">
        <w:rPr>
          <w:rStyle w:val="normaltextrun"/>
        </w:rPr>
        <w:t xml:space="preserve"> myšlení a organizování svého volného času, k ovládání svého chování                         </w:t>
      </w:r>
      <w:r w:rsidRPr="00396574">
        <w:rPr>
          <w:rStyle w:val="eop"/>
        </w:rPr>
        <w:t> </w:t>
      </w:r>
    </w:p>
    <w:p w14:paraId="660BFAFF" w14:textId="77777777" w:rsidR="00C8206A" w:rsidRDefault="00396574" w:rsidP="00CB6741">
      <w:pPr>
        <w:pStyle w:val="paragraph"/>
        <w:numPr>
          <w:ilvl w:val="0"/>
          <w:numId w:val="64"/>
        </w:numPr>
        <w:textAlignment w:val="baseline"/>
      </w:pPr>
      <w:r w:rsidRPr="00396574">
        <w:rPr>
          <w:rStyle w:val="normaltextrun"/>
        </w:rPr>
        <w:t>vedeme žáky k přijímání odlišnosti druhých lidí</w:t>
      </w:r>
      <w:r w:rsidRPr="00396574">
        <w:rPr>
          <w:rStyle w:val="eop"/>
        </w:rPr>
        <w:t> </w:t>
      </w:r>
    </w:p>
    <w:p w14:paraId="0A7620EE" w14:textId="77777777" w:rsidR="00C8206A" w:rsidRDefault="00396574" w:rsidP="00CB6741">
      <w:pPr>
        <w:pStyle w:val="paragraph"/>
        <w:numPr>
          <w:ilvl w:val="0"/>
          <w:numId w:val="64"/>
        </w:numPr>
        <w:textAlignment w:val="baseline"/>
      </w:pPr>
      <w:r w:rsidRPr="00396574">
        <w:rPr>
          <w:rStyle w:val="normaltextrun"/>
        </w:rPr>
        <w:t>vedeme žáky k ocenění úspěchů druhých</w:t>
      </w:r>
      <w:r w:rsidRPr="00396574">
        <w:rPr>
          <w:rStyle w:val="eop"/>
        </w:rPr>
        <w:t> </w:t>
      </w:r>
    </w:p>
    <w:p w14:paraId="79503B89" w14:textId="242715A5" w:rsidR="00396574" w:rsidRPr="00396574" w:rsidRDefault="00396574" w:rsidP="00CB6741">
      <w:pPr>
        <w:pStyle w:val="paragraph"/>
        <w:numPr>
          <w:ilvl w:val="0"/>
          <w:numId w:val="64"/>
        </w:numPr>
        <w:textAlignment w:val="baseline"/>
      </w:pPr>
      <w:r w:rsidRPr="00396574">
        <w:rPr>
          <w:rStyle w:val="normaltextrun"/>
        </w:rPr>
        <w:t>učíme žáky spoluvytvářet a respektovat pravidla spolupráce, podílet se na vytváření dobré atmosféry</w:t>
      </w:r>
      <w:r w:rsidRPr="00396574">
        <w:rPr>
          <w:rStyle w:val="eop"/>
        </w:rPr>
        <w:t> </w:t>
      </w:r>
    </w:p>
    <w:p w14:paraId="1A92ED46" w14:textId="77777777" w:rsidR="00C8206A" w:rsidRDefault="00396574" w:rsidP="00C8206A">
      <w:pPr>
        <w:pStyle w:val="paragraph"/>
        <w:textAlignment w:val="baseline"/>
      </w:pPr>
      <w:r w:rsidRPr="00396574">
        <w:rPr>
          <w:rStyle w:val="normaltextrun"/>
          <w:b/>
          <w:bCs/>
        </w:rPr>
        <w:t>Kompetence občanské</w:t>
      </w:r>
      <w:r w:rsidR="00C8206A">
        <w:rPr>
          <w:rStyle w:val="normaltextrun"/>
          <w:b/>
          <w:bCs/>
        </w:rPr>
        <w:t>:</w:t>
      </w:r>
      <w:r w:rsidRPr="00396574">
        <w:rPr>
          <w:rStyle w:val="eop"/>
        </w:rPr>
        <w:t> </w:t>
      </w:r>
    </w:p>
    <w:p w14:paraId="4C430AA2" w14:textId="77777777" w:rsidR="00C8206A" w:rsidRDefault="00396574" w:rsidP="00CB6741">
      <w:pPr>
        <w:pStyle w:val="paragraph"/>
        <w:numPr>
          <w:ilvl w:val="0"/>
          <w:numId w:val="64"/>
        </w:numPr>
        <w:textAlignment w:val="baseline"/>
      </w:pPr>
      <w:r w:rsidRPr="00396574">
        <w:rPr>
          <w:rStyle w:val="normaltextrun"/>
        </w:rPr>
        <w:t>vedeme žáky k respektování přesvědčení vnímání světa druhých</w:t>
      </w:r>
      <w:r w:rsidRPr="00396574">
        <w:rPr>
          <w:rStyle w:val="eop"/>
        </w:rPr>
        <w:t> </w:t>
      </w:r>
    </w:p>
    <w:p w14:paraId="470C51D9" w14:textId="77777777" w:rsidR="00C8206A" w:rsidRDefault="00396574" w:rsidP="00CB6741">
      <w:pPr>
        <w:pStyle w:val="paragraph"/>
        <w:numPr>
          <w:ilvl w:val="0"/>
          <w:numId w:val="64"/>
        </w:numPr>
        <w:textAlignment w:val="baseline"/>
      </w:pPr>
      <w:r w:rsidRPr="00396574">
        <w:rPr>
          <w:rStyle w:val="normaltextrun"/>
        </w:rPr>
        <w:t xml:space="preserve">prohlubujeme zodpovědné chování žáka vůči životnímu prostředí, vedeme ho k aktivnímu zúčastňování </w:t>
      </w:r>
      <w:r w:rsidRPr="00396574">
        <w:rPr>
          <w:rStyle w:val="contextualspellingandgrammarerror"/>
        </w:rPr>
        <w:t>se  projektů</w:t>
      </w:r>
      <w:r w:rsidRPr="00396574">
        <w:rPr>
          <w:rStyle w:val="normaltextrun"/>
        </w:rPr>
        <w:t xml:space="preserve"> a výtvarných akcí</w:t>
      </w:r>
      <w:r w:rsidRPr="00396574">
        <w:rPr>
          <w:rStyle w:val="eop"/>
        </w:rPr>
        <w:t> </w:t>
      </w:r>
    </w:p>
    <w:p w14:paraId="006EFA49" w14:textId="77777777" w:rsidR="00C8206A" w:rsidRDefault="00396574" w:rsidP="00CB6741">
      <w:pPr>
        <w:pStyle w:val="paragraph"/>
        <w:numPr>
          <w:ilvl w:val="0"/>
          <w:numId w:val="64"/>
        </w:numPr>
        <w:textAlignment w:val="baseline"/>
      </w:pPr>
      <w:r w:rsidRPr="00396574">
        <w:rPr>
          <w:rStyle w:val="normaltextrun"/>
        </w:rPr>
        <w:t>povzbuzujeme žáka k výtvarnému vyjádření úcty k tradicím národa</w:t>
      </w:r>
      <w:r w:rsidRPr="00396574">
        <w:rPr>
          <w:rStyle w:val="eop"/>
        </w:rPr>
        <w:t> </w:t>
      </w:r>
    </w:p>
    <w:p w14:paraId="65462504" w14:textId="18226629" w:rsidR="00396574" w:rsidRPr="00396574" w:rsidRDefault="00396574" w:rsidP="00CB6741">
      <w:pPr>
        <w:pStyle w:val="paragraph"/>
        <w:numPr>
          <w:ilvl w:val="0"/>
          <w:numId w:val="64"/>
        </w:numPr>
        <w:textAlignment w:val="baseline"/>
      </w:pPr>
      <w:r w:rsidRPr="00396574">
        <w:rPr>
          <w:rStyle w:val="normaltextrun"/>
        </w:rPr>
        <w:t>podporujeme u žáka vlastní aktivitu</w:t>
      </w:r>
      <w:r w:rsidRPr="00396574">
        <w:rPr>
          <w:rStyle w:val="eop"/>
        </w:rPr>
        <w:t> </w:t>
      </w:r>
    </w:p>
    <w:p w14:paraId="19204F38" w14:textId="77777777" w:rsidR="00C8206A" w:rsidRDefault="00396574" w:rsidP="00C8206A">
      <w:pPr>
        <w:pStyle w:val="paragraph"/>
        <w:textAlignment w:val="baseline"/>
      </w:pPr>
      <w:r w:rsidRPr="00396574">
        <w:rPr>
          <w:rStyle w:val="normaltextrun"/>
          <w:b/>
          <w:bCs/>
        </w:rPr>
        <w:t>Kompetence pracovní</w:t>
      </w:r>
      <w:r w:rsidR="00C8206A">
        <w:rPr>
          <w:rStyle w:val="eop"/>
        </w:rPr>
        <w:t>:</w:t>
      </w:r>
    </w:p>
    <w:p w14:paraId="2C5749BF" w14:textId="77777777" w:rsidR="00C8206A" w:rsidRDefault="00396574" w:rsidP="00CB6741">
      <w:pPr>
        <w:pStyle w:val="paragraph"/>
        <w:numPr>
          <w:ilvl w:val="0"/>
          <w:numId w:val="64"/>
        </w:numPr>
        <w:textAlignment w:val="baseline"/>
      </w:pPr>
      <w:r w:rsidRPr="00396574">
        <w:rPr>
          <w:rStyle w:val="normaltextrun"/>
        </w:rPr>
        <w:t>prohlubujeme zvládání základních pracovních postupů při práci s různým materiálem, při práci podle daného pracovního postupu (návodu, náčrtu), používání správných pracovních nástrojů</w:t>
      </w:r>
      <w:r w:rsidRPr="00396574">
        <w:rPr>
          <w:rStyle w:val="eop"/>
        </w:rPr>
        <w:t> </w:t>
      </w:r>
    </w:p>
    <w:p w14:paraId="7AD40000" w14:textId="77777777" w:rsidR="00C8206A" w:rsidRDefault="00396574" w:rsidP="00CB6741">
      <w:pPr>
        <w:pStyle w:val="paragraph"/>
        <w:numPr>
          <w:ilvl w:val="0"/>
          <w:numId w:val="64"/>
        </w:numPr>
        <w:textAlignment w:val="baseline"/>
      </w:pPr>
      <w:r w:rsidRPr="00396574">
        <w:rPr>
          <w:rStyle w:val="normaltextrun"/>
        </w:rPr>
        <w:t>vedeme žáka k tvořivému řešení pracovního úkolu, organizování práce</w:t>
      </w:r>
      <w:r w:rsidRPr="00396574">
        <w:rPr>
          <w:rStyle w:val="eop"/>
        </w:rPr>
        <w:t> </w:t>
      </w:r>
    </w:p>
    <w:p w14:paraId="7FF8EDA8" w14:textId="77777777" w:rsidR="00C8206A" w:rsidRDefault="00396574" w:rsidP="00CB6741">
      <w:pPr>
        <w:pStyle w:val="paragraph"/>
        <w:numPr>
          <w:ilvl w:val="0"/>
          <w:numId w:val="64"/>
        </w:numPr>
        <w:textAlignment w:val="baseline"/>
      </w:pPr>
      <w:r w:rsidRPr="00396574">
        <w:rPr>
          <w:rStyle w:val="normaltextrun"/>
        </w:rPr>
        <w:t>povzbuzujeme koncentraci žákovy pozornosti na pracovní výkon, dokončení práce, vytrvalosti, trpělivosti</w:t>
      </w:r>
      <w:r w:rsidRPr="00396574">
        <w:rPr>
          <w:rStyle w:val="eop"/>
        </w:rPr>
        <w:t> </w:t>
      </w:r>
    </w:p>
    <w:p w14:paraId="77FF747B" w14:textId="77777777" w:rsidR="00C8206A" w:rsidRDefault="00396574" w:rsidP="00CB6741">
      <w:pPr>
        <w:pStyle w:val="paragraph"/>
        <w:numPr>
          <w:ilvl w:val="0"/>
          <w:numId w:val="64"/>
        </w:numPr>
        <w:textAlignment w:val="baseline"/>
      </w:pPr>
      <w:r w:rsidRPr="00396574">
        <w:rPr>
          <w:rStyle w:val="normaltextrun"/>
        </w:rPr>
        <w:t>vedeme žáka k dodržování zásad bezpečnosti při práci, udržování pořádku při práci </w:t>
      </w:r>
      <w:r w:rsidRPr="00396574">
        <w:rPr>
          <w:rStyle w:val="eop"/>
        </w:rPr>
        <w:t> </w:t>
      </w:r>
    </w:p>
    <w:p w14:paraId="4E6A8D2F" w14:textId="3BDD3B7A" w:rsidR="00396574" w:rsidRPr="00396574" w:rsidRDefault="00396574" w:rsidP="00CB6741">
      <w:pPr>
        <w:pStyle w:val="paragraph"/>
        <w:numPr>
          <w:ilvl w:val="0"/>
          <w:numId w:val="64"/>
        </w:numPr>
        <w:textAlignment w:val="baseline"/>
      </w:pPr>
      <w:r w:rsidRPr="00396574">
        <w:rPr>
          <w:rStyle w:val="normaltextrun"/>
        </w:rPr>
        <w:t>vytváříme prostor pro práci ve skupinách, k získávání druhých pro spolupráci</w:t>
      </w:r>
      <w:r w:rsidRPr="00396574">
        <w:rPr>
          <w:rStyle w:val="eop"/>
        </w:rPr>
        <w:t> </w:t>
      </w:r>
    </w:p>
    <w:p w14:paraId="14C78D85" w14:textId="77777777" w:rsidR="00C8206A" w:rsidRDefault="00396574" w:rsidP="00C8206A">
      <w:pPr>
        <w:pStyle w:val="paragraph"/>
        <w:textAlignment w:val="baseline"/>
      </w:pPr>
      <w:r w:rsidRPr="00396574">
        <w:rPr>
          <w:rStyle w:val="normaltextrun"/>
          <w:b/>
          <w:bCs/>
        </w:rPr>
        <w:t>Kompetence digitální</w:t>
      </w:r>
      <w:r w:rsidR="00C8206A">
        <w:rPr>
          <w:rStyle w:val="eop"/>
        </w:rPr>
        <w:t>:</w:t>
      </w:r>
    </w:p>
    <w:p w14:paraId="08F2BE40" w14:textId="77777777" w:rsidR="00C8206A" w:rsidRDefault="00396574" w:rsidP="00CB6741">
      <w:pPr>
        <w:pStyle w:val="paragraph"/>
        <w:numPr>
          <w:ilvl w:val="0"/>
          <w:numId w:val="64"/>
        </w:numPr>
        <w:textAlignment w:val="baseline"/>
      </w:pPr>
      <w:r w:rsidRPr="00396574">
        <w:rPr>
          <w:rStyle w:val="normaltextrun"/>
        </w:rPr>
        <w:t>učíme žáka ovládat a používat zařízení při učení dle svých schopností</w:t>
      </w:r>
      <w:r w:rsidRPr="00396574">
        <w:rPr>
          <w:rStyle w:val="eop"/>
        </w:rPr>
        <w:t> </w:t>
      </w:r>
    </w:p>
    <w:p w14:paraId="72FC9E5C" w14:textId="77777777" w:rsidR="00C8206A" w:rsidRDefault="00396574" w:rsidP="00CB6741">
      <w:pPr>
        <w:pStyle w:val="paragraph"/>
        <w:numPr>
          <w:ilvl w:val="0"/>
          <w:numId w:val="64"/>
        </w:numPr>
        <w:textAlignment w:val="baseline"/>
      </w:pPr>
      <w:r w:rsidRPr="00396574">
        <w:rPr>
          <w:rStyle w:val="normaltextrun"/>
        </w:rPr>
        <w:t>formujeme u žáka dovednost získávat, vyhledávat a kriticky posuzovat data a informace</w:t>
      </w:r>
      <w:r w:rsidRPr="00396574">
        <w:rPr>
          <w:rStyle w:val="eop"/>
        </w:rPr>
        <w:t> </w:t>
      </w:r>
    </w:p>
    <w:p w14:paraId="15FC8DD6" w14:textId="77777777" w:rsidR="00C8206A" w:rsidRDefault="00396574" w:rsidP="00CB6741">
      <w:pPr>
        <w:pStyle w:val="paragraph"/>
        <w:numPr>
          <w:ilvl w:val="0"/>
          <w:numId w:val="64"/>
        </w:numPr>
        <w:textAlignment w:val="baseline"/>
      </w:pPr>
      <w:r w:rsidRPr="00396574">
        <w:rPr>
          <w:rStyle w:val="normaltextrun"/>
        </w:rPr>
        <w:t>učíme žáka vyjadřovat se za pomoci digitálních prostředků</w:t>
      </w:r>
      <w:r w:rsidRPr="00396574">
        <w:rPr>
          <w:rStyle w:val="eop"/>
        </w:rPr>
        <w:t> </w:t>
      </w:r>
    </w:p>
    <w:p w14:paraId="74B7A0EB" w14:textId="77777777" w:rsidR="00C8206A" w:rsidRDefault="00396574" w:rsidP="00CB6741">
      <w:pPr>
        <w:pStyle w:val="paragraph"/>
        <w:numPr>
          <w:ilvl w:val="0"/>
          <w:numId w:val="64"/>
        </w:numPr>
        <w:textAlignment w:val="baseline"/>
      </w:pPr>
      <w:r w:rsidRPr="00396574">
        <w:rPr>
          <w:rStyle w:val="normaltextrun"/>
        </w:rPr>
        <w:t>učíme žáka využívat digitální technologie k usnadnění a zkvalitnění své práce</w:t>
      </w:r>
      <w:r w:rsidRPr="00396574">
        <w:rPr>
          <w:rStyle w:val="eop"/>
        </w:rPr>
        <w:t> </w:t>
      </w:r>
    </w:p>
    <w:p w14:paraId="4AFBCF4F" w14:textId="77777777" w:rsidR="00C8206A" w:rsidRDefault="00396574" w:rsidP="00CB6741">
      <w:pPr>
        <w:pStyle w:val="paragraph"/>
        <w:numPr>
          <w:ilvl w:val="0"/>
          <w:numId w:val="64"/>
        </w:numPr>
        <w:textAlignment w:val="baseline"/>
      </w:pPr>
      <w:r w:rsidRPr="00396574">
        <w:rPr>
          <w:rStyle w:val="normaltextrun"/>
        </w:rPr>
        <w:t>vedeme žáka k chápání významu rizik spojených s využíváním digitálních technologií</w:t>
      </w:r>
      <w:r w:rsidRPr="00396574">
        <w:rPr>
          <w:rStyle w:val="eop"/>
        </w:rPr>
        <w:t> </w:t>
      </w:r>
    </w:p>
    <w:p w14:paraId="059A05AF" w14:textId="7467BE48" w:rsidR="00396574" w:rsidRPr="00396574" w:rsidRDefault="00396574" w:rsidP="00CB6741">
      <w:pPr>
        <w:pStyle w:val="paragraph"/>
        <w:numPr>
          <w:ilvl w:val="0"/>
          <w:numId w:val="64"/>
        </w:numPr>
        <w:textAlignment w:val="baseline"/>
      </w:pPr>
      <w:r w:rsidRPr="00396574">
        <w:rPr>
          <w:rStyle w:val="normaltextrun"/>
        </w:rPr>
        <w:t>učíme předcházet situacím ohrožujícím bezpečnost zařízení i dat, situacím s negativním dopadem na tělesné a duševní zdraví i zdraví ostatních</w:t>
      </w:r>
      <w:r w:rsidRPr="00396574">
        <w:rPr>
          <w:rStyle w:val="eop"/>
        </w:rPr>
        <w:t> </w:t>
      </w:r>
    </w:p>
    <w:p w14:paraId="309B897B" w14:textId="77777777" w:rsidR="00A42555" w:rsidRPr="00B71040" w:rsidRDefault="00A42555">
      <w:pPr>
        <w:sectPr w:rsidR="00A42555" w:rsidRPr="00B71040">
          <w:pgSz w:w="11906" w:h="16838"/>
          <w:pgMar w:top="567" w:right="851" w:bottom="998" w:left="851" w:header="709" w:footer="709" w:gutter="0"/>
          <w:cols w:space="708"/>
          <w:titlePg/>
          <w:docGrid w:linePitch="360"/>
        </w:sectPr>
      </w:pPr>
    </w:p>
    <w:tbl>
      <w:tblPr>
        <w:tblW w:w="14182" w:type="dxa"/>
        <w:tblInd w:w="135" w:type="dxa"/>
        <w:tblCellMar>
          <w:left w:w="70" w:type="dxa"/>
          <w:right w:w="70" w:type="dxa"/>
        </w:tblCellMar>
        <w:tblLook w:val="0000" w:firstRow="0" w:lastRow="0" w:firstColumn="0" w:lastColumn="0" w:noHBand="0" w:noVBand="0"/>
      </w:tblPr>
      <w:tblGrid>
        <w:gridCol w:w="5955"/>
        <w:gridCol w:w="4683"/>
        <w:gridCol w:w="3544"/>
      </w:tblGrid>
      <w:tr w:rsidR="000D5173" w:rsidRPr="00B71040" w14:paraId="2B58CD32" w14:textId="77777777" w:rsidTr="000D5173">
        <w:trPr>
          <w:trHeight w:val="255"/>
        </w:trPr>
        <w:tc>
          <w:tcPr>
            <w:tcW w:w="5955" w:type="dxa"/>
            <w:tcBorders>
              <w:top w:val="nil"/>
              <w:left w:val="nil"/>
              <w:bottom w:val="nil"/>
              <w:right w:val="nil"/>
            </w:tcBorders>
            <w:noWrap/>
            <w:vAlign w:val="bottom"/>
          </w:tcPr>
          <w:p w14:paraId="59F60C53" w14:textId="1C1F36B7" w:rsidR="000D5173" w:rsidRPr="00B71040" w:rsidRDefault="000D5173" w:rsidP="002A480D">
            <w:pPr>
              <w:rPr>
                <w:rFonts w:ascii="Arial" w:hAnsi="Arial" w:cs="Arial"/>
                <w:b/>
                <w:bCs/>
                <w:sz w:val="20"/>
                <w:szCs w:val="20"/>
                <w:lang w:eastAsia="zh-CN"/>
              </w:rPr>
            </w:pPr>
            <w:r>
              <w:rPr>
                <w:rFonts w:ascii="Arial" w:hAnsi="Arial" w:cs="Arial"/>
                <w:b/>
                <w:bCs/>
                <w:sz w:val="20"/>
                <w:szCs w:val="20"/>
                <w:lang w:eastAsia="zh-CN"/>
              </w:rPr>
              <w:t>Hudební a výtvarné</w:t>
            </w:r>
            <w:r w:rsidRPr="00B71040">
              <w:rPr>
                <w:rFonts w:ascii="Arial" w:hAnsi="Arial" w:cs="Arial"/>
                <w:b/>
                <w:bCs/>
                <w:sz w:val="20"/>
                <w:szCs w:val="20"/>
                <w:lang w:eastAsia="zh-CN"/>
              </w:rPr>
              <w:t xml:space="preserve"> činnosti 1.</w:t>
            </w:r>
            <w:r>
              <w:rPr>
                <w:rFonts w:ascii="Arial" w:hAnsi="Arial" w:cs="Arial"/>
                <w:b/>
                <w:bCs/>
                <w:sz w:val="20"/>
                <w:szCs w:val="20"/>
                <w:lang w:eastAsia="zh-CN"/>
              </w:rPr>
              <w:t>období (1. – 3.ročník)</w:t>
            </w:r>
          </w:p>
        </w:tc>
        <w:tc>
          <w:tcPr>
            <w:tcW w:w="4683" w:type="dxa"/>
            <w:tcBorders>
              <w:top w:val="nil"/>
              <w:left w:val="nil"/>
              <w:bottom w:val="nil"/>
              <w:right w:val="nil"/>
            </w:tcBorders>
            <w:noWrap/>
            <w:vAlign w:val="bottom"/>
          </w:tcPr>
          <w:p w14:paraId="4F43A16C" w14:textId="77777777" w:rsidR="000D5173" w:rsidRPr="00B71040" w:rsidRDefault="000D5173" w:rsidP="002A480D">
            <w:pPr>
              <w:rPr>
                <w:rFonts w:ascii="Arial" w:hAnsi="Arial" w:cs="Arial"/>
                <w:sz w:val="20"/>
                <w:szCs w:val="20"/>
                <w:lang w:eastAsia="zh-CN"/>
              </w:rPr>
            </w:pPr>
          </w:p>
        </w:tc>
        <w:tc>
          <w:tcPr>
            <w:tcW w:w="3544" w:type="dxa"/>
            <w:tcBorders>
              <w:top w:val="nil"/>
              <w:left w:val="nil"/>
              <w:bottom w:val="nil"/>
              <w:right w:val="nil"/>
            </w:tcBorders>
            <w:noWrap/>
            <w:vAlign w:val="bottom"/>
          </w:tcPr>
          <w:p w14:paraId="70947AD5" w14:textId="77777777" w:rsidR="000D5173" w:rsidRPr="00B71040" w:rsidRDefault="000D5173" w:rsidP="002A480D">
            <w:pPr>
              <w:rPr>
                <w:rFonts w:ascii="Arial" w:hAnsi="Arial" w:cs="Arial"/>
                <w:sz w:val="20"/>
                <w:szCs w:val="20"/>
                <w:lang w:eastAsia="zh-CN"/>
              </w:rPr>
            </w:pPr>
          </w:p>
        </w:tc>
      </w:tr>
      <w:tr w:rsidR="000D5173" w:rsidRPr="00B71040" w14:paraId="04CFB781"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08C4B38F"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4683" w:type="dxa"/>
            <w:tcBorders>
              <w:top w:val="single" w:sz="8" w:space="0" w:color="auto"/>
              <w:left w:val="nil"/>
              <w:bottom w:val="nil"/>
              <w:right w:val="single" w:sz="8" w:space="0" w:color="auto"/>
            </w:tcBorders>
            <w:noWrap/>
            <w:vAlign w:val="bottom"/>
          </w:tcPr>
          <w:p w14:paraId="7D2937DB"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3544" w:type="dxa"/>
            <w:tcBorders>
              <w:top w:val="single" w:sz="8" w:space="0" w:color="auto"/>
              <w:left w:val="nil"/>
              <w:bottom w:val="nil"/>
              <w:right w:val="single" w:sz="8" w:space="0" w:color="auto"/>
            </w:tcBorders>
            <w:noWrap/>
            <w:vAlign w:val="bottom"/>
          </w:tcPr>
          <w:p w14:paraId="3150D4A1"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3AAF1354" w14:textId="77777777" w:rsidTr="000D5173">
        <w:trPr>
          <w:trHeight w:val="315"/>
        </w:trPr>
        <w:tc>
          <w:tcPr>
            <w:tcW w:w="5955" w:type="dxa"/>
            <w:tcBorders>
              <w:top w:val="nil"/>
              <w:left w:val="single" w:sz="8" w:space="0" w:color="auto"/>
              <w:bottom w:val="nil"/>
              <w:right w:val="single" w:sz="8" w:space="0" w:color="auto"/>
            </w:tcBorders>
            <w:noWrap/>
            <w:vAlign w:val="bottom"/>
          </w:tcPr>
          <w:p w14:paraId="2FBF78B3" w14:textId="77777777" w:rsidR="000D5173" w:rsidRPr="00B71040" w:rsidRDefault="000D5173" w:rsidP="002A480D">
            <w:pPr>
              <w:jc w:val="center"/>
              <w:rPr>
                <w:rFonts w:ascii="Arial" w:hAnsi="Arial" w:cs="Arial"/>
                <w:b/>
                <w:bCs/>
                <w:lang w:eastAsia="zh-CN"/>
              </w:rPr>
            </w:pPr>
            <w:r w:rsidRPr="00B71040">
              <w:rPr>
                <w:rFonts w:ascii="Arial" w:hAnsi="Arial" w:cs="Arial"/>
                <w:b/>
                <w:bCs/>
                <w:lang w:eastAsia="zh-CN"/>
              </w:rPr>
              <w:t>Výstup</w:t>
            </w:r>
          </w:p>
        </w:tc>
        <w:tc>
          <w:tcPr>
            <w:tcW w:w="4683" w:type="dxa"/>
            <w:tcBorders>
              <w:top w:val="nil"/>
              <w:left w:val="nil"/>
              <w:bottom w:val="nil"/>
              <w:right w:val="single" w:sz="8" w:space="0" w:color="auto"/>
            </w:tcBorders>
            <w:noWrap/>
            <w:vAlign w:val="bottom"/>
          </w:tcPr>
          <w:p w14:paraId="5F8644A4" w14:textId="77777777" w:rsidR="000D5173" w:rsidRPr="00B71040" w:rsidRDefault="000D5173" w:rsidP="002A480D">
            <w:pPr>
              <w:jc w:val="center"/>
              <w:rPr>
                <w:rFonts w:ascii="Arial" w:hAnsi="Arial" w:cs="Arial"/>
                <w:b/>
                <w:bCs/>
                <w:lang w:eastAsia="zh-CN"/>
              </w:rPr>
            </w:pPr>
            <w:r w:rsidRPr="00B71040">
              <w:rPr>
                <w:rFonts w:ascii="Arial" w:hAnsi="Arial" w:cs="Arial"/>
                <w:b/>
                <w:bCs/>
                <w:lang w:eastAsia="zh-CN"/>
              </w:rPr>
              <w:t>Učivo</w:t>
            </w:r>
          </w:p>
        </w:tc>
        <w:tc>
          <w:tcPr>
            <w:tcW w:w="3544" w:type="dxa"/>
            <w:tcBorders>
              <w:top w:val="nil"/>
              <w:left w:val="nil"/>
              <w:bottom w:val="nil"/>
              <w:right w:val="single" w:sz="8" w:space="0" w:color="auto"/>
            </w:tcBorders>
            <w:noWrap/>
            <w:vAlign w:val="bottom"/>
          </w:tcPr>
          <w:p w14:paraId="3D042AB5" w14:textId="77777777" w:rsidR="000D5173" w:rsidRPr="00B71040" w:rsidRDefault="000D5173" w:rsidP="002A480D">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55AEB2A6" w14:textId="77777777" w:rsidTr="000D5173">
        <w:trPr>
          <w:trHeight w:val="315"/>
        </w:trPr>
        <w:tc>
          <w:tcPr>
            <w:tcW w:w="5955" w:type="dxa"/>
            <w:tcBorders>
              <w:top w:val="nil"/>
              <w:left w:val="single" w:sz="8" w:space="0" w:color="auto"/>
              <w:bottom w:val="nil"/>
              <w:right w:val="single" w:sz="8" w:space="0" w:color="auto"/>
            </w:tcBorders>
            <w:noWrap/>
            <w:vAlign w:val="bottom"/>
          </w:tcPr>
          <w:p w14:paraId="698553D5"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4683" w:type="dxa"/>
            <w:tcBorders>
              <w:top w:val="nil"/>
              <w:left w:val="nil"/>
              <w:bottom w:val="nil"/>
              <w:right w:val="single" w:sz="8" w:space="0" w:color="auto"/>
            </w:tcBorders>
            <w:noWrap/>
            <w:vAlign w:val="bottom"/>
          </w:tcPr>
          <w:p w14:paraId="3AEDF5CF"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3544" w:type="dxa"/>
            <w:tcBorders>
              <w:top w:val="nil"/>
              <w:left w:val="nil"/>
              <w:bottom w:val="nil"/>
              <w:right w:val="single" w:sz="8" w:space="0" w:color="auto"/>
            </w:tcBorders>
            <w:noWrap/>
            <w:vAlign w:val="bottom"/>
          </w:tcPr>
          <w:p w14:paraId="55FBE176" w14:textId="77777777" w:rsidR="000D5173" w:rsidRPr="00B71040" w:rsidRDefault="000D5173" w:rsidP="002A480D">
            <w:pPr>
              <w:jc w:val="center"/>
              <w:rPr>
                <w:rFonts w:ascii="Arial" w:hAnsi="Arial" w:cs="Arial"/>
                <w:lang w:eastAsia="zh-CN"/>
              </w:rPr>
            </w:pPr>
          </w:p>
        </w:tc>
      </w:tr>
      <w:tr w:rsidR="000D5173" w:rsidRPr="00B71040" w14:paraId="52E679C4"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2A085FA6" w14:textId="77777777" w:rsidR="000D5173" w:rsidRPr="00B71040" w:rsidRDefault="000D5173"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4683" w:type="dxa"/>
            <w:tcBorders>
              <w:top w:val="nil"/>
              <w:left w:val="nil"/>
              <w:bottom w:val="single" w:sz="8" w:space="0" w:color="auto"/>
              <w:right w:val="single" w:sz="8" w:space="0" w:color="auto"/>
            </w:tcBorders>
            <w:noWrap/>
            <w:vAlign w:val="bottom"/>
          </w:tcPr>
          <w:p w14:paraId="1E4A38E0"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3544" w:type="dxa"/>
            <w:tcBorders>
              <w:top w:val="nil"/>
              <w:left w:val="nil"/>
              <w:bottom w:val="single" w:sz="8" w:space="0" w:color="auto"/>
              <w:right w:val="single" w:sz="8" w:space="0" w:color="auto"/>
            </w:tcBorders>
            <w:noWrap/>
            <w:vAlign w:val="bottom"/>
          </w:tcPr>
          <w:p w14:paraId="2074AD7D"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535129B8" w14:textId="77777777" w:rsidTr="000D5173">
        <w:trPr>
          <w:trHeight w:val="871"/>
        </w:trPr>
        <w:tc>
          <w:tcPr>
            <w:tcW w:w="5955" w:type="dxa"/>
            <w:tcBorders>
              <w:top w:val="single" w:sz="8" w:space="0" w:color="auto"/>
              <w:left w:val="single" w:sz="8" w:space="0" w:color="auto"/>
              <w:bottom w:val="single" w:sz="4" w:space="0" w:color="auto"/>
              <w:right w:val="single" w:sz="8" w:space="0" w:color="auto"/>
            </w:tcBorders>
            <w:noWrap/>
          </w:tcPr>
          <w:p w14:paraId="11CA3678" w14:textId="77777777" w:rsidR="000D5173" w:rsidRPr="00FD67A7" w:rsidRDefault="000D5173" w:rsidP="00FD67A7">
            <w:pPr>
              <w:rPr>
                <w:rFonts w:ascii="Arial" w:hAnsi="Arial" w:cs="Arial"/>
                <w:sz w:val="20"/>
                <w:szCs w:val="20"/>
              </w:rPr>
            </w:pPr>
            <w:r w:rsidRPr="00FD67A7">
              <w:rPr>
                <w:rFonts w:ascii="Arial" w:hAnsi="Arial" w:cs="Arial"/>
                <w:sz w:val="20"/>
                <w:szCs w:val="20"/>
              </w:rPr>
              <w:t>VV-3-1-01 rozpoznává (linie, tvary, objemy, barvy, objekty); porovnává je a třídí na základě zkušeností, vjemů z zážitků a představ</w:t>
            </w:r>
          </w:p>
          <w:p w14:paraId="6034F164" w14:textId="77777777" w:rsidR="000D5173" w:rsidRPr="00FD67A7" w:rsidRDefault="000D5173" w:rsidP="00FD67A7">
            <w:pPr>
              <w:rPr>
                <w:rFonts w:ascii="Arial" w:hAnsi="Arial" w:cs="Arial"/>
                <w:b/>
                <w:bCs/>
                <w:sz w:val="20"/>
                <w:szCs w:val="20"/>
                <w:lang w:eastAsia="zh-CN"/>
              </w:rPr>
            </w:pPr>
          </w:p>
          <w:p w14:paraId="470D0412" w14:textId="77777777" w:rsidR="000D5173" w:rsidRPr="00FD67A7" w:rsidRDefault="000D5173" w:rsidP="00FD67A7">
            <w:pPr>
              <w:rPr>
                <w:rFonts w:ascii="Arial" w:hAnsi="Arial" w:cs="Arial"/>
                <w:sz w:val="20"/>
                <w:szCs w:val="20"/>
              </w:rPr>
            </w:pPr>
            <w:r w:rsidRPr="00FD67A7">
              <w:rPr>
                <w:rFonts w:ascii="Arial" w:hAnsi="Arial" w:cs="Arial"/>
                <w:sz w:val="20"/>
                <w:szCs w:val="20"/>
              </w:rPr>
              <w:t>VV-3-1-02 v tvorbě projevuje své vlastní zkušenosti; uplatňuje při tom v plošném i prostorovém uspořádání linie, tvary, objemy, barvy, objekty a další prvky a jejich kombinace</w:t>
            </w:r>
          </w:p>
          <w:p w14:paraId="1E25CCE4" w14:textId="77777777" w:rsidR="000D5173" w:rsidRPr="00FD67A7" w:rsidRDefault="000D5173" w:rsidP="00FD67A7">
            <w:pPr>
              <w:rPr>
                <w:rFonts w:ascii="Arial" w:hAnsi="Arial" w:cs="Arial"/>
                <w:b/>
                <w:bCs/>
                <w:sz w:val="20"/>
                <w:szCs w:val="20"/>
                <w:lang w:eastAsia="zh-CN"/>
              </w:rPr>
            </w:pPr>
          </w:p>
          <w:p w14:paraId="00692B7C" w14:textId="77777777" w:rsidR="000D5173" w:rsidRPr="00FD67A7" w:rsidRDefault="000D5173" w:rsidP="00FD67A7">
            <w:pPr>
              <w:rPr>
                <w:rFonts w:ascii="Arial" w:hAnsi="Arial" w:cs="Arial"/>
                <w:sz w:val="20"/>
                <w:szCs w:val="20"/>
              </w:rPr>
            </w:pPr>
            <w:r w:rsidRPr="00FD67A7">
              <w:rPr>
                <w:rFonts w:ascii="Arial" w:hAnsi="Arial" w:cs="Arial"/>
                <w:sz w:val="20"/>
                <w:szCs w:val="20"/>
              </w:rPr>
              <w:t>VV-3-1-03 vnímá události různými smysly a vizuálně je vyjadřuje</w:t>
            </w:r>
          </w:p>
          <w:p w14:paraId="28C4773B" w14:textId="77777777" w:rsidR="000D5173" w:rsidRPr="00FD67A7" w:rsidRDefault="000D5173" w:rsidP="00FD67A7">
            <w:pPr>
              <w:rPr>
                <w:rFonts w:ascii="Arial" w:hAnsi="Arial" w:cs="Arial"/>
                <w:b/>
                <w:bCs/>
                <w:sz w:val="20"/>
                <w:szCs w:val="20"/>
                <w:lang w:eastAsia="zh-CN"/>
              </w:rPr>
            </w:pPr>
          </w:p>
          <w:p w14:paraId="559269C2" w14:textId="77777777" w:rsidR="000D5173" w:rsidRPr="00FD67A7" w:rsidRDefault="000D5173" w:rsidP="00FD67A7">
            <w:pPr>
              <w:rPr>
                <w:rFonts w:ascii="Arial" w:hAnsi="Arial" w:cs="Arial"/>
                <w:sz w:val="20"/>
                <w:szCs w:val="20"/>
              </w:rPr>
            </w:pPr>
            <w:r w:rsidRPr="00FD67A7">
              <w:rPr>
                <w:rFonts w:ascii="Arial" w:hAnsi="Arial" w:cs="Arial"/>
                <w:sz w:val="20"/>
                <w:szCs w:val="20"/>
              </w:rPr>
              <w:t>VV-3-1-04 interpretuje podle svých schopností různá vizuálně obrazná vyjádření; odlišné interpretace porovnává se svou dosavadní zkušeností</w:t>
            </w:r>
          </w:p>
          <w:p w14:paraId="50E38173" w14:textId="77777777" w:rsidR="000D5173" w:rsidRPr="00FD67A7" w:rsidRDefault="000D5173" w:rsidP="00FD67A7">
            <w:pPr>
              <w:rPr>
                <w:rFonts w:ascii="Arial" w:hAnsi="Arial" w:cs="Arial"/>
                <w:b/>
                <w:bCs/>
                <w:sz w:val="20"/>
                <w:szCs w:val="20"/>
                <w:lang w:eastAsia="zh-CN"/>
              </w:rPr>
            </w:pPr>
          </w:p>
          <w:p w14:paraId="048A50F5" w14:textId="77777777" w:rsidR="000D5173" w:rsidRPr="00FD67A7" w:rsidRDefault="000D5173" w:rsidP="00FD67A7">
            <w:pPr>
              <w:rPr>
                <w:rFonts w:ascii="Arial" w:hAnsi="Arial" w:cs="Arial"/>
                <w:sz w:val="20"/>
                <w:szCs w:val="20"/>
              </w:rPr>
            </w:pPr>
            <w:r w:rsidRPr="00FD67A7">
              <w:rPr>
                <w:rFonts w:ascii="Arial" w:hAnsi="Arial" w:cs="Arial"/>
                <w:sz w:val="20"/>
                <w:szCs w:val="20"/>
              </w:rPr>
              <w:t>VV-3-1-05 na základě vlastní zkušenosti nalézá a do komunikace zapojuje obsah vizuálně obrazných vyjádření, která samostatně vytvořil, vybral či upravil</w:t>
            </w:r>
          </w:p>
          <w:p w14:paraId="2F693301" w14:textId="62CF85C1" w:rsidR="000D5173" w:rsidRDefault="000D5173" w:rsidP="00FD67A7">
            <w:pPr>
              <w:rPr>
                <w:rFonts w:ascii="Arial" w:hAnsi="Arial" w:cs="Arial"/>
                <w:b/>
                <w:bCs/>
                <w:sz w:val="20"/>
                <w:szCs w:val="20"/>
                <w:lang w:eastAsia="zh-CN"/>
              </w:rPr>
            </w:pPr>
          </w:p>
          <w:p w14:paraId="4E4B2749" w14:textId="342F041F" w:rsidR="000D5173" w:rsidRDefault="000D5173" w:rsidP="00FD67A7">
            <w:pPr>
              <w:rPr>
                <w:rFonts w:ascii="Arial" w:hAnsi="Arial" w:cs="Arial"/>
                <w:b/>
                <w:bCs/>
                <w:sz w:val="20"/>
                <w:szCs w:val="20"/>
                <w:lang w:eastAsia="zh-CN"/>
              </w:rPr>
            </w:pPr>
          </w:p>
          <w:p w14:paraId="0ABDE29F" w14:textId="77777777" w:rsidR="000D5173" w:rsidRPr="00FD67A7" w:rsidRDefault="000D5173" w:rsidP="00FD67A7">
            <w:pPr>
              <w:rPr>
                <w:rFonts w:ascii="Arial" w:hAnsi="Arial" w:cs="Arial"/>
                <w:b/>
                <w:bCs/>
                <w:sz w:val="20"/>
                <w:szCs w:val="20"/>
                <w:lang w:eastAsia="zh-CN"/>
              </w:rPr>
            </w:pPr>
          </w:p>
          <w:p w14:paraId="5A22BD4B" w14:textId="003E27C0" w:rsidR="000D5173" w:rsidRDefault="000D5173" w:rsidP="00FD67A7">
            <w:pPr>
              <w:rPr>
                <w:rFonts w:ascii="Arial" w:hAnsi="Arial" w:cs="Arial"/>
                <w:sz w:val="20"/>
                <w:szCs w:val="20"/>
              </w:rPr>
            </w:pPr>
            <w:r w:rsidRPr="00FD67A7">
              <w:rPr>
                <w:rFonts w:ascii="Arial" w:hAnsi="Arial" w:cs="Arial"/>
                <w:sz w:val="20"/>
                <w:szCs w:val="20"/>
              </w:rPr>
              <w:t>HV-3-1-01 zpívá v</w:t>
            </w:r>
            <w:r>
              <w:rPr>
                <w:rFonts w:ascii="Arial" w:hAnsi="Arial" w:cs="Arial"/>
                <w:sz w:val="20"/>
                <w:szCs w:val="20"/>
              </w:rPr>
              <w:t> </w:t>
            </w:r>
            <w:r w:rsidRPr="00FD67A7">
              <w:rPr>
                <w:rFonts w:ascii="Arial" w:hAnsi="Arial" w:cs="Arial"/>
                <w:sz w:val="20"/>
                <w:szCs w:val="20"/>
              </w:rPr>
              <w:t>jednohlase</w:t>
            </w:r>
          </w:p>
          <w:p w14:paraId="1F559E58" w14:textId="77777777" w:rsidR="000D5173" w:rsidRPr="00FD67A7" w:rsidRDefault="000D5173" w:rsidP="00FD67A7">
            <w:pPr>
              <w:rPr>
                <w:rFonts w:ascii="Arial" w:hAnsi="Arial" w:cs="Arial"/>
                <w:sz w:val="20"/>
                <w:szCs w:val="20"/>
              </w:rPr>
            </w:pPr>
          </w:p>
          <w:p w14:paraId="78AA2861" w14:textId="77777777" w:rsidR="000D5173" w:rsidRPr="00FD67A7" w:rsidRDefault="000D5173" w:rsidP="00FD67A7">
            <w:pPr>
              <w:rPr>
                <w:rFonts w:ascii="Arial" w:hAnsi="Arial" w:cs="Arial"/>
                <w:b/>
                <w:bCs/>
                <w:sz w:val="20"/>
                <w:szCs w:val="20"/>
                <w:lang w:eastAsia="zh-CN"/>
              </w:rPr>
            </w:pPr>
          </w:p>
          <w:p w14:paraId="2CA07A61" w14:textId="77777777" w:rsidR="000D5173" w:rsidRPr="00FD67A7" w:rsidRDefault="000D5173" w:rsidP="00FD67A7">
            <w:pPr>
              <w:rPr>
                <w:rFonts w:ascii="Arial" w:hAnsi="Arial" w:cs="Arial"/>
                <w:sz w:val="20"/>
                <w:szCs w:val="20"/>
              </w:rPr>
            </w:pPr>
            <w:r w:rsidRPr="00FD67A7">
              <w:rPr>
                <w:rFonts w:ascii="Arial" w:hAnsi="Arial" w:cs="Arial"/>
                <w:sz w:val="20"/>
                <w:szCs w:val="20"/>
              </w:rPr>
              <w:t>HV-3-1-02 rytmizuje a melodizuje jednoduchá texty</w:t>
            </w:r>
          </w:p>
          <w:p w14:paraId="0A34A694" w14:textId="79163853" w:rsidR="000D5173" w:rsidRDefault="000D5173" w:rsidP="00FD67A7">
            <w:pPr>
              <w:rPr>
                <w:rFonts w:ascii="Arial" w:hAnsi="Arial" w:cs="Arial"/>
                <w:b/>
                <w:bCs/>
                <w:sz w:val="20"/>
                <w:szCs w:val="20"/>
                <w:lang w:eastAsia="zh-CN"/>
              </w:rPr>
            </w:pPr>
          </w:p>
          <w:p w14:paraId="647BC73B" w14:textId="7B96FEAB" w:rsidR="000D5173" w:rsidRDefault="000D5173" w:rsidP="00FD67A7">
            <w:pPr>
              <w:rPr>
                <w:rFonts w:ascii="Arial" w:hAnsi="Arial" w:cs="Arial"/>
                <w:b/>
                <w:bCs/>
                <w:sz w:val="20"/>
                <w:szCs w:val="20"/>
                <w:lang w:eastAsia="zh-CN"/>
              </w:rPr>
            </w:pPr>
          </w:p>
          <w:p w14:paraId="6AB4D6F6" w14:textId="36A78A7D" w:rsidR="000D5173" w:rsidRDefault="000D5173" w:rsidP="00FD67A7">
            <w:pPr>
              <w:rPr>
                <w:rFonts w:ascii="Arial" w:hAnsi="Arial" w:cs="Arial"/>
                <w:b/>
                <w:bCs/>
                <w:sz w:val="20"/>
                <w:szCs w:val="20"/>
                <w:lang w:eastAsia="zh-CN"/>
              </w:rPr>
            </w:pPr>
          </w:p>
          <w:p w14:paraId="54789F32" w14:textId="32802D70" w:rsidR="000D5173" w:rsidRDefault="000D5173" w:rsidP="00FD67A7">
            <w:pPr>
              <w:rPr>
                <w:rFonts w:ascii="Arial" w:hAnsi="Arial" w:cs="Arial"/>
                <w:b/>
                <w:bCs/>
                <w:sz w:val="20"/>
                <w:szCs w:val="20"/>
                <w:lang w:eastAsia="zh-CN"/>
              </w:rPr>
            </w:pPr>
          </w:p>
          <w:p w14:paraId="7A5BE738" w14:textId="32C23EC3" w:rsidR="000D5173" w:rsidRDefault="000D5173" w:rsidP="00FD67A7">
            <w:pPr>
              <w:rPr>
                <w:rFonts w:ascii="Arial" w:hAnsi="Arial" w:cs="Arial"/>
                <w:b/>
                <w:bCs/>
                <w:sz w:val="20"/>
                <w:szCs w:val="20"/>
                <w:lang w:eastAsia="zh-CN"/>
              </w:rPr>
            </w:pPr>
          </w:p>
          <w:p w14:paraId="60EE9C93" w14:textId="3CF99629" w:rsidR="000D5173" w:rsidRDefault="000D5173" w:rsidP="00FD67A7">
            <w:pPr>
              <w:rPr>
                <w:rFonts w:ascii="Arial" w:hAnsi="Arial" w:cs="Arial"/>
                <w:b/>
                <w:bCs/>
                <w:sz w:val="20"/>
                <w:szCs w:val="20"/>
                <w:lang w:eastAsia="zh-CN"/>
              </w:rPr>
            </w:pPr>
          </w:p>
          <w:p w14:paraId="4E0265CE" w14:textId="4D08718B" w:rsidR="000D5173" w:rsidRDefault="000D5173" w:rsidP="00FD67A7">
            <w:pPr>
              <w:rPr>
                <w:rFonts w:ascii="Arial" w:hAnsi="Arial" w:cs="Arial"/>
                <w:b/>
                <w:bCs/>
                <w:sz w:val="20"/>
                <w:szCs w:val="20"/>
                <w:lang w:eastAsia="zh-CN"/>
              </w:rPr>
            </w:pPr>
          </w:p>
          <w:p w14:paraId="57F8B5F0" w14:textId="7B68AD39" w:rsidR="000D5173" w:rsidRDefault="000D5173" w:rsidP="00FD67A7">
            <w:pPr>
              <w:rPr>
                <w:rFonts w:ascii="Arial" w:hAnsi="Arial" w:cs="Arial"/>
                <w:b/>
                <w:bCs/>
                <w:sz w:val="20"/>
                <w:szCs w:val="20"/>
                <w:lang w:eastAsia="zh-CN"/>
              </w:rPr>
            </w:pPr>
          </w:p>
          <w:p w14:paraId="79CA5944" w14:textId="77777777" w:rsidR="000D5173" w:rsidRPr="00FD67A7" w:rsidRDefault="000D5173" w:rsidP="00FD67A7">
            <w:pPr>
              <w:rPr>
                <w:rFonts w:ascii="Arial" w:hAnsi="Arial" w:cs="Arial"/>
                <w:b/>
                <w:bCs/>
                <w:sz w:val="20"/>
                <w:szCs w:val="20"/>
                <w:lang w:eastAsia="zh-CN"/>
              </w:rPr>
            </w:pPr>
          </w:p>
          <w:p w14:paraId="2F332DD8" w14:textId="77777777" w:rsidR="000D5173" w:rsidRPr="00FD67A7" w:rsidRDefault="000D5173" w:rsidP="00FD67A7">
            <w:pPr>
              <w:rPr>
                <w:rFonts w:ascii="Arial" w:hAnsi="Arial" w:cs="Arial"/>
                <w:sz w:val="20"/>
                <w:szCs w:val="20"/>
              </w:rPr>
            </w:pPr>
            <w:r w:rsidRPr="00FD67A7">
              <w:rPr>
                <w:rFonts w:ascii="Arial" w:hAnsi="Arial" w:cs="Arial"/>
                <w:sz w:val="20"/>
                <w:szCs w:val="20"/>
              </w:rPr>
              <w:t>HV-3-1-03 využívá jednoduché hudební nástroje k doprovodné hře</w:t>
            </w:r>
          </w:p>
          <w:p w14:paraId="19CA860F" w14:textId="77777777" w:rsidR="000D5173" w:rsidRPr="00FD67A7" w:rsidRDefault="000D5173" w:rsidP="00FD67A7">
            <w:pPr>
              <w:rPr>
                <w:rFonts w:ascii="Arial" w:hAnsi="Arial" w:cs="Arial"/>
                <w:b/>
                <w:bCs/>
                <w:sz w:val="20"/>
                <w:szCs w:val="20"/>
                <w:lang w:eastAsia="zh-CN"/>
              </w:rPr>
            </w:pPr>
          </w:p>
          <w:p w14:paraId="3102040C" w14:textId="77777777" w:rsidR="000D5173" w:rsidRPr="00FD67A7" w:rsidRDefault="000D5173" w:rsidP="00FD67A7">
            <w:pPr>
              <w:rPr>
                <w:rFonts w:ascii="Arial" w:hAnsi="Arial" w:cs="Arial"/>
                <w:sz w:val="20"/>
                <w:szCs w:val="20"/>
              </w:rPr>
            </w:pPr>
            <w:r w:rsidRPr="00FD67A7">
              <w:rPr>
                <w:rFonts w:ascii="Arial" w:hAnsi="Arial" w:cs="Arial"/>
                <w:sz w:val="20"/>
                <w:szCs w:val="20"/>
              </w:rPr>
              <w:t>HV-3-1-04 reaguje pohybem na znějící hudbu, pohybem vyjadřuje metrum, tempo, dynamiku, směr melodie</w:t>
            </w:r>
          </w:p>
          <w:p w14:paraId="101DED7F" w14:textId="77777777" w:rsidR="000D5173" w:rsidRPr="00FD67A7" w:rsidRDefault="000D5173" w:rsidP="00FD67A7">
            <w:pPr>
              <w:rPr>
                <w:rFonts w:ascii="Arial" w:hAnsi="Arial" w:cs="Arial"/>
                <w:b/>
                <w:bCs/>
                <w:sz w:val="20"/>
                <w:szCs w:val="20"/>
                <w:lang w:eastAsia="zh-CN"/>
              </w:rPr>
            </w:pPr>
          </w:p>
          <w:p w14:paraId="0333B0FC" w14:textId="77777777" w:rsidR="000D5173" w:rsidRPr="00FD67A7" w:rsidRDefault="000D5173" w:rsidP="00FD67A7">
            <w:pPr>
              <w:rPr>
                <w:rFonts w:ascii="Arial" w:hAnsi="Arial" w:cs="Arial"/>
                <w:sz w:val="20"/>
                <w:szCs w:val="20"/>
              </w:rPr>
            </w:pPr>
            <w:r w:rsidRPr="00FD67A7">
              <w:rPr>
                <w:rFonts w:ascii="Arial" w:hAnsi="Arial" w:cs="Arial"/>
                <w:sz w:val="20"/>
                <w:szCs w:val="20"/>
              </w:rPr>
              <w:t>HV-3-1-05 rozlišuje jednotlivé kvality tónů, rozpozná výrazné tempové a dynamické změny v proudu znějící hudby</w:t>
            </w:r>
          </w:p>
          <w:p w14:paraId="73DD6205" w14:textId="77777777" w:rsidR="000D5173" w:rsidRPr="00FD67A7" w:rsidRDefault="000D5173" w:rsidP="00FD67A7">
            <w:pPr>
              <w:rPr>
                <w:rFonts w:ascii="Arial" w:hAnsi="Arial" w:cs="Arial"/>
                <w:b/>
                <w:bCs/>
                <w:sz w:val="20"/>
                <w:szCs w:val="20"/>
                <w:lang w:eastAsia="zh-CN"/>
              </w:rPr>
            </w:pPr>
          </w:p>
          <w:p w14:paraId="5787BEC2" w14:textId="77777777" w:rsidR="000D5173" w:rsidRPr="00FD67A7" w:rsidRDefault="000D5173" w:rsidP="00FD67A7">
            <w:pPr>
              <w:rPr>
                <w:rFonts w:ascii="Arial" w:hAnsi="Arial" w:cs="Arial"/>
                <w:sz w:val="20"/>
                <w:szCs w:val="20"/>
              </w:rPr>
            </w:pPr>
            <w:r w:rsidRPr="00FD67A7">
              <w:rPr>
                <w:rFonts w:ascii="Arial" w:hAnsi="Arial" w:cs="Arial"/>
                <w:sz w:val="20"/>
                <w:szCs w:val="20"/>
              </w:rPr>
              <w:t>HV-3-1-06 rozpozná v proudu znějící hudby některé hudební nástroje, odliší hudbu vokální, instrumentální a vokálně instrumentální</w:t>
            </w:r>
          </w:p>
          <w:p w14:paraId="607341EF" w14:textId="711954F6" w:rsidR="000D5173" w:rsidRPr="00FD67A7" w:rsidRDefault="000D5173" w:rsidP="00FD67A7">
            <w:pPr>
              <w:rPr>
                <w:rFonts w:ascii="Arial" w:hAnsi="Arial" w:cs="Arial"/>
                <w:bCs/>
                <w:sz w:val="20"/>
                <w:szCs w:val="20"/>
                <w:lang w:eastAsia="zh-CN"/>
              </w:rPr>
            </w:pPr>
          </w:p>
        </w:tc>
        <w:tc>
          <w:tcPr>
            <w:tcW w:w="4683" w:type="dxa"/>
            <w:tcBorders>
              <w:top w:val="single" w:sz="8" w:space="0" w:color="auto"/>
              <w:left w:val="nil"/>
              <w:bottom w:val="single" w:sz="4" w:space="0" w:color="auto"/>
              <w:right w:val="single" w:sz="8" w:space="0" w:color="auto"/>
            </w:tcBorders>
            <w:noWrap/>
          </w:tcPr>
          <w:p w14:paraId="3C0E2E9C" w14:textId="77777777" w:rsidR="000D5173" w:rsidRPr="00FD67A7" w:rsidRDefault="000D5173" w:rsidP="00FD67A7">
            <w:pPr>
              <w:rPr>
                <w:rFonts w:ascii="Arial" w:hAnsi="Arial" w:cs="Arial"/>
                <w:color w:val="000000"/>
                <w:sz w:val="20"/>
                <w:szCs w:val="20"/>
              </w:rPr>
            </w:pPr>
            <w:r w:rsidRPr="00FD67A7">
              <w:rPr>
                <w:rFonts w:ascii="Arial" w:hAnsi="Arial" w:cs="Arial"/>
                <w:color w:val="000000"/>
                <w:sz w:val="20"/>
                <w:szCs w:val="20"/>
              </w:rPr>
              <w:t xml:space="preserve">ROZVÍJENÍ SMYSLOVÉ CITLIVOSTI - prvky vizuálně obrazného vyjádření - linie, tvary, objemy, </w:t>
            </w:r>
            <w:proofErr w:type="spellStart"/>
            <w:r w:rsidRPr="00FD67A7">
              <w:rPr>
                <w:rFonts w:ascii="Arial" w:hAnsi="Arial" w:cs="Arial"/>
                <w:color w:val="000000"/>
                <w:sz w:val="20"/>
                <w:szCs w:val="20"/>
              </w:rPr>
              <w:t>světlostní</w:t>
            </w:r>
            <w:proofErr w:type="spellEnd"/>
            <w:r w:rsidRPr="00FD67A7">
              <w:rPr>
                <w:rFonts w:ascii="Arial" w:hAnsi="Arial" w:cs="Arial"/>
                <w:color w:val="000000"/>
                <w:sz w:val="20"/>
                <w:szCs w:val="20"/>
              </w:rPr>
              <w:t xml:space="preserve"> a barevné kvality, textury - jejich jednoduché vztahy (podobnost, kontrast, rytmus), jejich kombinace a proměny v ploše, objemu a prostoru</w:t>
            </w:r>
          </w:p>
          <w:p w14:paraId="46EB755A" w14:textId="77777777" w:rsidR="000D5173" w:rsidRPr="00FD67A7" w:rsidRDefault="000D5173" w:rsidP="00DF5F72">
            <w:pPr>
              <w:rPr>
                <w:rFonts w:ascii="Arial" w:hAnsi="Arial" w:cs="Arial"/>
                <w:bCs/>
                <w:iCs/>
                <w:sz w:val="20"/>
                <w:szCs w:val="20"/>
                <w:lang w:eastAsia="zh-CN"/>
              </w:rPr>
            </w:pPr>
          </w:p>
          <w:p w14:paraId="191D6AA2" w14:textId="1FD35128" w:rsidR="000D5173" w:rsidRPr="00B717CA" w:rsidRDefault="000D5173" w:rsidP="00DF5F72">
            <w:pPr>
              <w:rPr>
                <w:rFonts w:ascii="Arial" w:hAnsi="Arial" w:cs="Arial"/>
                <w:color w:val="000000"/>
                <w:sz w:val="20"/>
                <w:szCs w:val="20"/>
              </w:rPr>
            </w:pPr>
            <w:r w:rsidRPr="00FD67A7">
              <w:rPr>
                <w:rFonts w:ascii="Arial" w:hAnsi="Arial" w:cs="Arial"/>
                <w:color w:val="000000"/>
                <w:sz w:val="20"/>
                <w:szCs w:val="20"/>
              </w:rPr>
              <w:t>reflexe a vztahy zrakového vnímání ke vnímání ostatními smysly - vizuálně obrazná vyjádření podnětů hmatových, sluchových, pohybových, čichových, chuťových a vyjádření vizuálních podnětů prostředky vnímatelnými ostatními smysly</w:t>
            </w:r>
          </w:p>
          <w:p w14:paraId="11CCCE62" w14:textId="78DBB59D" w:rsidR="000D5173" w:rsidRPr="00B717CA" w:rsidRDefault="000D5173" w:rsidP="00DF5F72">
            <w:pPr>
              <w:rPr>
                <w:rFonts w:ascii="Arial" w:hAnsi="Arial" w:cs="Arial"/>
                <w:color w:val="000000"/>
                <w:sz w:val="20"/>
                <w:szCs w:val="20"/>
              </w:rPr>
            </w:pPr>
            <w:r w:rsidRPr="00FD67A7">
              <w:rPr>
                <w:rFonts w:ascii="Arial" w:hAnsi="Arial" w:cs="Arial"/>
                <w:color w:val="000000"/>
                <w:sz w:val="20"/>
                <w:szCs w:val="20"/>
              </w:rPr>
              <w:t>UPLATŇOVÁNÍ SUBJEKTIVITY - prostředky pro vyjádření emocí, pocitů, nálad, fantazie, představ a osobních zkušeností - manipulace s objekty, pohyb těla a jeho umístění v prostoru, akční tvar malby a kresby</w:t>
            </w:r>
          </w:p>
          <w:p w14:paraId="15CA4DD2" w14:textId="33EA19A4" w:rsidR="000D5173" w:rsidRPr="00FD67A7" w:rsidRDefault="000D5173" w:rsidP="00DF5F72">
            <w:pPr>
              <w:rPr>
                <w:rFonts w:ascii="Arial" w:hAnsi="Arial" w:cs="Arial"/>
                <w:color w:val="000000"/>
                <w:sz w:val="20"/>
                <w:szCs w:val="20"/>
              </w:rPr>
            </w:pPr>
            <w:r w:rsidRPr="00FD67A7">
              <w:rPr>
                <w:rFonts w:ascii="Arial" w:hAnsi="Arial" w:cs="Arial"/>
                <w:color w:val="000000"/>
                <w:sz w:val="20"/>
                <w:szCs w:val="20"/>
              </w:rPr>
              <w:t>OVĚŘOVÁNÍ KOMUNIKAČNÍCH ÚČINKŮ - osobní postoj v komunikaci - jeho utváření a zdůvodňování; odlišné interpretace vizuálně obrazných vyjádření (samostatně vytvořených a přejatých) v rámci skupin, v nichž se žák pohybuje; jejich porovnávání s vlastní interpretací  komunikační obsah vizuálně obrazných vyjádření - v komunikaci se spolužáky, rodinnými příslušníky a v rámci skupin, v nichž se žák pohybuje (ve škole i mimo školu)</w:t>
            </w:r>
          </w:p>
          <w:p w14:paraId="18CD9E0A" w14:textId="77777777" w:rsidR="000D5173" w:rsidRPr="00FD67A7" w:rsidRDefault="000D5173" w:rsidP="00FD67A7">
            <w:pPr>
              <w:rPr>
                <w:rFonts w:ascii="Arial" w:hAnsi="Arial" w:cs="Arial"/>
                <w:color w:val="000000"/>
                <w:sz w:val="20"/>
                <w:szCs w:val="20"/>
              </w:rPr>
            </w:pPr>
            <w:r w:rsidRPr="00FD67A7">
              <w:rPr>
                <w:rFonts w:ascii="Arial" w:hAnsi="Arial" w:cs="Arial"/>
                <w:color w:val="000000"/>
                <w:sz w:val="20"/>
                <w:szCs w:val="20"/>
              </w:rPr>
              <w:t xml:space="preserve">VOKÁLNÍ ČINNOSTI - pěvecký a mluvní projev - pěvecké dovednosti (dýchání, výslovnost, nasazení a tvorba tónu, dynamicky odlišený zpěv), hlasová hygiena, rozšiřování hlasového rozsahu         intonace, vokální improvizace - hudební hry (ozvěna, otázka - odpověď apod.)                                   </w:t>
            </w:r>
          </w:p>
          <w:p w14:paraId="74806B44" w14:textId="2334B176" w:rsidR="000D5173" w:rsidRPr="00FD67A7" w:rsidRDefault="000D5173" w:rsidP="00DF5F72">
            <w:pPr>
              <w:rPr>
                <w:rFonts w:ascii="Arial" w:hAnsi="Arial" w:cs="Arial"/>
                <w:bCs/>
                <w:iCs/>
                <w:sz w:val="20"/>
                <w:szCs w:val="20"/>
                <w:lang w:eastAsia="zh-CN"/>
              </w:rPr>
            </w:pPr>
          </w:p>
          <w:p w14:paraId="42B2DCF4" w14:textId="77777777" w:rsidR="000D5173" w:rsidRPr="00FD67A7" w:rsidRDefault="000D5173" w:rsidP="00FD67A7">
            <w:pPr>
              <w:rPr>
                <w:rFonts w:ascii="Arial" w:hAnsi="Arial" w:cs="Arial"/>
                <w:color w:val="000000"/>
                <w:sz w:val="20"/>
                <w:szCs w:val="20"/>
              </w:rPr>
            </w:pPr>
            <w:r w:rsidRPr="00FD67A7">
              <w:rPr>
                <w:rFonts w:ascii="Arial" w:hAnsi="Arial" w:cs="Arial"/>
                <w:color w:val="000000"/>
                <w:sz w:val="20"/>
                <w:szCs w:val="20"/>
              </w:rPr>
              <w:t>VČ - hudební rytmus - realizace písní ve 2/4, 3/4 a 4/4 taktu;  záznam vokální hudby - zachycení melodie písně pomocí jednoduchého grafického vyjádření (např. linka), nota jako grafický znak pro tón, zápis rytmu jednoduché písně, notový zápis jako opora při realizaci písně</w:t>
            </w:r>
          </w:p>
          <w:p w14:paraId="3788CED0" w14:textId="62D35CEC" w:rsidR="000D5173" w:rsidRPr="00FD67A7" w:rsidRDefault="000D5173" w:rsidP="00DF5F72">
            <w:pPr>
              <w:rPr>
                <w:rFonts w:ascii="Arial" w:hAnsi="Arial" w:cs="Arial"/>
                <w:bCs/>
                <w:iCs/>
                <w:sz w:val="20"/>
                <w:szCs w:val="20"/>
                <w:lang w:eastAsia="zh-CN"/>
              </w:rPr>
            </w:pPr>
          </w:p>
          <w:p w14:paraId="1B8C98E9" w14:textId="031ABDA5" w:rsidR="000D5173" w:rsidRPr="00FD67A7" w:rsidRDefault="000D5173" w:rsidP="00DF5F72">
            <w:pPr>
              <w:rPr>
                <w:rFonts w:ascii="Arial" w:hAnsi="Arial" w:cs="Arial"/>
                <w:color w:val="000000"/>
                <w:sz w:val="20"/>
                <w:szCs w:val="20"/>
              </w:rPr>
            </w:pPr>
            <w:r w:rsidRPr="00FD67A7">
              <w:rPr>
                <w:rFonts w:ascii="Arial" w:hAnsi="Arial" w:cs="Arial"/>
                <w:color w:val="000000"/>
                <w:sz w:val="20"/>
                <w:szCs w:val="20"/>
              </w:rPr>
              <w:t xml:space="preserve">INSTRUMENTÁLNÍ ČINNOSTI - hra na hudební nástroje - reprodukce motivů, témat, jednoduchých skladbiček pomocí jednoduchých nástrojů z </w:t>
            </w:r>
            <w:proofErr w:type="spellStart"/>
            <w:r w:rsidRPr="00FD67A7">
              <w:rPr>
                <w:rFonts w:ascii="Arial" w:hAnsi="Arial" w:cs="Arial"/>
                <w:color w:val="000000"/>
                <w:sz w:val="20"/>
                <w:szCs w:val="20"/>
              </w:rPr>
              <w:t>Orffova</w:t>
            </w:r>
            <w:proofErr w:type="spellEnd"/>
            <w:r w:rsidRPr="00FD67A7">
              <w:rPr>
                <w:rFonts w:ascii="Arial" w:hAnsi="Arial" w:cs="Arial"/>
                <w:color w:val="000000"/>
                <w:sz w:val="20"/>
                <w:szCs w:val="20"/>
              </w:rPr>
              <w:t xml:space="preserve"> instrumentáře, zobcových fléten, </w:t>
            </w:r>
            <w:proofErr w:type="spellStart"/>
            <w:r w:rsidRPr="00FD67A7">
              <w:rPr>
                <w:rFonts w:ascii="Arial" w:hAnsi="Arial" w:cs="Arial"/>
                <w:color w:val="000000"/>
                <w:sz w:val="20"/>
                <w:szCs w:val="20"/>
              </w:rPr>
              <w:t>keyboardů</w:t>
            </w:r>
            <w:proofErr w:type="spellEnd"/>
            <w:r w:rsidRPr="00FD67A7">
              <w:rPr>
                <w:rFonts w:ascii="Arial" w:hAnsi="Arial" w:cs="Arial"/>
                <w:color w:val="000000"/>
                <w:sz w:val="20"/>
                <w:szCs w:val="20"/>
              </w:rPr>
              <w:t xml:space="preserve"> apod.</w:t>
            </w:r>
          </w:p>
          <w:p w14:paraId="62B7F192" w14:textId="5AF4B54A" w:rsidR="000D5173" w:rsidRPr="00B717CA" w:rsidRDefault="000D5173" w:rsidP="00DF5F72">
            <w:pPr>
              <w:rPr>
                <w:rFonts w:ascii="Arial" w:hAnsi="Arial" w:cs="Arial"/>
                <w:color w:val="000000"/>
                <w:sz w:val="20"/>
                <w:szCs w:val="20"/>
              </w:rPr>
            </w:pPr>
            <w:r w:rsidRPr="00FD67A7">
              <w:rPr>
                <w:rFonts w:ascii="Arial" w:hAnsi="Arial" w:cs="Arial"/>
                <w:color w:val="000000"/>
                <w:sz w:val="20"/>
                <w:szCs w:val="20"/>
              </w:rPr>
              <w:t>HUDEBNĚ POHYBOVÉ ČINNOSTI - taktování, pohybový doprovod znějící hudby - dvoudobý, třídobý a čtyřdobý takt, taneční hry se zpěvem, jednoduché lidové tance                                                    pohybové vyjádření hudby a reakce ne změny v proudu znějící hudby - pantomima a pohybová improvizace s využitím tanečních kroků                                     orientace v prostoru - utváření pohybové paměti, reprodukce pohybů při tanci či pohybových hrách</w:t>
            </w:r>
          </w:p>
          <w:p w14:paraId="51AEC911" w14:textId="08DD2E99" w:rsidR="000D5173" w:rsidRPr="00B717CA" w:rsidRDefault="000D5173" w:rsidP="00DF5F72">
            <w:pPr>
              <w:rPr>
                <w:rFonts w:ascii="Arial" w:hAnsi="Arial" w:cs="Arial"/>
                <w:color w:val="000000"/>
                <w:sz w:val="20"/>
                <w:szCs w:val="20"/>
              </w:rPr>
            </w:pPr>
            <w:r w:rsidRPr="00FD67A7">
              <w:rPr>
                <w:rFonts w:ascii="Arial" w:hAnsi="Arial" w:cs="Arial"/>
                <w:color w:val="000000"/>
                <w:sz w:val="20"/>
                <w:szCs w:val="20"/>
              </w:rPr>
              <w:t xml:space="preserve">POSLECHOVÉ ČINNOSTI - kvality tónů - délka, síla, barva, výška </w:t>
            </w:r>
          </w:p>
          <w:p w14:paraId="76CC4B21" w14:textId="28514680" w:rsidR="000D5173" w:rsidRPr="00B717CA" w:rsidRDefault="000D5173" w:rsidP="00FD67A7">
            <w:pPr>
              <w:rPr>
                <w:rFonts w:ascii="Arial" w:hAnsi="Arial" w:cs="Arial"/>
                <w:color w:val="000000"/>
                <w:sz w:val="20"/>
                <w:szCs w:val="20"/>
              </w:rPr>
            </w:pPr>
            <w:r w:rsidRPr="00FD67A7">
              <w:rPr>
                <w:rFonts w:ascii="Arial" w:hAnsi="Arial" w:cs="Arial"/>
                <w:color w:val="000000"/>
                <w:sz w:val="20"/>
                <w:szCs w:val="20"/>
              </w:rPr>
              <w:t>hudba vokální, instrumentální, vokálně instrumentální, lidský hlas a hudební nástroj</w:t>
            </w:r>
          </w:p>
        </w:tc>
        <w:tc>
          <w:tcPr>
            <w:tcW w:w="3544" w:type="dxa"/>
            <w:tcBorders>
              <w:top w:val="single" w:sz="8" w:space="0" w:color="auto"/>
              <w:left w:val="nil"/>
              <w:bottom w:val="single" w:sz="4" w:space="0" w:color="auto"/>
              <w:right w:val="single" w:sz="8" w:space="0" w:color="auto"/>
            </w:tcBorders>
            <w:noWrap/>
          </w:tcPr>
          <w:p w14:paraId="166B328B" w14:textId="77777777" w:rsidR="000D5173" w:rsidRPr="00B71040" w:rsidRDefault="000D5173" w:rsidP="00DF5F72">
            <w:pPr>
              <w:rPr>
                <w:rFonts w:ascii="Arial" w:hAnsi="Arial" w:cs="Arial"/>
                <w:sz w:val="20"/>
                <w:szCs w:val="20"/>
                <w:lang w:eastAsia="zh-CN"/>
              </w:rPr>
            </w:pPr>
            <w:r w:rsidRPr="00B71040">
              <w:rPr>
                <w:rFonts w:ascii="Arial" w:hAnsi="Arial" w:cs="Arial"/>
                <w:sz w:val="20"/>
                <w:szCs w:val="20"/>
                <w:lang w:eastAsia="zh-CN"/>
              </w:rPr>
              <w:t> </w:t>
            </w:r>
          </w:p>
          <w:p w14:paraId="297EB439" w14:textId="77777777" w:rsidR="000D5173" w:rsidRPr="00B71040" w:rsidRDefault="000D5173" w:rsidP="00DF5F72">
            <w:pPr>
              <w:rPr>
                <w:rFonts w:ascii="Arial" w:hAnsi="Arial" w:cs="Arial"/>
                <w:sz w:val="20"/>
                <w:szCs w:val="20"/>
                <w:lang w:eastAsia="zh-CN"/>
              </w:rPr>
            </w:pPr>
            <w:r w:rsidRPr="00B71040">
              <w:rPr>
                <w:rFonts w:ascii="Arial" w:hAnsi="Arial" w:cs="Arial"/>
                <w:sz w:val="20"/>
                <w:szCs w:val="20"/>
                <w:lang w:eastAsia="zh-CN"/>
              </w:rPr>
              <w:t> </w:t>
            </w:r>
          </w:p>
          <w:p w14:paraId="7CD4AB3F" w14:textId="77777777" w:rsidR="000D5173" w:rsidRPr="00B71040" w:rsidRDefault="000D5173" w:rsidP="00DF5F72">
            <w:pPr>
              <w:rPr>
                <w:rFonts w:ascii="Arial" w:hAnsi="Arial" w:cs="Arial"/>
                <w:sz w:val="20"/>
                <w:szCs w:val="20"/>
                <w:lang w:eastAsia="zh-CN"/>
              </w:rPr>
            </w:pPr>
            <w:r w:rsidRPr="00B71040">
              <w:rPr>
                <w:rFonts w:ascii="Arial" w:hAnsi="Arial" w:cs="Arial"/>
                <w:sz w:val="20"/>
                <w:szCs w:val="20"/>
                <w:lang w:eastAsia="zh-CN"/>
              </w:rPr>
              <w:t> </w:t>
            </w:r>
          </w:p>
          <w:p w14:paraId="05BA871A" w14:textId="77777777" w:rsidR="000D5173" w:rsidRPr="00B71040" w:rsidRDefault="000D5173" w:rsidP="00DF5F72">
            <w:pPr>
              <w:rPr>
                <w:rFonts w:ascii="Arial" w:hAnsi="Arial" w:cs="Arial"/>
                <w:sz w:val="20"/>
                <w:szCs w:val="20"/>
                <w:lang w:eastAsia="zh-CN"/>
              </w:rPr>
            </w:pPr>
            <w:r w:rsidRPr="00B71040">
              <w:rPr>
                <w:rFonts w:ascii="Arial" w:hAnsi="Arial" w:cs="Arial"/>
                <w:sz w:val="20"/>
                <w:szCs w:val="20"/>
                <w:lang w:eastAsia="zh-CN"/>
              </w:rPr>
              <w:t> </w:t>
            </w:r>
          </w:p>
          <w:p w14:paraId="5FDDA39F" w14:textId="77777777" w:rsidR="000D5173" w:rsidRPr="00B71040" w:rsidRDefault="000D5173" w:rsidP="00DF5F72">
            <w:pPr>
              <w:rPr>
                <w:rFonts w:ascii="Arial" w:hAnsi="Arial" w:cs="Arial"/>
                <w:sz w:val="20"/>
                <w:szCs w:val="20"/>
                <w:lang w:eastAsia="zh-CN"/>
              </w:rPr>
            </w:pPr>
            <w:r w:rsidRPr="00B71040">
              <w:rPr>
                <w:rFonts w:ascii="Arial" w:hAnsi="Arial" w:cs="Arial"/>
                <w:sz w:val="20"/>
                <w:szCs w:val="20"/>
                <w:lang w:eastAsia="zh-CN"/>
              </w:rPr>
              <w:t> </w:t>
            </w:r>
          </w:p>
          <w:p w14:paraId="54DAE6EC" w14:textId="77777777" w:rsidR="000D5173" w:rsidRPr="00B71040" w:rsidRDefault="000D5173" w:rsidP="000509F8">
            <w:pPr>
              <w:rPr>
                <w:rFonts w:ascii="Arial" w:hAnsi="Arial" w:cs="Arial"/>
                <w:sz w:val="20"/>
                <w:szCs w:val="20"/>
                <w:lang w:eastAsia="zh-CN"/>
              </w:rPr>
            </w:pPr>
          </w:p>
        </w:tc>
      </w:tr>
    </w:tbl>
    <w:p w14:paraId="6BBA6264" w14:textId="3469C17E" w:rsidR="00CC66EF" w:rsidRDefault="00CC66EF"/>
    <w:p w14:paraId="5830C5E1" w14:textId="62243109" w:rsidR="000D5173" w:rsidRDefault="000D5173"/>
    <w:p w14:paraId="217A207B" w14:textId="653CCBF9" w:rsidR="000D5173" w:rsidRDefault="000D5173"/>
    <w:p w14:paraId="6869FF9F" w14:textId="458073BE" w:rsidR="000D5173" w:rsidRDefault="000D5173"/>
    <w:p w14:paraId="6BE518F6" w14:textId="4EFB8682" w:rsidR="000D5173" w:rsidRDefault="000D5173"/>
    <w:p w14:paraId="22640DDB" w14:textId="73746239" w:rsidR="000D5173" w:rsidRDefault="000D5173"/>
    <w:p w14:paraId="52E9127A" w14:textId="5276B034" w:rsidR="000D5173" w:rsidRDefault="000D5173"/>
    <w:p w14:paraId="2E52AB96" w14:textId="348D5429" w:rsidR="000D5173" w:rsidRDefault="000D5173"/>
    <w:p w14:paraId="2CE28B5A" w14:textId="0A08C91A" w:rsidR="000D5173" w:rsidRDefault="000D5173"/>
    <w:p w14:paraId="0E178FEA" w14:textId="38F8B097" w:rsidR="000D5173" w:rsidRDefault="000D5173"/>
    <w:p w14:paraId="379B6D9E" w14:textId="77777777" w:rsidR="000D5173" w:rsidRPr="00B71040" w:rsidRDefault="000D5173"/>
    <w:tbl>
      <w:tblPr>
        <w:tblW w:w="14120" w:type="dxa"/>
        <w:tblInd w:w="55" w:type="dxa"/>
        <w:tblCellMar>
          <w:left w:w="70" w:type="dxa"/>
          <w:right w:w="70" w:type="dxa"/>
        </w:tblCellMar>
        <w:tblLook w:val="0000" w:firstRow="0" w:lastRow="0" w:firstColumn="0" w:lastColumn="0" w:noHBand="0" w:noVBand="0"/>
      </w:tblPr>
      <w:tblGrid>
        <w:gridCol w:w="5955"/>
        <w:gridCol w:w="4905"/>
        <w:gridCol w:w="3260"/>
      </w:tblGrid>
      <w:tr w:rsidR="000D5173" w:rsidRPr="00B71040" w14:paraId="7528B05A" w14:textId="77777777" w:rsidTr="000D5173">
        <w:trPr>
          <w:trHeight w:val="255"/>
        </w:trPr>
        <w:tc>
          <w:tcPr>
            <w:tcW w:w="5955" w:type="dxa"/>
            <w:tcBorders>
              <w:top w:val="nil"/>
              <w:left w:val="nil"/>
              <w:bottom w:val="nil"/>
              <w:right w:val="nil"/>
            </w:tcBorders>
            <w:noWrap/>
            <w:vAlign w:val="bottom"/>
          </w:tcPr>
          <w:p w14:paraId="685D7B67" w14:textId="10F76287" w:rsidR="000D5173" w:rsidRPr="00B71040" w:rsidRDefault="000D5173" w:rsidP="002A480D">
            <w:pPr>
              <w:rPr>
                <w:rFonts w:ascii="Arial" w:hAnsi="Arial" w:cs="Arial"/>
                <w:b/>
                <w:bCs/>
                <w:sz w:val="20"/>
                <w:szCs w:val="20"/>
                <w:lang w:eastAsia="zh-CN"/>
              </w:rPr>
            </w:pPr>
            <w:r>
              <w:rPr>
                <w:rFonts w:ascii="Arial" w:hAnsi="Arial" w:cs="Arial"/>
                <w:b/>
                <w:bCs/>
                <w:sz w:val="20"/>
                <w:szCs w:val="20"/>
                <w:lang w:eastAsia="zh-CN"/>
              </w:rPr>
              <w:t>Hudební a výtvarné</w:t>
            </w:r>
            <w:r w:rsidRPr="00B71040">
              <w:rPr>
                <w:rFonts w:ascii="Arial" w:hAnsi="Arial" w:cs="Arial"/>
                <w:b/>
                <w:bCs/>
                <w:sz w:val="20"/>
                <w:szCs w:val="20"/>
                <w:lang w:eastAsia="zh-CN"/>
              </w:rPr>
              <w:t xml:space="preserve"> činnosti </w:t>
            </w:r>
            <w:r>
              <w:rPr>
                <w:rFonts w:ascii="Arial" w:hAnsi="Arial" w:cs="Arial"/>
                <w:b/>
                <w:bCs/>
                <w:sz w:val="20"/>
                <w:szCs w:val="20"/>
                <w:lang w:eastAsia="zh-CN"/>
              </w:rPr>
              <w:t>2.období (4. – 5.ročník)</w:t>
            </w:r>
          </w:p>
        </w:tc>
        <w:tc>
          <w:tcPr>
            <w:tcW w:w="4905" w:type="dxa"/>
            <w:tcBorders>
              <w:top w:val="nil"/>
              <w:left w:val="nil"/>
              <w:bottom w:val="nil"/>
              <w:right w:val="nil"/>
            </w:tcBorders>
            <w:noWrap/>
            <w:vAlign w:val="bottom"/>
          </w:tcPr>
          <w:p w14:paraId="65541FF8" w14:textId="77777777" w:rsidR="000D5173" w:rsidRPr="00B71040" w:rsidRDefault="000D5173" w:rsidP="002A480D">
            <w:pPr>
              <w:rPr>
                <w:rFonts w:ascii="Arial" w:hAnsi="Arial" w:cs="Arial"/>
                <w:sz w:val="20"/>
                <w:szCs w:val="20"/>
                <w:lang w:eastAsia="zh-CN"/>
              </w:rPr>
            </w:pPr>
          </w:p>
        </w:tc>
        <w:tc>
          <w:tcPr>
            <w:tcW w:w="3260" w:type="dxa"/>
            <w:tcBorders>
              <w:top w:val="nil"/>
              <w:left w:val="nil"/>
              <w:bottom w:val="nil"/>
              <w:right w:val="nil"/>
            </w:tcBorders>
            <w:noWrap/>
            <w:vAlign w:val="bottom"/>
          </w:tcPr>
          <w:p w14:paraId="675B491B" w14:textId="77777777" w:rsidR="000D5173" w:rsidRPr="00B71040" w:rsidRDefault="000D5173" w:rsidP="002A480D">
            <w:pPr>
              <w:rPr>
                <w:rFonts w:ascii="Arial" w:hAnsi="Arial" w:cs="Arial"/>
                <w:sz w:val="20"/>
                <w:szCs w:val="20"/>
                <w:lang w:eastAsia="zh-CN"/>
              </w:rPr>
            </w:pPr>
          </w:p>
        </w:tc>
      </w:tr>
      <w:tr w:rsidR="000D5173" w:rsidRPr="00B71040" w14:paraId="41E3A6FC"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35026C26"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4905" w:type="dxa"/>
            <w:tcBorders>
              <w:top w:val="single" w:sz="8" w:space="0" w:color="auto"/>
              <w:left w:val="nil"/>
              <w:bottom w:val="nil"/>
              <w:right w:val="single" w:sz="8" w:space="0" w:color="auto"/>
            </w:tcBorders>
            <w:noWrap/>
            <w:vAlign w:val="bottom"/>
          </w:tcPr>
          <w:p w14:paraId="38FBC698"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single" w:sz="8" w:space="0" w:color="auto"/>
              <w:left w:val="nil"/>
              <w:bottom w:val="nil"/>
              <w:right w:val="single" w:sz="8" w:space="0" w:color="auto"/>
            </w:tcBorders>
            <w:noWrap/>
            <w:vAlign w:val="bottom"/>
          </w:tcPr>
          <w:p w14:paraId="2DFE986D"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431EFA06" w14:textId="77777777" w:rsidTr="000D5173">
        <w:trPr>
          <w:trHeight w:val="315"/>
        </w:trPr>
        <w:tc>
          <w:tcPr>
            <w:tcW w:w="5955" w:type="dxa"/>
            <w:tcBorders>
              <w:top w:val="nil"/>
              <w:left w:val="single" w:sz="8" w:space="0" w:color="auto"/>
              <w:bottom w:val="nil"/>
              <w:right w:val="single" w:sz="8" w:space="0" w:color="auto"/>
            </w:tcBorders>
            <w:noWrap/>
            <w:vAlign w:val="bottom"/>
          </w:tcPr>
          <w:p w14:paraId="5589E83D" w14:textId="77777777" w:rsidR="000D5173" w:rsidRPr="00B71040" w:rsidRDefault="000D5173" w:rsidP="002A480D">
            <w:pPr>
              <w:jc w:val="center"/>
              <w:rPr>
                <w:rFonts w:ascii="Arial" w:hAnsi="Arial" w:cs="Arial"/>
                <w:b/>
                <w:bCs/>
                <w:lang w:eastAsia="zh-CN"/>
              </w:rPr>
            </w:pPr>
            <w:r w:rsidRPr="00B71040">
              <w:rPr>
                <w:rFonts w:ascii="Arial" w:hAnsi="Arial" w:cs="Arial"/>
                <w:b/>
                <w:bCs/>
                <w:lang w:eastAsia="zh-CN"/>
              </w:rPr>
              <w:t>Výstup</w:t>
            </w:r>
          </w:p>
        </w:tc>
        <w:tc>
          <w:tcPr>
            <w:tcW w:w="4905" w:type="dxa"/>
            <w:tcBorders>
              <w:top w:val="nil"/>
              <w:left w:val="nil"/>
              <w:bottom w:val="nil"/>
              <w:right w:val="single" w:sz="8" w:space="0" w:color="auto"/>
            </w:tcBorders>
            <w:noWrap/>
            <w:vAlign w:val="bottom"/>
          </w:tcPr>
          <w:p w14:paraId="269F4C12" w14:textId="77777777" w:rsidR="000D5173" w:rsidRPr="00B71040" w:rsidRDefault="000D5173" w:rsidP="002A480D">
            <w:pPr>
              <w:jc w:val="center"/>
              <w:rPr>
                <w:rFonts w:ascii="Arial" w:hAnsi="Arial" w:cs="Arial"/>
                <w:b/>
                <w:bCs/>
                <w:lang w:eastAsia="zh-CN"/>
              </w:rPr>
            </w:pPr>
            <w:r w:rsidRPr="00B71040">
              <w:rPr>
                <w:rFonts w:ascii="Arial" w:hAnsi="Arial" w:cs="Arial"/>
                <w:b/>
                <w:bCs/>
                <w:lang w:eastAsia="zh-CN"/>
              </w:rPr>
              <w:t>Učivo</w:t>
            </w:r>
          </w:p>
        </w:tc>
        <w:tc>
          <w:tcPr>
            <w:tcW w:w="3260" w:type="dxa"/>
            <w:tcBorders>
              <w:top w:val="nil"/>
              <w:left w:val="nil"/>
              <w:bottom w:val="nil"/>
              <w:right w:val="single" w:sz="8" w:space="0" w:color="auto"/>
            </w:tcBorders>
            <w:noWrap/>
            <w:vAlign w:val="bottom"/>
          </w:tcPr>
          <w:p w14:paraId="48361532" w14:textId="77777777" w:rsidR="000D5173" w:rsidRPr="00B71040" w:rsidRDefault="000D5173" w:rsidP="002A480D">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26AA800D" w14:textId="77777777" w:rsidTr="000D5173">
        <w:trPr>
          <w:trHeight w:val="335"/>
        </w:trPr>
        <w:tc>
          <w:tcPr>
            <w:tcW w:w="5955" w:type="dxa"/>
            <w:tcBorders>
              <w:top w:val="nil"/>
              <w:left w:val="single" w:sz="8" w:space="0" w:color="auto"/>
              <w:bottom w:val="nil"/>
              <w:right w:val="single" w:sz="8" w:space="0" w:color="auto"/>
            </w:tcBorders>
            <w:noWrap/>
            <w:vAlign w:val="bottom"/>
          </w:tcPr>
          <w:p w14:paraId="166A9997"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4905" w:type="dxa"/>
            <w:tcBorders>
              <w:top w:val="nil"/>
              <w:left w:val="nil"/>
              <w:bottom w:val="nil"/>
              <w:right w:val="single" w:sz="8" w:space="0" w:color="auto"/>
            </w:tcBorders>
            <w:noWrap/>
            <w:vAlign w:val="bottom"/>
          </w:tcPr>
          <w:p w14:paraId="1292EE6E"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nil"/>
              <w:left w:val="nil"/>
              <w:bottom w:val="nil"/>
              <w:right w:val="single" w:sz="8" w:space="0" w:color="auto"/>
            </w:tcBorders>
            <w:noWrap/>
            <w:vAlign w:val="bottom"/>
          </w:tcPr>
          <w:p w14:paraId="29D1AAC2" w14:textId="77777777" w:rsidR="000D5173" w:rsidRPr="00B71040" w:rsidRDefault="000D5173" w:rsidP="002A480D">
            <w:pPr>
              <w:jc w:val="center"/>
              <w:rPr>
                <w:rFonts w:ascii="Arial" w:hAnsi="Arial" w:cs="Arial"/>
                <w:lang w:eastAsia="zh-CN"/>
              </w:rPr>
            </w:pPr>
          </w:p>
        </w:tc>
      </w:tr>
      <w:tr w:rsidR="000D5173" w:rsidRPr="00B71040" w14:paraId="501618EA"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75FF352E" w14:textId="77777777" w:rsidR="000D5173" w:rsidRPr="00B71040" w:rsidRDefault="000D5173" w:rsidP="002A480D">
            <w:pPr>
              <w:rPr>
                <w:rFonts w:ascii="Arial" w:hAnsi="Arial" w:cs="Arial"/>
                <w:b/>
                <w:bCs/>
                <w:sz w:val="20"/>
                <w:szCs w:val="20"/>
                <w:lang w:eastAsia="zh-CN"/>
              </w:rPr>
            </w:pPr>
            <w:r w:rsidRPr="00B71040">
              <w:rPr>
                <w:rFonts w:ascii="Arial" w:hAnsi="Arial" w:cs="Arial"/>
                <w:b/>
                <w:bCs/>
                <w:sz w:val="20"/>
                <w:szCs w:val="20"/>
                <w:lang w:eastAsia="zh-CN"/>
              </w:rPr>
              <w:t>Žák:</w:t>
            </w:r>
          </w:p>
        </w:tc>
        <w:tc>
          <w:tcPr>
            <w:tcW w:w="4905" w:type="dxa"/>
            <w:tcBorders>
              <w:top w:val="nil"/>
              <w:left w:val="nil"/>
              <w:bottom w:val="single" w:sz="8" w:space="0" w:color="auto"/>
              <w:right w:val="single" w:sz="8" w:space="0" w:color="auto"/>
            </w:tcBorders>
            <w:noWrap/>
            <w:vAlign w:val="bottom"/>
          </w:tcPr>
          <w:p w14:paraId="5AA82A55"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c>
          <w:tcPr>
            <w:tcW w:w="3260" w:type="dxa"/>
            <w:tcBorders>
              <w:top w:val="nil"/>
              <w:left w:val="nil"/>
              <w:bottom w:val="single" w:sz="8" w:space="0" w:color="auto"/>
              <w:right w:val="single" w:sz="8" w:space="0" w:color="auto"/>
            </w:tcBorders>
            <w:noWrap/>
            <w:vAlign w:val="bottom"/>
          </w:tcPr>
          <w:p w14:paraId="006CEC34" w14:textId="77777777" w:rsidR="000D5173" w:rsidRPr="00B71040" w:rsidRDefault="000D5173" w:rsidP="002A480D">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291625D7" w14:textId="77777777" w:rsidTr="000D5173">
        <w:trPr>
          <w:trHeight w:val="1832"/>
        </w:trPr>
        <w:tc>
          <w:tcPr>
            <w:tcW w:w="5955" w:type="dxa"/>
            <w:tcBorders>
              <w:top w:val="single" w:sz="8" w:space="0" w:color="auto"/>
              <w:left w:val="single" w:sz="8" w:space="0" w:color="auto"/>
              <w:bottom w:val="single" w:sz="4" w:space="0" w:color="auto"/>
              <w:right w:val="single" w:sz="8" w:space="0" w:color="auto"/>
            </w:tcBorders>
            <w:noWrap/>
          </w:tcPr>
          <w:p w14:paraId="6E0C0D43" w14:textId="0E3CAB01" w:rsidR="000D5173" w:rsidRPr="00B717CA" w:rsidRDefault="000D5173" w:rsidP="00B717CA">
            <w:pPr>
              <w:rPr>
                <w:rFonts w:ascii="Arial" w:hAnsi="Arial" w:cs="Arial"/>
                <w:sz w:val="20"/>
                <w:szCs w:val="20"/>
              </w:rPr>
            </w:pPr>
            <w:r w:rsidRPr="00B717CA">
              <w:rPr>
                <w:rFonts w:ascii="Arial" w:hAnsi="Arial" w:cs="Arial"/>
                <w:sz w:val="20"/>
                <w:szCs w:val="20"/>
              </w:rPr>
              <w:t>VV-5-1-01 při vlastních tvůrčích činnostech užívá prvky vizuálně obrazného vyjádření; porovnává je na základě vztahů</w:t>
            </w:r>
          </w:p>
          <w:p w14:paraId="48790055" w14:textId="650E94D8" w:rsidR="000D5173" w:rsidRPr="00B717CA" w:rsidRDefault="000D5173" w:rsidP="00B717CA">
            <w:pPr>
              <w:rPr>
                <w:rFonts w:ascii="Arial" w:hAnsi="Arial" w:cs="Arial"/>
                <w:b/>
                <w:bCs/>
                <w:sz w:val="20"/>
                <w:szCs w:val="20"/>
                <w:lang w:eastAsia="zh-CN"/>
              </w:rPr>
            </w:pPr>
          </w:p>
          <w:p w14:paraId="120E725F" w14:textId="77777777" w:rsidR="000D5173" w:rsidRPr="00B717CA" w:rsidRDefault="000D5173" w:rsidP="00B717CA">
            <w:pPr>
              <w:rPr>
                <w:rFonts w:ascii="Arial" w:hAnsi="Arial" w:cs="Arial"/>
                <w:sz w:val="20"/>
                <w:szCs w:val="20"/>
              </w:rPr>
            </w:pPr>
            <w:r w:rsidRPr="00B717CA">
              <w:rPr>
                <w:rFonts w:ascii="Arial" w:hAnsi="Arial" w:cs="Arial"/>
                <w:sz w:val="20"/>
                <w:szCs w:val="20"/>
              </w:rPr>
              <w:t>VV-5-1-02 při tvorbě vizuálně obrazných vyjádření se zaměřuje na projevení vlastních zkušeností</w:t>
            </w:r>
          </w:p>
          <w:p w14:paraId="7B7105BF" w14:textId="4F4664A0" w:rsidR="000D5173" w:rsidRPr="00B717CA" w:rsidRDefault="000D5173" w:rsidP="00B717CA">
            <w:pPr>
              <w:rPr>
                <w:rFonts w:ascii="Arial" w:hAnsi="Arial" w:cs="Arial"/>
                <w:b/>
                <w:bCs/>
                <w:sz w:val="20"/>
                <w:szCs w:val="20"/>
                <w:lang w:eastAsia="zh-CN"/>
              </w:rPr>
            </w:pPr>
          </w:p>
          <w:p w14:paraId="44B4B278" w14:textId="77777777" w:rsidR="000D5173" w:rsidRPr="00B717CA" w:rsidRDefault="000D5173" w:rsidP="00B717CA">
            <w:pPr>
              <w:rPr>
                <w:rFonts w:ascii="Arial" w:hAnsi="Arial" w:cs="Arial"/>
                <w:sz w:val="20"/>
                <w:szCs w:val="20"/>
              </w:rPr>
            </w:pPr>
            <w:r w:rsidRPr="00B717CA">
              <w:rPr>
                <w:rFonts w:ascii="Arial" w:hAnsi="Arial" w:cs="Arial"/>
                <w:sz w:val="20"/>
                <w:szCs w:val="20"/>
              </w:rPr>
              <w:t xml:space="preserve">VV-5-1-03 nalézá vhodné prostředky pro vizuálně obrazná vyjádření vzniklá na základě vztahu zrakového vnímání </w:t>
            </w:r>
            <w:proofErr w:type="spellStart"/>
            <w:r w:rsidRPr="00B717CA">
              <w:rPr>
                <w:rFonts w:ascii="Arial" w:hAnsi="Arial" w:cs="Arial"/>
                <w:sz w:val="20"/>
                <w:szCs w:val="20"/>
              </w:rPr>
              <w:t>vnímání</w:t>
            </w:r>
            <w:proofErr w:type="spellEnd"/>
            <w:r w:rsidRPr="00B717CA">
              <w:rPr>
                <w:rFonts w:ascii="Arial" w:hAnsi="Arial" w:cs="Arial"/>
                <w:sz w:val="20"/>
                <w:szCs w:val="20"/>
              </w:rPr>
              <w:t xml:space="preserve"> dalšími smysly; uplatňuje je v plošné, objemové i prostorové tvorbě</w:t>
            </w:r>
          </w:p>
          <w:p w14:paraId="5A8F3E37" w14:textId="2B55A1FE" w:rsidR="000D5173" w:rsidRDefault="000D5173" w:rsidP="00B717CA">
            <w:pPr>
              <w:rPr>
                <w:rFonts w:ascii="Arial" w:hAnsi="Arial" w:cs="Arial"/>
                <w:b/>
                <w:bCs/>
                <w:sz w:val="20"/>
                <w:szCs w:val="20"/>
                <w:lang w:eastAsia="zh-CN"/>
              </w:rPr>
            </w:pPr>
          </w:p>
          <w:p w14:paraId="0F345EF3" w14:textId="672B434D" w:rsidR="000D5173" w:rsidRDefault="000D5173" w:rsidP="00B717CA">
            <w:pPr>
              <w:rPr>
                <w:rFonts w:ascii="Arial" w:hAnsi="Arial" w:cs="Arial"/>
                <w:b/>
                <w:bCs/>
                <w:sz w:val="20"/>
                <w:szCs w:val="20"/>
                <w:lang w:eastAsia="zh-CN"/>
              </w:rPr>
            </w:pPr>
          </w:p>
          <w:p w14:paraId="01C1D591" w14:textId="77777777" w:rsidR="000D5173" w:rsidRPr="00B717CA" w:rsidRDefault="000D5173" w:rsidP="00B717CA">
            <w:pPr>
              <w:rPr>
                <w:rFonts w:ascii="Arial" w:hAnsi="Arial" w:cs="Arial"/>
                <w:b/>
                <w:bCs/>
                <w:sz w:val="20"/>
                <w:szCs w:val="20"/>
                <w:lang w:eastAsia="zh-CN"/>
              </w:rPr>
            </w:pPr>
          </w:p>
          <w:p w14:paraId="2EF3C59C" w14:textId="58F0D061" w:rsidR="000D5173" w:rsidRPr="00B717CA" w:rsidRDefault="000D5173" w:rsidP="00B717CA">
            <w:pPr>
              <w:rPr>
                <w:rFonts w:ascii="Arial" w:hAnsi="Arial" w:cs="Arial"/>
                <w:b/>
                <w:bCs/>
                <w:sz w:val="20"/>
                <w:szCs w:val="20"/>
                <w:lang w:eastAsia="zh-CN"/>
              </w:rPr>
            </w:pPr>
          </w:p>
          <w:p w14:paraId="1429A7BE" w14:textId="77777777" w:rsidR="000D5173" w:rsidRPr="00B717CA" w:rsidRDefault="000D5173" w:rsidP="00B717CA">
            <w:pPr>
              <w:rPr>
                <w:rFonts w:ascii="Arial" w:hAnsi="Arial" w:cs="Arial"/>
                <w:sz w:val="20"/>
                <w:szCs w:val="20"/>
              </w:rPr>
            </w:pPr>
            <w:r w:rsidRPr="00B717CA">
              <w:rPr>
                <w:rFonts w:ascii="Arial" w:hAnsi="Arial" w:cs="Arial"/>
                <w:sz w:val="20"/>
                <w:szCs w:val="20"/>
              </w:rPr>
              <w:t>VV-5-1-04 osobitost svého vnímání uplatňuje v přístupu k realitě, k tvorbě a interpretaci vizuálně obrazného vyjádření; pro vyjádření nových i neobvyklých pocitů a prožitků svobodně volí a kombinuje prostředky</w:t>
            </w:r>
          </w:p>
          <w:p w14:paraId="297709DB" w14:textId="042AC112" w:rsidR="000D5173" w:rsidRDefault="000D5173" w:rsidP="00B717CA">
            <w:pPr>
              <w:rPr>
                <w:rFonts w:ascii="Arial" w:hAnsi="Arial" w:cs="Arial"/>
                <w:b/>
                <w:bCs/>
                <w:sz w:val="20"/>
                <w:szCs w:val="20"/>
                <w:lang w:eastAsia="zh-CN"/>
              </w:rPr>
            </w:pPr>
          </w:p>
          <w:p w14:paraId="773D7527" w14:textId="77777777" w:rsidR="000D5173" w:rsidRPr="00B717CA" w:rsidRDefault="000D5173" w:rsidP="00B717CA">
            <w:pPr>
              <w:rPr>
                <w:rFonts w:ascii="Arial" w:hAnsi="Arial" w:cs="Arial"/>
                <w:b/>
                <w:bCs/>
                <w:sz w:val="20"/>
                <w:szCs w:val="20"/>
                <w:lang w:eastAsia="zh-CN"/>
              </w:rPr>
            </w:pPr>
          </w:p>
          <w:p w14:paraId="5094D8A2" w14:textId="6F3C77F1" w:rsidR="000D5173" w:rsidRPr="00B717CA" w:rsidRDefault="000D5173" w:rsidP="00B717CA">
            <w:pPr>
              <w:rPr>
                <w:rFonts w:ascii="Arial" w:hAnsi="Arial" w:cs="Arial"/>
                <w:sz w:val="20"/>
                <w:szCs w:val="20"/>
              </w:rPr>
            </w:pPr>
            <w:r w:rsidRPr="00B717CA">
              <w:rPr>
                <w:rFonts w:ascii="Arial" w:hAnsi="Arial" w:cs="Arial"/>
                <w:sz w:val="20"/>
                <w:szCs w:val="20"/>
              </w:rPr>
              <w:t>VV-5-1-05 porovnává různé interpretace vizuálně obrazného vyjádření a přistupuje k nim jako ke zdroji inspirace</w:t>
            </w:r>
          </w:p>
          <w:p w14:paraId="7DD24A83" w14:textId="77777777" w:rsidR="000D5173" w:rsidRPr="00B717CA" w:rsidRDefault="000D5173" w:rsidP="00B717CA">
            <w:pPr>
              <w:rPr>
                <w:rFonts w:ascii="Arial" w:hAnsi="Arial" w:cs="Arial"/>
                <w:sz w:val="20"/>
                <w:szCs w:val="20"/>
              </w:rPr>
            </w:pPr>
          </w:p>
          <w:p w14:paraId="4385633A" w14:textId="77777777" w:rsidR="000D5173" w:rsidRPr="00B717CA" w:rsidRDefault="000D5173" w:rsidP="00B717CA">
            <w:pPr>
              <w:rPr>
                <w:rFonts w:ascii="Arial" w:hAnsi="Arial" w:cs="Arial"/>
                <w:sz w:val="20"/>
                <w:szCs w:val="20"/>
              </w:rPr>
            </w:pPr>
            <w:r w:rsidRPr="00B717CA">
              <w:rPr>
                <w:rFonts w:ascii="Arial" w:hAnsi="Arial" w:cs="Arial"/>
                <w:sz w:val="20"/>
                <w:szCs w:val="20"/>
              </w:rPr>
              <w:t>VV-5-1-06 nalézá a do komunikace zapojuje obsah vizuálně obrazných vyjádření, která samostatně vytvořil, vybral či upravil</w:t>
            </w:r>
          </w:p>
          <w:p w14:paraId="4634344D" w14:textId="0BC4510C" w:rsidR="000D5173" w:rsidRDefault="000D5173" w:rsidP="00B717CA">
            <w:pPr>
              <w:rPr>
                <w:rFonts w:ascii="Arial" w:hAnsi="Arial" w:cs="Arial"/>
                <w:b/>
                <w:bCs/>
                <w:sz w:val="20"/>
                <w:szCs w:val="20"/>
                <w:lang w:eastAsia="zh-CN"/>
              </w:rPr>
            </w:pPr>
          </w:p>
          <w:p w14:paraId="0565F5AE" w14:textId="77777777" w:rsidR="000D5173" w:rsidRPr="00B717CA" w:rsidRDefault="000D5173" w:rsidP="00B717CA">
            <w:pPr>
              <w:rPr>
                <w:rFonts w:ascii="Arial" w:hAnsi="Arial" w:cs="Arial"/>
                <w:b/>
                <w:bCs/>
                <w:sz w:val="20"/>
                <w:szCs w:val="20"/>
                <w:lang w:eastAsia="zh-CN"/>
              </w:rPr>
            </w:pPr>
          </w:p>
          <w:p w14:paraId="780A0CF0" w14:textId="77777777" w:rsidR="000D5173" w:rsidRPr="00B717CA" w:rsidRDefault="000D5173" w:rsidP="00B717CA">
            <w:pPr>
              <w:rPr>
                <w:rFonts w:ascii="Arial" w:hAnsi="Arial" w:cs="Arial"/>
                <w:sz w:val="20"/>
                <w:szCs w:val="20"/>
              </w:rPr>
            </w:pPr>
            <w:r w:rsidRPr="00B717CA">
              <w:rPr>
                <w:rFonts w:ascii="Arial" w:hAnsi="Arial" w:cs="Arial"/>
                <w:sz w:val="20"/>
                <w:szCs w:val="20"/>
              </w:rPr>
              <w:t>HV-5-1-01 zpívá v jednohlase či dvojhlase v durových i mollových tóninách a při zpěvu využívá získané pěvecké dovednosti</w:t>
            </w:r>
          </w:p>
          <w:p w14:paraId="5DED64E8" w14:textId="16F96F58" w:rsidR="000D5173" w:rsidRDefault="000D5173" w:rsidP="00B717CA">
            <w:pPr>
              <w:rPr>
                <w:rFonts w:ascii="Arial" w:hAnsi="Arial" w:cs="Arial"/>
                <w:b/>
                <w:bCs/>
                <w:sz w:val="20"/>
                <w:szCs w:val="20"/>
                <w:lang w:eastAsia="zh-CN"/>
              </w:rPr>
            </w:pPr>
          </w:p>
          <w:p w14:paraId="7A3147E6" w14:textId="4FA046F4" w:rsidR="000D5173" w:rsidRDefault="000D5173" w:rsidP="00B717CA">
            <w:pPr>
              <w:rPr>
                <w:rFonts w:ascii="Arial" w:hAnsi="Arial" w:cs="Arial"/>
                <w:b/>
                <w:bCs/>
                <w:sz w:val="20"/>
                <w:szCs w:val="20"/>
                <w:lang w:eastAsia="zh-CN"/>
              </w:rPr>
            </w:pPr>
          </w:p>
          <w:p w14:paraId="52CED6FB" w14:textId="641A3AF1" w:rsidR="000D5173" w:rsidRDefault="000D5173" w:rsidP="00B717CA">
            <w:pPr>
              <w:rPr>
                <w:rFonts w:ascii="Arial" w:hAnsi="Arial" w:cs="Arial"/>
                <w:b/>
                <w:bCs/>
                <w:sz w:val="20"/>
                <w:szCs w:val="20"/>
                <w:lang w:eastAsia="zh-CN"/>
              </w:rPr>
            </w:pPr>
          </w:p>
          <w:p w14:paraId="5D540EA2" w14:textId="7CC249F2" w:rsidR="000D5173" w:rsidRDefault="000D5173" w:rsidP="00B717CA">
            <w:pPr>
              <w:rPr>
                <w:rFonts w:ascii="Arial" w:hAnsi="Arial" w:cs="Arial"/>
                <w:b/>
                <w:bCs/>
                <w:sz w:val="20"/>
                <w:szCs w:val="20"/>
                <w:lang w:eastAsia="zh-CN"/>
              </w:rPr>
            </w:pPr>
          </w:p>
          <w:p w14:paraId="449BB4BC" w14:textId="247178D3" w:rsidR="000D5173" w:rsidRDefault="000D5173" w:rsidP="00B717CA">
            <w:pPr>
              <w:rPr>
                <w:rFonts w:ascii="Arial" w:hAnsi="Arial" w:cs="Arial"/>
                <w:b/>
                <w:bCs/>
                <w:sz w:val="20"/>
                <w:szCs w:val="20"/>
                <w:lang w:eastAsia="zh-CN"/>
              </w:rPr>
            </w:pPr>
          </w:p>
          <w:p w14:paraId="3034F90A" w14:textId="7B42CBEC" w:rsidR="000D5173" w:rsidRDefault="000D5173" w:rsidP="00B717CA">
            <w:pPr>
              <w:rPr>
                <w:rFonts w:ascii="Arial" w:hAnsi="Arial" w:cs="Arial"/>
                <w:b/>
                <w:bCs/>
                <w:sz w:val="20"/>
                <w:szCs w:val="20"/>
                <w:lang w:eastAsia="zh-CN"/>
              </w:rPr>
            </w:pPr>
          </w:p>
          <w:p w14:paraId="4C960E07" w14:textId="33A4EE99" w:rsidR="000D5173" w:rsidRDefault="000D5173" w:rsidP="00B717CA">
            <w:pPr>
              <w:rPr>
                <w:rFonts w:ascii="Arial" w:hAnsi="Arial" w:cs="Arial"/>
                <w:b/>
                <w:bCs/>
                <w:sz w:val="20"/>
                <w:szCs w:val="20"/>
                <w:lang w:eastAsia="zh-CN"/>
              </w:rPr>
            </w:pPr>
          </w:p>
          <w:p w14:paraId="59622511" w14:textId="2534F3F0" w:rsidR="000D5173" w:rsidRDefault="000D5173" w:rsidP="00B717CA">
            <w:pPr>
              <w:rPr>
                <w:rFonts w:ascii="Arial" w:hAnsi="Arial" w:cs="Arial"/>
                <w:b/>
                <w:bCs/>
                <w:sz w:val="20"/>
                <w:szCs w:val="20"/>
                <w:lang w:eastAsia="zh-CN"/>
              </w:rPr>
            </w:pPr>
          </w:p>
          <w:p w14:paraId="7B7F1434" w14:textId="77777777" w:rsidR="000D5173" w:rsidRPr="00B717CA" w:rsidRDefault="000D5173" w:rsidP="00B717CA">
            <w:pPr>
              <w:rPr>
                <w:rFonts w:ascii="Arial" w:hAnsi="Arial" w:cs="Arial"/>
                <w:b/>
                <w:bCs/>
                <w:sz w:val="20"/>
                <w:szCs w:val="20"/>
                <w:lang w:eastAsia="zh-CN"/>
              </w:rPr>
            </w:pPr>
          </w:p>
          <w:p w14:paraId="2C31739D" w14:textId="77777777" w:rsidR="000D5173" w:rsidRPr="00B717CA" w:rsidRDefault="000D5173" w:rsidP="00B717CA">
            <w:pPr>
              <w:rPr>
                <w:rFonts w:ascii="Arial" w:hAnsi="Arial" w:cs="Arial"/>
                <w:b/>
                <w:bCs/>
                <w:sz w:val="20"/>
                <w:szCs w:val="20"/>
                <w:lang w:eastAsia="zh-CN"/>
              </w:rPr>
            </w:pPr>
          </w:p>
          <w:p w14:paraId="2702DB61" w14:textId="221B4F0F" w:rsidR="000D5173" w:rsidRPr="00B717CA" w:rsidRDefault="000D5173" w:rsidP="00B717CA">
            <w:pPr>
              <w:rPr>
                <w:rFonts w:ascii="Arial" w:hAnsi="Arial" w:cs="Arial"/>
                <w:sz w:val="20"/>
                <w:szCs w:val="20"/>
              </w:rPr>
            </w:pPr>
            <w:r w:rsidRPr="00B717CA">
              <w:rPr>
                <w:rFonts w:ascii="Arial" w:hAnsi="Arial" w:cs="Arial"/>
                <w:sz w:val="20"/>
                <w:szCs w:val="20"/>
              </w:rPr>
              <w:t>HV-5-1-02 realizuje podle svých individuálních schopností a dovedností (zpěvem, hrou, tancem, doprovodnou hrou) jednoduchou melodii či píseň zapsanou pomocí not</w:t>
            </w:r>
          </w:p>
          <w:p w14:paraId="0CB4B0A5" w14:textId="5536FCCF" w:rsidR="000D5173" w:rsidRDefault="000D5173" w:rsidP="00B717CA">
            <w:pPr>
              <w:rPr>
                <w:rFonts w:ascii="Arial" w:hAnsi="Arial" w:cs="Arial"/>
                <w:sz w:val="20"/>
                <w:szCs w:val="20"/>
              </w:rPr>
            </w:pPr>
          </w:p>
          <w:p w14:paraId="398D7D06" w14:textId="04021145" w:rsidR="000D5173" w:rsidRDefault="000D5173" w:rsidP="00B717CA">
            <w:pPr>
              <w:rPr>
                <w:rFonts w:ascii="Arial" w:hAnsi="Arial" w:cs="Arial"/>
                <w:sz w:val="20"/>
                <w:szCs w:val="20"/>
              </w:rPr>
            </w:pPr>
          </w:p>
          <w:p w14:paraId="5E5D3F7C" w14:textId="3A595376" w:rsidR="000D5173" w:rsidRDefault="000D5173" w:rsidP="00B717CA">
            <w:pPr>
              <w:rPr>
                <w:rFonts w:ascii="Arial" w:hAnsi="Arial" w:cs="Arial"/>
                <w:sz w:val="20"/>
                <w:szCs w:val="20"/>
              </w:rPr>
            </w:pPr>
          </w:p>
          <w:p w14:paraId="0FE3A06D" w14:textId="77777777" w:rsidR="000D5173" w:rsidRPr="00B717CA" w:rsidRDefault="000D5173" w:rsidP="00B717CA">
            <w:pPr>
              <w:rPr>
                <w:rFonts w:ascii="Arial" w:hAnsi="Arial" w:cs="Arial"/>
                <w:sz w:val="20"/>
                <w:szCs w:val="20"/>
              </w:rPr>
            </w:pPr>
          </w:p>
          <w:p w14:paraId="771C0ED2" w14:textId="77777777" w:rsidR="000D5173" w:rsidRPr="00B717CA" w:rsidRDefault="000D5173" w:rsidP="00B717CA">
            <w:pPr>
              <w:rPr>
                <w:rFonts w:ascii="Arial" w:hAnsi="Arial" w:cs="Arial"/>
                <w:sz w:val="20"/>
                <w:szCs w:val="20"/>
              </w:rPr>
            </w:pPr>
            <w:r w:rsidRPr="00B717CA">
              <w:rPr>
                <w:rFonts w:ascii="Arial" w:hAnsi="Arial" w:cs="Arial"/>
                <w:sz w:val="20"/>
                <w:szCs w:val="20"/>
              </w:rPr>
              <w:t>HV-5-1-03 využívá jednoduché hudební nástroje k doprovodné hře i k reprodukci jednoduchých motivů skladeb a písní</w:t>
            </w:r>
          </w:p>
          <w:p w14:paraId="3452F352" w14:textId="2A8E1ECF" w:rsidR="000D5173" w:rsidRDefault="000D5173" w:rsidP="00B717CA">
            <w:pPr>
              <w:rPr>
                <w:rFonts w:ascii="Arial" w:hAnsi="Arial" w:cs="Arial"/>
                <w:sz w:val="20"/>
                <w:szCs w:val="20"/>
              </w:rPr>
            </w:pPr>
          </w:p>
          <w:p w14:paraId="2940C14B" w14:textId="265BC913" w:rsidR="000D5173" w:rsidRDefault="000D5173" w:rsidP="00B717CA">
            <w:pPr>
              <w:rPr>
                <w:rFonts w:ascii="Arial" w:hAnsi="Arial" w:cs="Arial"/>
                <w:sz w:val="20"/>
                <w:szCs w:val="20"/>
              </w:rPr>
            </w:pPr>
          </w:p>
          <w:p w14:paraId="2A3DAFF3" w14:textId="1B93D326" w:rsidR="000D5173" w:rsidRDefault="000D5173" w:rsidP="00B717CA">
            <w:pPr>
              <w:rPr>
                <w:rFonts w:ascii="Arial" w:hAnsi="Arial" w:cs="Arial"/>
                <w:sz w:val="20"/>
                <w:szCs w:val="20"/>
              </w:rPr>
            </w:pPr>
          </w:p>
          <w:p w14:paraId="1118126E" w14:textId="6387AD39" w:rsidR="000D5173" w:rsidRDefault="000D5173" w:rsidP="00B717CA">
            <w:pPr>
              <w:rPr>
                <w:rFonts w:ascii="Arial" w:hAnsi="Arial" w:cs="Arial"/>
                <w:sz w:val="20"/>
                <w:szCs w:val="20"/>
              </w:rPr>
            </w:pPr>
          </w:p>
          <w:p w14:paraId="670D4470" w14:textId="030769A3" w:rsidR="000D5173" w:rsidRDefault="000D5173" w:rsidP="00B717CA">
            <w:pPr>
              <w:rPr>
                <w:rFonts w:ascii="Arial" w:hAnsi="Arial" w:cs="Arial"/>
                <w:sz w:val="20"/>
                <w:szCs w:val="20"/>
              </w:rPr>
            </w:pPr>
          </w:p>
          <w:p w14:paraId="4E6C49BC" w14:textId="77777777" w:rsidR="000D5173" w:rsidRDefault="000D5173" w:rsidP="00B717CA">
            <w:pPr>
              <w:rPr>
                <w:rFonts w:ascii="Arial" w:hAnsi="Arial" w:cs="Arial"/>
                <w:sz w:val="20"/>
                <w:szCs w:val="20"/>
              </w:rPr>
            </w:pPr>
          </w:p>
          <w:p w14:paraId="35DCF531" w14:textId="77777777" w:rsidR="000D5173" w:rsidRPr="00B717CA" w:rsidRDefault="000D5173" w:rsidP="00B717CA">
            <w:pPr>
              <w:rPr>
                <w:rFonts w:ascii="Arial" w:hAnsi="Arial" w:cs="Arial"/>
                <w:sz w:val="20"/>
                <w:szCs w:val="20"/>
              </w:rPr>
            </w:pPr>
          </w:p>
          <w:p w14:paraId="1CA1082B" w14:textId="68C316FC" w:rsidR="000D5173" w:rsidRPr="00B717CA" w:rsidRDefault="000D5173" w:rsidP="00B717CA">
            <w:pPr>
              <w:rPr>
                <w:rFonts w:ascii="Arial" w:hAnsi="Arial" w:cs="Arial"/>
                <w:sz w:val="20"/>
                <w:szCs w:val="20"/>
              </w:rPr>
            </w:pPr>
            <w:r w:rsidRPr="00B717CA">
              <w:rPr>
                <w:rFonts w:ascii="Arial" w:hAnsi="Arial" w:cs="Arial"/>
                <w:sz w:val="20"/>
                <w:szCs w:val="20"/>
              </w:rPr>
              <w:t>HV-5-1-04 rozpozná hudební formu jednoduché písně či skladby</w:t>
            </w:r>
          </w:p>
          <w:p w14:paraId="1F55B8AF" w14:textId="78B73AA7" w:rsidR="000D5173" w:rsidRDefault="000D5173" w:rsidP="00B717CA">
            <w:pPr>
              <w:rPr>
                <w:rFonts w:ascii="Arial" w:hAnsi="Arial" w:cs="Arial"/>
                <w:sz w:val="20"/>
                <w:szCs w:val="20"/>
              </w:rPr>
            </w:pPr>
          </w:p>
          <w:p w14:paraId="2852216A" w14:textId="1844D6EC" w:rsidR="000D5173" w:rsidRDefault="000D5173" w:rsidP="00B717CA">
            <w:pPr>
              <w:rPr>
                <w:rFonts w:ascii="Arial" w:hAnsi="Arial" w:cs="Arial"/>
                <w:sz w:val="20"/>
                <w:szCs w:val="20"/>
              </w:rPr>
            </w:pPr>
          </w:p>
          <w:p w14:paraId="23F5D4C2" w14:textId="28EFD2B8" w:rsidR="000D5173" w:rsidRDefault="000D5173" w:rsidP="00B717CA">
            <w:pPr>
              <w:rPr>
                <w:rFonts w:ascii="Arial" w:hAnsi="Arial" w:cs="Arial"/>
                <w:sz w:val="20"/>
                <w:szCs w:val="20"/>
              </w:rPr>
            </w:pPr>
          </w:p>
          <w:p w14:paraId="1373B82F" w14:textId="596DA6A9" w:rsidR="000D5173" w:rsidRDefault="000D5173" w:rsidP="00B717CA">
            <w:pPr>
              <w:rPr>
                <w:rFonts w:ascii="Arial" w:hAnsi="Arial" w:cs="Arial"/>
                <w:sz w:val="20"/>
                <w:szCs w:val="20"/>
              </w:rPr>
            </w:pPr>
          </w:p>
          <w:p w14:paraId="5E9F7517" w14:textId="77777777" w:rsidR="000D5173" w:rsidRDefault="000D5173" w:rsidP="00B717CA">
            <w:pPr>
              <w:rPr>
                <w:rFonts w:ascii="Arial" w:hAnsi="Arial" w:cs="Arial"/>
                <w:sz w:val="20"/>
                <w:szCs w:val="20"/>
              </w:rPr>
            </w:pPr>
          </w:p>
          <w:p w14:paraId="1F65BE5F" w14:textId="77777777" w:rsidR="000D5173" w:rsidRPr="00B717CA" w:rsidRDefault="000D5173" w:rsidP="00B717CA">
            <w:pPr>
              <w:rPr>
                <w:rFonts w:ascii="Arial" w:hAnsi="Arial" w:cs="Arial"/>
                <w:sz w:val="20"/>
                <w:szCs w:val="20"/>
              </w:rPr>
            </w:pPr>
          </w:p>
          <w:p w14:paraId="7E0BFF5F" w14:textId="599DAEE4" w:rsidR="000D5173" w:rsidRPr="00B717CA" w:rsidRDefault="000D5173" w:rsidP="00B717CA">
            <w:pPr>
              <w:rPr>
                <w:rFonts w:ascii="Arial" w:hAnsi="Arial" w:cs="Arial"/>
                <w:sz w:val="20"/>
                <w:szCs w:val="20"/>
              </w:rPr>
            </w:pPr>
            <w:r w:rsidRPr="00B717CA">
              <w:rPr>
                <w:rFonts w:ascii="Arial" w:hAnsi="Arial" w:cs="Arial"/>
                <w:sz w:val="20"/>
                <w:szCs w:val="20"/>
              </w:rPr>
              <w:t>HV-5-1-05 vytváří jednoduché předehry, mezihry a dohry a provádí elementární hudební improvizace</w:t>
            </w:r>
          </w:p>
          <w:p w14:paraId="6F2C5FDA" w14:textId="1D4510F7" w:rsidR="000D5173" w:rsidRDefault="000D5173" w:rsidP="00B717CA">
            <w:pPr>
              <w:rPr>
                <w:rFonts w:ascii="Arial" w:hAnsi="Arial" w:cs="Arial"/>
                <w:sz w:val="20"/>
                <w:szCs w:val="20"/>
              </w:rPr>
            </w:pPr>
          </w:p>
          <w:p w14:paraId="7DA88E05" w14:textId="38F55AAA" w:rsidR="000D5173" w:rsidRDefault="000D5173" w:rsidP="00B717CA">
            <w:pPr>
              <w:rPr>
                <w:rFonts w:ascii="Arial" w:hAnsi="Arial" w:cs="Arial"/>
                <w:sz w:val="20"/>
                <w:szCs w:val="20"/>
              </w:rPr>
            </w:pPr>
          </w:p>
          <w:p w14:paraId="37A3F484" w14:textId="27E82DBE" w:rsidR="000D5173" w:rsidRDefault="000D5173" w:rsidP="00B717CA">
            <w:pPr>
              <w:rPr>
                <w:rFonts w:ascii="Arial" w:hAnsi="Arial" w:cs="Arial"/>
                <w:sz w:val="20"/>
                <w:szCs w:val="20"/>
              </w:rPr>
            </w:pPr>
          </w:p>
          <w:p w14:paraId="112F97EF" w14:textId="69E4715B" w:rsidR="000D5173" w:rsidRDefault="000D5173" w:rsidP="00B717CA">
            <w:pPr>
              <w:rPr>
                <w:rFonts w:ascii="Arial" w:hAnsi="Arial" w:cs="Arial"/>
                <w:sz w:val="20"/>
                <w:szCs w:val="20"/>
              </w:rPr>
            </w:pPr>
          </w:p>
          <w:p w14:paraId="7BDD9F79" w14:textId="003BE8FC" w:rsidR="000D5173" w:rsidRDefault="000D5173" w:rsidP="00B717CA">
            <w:pPr>
              <w:rPr>
                <w:rFonts w:ascii="Arial" w:hAnsi="Arial" w:cs="Arial"/>
                <w:sz w:val="20"/>
                <w:szCs w:val="20"/>
              </w:rPr>
            </w:pPr>
          </w:p>
          <w:p w14:paraId="1565C120" w14:textId="7BAE973B" w:rsidR="000D5173" w:rsidRDefault="000D5173" w:rsidP="00B717CA">
            <w:pPr>
              <w:rPr>
                <w:rFonts w:ascii="Arial" w:hAnsi="Arial" w:cs="Arial"/>
                <w:sz w:val="20"/>
                <w:szCs w:val="20"/>
              </w:rPr>
            </w:pPr>
          </w:p>
          <w:p w14:paraId="73EC99E3" w14:textId="56D89B9D" w:rsidR="000D5173" w:rsidRDefault="000D5173" w:rsidP="00B717CA">
            <w:pPr>
              <w:rPr>
                <w:rFonts w:ascii="Arial" w:hAnsi="Arial" w:cs="Arial"/>
                <w:sz w:val="20"/>
                <w:szCs w:val="20"/>
              </w:rPr>
            </w:pPr>
          </w:p>
          <w:p w14:paraId="4ED6C381" w14:textId="2017142A" w:rsidR="000D5173" w:rsidRDefault="000D5173" w:rsidP="00B717CA">
            <w:pPr>
              <w:rPr>
                <w:rFonts w:ascii="Arial" w:hAnsi="Arial" w:cs="Arial"/>
                <w:sz w:val="20"/>
                <w:szCs w:val="20"/>
              </w:rPr>
            </w:pPr>
          </w:p>
          <w:p w14:paraId="306D631B" w14:textId="6F7FC019" w:rsidR="000D5173" w:rsidRDefault="000D5173" w:rsidP="00B717CA">
            <w:pPr>
              <w:rPr>
                <w:rFonts w:ascii="Arial" w:hAnsi="Arial" w:cs="Arial"/>
                <w:sz w:val="20"/>
                <w:szCs w:val="20"/>
              </w:rPr>
            </w:pPr>
          </w:p>
          <w:p w14:paraId="12F96F41" w14:textId="062DC0F2" w:rsidR="000D5173" w:rsidRDefault="000D5173" w:rsidP="00B717CA">
            <w:pPr>
              <w:rPr>
                <w:rFonts w:ascii="Arial" w:hAnsi="Arial" w:cs="Arial"/>
                <w:sz w:val="20"/>
                <w:szCs w:val="20"/>
              </w:rPr>
            </w:pPr>
          </w:p>
          <w:p w14:paraId="244FBD76" w14:textId="22241E87" w:rsidR="000D5173" w:rsidRDefault="000D5173" w:rsidP="00B717CA">
            <w:pPr>
              <w:rPr>
                <w:rFonts w:ascii="Arial" w:hAnsi="Arial" w:cs="Arial"/>
                <w:sz w:val="20"/>
                <w:szCs w:val="20"/>
              </w:rPr>
            </w:pPr>
          </w:p>
          <w:p w14:paraId="5EB3DF88" w14:textId="359350FA" w:rsidR="000D5173" w:rsidRDefault="000D5173" w:rsidP="00B717CA">
            <w:pPr>
              <w:rPr>
                <w:rFonts w:ascii="Arial" w:hAnsi="Arial" w:cs="Arial"/>
                <w:sz w:val="20"/>
                <w:szCs w:val="20"/>
              </w:rPr>
            </w:pPr>
          </w:p>
          <w:p w14:paraId="6F966839" w14:textId="78295800" w:rsidR="000D5173" w:rsidRDefault="000D5173" w:rsidP="00B717CA">
            <w:pPr>
              <w:rPr>
                <w:rFonts w:ascii="Arial" w:hAnsi="Arial" w:cs="Arial"/>
                <w:sz w:val="20"/>
                <w:szCs w:val="20"/>
              </w:rPr>
            </w:pPr>
          </w:p>
          <w:p w14:paraId="6521FD98" w14:textId="640AAB53" w:rsidR="000D5173" w:rsidRDefault="000D5173" w:rsidP="00B717CA">
            <w:pPr>
              <w:rPr>
                <w:rFonts w:ascii="Arial" w:hAnsi="Arial" w:cs="Arial"/>
                <w:sz w:val="20"/>
                <w:szCs w:val="20"/>
              </w:rPr>
            </w:pPr>
          </w:p>
          <w:p w14:paraId="085B79B4" w14:textId="3858AD1B" w:rsidR="000D5173" w:rsidRDefault="000D5173" w:rsidP="00B717CA">
            <w:pPr>
              <w:rPr>
                <w:rFonts w:ascii="Arial" w:hAnsi="Arial" w:cs="Arial"/>
                <w:sz w:val="20"/>
                <w:szCs w:val="20"/>
              </w:rPr>
            </w:pPr>
          </w:p>
          <w:p w14:paraId="3CF5BFEC" w14:textId="3AD095C7" w:rsidR="000D5173" w:rsidRDefault="000D5173" w:rsidP="00B717CA">
            <w:pPr>
              <w:rPr>
                <w:rFonts w:ascii="Arial" w:hAnsi="Arial" w:cs="Arial"/>
                <w:sz w:val="20"/>
                <w:szCs w:val="20"/>
              </w:rPr>
            </w:pPr>
          </w:p>
          <w:p w14:paraId="6F0ED359" w14:textId="26CEF84B" w:rsidR="000D5173" w:rsidRDefault="000D5173" w:rsidP="00B717CA">
            <w:pPr>
              <w:rPr>
                <w:rFonts w:ascii="Arial" w:hAnsi="Arial" w:cs="Arial"/>
                <w:sz w:val="20"/>
                <w:szCs w:val="20"/>
              </w:rPr>
            </w:pPr>
          </w:p>
          <w:p w14:paraId="6D180B91" w14:textId="4E80ADF7" w:rsidR="000D5173" w:rsidRDefault="000D5173" w:rsidP="00B717CA">
            <w:pPr>
              <w:rPr>
                <w:rFonts w:ascii="Arial" w:hAnsi="Arial" w:cs="Arial"/>
                <w:sz w:val="20"/>
                <w:szCs w:val="20"/>
              </w:rPr>
            </w:pPr>
          </w:p>
          <w:p w14:paraId="399EB2F9" w14:textId="77777777" w:rsidR="000D5173" w:rsidRDefault="000D5173" w:rsidP="00B717CA">
            <w:pPr>
              <w:rPr>
                <w:rFonts w:ascii="Arial" w:hAnsi="Arial" w:cs="Arial"/>
                <w:sz w:val="20"/>
                <w:szCs w:val="20"/>
              </w:rPr>
            </w:pPr>
          </w:p>
          <w:p w14:paraId="078B7A9E" w14:textId="77777777" w:rsidR="000D5173" w:rsidRPr="00B717CA" w:rsidRDefault="000D5173" w:rsidP="00B717CA">
            <w:pPr>
              <w:rPr>
                <w:rFonts w:ascii="Arial" w:hAnsi="Arial" w:cs="Arial"/>
                <w:sz w:val="20"/>
                <w:szCs w:val="20"/>
              </w:rPr>
            </w:pPr>
          </w:p>
          <w:p w14:paraId="7E5E736F" w14:textId="0CEBA9F6" w:rsidR="000D5173" w:rsidRDefault="000D5173" w:rsidP="00B717CA">
            <w:pPr>
              <w:rPr>
                <w:rFonts w:ascii="Arial" w:hAnsi="Arial" w:cs="Arial"/>
                <w:sz w:val="20"/>
                <w:szCs w:val="20"/>
              </w:rPr>
            </w:pPr>
            <w:r w:rsidRPr="00B717CA">
              <w:rPr>
                <w:rFonts w:ascii="Arial" w:hAnsi="Arial" w:cs="Arial"/>
                <w:sz w:val="20"/>
                <w:szCs w:val="20"/>
              </w:rPr>
              <w:t>HV-5-1-06 rozpozná v proudu znějící hudby některé z užitých hudebních výrazových prostředků</w:t>
            </w:r>
          </w:p>
          <w:p w14:paraId="47E3FC70" w14:textId="105825C3" w:rsidR="000D5173" w:rsidRDefault="000D5173" w:rsidP="00B717CA">
            <w:pPr>
              <w:rPr>
                <w:rFonts w:ascii="Arial" w:hAnsi="Arial" w:cs="Arial"/>
                <w:sz w:val="20"/>
                <w:szCs w:val="20"/>
              </w:rPr>
            </w:pPr>
          </w:p>
          <w:p w14:paraId="20AD71D9" w14:textId="77777777" w:rsidR="000D5173" w:rsidRPr="00B717CA" w:rsidRDefault="000D5173" w:rsidP="00B717CA">
            <w:pPr>
              <w:rPr>
                <w:rFonts w:ascii="Arial" w:hAnsi="Arial" w:cs="Arial"/>
                <w:sz w:val="20"/>
                <w:szCs w:val="20"/>
              </w:rPr>
            </w:pPr>
          </w:p>
          <w:p w14:paraId="1404D166" w14:textId="087F7478" w:rsidR="000D5173" w:rsidRPr="00B717CA" w:rsidRDefault="000D5173" w:rsidP="00B717CA">
            <w:pPr>
              <w:rPr>
                <w:rFonts w:ascii="Arial" w:hAnsi="Arial" w:cs="Arial"/>
                <w:sz w:val="20"/>
                <w:szCs w:val="20"/>
              </w:rPr>
            </w:pPr>
          </w:p>
          <w:p w14:paraId="09059225" w14:textId="77777777" w:rsidR="000D5173" w:rsidRPr="00B717CA" w:rsidRDefault="000D5173" w:rsidP="00B717CA">
            <w:pPr>
              <w:rPr>
                <w:rFonts w:ascii="Arial" w:hAnsi="Arial" w:cs="Arial"/>
                <w:sz w:val="20"/>
                <w:szCs w:val="20"/>
              </w:rPr>
            </w:pPr>
            <w:r w:rsidRPr="00B717CA">
              <w:rPr>
                <w:rFonts w:ascii="Arial" w:hAnsi="Arial" w:cs="Arial"/>
                <w:sz w:val="20"/>
                <w:szCs w:val="20"/>
              </w:rPr>
              <w:t>HV-5-1-07 ztvárňuje hudbu pohybem s využitím tanečních kroků, na základě individuálních schopností a dovedností vytváří pohybové improvizace</w:t>
            </w:r>
          </w:p>
          <w:p w14:paraId="1CA3DEE9" w14:textId="77777777" w:rsidR="000D5173" w:rsidRPr="00B717CA" w:rsidRDefault="000D5173" w:rsidP="00B717CA">
            <w:pPr>
              <w:rPr>
                <w:rFonts w:ascii="Arial" w:hAnsi="Arial" w:cs="Arial"/>
                <w:sz w:val="20"/>
                <w:szCs w:val="20"/>
              </w:rPr>
            </w:pPr>
          </w:p>
          <w:p w14:paraId="5194EEE5" w14:textId="77777777" w:rsidR="000D5173" w:rsidRPr="00B717CA" w:rsidRDefault="000D5173" w:rsidP="00B717CA">
            <w:pPr>
              <w:rPr>
                <w:rFonts w:ascii="Arial" w:hAnsi="Arial" w:cs="Arial"/>
                <w:sz w:val="20"/>
                <w:szCs w:val="20"/>
              </w:rPr>
            </w:pPr>
          </w:p>
          <w:p w14:paraId="23E185FE" w14:textId="7744F9D6" w:rsidR="000D5173" w:rsidRPr="00B717CA" w:rsidRDefault="000D5173" w:rsidP="00B717CA">
            <w:pPr>
              <w:rPr>
                <w:rFonts w:ascii="Arial" w:hAnsi="Arial" w:cs="Arial"/>
                <w:b/>
                <w:bCs/>
                <w:sz w:val="20"/>
                <w:szCs w:val="20"/>
                <w:lang w:eastAsia="zh-CN"/>
              </w:rPr>
            </w:pPr>
          </w:p>
        </w:tc>
        <w:tc>
          <w:tcPr>
            <w:tcW w:w="4905" w:type="dxa"/>
            <w:tcBorders>
              <w:top w:val="single" w:sz="8" w:space="0" w:color="auto"/>
              <w:left w:val="nil"/>
              <w:bottom w:val="single" w:sz="4" w:space="0" w:color="auto"/>
              <w:right w:val="single" w:sz="8" w:space="0" w:color="auto"/>
            </w:tcBorders>
            <w:noWrap/>
          </w:tcPr>
          <w:p w14:paraId="76E7BFA5"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 xml:space="preserve">ROZVÍJENÍ SMYSLOVÉ CITLIVOSTI - prvky vizuálně obrazného vyjádření - linie, tvary, objemy, </w:t>
            </w:r>
            <w:proofErr w:type="spellStart"/>
            <w:r w:rsidRPr="0016030B">
              <w:rPr>
                <w:rFonts w:ascii="Arial" w:hAnsi="Arial" w:cs="Arial"/>
                <w:color w:val="000000"/>
                <w:sz w:val="20"/>
                <w:szCs w:val="20"/>
              </w:rPr>
              <w:t>světlostní</w:t>
            </w:r>
            <w:proofErr w:type="spellEnd"/>
            <w:r w:rsidRPr="0016030B">
              <w:rPr>
                <w:rFonts w:ascii="Arial" w:hAnsi="Arial" w:cs="Arial"/>
                <w:color w:val="000000"/>
                <w:sz w:val="20"/>
                <w:szCs w:val="20"/>
              </w:rPr>
              <w:t xml:space="preserve"> a barevné kvality, textury - jejich jednoduché vztahy (podobnost, kontrast, rytmus), jejich kombinace a proměny v ploše, objemu a prostoru; uspořádání objektů do celků - uspořádání na základě jejich výraznosti, velikosti a vzájemného postavení ve statickém a dynamickém vyjádření</w:t>
            </w:r>
          </w:p>
          <w:p w14:paraId="1831863F" w14:textId="33B02310" w:rsidR="000D5173" w:rsidRPr="0016030B" w:rsidRDefault="000D5173" w:rsidP="002A480D">
            <w:pPr>
              <w:rPr>
                <w:rFonts w:ascii="Arial" w:hAnsi="Arial" w:cs="Arial"/>
                <w:bCs/>
                <w:iCs/>
                <w:sz w:val="20"/>
                <w:szCs w:val="20"/>
                <w:lang w:eastAsia="zh-CN"/>
              </w:rPr>
            </w:pPr>
          </w:p>
          <w:p w14:paraId="3FDB8E51" w14:textId="5464BB39"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reflexe a vztahy zrakového vnímání ke vnímání ostatními smysly - vizuálně obrazná vyjádření podnětů hmatových, sluchových, pohybových, čichových, chuťových a vyjádření vizuálních podnětů prostředky vnímatelnými ostatními smysly; smyslové účinky vizuálně obrazných vyjádření - umělecká výtvarná tvorba, fotografie, film, tiskoviny, televize, elektronická média, reklama</w:t>
            </w:r>
          </w:p>
          <w:p w14:paraId="073DFC0D" w14:textId="77777777" w:rsidR="000D5173" w:rsidRPr="0016030B" w:rsidRDefault="000D5173" w:rsidP="002A480D">
            <w:pPr>
              <w:rPr>
                <w:rFonts w:ascii="Arial" w:hAnsi="Arial" w:cs="Arial"/>
                <w:bCs/>
                <w:iCs/>
                <w:sz w:val="20"/>
                <w:szCs w:val="20"/>
                <w:lang w:eastAsia="zh-CN"/>
              </w:rPr>
            </w:pPr>
          </w:p>
          <w:p w14:paraId="1D8AD85A"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UPLATŇOVÁNÍ SUBJEKTIVITY - prostředky pro vyjádření emocí, pocitů, nálad, fantazie, představ a osobních zkušeností - manipulace s objekty, pohyb těla a jeho umístění v prostoru, akční tvar malby a kresby; typy vizuálně obrazných vyjádření - jejich rozlišení, výběr a uplatnění - hračky, objekty, ilustrace textů, volná malba, skulptura, plastika, animovaný film, komiks, fotografie, elektronický obraz, reklama</w:t>
            </w:r>
          </w:p>
          <w:p w14:paraId="481C7F9E" w14:textId="729AA9E4" w:rsidR="000D5173" w:rsidRPr="0016030B" w:rsidRDefault="000D5173" w:rsidP="002A480D">
            <w:pPr>
              <w:rPr>
                <w:rFonts w:ascii="Arial" w:hAnsi="Arial" w:cs="Arial"/>
                <w:bCs/>
                <w:iCs/>
                <w:sz w:val="20"/>
                <w:szCs w:val="20"/>
                <w:lang w:eastAsia="zh-CN"/>
              </w:rPr>
            </w:pPr>
          </w:p>
          <w:p w14:paraId="70D3877F"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OVĚŘOVÁNÍ KOMUNIKAČNÍCH ÚČINKŮ - osobní postoj v komunikaci - jeho utváření a zdůvodňování; odlišné interpretace vizuálně obrazných vyjádření (samostatně vytvořených a přejatých) v rámci skupin, v nichž se žák pohybuje; jejich porovnávání s vlastní interpretací komunikační obsah vizuálně obrazných vyjádření - v komunikaci se spolužáky, rodinnými příslušníky a v rámci skupin, v nichž se žák pohybuje (ve škole i mimo školu)</w:t>
            </w:r>
          </w:p>
          <w:p w14:paraId="32748EAF" w14:textId="7E01FF1B" w:rsidR="000D5173" w:rsidRPr="0016030B" w:rsidRDefault="000D5173" w:rsidP="002A480D">
            <w:pPr>
              <w:rPr>
                <w:rFonts w:ascii="Arial" w:hAnsi="Arial" w:cs="Arial"/>
                <w:bCs/>
                <w:iCs/>
                <w:sz w:val="20"/>
                <w:szCs w:val="20"/>
                <w:lang w:eastAsia="zh-CN"/>
              </w:rPr>
            </w:pPr>
          </w:p>
          <w:p w14:paraId="06A0284A"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proměny komunikačního obsahu - záměry tvorby a proměny obsahu vlastních vizuálně obrazných vyjádření i děl výtvarného umění</w:t>
            </w:r>
          </w:p>
          <w:p w14:paraId="2DA4A546" w14:textId="49366564" w:rsidR="000D5173" w:rsidRPr="0016030B" w:rsidRDefault="000D5173" w:rsidP="002A480D">
            <w:pPr>
              <w:rPr>
                <w:rFonts w:ascii="Arial" w:hAnsi="Arial" w:cs="Arial"/>
                <w:bCs/>
                <w:iCs/>
                <w:sz w:val="20"/>
                <w:szCs w:val="20"/>
                <w:lang w:eastAsia="zh-CN"/>
              </w:rPr>
            </w:pPr>
          </w:p>
          <w:p w14:paraId="502702B0"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 xml:space="preserve">VOKÁLNÍ ČINNOSTI - pěvecký a mluvní projev - pěvecké dovednosti (dýchání, výslovnost, nasazení a tvorba tónu, dynamicky odlišený zpěv), hlasová hygiena, rozšiřování hlasového rozsahu         intonace, vokální improvizace - diatonické postupy v durových a mollových tóninách (V., III. a I. stupeň, volné nástupy VIII. a spodního V. stupně apod.), hudební hry (ozvěna, otázka - odpověď apod.); dvojhlas a vícehlas - prodleva, kánon, lidový dvojhlas apod.      </w:t>
            </w:r>
          </w:p>
          <w:p w14:paraId="46DC843F" w14:textId="039EFA60" w:rsidR="000D5173" w:rsidRPr="0016030B" w:rsidRDefault="000D5173" w:rsidP="002A480D">
            <w:pPr>
              <w:rPr>
                <w:rFonts w:ascii="Arial" w:hAnsi="Arial" w:cs="Arial"/>
                <w:bCs/>
                <w:iCs/>
                <w:sz w:val="20"/>
                <w:szCs w:val="20"/>
                <w:lang w:eastAsia="zh-CN"/>
              </w:rPr>
            </w:pPr>
          </w:p>
          <w:p w14:paraId="4F77CEA3"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hudební rytmus - realizace písní ve 2/4, 3/4 a 4/4 taktu záznam vokální hudby - zachycení melodie písně pomocí jednoduchého grafického vyjádření (např. linka), nota jako grafický znak pro tón, zápis rytmu jednoduché písně, notový zápis jako opora při realizaci písně</w:t>
            </w:r>
          </w:p>
          <w:p w14:paraId="04F7DF97" w14:textId="423F3123" w:rsidR="000D5173" w:rsidRPr="0016030B" w:rsidRDefault="000D5173" w:rsidP="002A480D">
            <w:pPr>
              <w:rPr>
                <w:rFonts w:ascii="Arial" w:hAnsi="Arial" w:cs="Arial"/>
                <w:bCs/>
                <w:iCs/>
                <w:sz w:val="20"/>
                <w:szCs w:val="20"/>
                <w:lang w:eastAsia="zh-CN"/>
              </w:rPr>
            </w:pPr>
          </w:p>
          <w:p w14:paraId="395CA492"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 xml:space="preserve">INSTRUMENTÁLNÍ ČINNOSTI - hra na hudební nástroje - reprodukce motivů, témat, jednoduchých skladbiček pomocí jednoduchých nástrojů z </w:t>
            </w:r>
            <w:proofErr w:type="spellStart"/>
            <w:r w:rsidRPr="0016030B">
              <w:rPr>
                <w:rFonts w:ascii="Arial" w:hAnsi="Arial" w:cs="Arial"/>
                <w:color w:val="000000"/>
                <w:sz w:val="20"/>
                <w:szCs w:val="20"/>
              </w:rPr>
              <w:t>Orffova</w:t>
            </w:r>
            <w:proofErr w:type="spellEnd"/>
            <w:r w:rsidRPr="0016030B">
              <w:rPr>
                <w:rFonts w:ascii="Arial" w:hAnsi="Arial" w:cs="Arial"/>
                <w:color w:val="000000"/>
                <w:sz w:val="20"/>
                <w:szCs w:val="20"/>
              </w:rPr>
              <w:t xml:space="preserve"> instrumentáře, zobcových fléten, </w:t>
            </w:r>
            <w:proofErr w:type="spellStart"/>
            <w:r w:rsidRPr="0016030B">
              <w:rPr>
                <w:rFonts w:ascii="Arial" w:hAnsi="Arial" w:cs="Arial"/>
                <w:color w:val="000000"/>
                <w:sz w:val="20"/>
                <w:szCs w:val="20"/>
              </w:rPr>
              <w:t>keyboardů</w:t>
            </w:r>
            <w:proofErr w:type="spellEnd"/>
            <w:r w:rsidRPr="0016030B">
              <w:rPr>
                <w:rFonts w:ascii="Arial" w:hAnsi="Arial" w:cs="Arial"/>
                <w:color w:val="000000"/>
                <w:sz w:val="20"/>
                <w:szCs w:val="20"/>
              </w:rPr>
              <w:t xml:space="preserve"> apod.; rytmizace, melodizace, hudební improvizace - tvorba předeher, meziher a doher s využitím tónového materiálu písně, hudební doprovod (akcentace těžké doby v rytmickém </w:t>
            </w:r>
            <w:proofErr w:type="spellStart"/>
            <w:r w:rsidRPr="0016030B">
              <w:rPr>
                <w:rFonts w:ascii="Arial" w:hAnsi="Arial" w:cs="Arial"/>
                <w:color w:val="000000"/>
                <w:sz w:val="20"/>
                <w:szCs w:val="20"/>
              </w:rPr>
              <w:t>doporovodu</w:t>
            </w:r>
            <w:proofErr w:type="spellEnd"/>
            <w:r w:rsidRPr="0016030B">
              <w:rPr>
                <w:rFonts w:ascii="Arial" w:hAnsi="Arial" w:cs="Arial"/>
                <w:color w:val="000000"/>
                <w:sz w:val="20"/>
                <w:szCs w:val="20"/>
              </w:rPr>
              <w:t xml:space="preserve">, ostinato, prodleva), hudební hry (ozvěna, otázka-odpověď), jednodílná písňová forma (a-b); záznam instrumentální melodie - čtení a zápis rytmického schématu jednoduchého </w:t>
            </w:r>
            <w:proofErr w:type="spellStart"/>
            <w:r w:rsidRPr="0016030B">
              <w:rPr>
                <w:rFonts w:ascii="Arial" w:hAnsi="Arial" w:cs="Arial"/>
                <w:color w:val="000000"/>
                <w:sz w:val="20"/>
                <w:szCs w:val="20"/>
              </w:rPr>
              <w:t>motivku</w:t>
            </w:r>
            <w:proofErr w:type="spellEnd"/>
            <w:r w:rsidRPr="0016030B">
              <w:rPr>
                <w:rFonts w:ascii="Arial" w:hAnsi="Arial" w:cs="Arial"/>
                <w:color w:val="000000"/>
                <w:sz w:val="20"/>
                <w:szCs w:val="20"/>
              </w:rPr>
              <w:t xml:space="preserve"> či tématu instrumentální skladby, využití notačních programů</w:t>
            </w:r>
          </w:p>
          <w:p w14:paraId="0D4CD11A" w14:textId="32225300" w:rsidR="000D5173" w:rsidRPr="0016030B" w:rsidRDefault="000D5173" w:rsidP="002A480D">
            <w:pPr>
              <w:rPr>
                <w:rFonts w:ascii="Arial" w:hAnsi="Arial" w:cs="Arial"/>
                <w:bCs/>
                <w:iCs/>
                <w:sz w:val="20"/>
                <w:szCs w:val="20"/>
                <w:lang w:eastAsia="zh-CN"/>
              </w:rPr>
            </w:pPr>
          </w:p>
          <w:p w14:paraId="69D6F84C" w14:textId="77005884" w:rsidR="000D5173" w:rsidRPr="0016030B" w:rsidRDefault="000D5173" w:rsidP="002A480D">
            <w:pPr>
              <w:rPr>
                <w:rFonts w:ascii="Arial" w:hAnsi="Arial" w:cs="Arial"/>
                <w:bCs/>
                <w:iCs/>
                <w:sz w:val="20"/>
                <w:szCs w:val="20"/>
                <w:lang w:eastAsia="zh-CN"/>
              </w:rPr>
            </w:pPr>
          </w:p>
          <w:p w14:paraId="6350C925" w14:textId="2D4180C3" w:rsidR="000D5173" w:rsidRPr="0016030B" w:rsidRDefault="000D5173" w:rsidP="002A480D">
            <w:pPr>
              <w:rPr>
                <w:rFonts w:ascii="Arial" w:hAnsi="Arial" w:cs="Arial"/>
                <w:bCs/>
                <w:iCs/>
                <w:sz w:val="20"/>
                <w:szCs w:val="20"/>
                <w:lang w:eastAsia="zh-CN"/>
              </w:rPr>
            </w:pPr>
          </w:p>
          <w:p w14:paraId="44F57708" w14:textId="17E43E9B" w:rsidR="000D5173" w:rsidRPr="0016030B" w:rsidRDefault="000D5173" w:rsidP="002A480D">
            <w:pPr>
              <w:rPr>
                <w:rFonts w:ascii="Arial" w:hAnsi="Arial" w:cs="Arial"/>
                <w:bCs/>
                <w:iCs/>
                <w:sz w:val="20"/>
                <w:szCs w:val="20"/>
                <w:lang w:eastAsia="zh-CN"/>
              </w:rPr>
            </w:pPr>
          </w:p>
          <w:p w14:paraId="30B94BA4"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HUDEBNĚ POHYBOVÉ ČINNOSTI - taktování, pohybový doprovod znějící hudby - dvoudobý, třídobý a čtyřdobý takt, taneční hry se zpěvem, jednoduché lidové tance pohybové vyjádření hudby a reakce ne změny v proudu znějící hudby - pantomima a pohybová improvizace s využitím tanečních kroků orientace v prostoru - utváření pohybové paměti, reprodukce pohybů při tanci či pohybových hrách</w:t>
            </w:r>
          </w:p>
          <w:p w14:paraId="2A428BD7" w14:textId="4F97A692" w:rsidR="000D5173" w:rsidRPr="0016030B" w:rsidRDefault="000D5173" w:rsidP="002A480D">
            <w:pPr>
              <w:rPr>
                <w:rFonts w:ascii="Arial" w:hAnsi="Arial" w:cs="Arial"/>
                <w:bCs/>
                <w:iCs/>
                <w:sz w:val="20"/>
                <w:szCs w:val="20"/>
                <w:lang w:eastAsia="zh-CN"/>
              </w:rPr>
            </w:pPr>
          </w:p>
          <w:p w14:paraId="72B80803"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POSLECHOVÉ ČINNOSTI - kvality tónů - délka, síla, barva, výška; vztahy mezi tóny - souzvuk, akord</w:t>
            </w:r>
          </w:p>
          <w:p w14:paraId="07DE20A2" w14:textId="191861AA" w:rsidR="000D5173" w:rsidRPr="0016030B" w:rsidRDefault="000D5173" w:rsidP="002A480D">
            <w:pPr>
              <w:rPr>
                <w:rFonts w:ascii="Arial" w:hAnsi="Arial" w:cs="Arial"/>
                <w:bCs/>
                <w:iCs/>
                <w:sz w:val="20"/>
                <w:szCs w:val="20"/>
                <w:lang w:eastAsia="zh-CN"/>
              </w:rPr>
            </w:pPr>
          </w:p>
          <w:p w14:paraId="6B537C8A" w14:textId="77777777" w:rsidR="000D5173" w:rsidRPr="0016030B" w:rsidRDefault="000D5173" w:rsidP="0016030B">
            <w:pPr>
              <w:rPr>
                <w:rFonts w:ascii="Arial" w:hAnsi="Arial" w:cs="Arial"/>
                <w:color w:val="000000"/>
                <w:sz w:val="20"/>
                <w:szCs w:val="20"/>
              </w:rPr>
            </w:pPr>
            <w:r w:rsidRPr="0016030B">
              <w:rPr>
                <w:rFonts w:ascii="Arial" w:hAnsi="Arial" w:cs="Arial"/>
                <w:color w:val="000000"/>
                <w:sz w:val="20"/>
                <w:szCs w:val="20"/>
              </w:rPr>
              <w:t>hudebně výrazové prostředky a hudební prvky s výrazným sémantickým nábojem - rytmus, melodie, harmonie, barva, kontrast a gradace, pohyb melodie (melodie vzestupná a sestupná), zvukomalba, metrické, rytmické, dynamické, harmonické změny v hudebním proudu; hudba vokální, instrumentální, vokálně instrumentální, lidský hlas a hudební nástroj; hudební styly a žánry - hudba taneční, pochodová, ukolébavka apod.; hudební formy - malá písňová forma, rondo, variace; interpretace hudby - slovní vyjádření (jaká je to hudba a proč je taková)</w:t>
            </w:r>
          </w:p>
          <w:p w14:paraId="576780DC" w14:textId="77777777" w:rsidR="000D5173" w:rsidRPr="0016030B" w:rsidRDefault="000D5173" w:rsidP="002A480D">
            <w:pPr>
              <w:rPr>
                <w:rFonts w:ascii="Arial" w:hAnsi="Arial" w:cs="Arial"/>
                <w:bCs/>
                <w:iCs/>
                <w:sz w:val="20"/>
                <w:szCs w:val="20"/>
                <w:lang w:eastAsia="zh-CN"/>
              </w:rPr>
            </w:pPr>
          </w:p>
          <w:p w14:paraId="50B104DD" w14:textId="77777777" w:rsidR="000D5173" w:rsidRPr="0016030B" w:rsidRDefault="000D5173" w:rsidP="002A480D">
            <w:pPr>
              <w:rPr>
                <w:rFonts w:ascii="Arial" w:hAnsi="Arial" w:cs="Arial"/>
                <w:b/>
                <w:bCs/>
                <w:i/>
                <w:iCs/>
                <w:sz w:val="20"/>
                <w:szCs w:val="20"/>
                <w:lang w:eastAsia="zh-CN"/>
              </w:rPr>
            </w:pPr>
          </w:p>
          <w:p w14:paraId="543CFC87" w14:textId="77777777" w:rsidR="000D5173" w:rsidRPr="0016030B" w:rsidRDefault="000D5173" w:rsidP="002A480D">
            <w:pPr>
              <w:rPr>
                <w:rFonts w:ascii="Arial" w:hAnsi="Arial" w:cs="Arial"/>
                <w:b/>
                <w:bCs/>
                <w:i/>
                <w:iCs/>
                <w:sz w:val="20"/>
                <w:szCs w:val="20"/>
                <w:lang w:eastAsia="zh-CN"/>
              </w:rPr>
            </w:pPr>
          </w:p>
          <w:p w14:paraId="3DE7D6F1" w14:textId="77777777" w:rsidR="000D5173" w:rsidRPr="0016030B" w:rsidRDefault="000D5173" w:rsidP="002A480D">
            <w:pPr>
              <w:rPr>
                <w:rFonts w:ascii="Arial" w:hAnsi="Arial" w:cs="Arial"/>
                <w:b/>
                <w:bCs/>
                <w:i/>
                <w:iCs/>
                <w:sz w:val="20"/>
                <w:szCs w:val="20"/>
                <w:lang w:eastAsia="zh-CN"/>
              </w:rPr>
            </w:pPr>
          </w:p>
          <w:p w14:paraId="2FAB6275" w14:textId="77777777" w:rsidR="000D5173" w:rsidRPr="0016030B" w:rsidRDefault="000D5173" w:rsidP="002A480D">
            <w:pPr>
              <w:rPr>
                <w:rFonts w:ascii="Arial" w:hAnsi="Arial" w:cs="Arial"/>
                <w:b/>
                <w:bCs/>
                <w:i/>
                <w:iCs/>
                <w:sz w:val="20"/>
                <w:szCs w:val="20"/>
                <w:lang w:eastAsia="zh-CN"/>
              </w:rPr>
            </w:pPr>
          </w:p>
          <w:p w14:paraId="2ED3D9BA" w14:textId="77777777" w:rsidR="000D5173" w:rsidRPr="0016030B" w:rsidRDefault="000D5173" w:rsidP="002A480D">
            <w:pPr>
              <w:rPr>
                <w:rFonts w:ascii="Arial" w:hAnsi="Arial" w:cs="Arial"/>
                <w:b/>
                <w:bCs/>
                <w:i/>
                <w:iCs/>
                <w:sz w:val="20"/>
                <w:szCs w:val="20"/>
                <w:lang w:eastAsia="zh-CN"/>
              </w:rPr>
            </w:pPr>
          </w:p>
          <w:p w14:paraId="1372CBA7" w14:textId="77777777" w:rsidR="000D5173" w:rsidRPr="0016030B" w:rsidRDefault="000D5173" w:rsidP="002A480D">
            <w:pPr>
              <w:rPr>
                <w:rFonts w:ascii="Arial" w:hAnsi="Arial" w:cs="Arial"/>
                <w:b/>
                <w:bCs/>
                <w:i/>
                <w:iCs/>
                <w:sz w:val="20"/>
                <w:szCs w:val="20"/>
                <w:lang w:eastAsia="zh-CN"/>
              </w:rPr>
            </w:pPr>
          </w:p>
          <w:p w14:paraId="16910A50" w14:textId="10547756" w:rsidR="000D5173" w:rsidRPr="0016030B" w:rsidRDefault="000D5173" w:rsidP="00B717CA">
            <w:pPr>
              <w:rPr>
                <w:rFonts w:ascii="Arial" w:hAnsi="Arial" w:cs="Arial"/>
                <w:b/>
                <w:bCs/>
                <w:i/>
                <w:iCs/>
                <w:sz w:val="20"/>
                <w:szCs w:val="20"/>
                <w:lang w:eastAsia="zh-CN"/>
              </w:rPr>
            </w:pPr>
          </w:p>
        </w:tc>
        <w:tc>
          <w:tcPr>
            <w:tcW w:w="3260" w:type="dxa"/>
            <w:tcBorders>
              <w:top w:val="single" w:sz="8" w:space="0" w:color="auto"/>
              <w:left w:val="nil"/>
              <w:bottom w:val="single" w:sz="4" w:space="0" w:color="auto"/>
              <w:right w:val="single" w:sz="8" w:space="0" w:color="auto"/>
            </w:tcBorders>
            <w:noWrap/>
          </w:tcPr>
          <w:p w14:paraId="5545505D" w14:textId="77777777" w:rsidR="000D5173" w:rsidRPr="00B71040" w:rsidRDefault="000D5173" w:rsidP="002A480D">
            <w:pPr>
              <w:rPr>
                <w:rFonts w:ascii="Arial" w:hAnsi="Arial" w:cs="Arial"/>
                <w:b/>
                <w:bCs/>
                <w:sz w:val="20"/>
                <w:szCs w:val="20"/>
                <w:lang w:eastAsia="zh-CN"/>
              </w:rPr>
            </w:pPr>
            <w:r w:rsidRPr="00B71040">
              <w:rPr>
                <w:rFonts w:ascii="Arial" w:hAnsi="Arial" w:cs="Arial"/>
                <w:b/>
                <w:bCs/>
                <w:sz w:val="20"/>
                <w:szCs w:val="20"/>
                <w:lang w:eastAsia="zh-CN"/>
              </w:rPr>
              <w:t> </w:t>
            </w:r>
          </w:p>
          <w:p w14:paraId="5F28ED8E" w14:textId="77777777" w:rsidR="000D5173" w:rsidRPr="00B71040" w:rsidRDefault="000D5173" w:rsidP="002A480D">
            <w:pPr>
              <w:rPr>
                <w:rFonts w:ascii="Arial" w:hAnsi="Arial" w:cs="Arial"/>
                <w:b/>
                <w:bCs/>
                <w:sz w:val="20"/>
                <w:szCs w:val="20"/>
                <w:lang w:eastAsia="zh-CN"/>
              </w:rPr>
            </w:pPr>
          </w:p>
        </w:tc>
      </w:tr>
      <w:tr w:rsidR="000D5173" w:rsidRPr="00B71040" w14:paraId="16384D7F" w14:textId="77777777" w:rsidTr="000D5173">
        <w:trPr>
          <w:trHeight w:val="255"/>
        </w:trPr>
        <w:tc>
          <w:tcPr>
            <w:tcW w:w="5955" w:type="dxa"/>
            <w:tcBorders>
              <w:top w:val="single" w:sz="4" w:space="0" w:color="auto"/>
              <w:left w:val="nil"/>
              <w:bottom w:val="nil"/>
              <w:right w:val="nil"/>
            </w:tcBorders>
            <w:noWrap/>
            <w:vAlign w:val="bottom"/>
          </w:tcPr>
          <w:p w14:paraId="51B66280" w14:textId="77777777" w:rsidR="000D5173" w:rsidRPr="00B71040" w:rsidRDefault="000D5173" w:rsidP="002A480D">
            <w:pPr>
              <w:rPr>
                <w:rFonts w:ascii="Arial" w:hAnsi="Arial" w:cs="Arial"/>
                <w:sz w:val="20"/>
                <w:szCs w:val="20"/>
                <w:lang w:eastAsia="zh-CN"/>
              </w:rPr>
            </w:pPr>
          </w:p>
        </w:tc>
        <w:tc>
          <w:tcPr>
            <w:tcW w:w="4905" w:type="dxa"/>
            <w:tcBorders>
              <w:top w:val="single" w:sz="4" w:space="0" w:color="auto"/>
              <w:left w:val="nil"/>
              <w:bottom w:val="nil"/>
              <w:right w:val="nil"/>
            </w:tcBorders>
            <w:noWrap/>
            <w:vAlign w:val="bottom"/>
          </w:tcPr>
          <w:p w14:paraId="5CEDA795" w14:textId="77777777" w:rsidR="000D5173" w:rsidRPr="00B71040" w:rsidRDefault="000D5173" w:rsidP="002A480D">
            <w:pPr>
              <w:rPr>
                <w:rFonts w:ascii="Arial" w:hAnsi="Arial" w:cs="Arial"/>
                <w:sz w:val="20"/>
                <w:szCs w:val="20"/>
                <w:lang w:eastAsia="zh-CN"/>
              </w:rPr>
            </w:pPr>
          </w:p>
        </w:tc>
        <w:tc>
          <w:tcPr>
            <w:tcW w:w="3260" w:type="dxa"/>
            <w:tcBorders>
              <w:top w:val="single" w:sz="4" w:space="0" w:color="auto"/>
              <w:left w:val="nil"/>
              <w:bottom w:val="nil"/>
              <w:right w:val="nil"/>
            </w:tcBorders>
            <w:noWrap/>
            <w:vAlign w:val="bottom"/>
          </w:tcPr>
          <w:p w14:paraId="2442EC3A" w14:textId="77777777" w:rsidR="000D5173" w:rsidRPr="00B71040" w:rsidRDefault="000D5173" w:rsidP="002A480D">
            <w:pPr>
              <w:rPr>
                <w:rFonts w:ascii="Arial" w:hAnsi="Arial" w:cs="Arial"/>
                <w:sz w:val="20"/>
                <w:szCs w:val="20"/>
                <w:lang w:eastAsia="zh-CN"/>
              </w:rPr>
            </w:pPr>
          </w:p>
        </w:tc>
      </w:tr>
    </w:tbl>
    <w:p w14:paraId="5E087E0E" w14:textId="48C14630" w:rsidR="00A42555" w:rsidRPr="008C5CF4" w:rsidRDefault="00A42555" w:rsidP="008C5CF4"/>
    <w:p w14:paraId="39316299" w14:textId="595647AC" w:rsidR="00B138D3" w:rsidRPr="00B138D3" w:rsidRDefault="00B138D3" w:rsidP="00B138D3">
      <w:pPr>
        <w:sectPr w:rsidR="00B138D3" w:rsidRPr="00B138D3">
          <w:pgSz w:w="16838" w:h="11906" w:orient="landscape"/>
          <w:pgMar w:top="851" w:right="998" w:bottom="851" w:left="567" w:header="709" w:footer="709" w:gutter="0"/>
          <w:cols w:space="708"/>
          <w:titlePg/>
          <w:docGrid w:linePitch="360"/>
        </w:sectPr>
      </w:pPr>
    </w:p>
    <w:p w14:paraId="430DAD13" w14:textId="77777777" w:rsidR="008C5CF4" w:rsidRDefault="00F916EB" w:rsidP="00F916EB">
      <w:pPr>
        <w:rPr>
          <w:b/>
          <w:bCs/>
          <w:sz w:val="28"/>
          <w:szCs w:val="28"/>
        </w:rPr>
      </w:pPr>
      <w:r w:rsidRPr="00B71040">
        <w:rPr>
          <w:b/>
          <w:bCs/>
          <w:sz w:val="28"/>
          <w:szCs w:val="28"/>
        </w:rPr>
        <w:t xml:space="preserve">CHARAKTERISTIKA  VYUČOVACÍHO  PŘEDMĚTU – </w:t>
      </w:r>
      <w:r w:rsidR="008C5CF4">
        <w:rPr>
          <w:b/>
          <w:bCs/>
          <w:sz w:val="28"/>
          <w:szCs w:val="28"/>
        </w:rPr>
        <w:t xml:space="preserve">Hudební výchova -                        </w:t>
      </w:r>
    </w:p>
    <w:p w14:paraId="12F02A08" w14:textId="0C00DC57" w:rsidR="008C5CF4" w:rsidRPr="00B71040" w:rsidRDefault="00F916EB" w:rsidP="00F916EB">
      <w:pPr>
        <w:rPr>
          <w:b/>
          <w:bCs/>
          <w:sz w:val="28"/>
          <w:szCs w:val="28"/>
        </w:rPr>
      </w:pPr>
      <w:r w:rsidRPr="00B71040">
        <w:rPr>
          <w:b/>
          <w:bCs/>
          <w:sz w:val="28"/>
          <w:szCs w:val="28"/>
        </w:rPr>
        <w:t xml:space="preserve">II. </w:t>
      </w:r>
      <w:r w:rsidR="005A1C0B" w:rsidRPr="00B71040">
        <w:rPr>
          <w:b/>
          <w:bCs/>
          <w:sz w:val="28"/>
          <w:szCs w:val="28"/>
        </w:rPr>
        <w:t>s</w:t>
      </w:r>
      <w:r w:rsidRPr="00B71040">
        <w:rPr>
          <w:b/>
          <w:bCs/>
          <w:sz w:val="28"/>
          <w:szCs w:val="28"/>
        </w:rPr>
        <w:t>tupeň</w:t>
      </w:r>
    </w:p>
    <w:p w14:paraId="41088671" w14:textId="77777777" w:rsidR="00413773" w:rsidRPr="00B71040" w:rsidRDefault="00413773" w:rsidP="00413773">
      <w:pPr>
        <w:rPr>
          <w:b/>
          <w:bCs/>
        </w:rPr>
      </w:pPr>
      <w:r w:rsidRPr="00B71040">
        <w:rPr>
          <w:b/>
          <w:bCs/>
        </w:rPr>
        <w:t xml:space="preserve">Vzdělávací obsah předmětu: </w:t>
      </w:r>
    </w:p>
    <w:p w14:paraId="7F1A79E2" w14:textId="77777777" w:rsidR="00413773" w:rsidRPr="00B71040" w:rsidRDefault="00413773" w:rsidP="00413773">
      <w:pPr>
        <w:jc w:val="both"/>
      </w:pPr>
      <w:r w:rsidRPr="00B71040">
        <w:t>Předmět seznamuje žáky se základními skupinami hudebních nástrojů, rozvíjí pěvecké dovednosti, orientaci v prostoru, obohacuje estetické vnímání a prožívání světa.</w:t>
      </w:r>
    </w:p>
    <w:p w14:paraId="35C2D554" w14:textId="77777777" w:rsidR="00413773" w:rsidRPr="00B71040" w:rsidRDefault="00413773" w:rsidP="00413773">
      <w:r w:rsidRPr="00B71040">
        <w:t>Charakter výuky je především činnostní.</w:t>
      </w:r>
    </w:p>
    <w:p w14:paraId="3071F5E8" w14:textId="406AC045" w:rsidR="00413773" w:rsidRPr="00B71040" w:rsidRDefault="00413773" w:rsidP="008C5CF4">
      <w:pPr>
        <w:jc w:val="both"/>
      </w:pPr>
      <w:r w:rsidRPr="00B71040">
        <w:t>Žáci se učí využívat jednoduché hudební nástroje, reagovat pohybem na znějící hudbu, uvědomovat si společenskou funkci hudby. Seznámí se s českou kulturou i kulturou jiných národů.</w:t>
      </w:r>
    </w:p>
    <w:p w14:paraId="1EF39562" w14:textId="77777777" w:rsidR="00413773" w:rsidRPr="00B71040" w:rsidRDefault="00413773" w:rsidP="00413773">
      <w:pPr>
        <w:rPr>
          <w:b/>
          <w:bCs/>
        </w:rPr>
      </w:pPr>
      <w:r w:rsidRPr="00B71040">
        <w:rPr>
          <w:b/>
          <w:bCs/>
        </w:rPr>
        <w:t>Formy realizace:</w:t>
      </w:r>
    </w:p>
    <w:p w14:paraId="01B68AC0" w14:textId="77777777" w:rsidR="00413773" w:rsidRPr="00B71040" w:rsidRDefault="00413773" w:rsidP="00413773">
      <w:r w:rsidRPr="00B71040">
        <w:rPr>
          <w:bCs/>
        </w:rPr>
        <w:t xml:space="preserve">Vyučovací hodina: </w:t>
      </w:r>
      <w:r w:rsidRPr="00B71040">
        <w:t>skupinové vyučování, praktické činnosti, výklad, poslech, četba,</w:t>
      </w:r>
      <w:r w:rsidRPr="00B71040">
        <w:rPr>
          <w:b/>
          <w:bCs/>
        </w:rPr>
        <w:t xml:space="preserve"> </w:t>
      </w:r>
      <w:r w:rsidRPr="00B71040">
        <w:t>samostatná práce (vyhledávání informací), hry, soutěže, dramatizace, zpěv, krátkodobé projekty</w:t>
      </w:r>
    </w:p>
    <w:p w14:paraId="52F5996D" w14:textId="77777777" w:rsidR="00413773" w:rsidRPr="00B71040" w:rsidRDefault="00413773" w:rsidP="00413773">
      <w:pPr>
        <w:rPr>
          <w:b/>
          <w:bCs/>
        </w:rPr>
      </w:pPr>
      <w:r w:rsidRPr="00B71040">
        <w:rPr>
          <w:b/>
          <w:bCs/>
        </w:rPr>
        <w:t>Kulturní programy:</w:t>
      </w:r>
      <w:r w:rsidRPr="00B71040">
        <w:t xml:space="preserve"> vánoční koncerty, taneční vystoupení, výchovné koncerty – dle možností</w:t>
      </w:r>
    </w:p>
    <w:p w14:paraId="330BD4D9" w14:textId="77777777" w:rsidR="00413773" w:rsidRPr="00B71040" w:rsidRDefault="00413773" w:rsidP="00413773">
      <w:r w:rsidRPr="00B71040">
        <w:rPr>
          <w:b/>
          <w:bCs/>
        </w:rPr>
        <w:t>Časová dotace:</w:t>
      </w:r>
      <w:r w:rsidRPr="00B71040">
        <w:t xml:space="preserve"> 1 hodina týdně</w:t>
      </w:r>
      <w:r w:rsidRPr="00B71040">
        <w:rPr>
          <w:b/>
          <w:bCs/>
        </w:rPr>
        <w:t xml:space="preserve">  </w:t>
      </w:r>
    </w:p>
    <w:p w14:paraId="3357872A" w14:textId="5A5EFEFE" w:rsidR="00413773" w:rsidRPr="008C5CF4" w:rsidRDefault="00413773" w:rsidP="00413773">
      <w:r w:rsidRPr="00B71040">
        <w:rPr>
          <w:b/>
          <w:bCs/>
        </w:rPr>
        <w:t>Místo realizace:</w:t>
      </w:r>
      <w:r w:rsidRPr="00B71040">
        <w:t xml:space="preserve"> běžná třída           </w:t>
      </w:r>
    </w:p>
    <w:p w14:paraId="3FE92AA1" w14:textId="77777777" w:rsidR="00413773" w:rsidRPr="00B71040" w:rsidRDefault="00413773" w:rsidP="00413773">
      <w:r w:rsidRPr="00B71040">
        <w:rPr>
          <w:b/>
          <w:bCs/>
        </w:rPr>
        <w:t>Průřezová témata:</w:t>
      </w:r>
      <w:r w:rsidRPr="00B71040">
        <w:rPr>
          <w:b/>
          <w:bCs/>
        </w:rPr>
        <w:tab/>
      </w:r>
      <w:r w:rsidRPr="00B71040">
        <w:rPr>
          <w:b/>
          <w:bCs/>
        </w:rPr>
        <w:tab/>
      </w:r>
      <w:r w:rsidRPr="00B71040">
        <w:t>OSV:   Kreativita</w:t>
      </w:r>
    </w:p>
    <w:p w14:paraId="1A00937D" w14:textId="37567CDC" w:rsidR="00413773" w:rsidRPr="00B71040" w:rsidRDefault="00413773" w:rsidP="008C5CF4">
      <w:pPr>
        <w:ind w:left="1416" w:firstLine="708"/>
      </w:pPr>
      <w:r w:rsidRPr="00B71040">
        <w:tab/>
        <w:t>MDV:</w:t>
      </w:r>
      <w:r w:rsidRPr="00B71040">
        <w:tab/>
        <w:t xml:space="preserve"> Vnímání autora mediálních sdělení </w:t>
      </w:r>
      <w:r w:rsidRPr="00B71040">
        <w:tab/>
      </w:r>
    </w:p>
    <w:p w14:paraId="2326D54A" w14:textId="77777777" w:rsidR="00413773" w:rsidRPr="00B71040" w:rsidRDefault="00413773" w:rsidP="00413773">
      <w:pPr>
        <w:rPr>
          <w:b/>
          <w:bCs/>
        </w:rPr>
      </w:pPr>
      <w:r w:rsidRPr="00B71040">
        <w:rPr>
          <w:b/>
          <w:bCs/>
        </w:rPr>
        <w:t>Výchovné a vzdělávací strategie pro rozvoj klíčových kompetencí žáků</w:t>
      </w:r>
    </w:p>
    <w:p w14:paraId="23D1382C" w14:textId="4B728491" w:rsidR="00413773" w:rsidRPr="00B71040" w:rsidRDefault="00413773" w:rsidP="00413773">
      <w:pPr>
        <w:tabs>
          <w:tab w:val="left" w:pos="1134"/>
        </w:tabs>
      </w:pPr>
      <w:r w:rsidRPr="00B71040">
        <w:rPr>
          <w:b/>
          <w:bCs/>
        </w:rPr>
        <w:t>Kompetence k</w:t>
      </w:r>
      <w:r w:rsidR="008C5CF4">
        <w:rPr>
          <w:b/>
          <w:bCs/>
        </w:rPr>
        <w:t> </w:t>
      </w:r>
      <w:r w:rsidRPr="00B71040">
        <w:rPr>
          <w:b/>
          <w:bCs/>
        </w:rPr>
        <w:t>učení</w:t>
      </w:r>
      <w:r w:rsidR="008C5CF4">
        <w:rPr>
          <w:b/>
          <w:bCs/>
        </w:rPr>
        <w:t>:</w:t>
      </w:r>
    </w:p>
    <w:p w14:paraId="2C64C3FB" w14:textId="77777777" w:rsidR="00413773" w:rsidRPr="00B71040" w:rsidRDefault="00413773" w:rsidP="00B0303A">
      <w:pPr>
        <w:numPr>
          <w:ilvl w:val="0"/>
          <w:numId w:val="13"/>
        </w:numPr>
        <w:tabs>
          <w:tab w:val="left" w:pos="1134"/>
        </w:tabs>
      </w:pPr>
      <w:r w:rsidRPr="00B71040">
        <w:t>vedeme žáka k používání správných základních pojmů</w:t>
      </w:r>
    </w:p>
    <w:p w14:paraId="30BF3F6A" w14:textId="77777777" w:rsidR="00413773" w:rsidRPr="00B71040" w:rsidRDefault="00413773" w:rsidP="00B0303A">
      <w:pPr>
        <w:numPr>
          <w:ilvl w:val="0"/>
          <w:numId w:val="13"/>
        </w:numPr>
        <w:tabs>
          <w:tab w:val="left" w:pos="1134"/>
        </w:tabs>
        <w:rPr>
          <w:b/>
          <w:bCs/>
        </w:rPr>
      </w:pPr>
      <w:r w:rsidRPr="00B71040">
        <w:t>vedeme žáka k interpretaci informací na základě pochopení jejich významu a obsahu</w:t>
      </w:r>
    </w:p>
    <w:p w14:paraId="33F08712" w14:textId="77777777" w:rsidR="00413773" w:rsidRPr="00B71040" w:rsidRDefault="00413773" w:rsidP="00B0303A">
      <w:pPr>
        <w:numPr>
          <w:ilvl w:val="0"/>
          <w:numId w:val="13"/>
        </w:numPr>
        <w:tabs>
          <w:tab w:val="left" w:pos="1134"/>
        </w:tabs>
        <w:rPr>
          <w:b/>
          <w:bCs/>
        </w:rPr>
      </w:pPr>
      <w:r w:rsidRPr="00B71040">
        <w:t>vedeme žáka k tomu, aby posoudil výsledky své práce a porovnával je se svými možnostmi</w:t>
      </w:r>
    </w:p>
    <w:p w14:paraId="2D7A94E8" w14:textId="0354854D" w:rsidR="00413773" w:rsidRPr="00B71040" w:rsidRDefault="00413773" w:rsidP="00413773">
      <w:pPr>
        <w:tabs>
          <w:tab w:val="left" w:pos="1134"/>
        </w:tabs>
        <w:rPr>
          <w:b/>
          <w:bCs/>
        </w:rPr>
      </w:pPr>
      <w:r w:rsidRPr="00B71040">
        <w:rPr>
          <w:b/>
          <w:bCs/>
        </w:rPr>
        <w:t>Kompetence k řešení problémů</w:t>
      </w:r>
      <w:r w:rsidR="008C5CF4">
        <w:rPr>
          <w:b/>
          <w:bCs/>
        </w:rPr>
        <w:t>:</w:t>
      </w:r>
    </w:p>
    <w:p w14:paraId="52AF5A2D" w14:textId="77777777" w:rsidR="00413773" w:rsidRPr="00B71040" w:rsidRDefault="00413773" w:rsidP="00B0303A">
      <w:pPr>
        <w:numPr>
          <w:ilvl w:val="0"/>
          <w:numId w:val="13"/>
        </w:numPr>
        <w:tabs>
          <w:tab w:val="left" w:pos="1134"/>
        </w:tabs>
        <w:rPr>
          <w:b/>
          <w:bCs/>
        </w:rPr>
      </w:pPr>
      <w:r w:rsidRPr="00B71040">
        <w:t>vedeme žáka k tomu, aby uměl požádat o radu a pomoc</w:t>
      </w:r>
    </w:p>
    <w:p w14:paraId="2C235EA5" w14:textId="77777777" w:rsidR="00413773" w:rsidRPr="00B71040" w:rsidRDefault="00413773" w:rsidP="00B0303A">
      <w:pPr>
        <w:numPr>
          <w:ilvl w:val="0"/>
          <w:numId w:val="13"/>
        </w:numPr>
        <w:tabs>
          <w:tab w:val="left" w:pos="1134"/>
        </w:tabs>
        <w:rPr>
          <w:b/>
          <w:bCs/>
        </w:rPr>
      </w:pPr>
      <w:r w:rsidRPr="00B71040">
        <w:t>vedeme žáka k tomu, aby přijímal překážky a chyby, nenechal se odradit případným nezdarem</w:t>
      </w:r>
    </w:p>
    <w:p w14:paraId="63F2A1CD" w14:textId="77777777" w:rsidR="00413773" w:rsidRPr="00B71040" w:rsidRDefault="00413773" w:rsidP="00B0303A">
      <w:pPr>
        <w:numPr>
          <w:ilvl w:val="0"/>
          <w:numId w:val="13"/>
        </w:numPr>
        <w:tabs>
          <w:tab w:val="left" w:pos="1134"/>
        </w:tabs>
        <w:rPr>
          <w:b/>
          <w:bCs/>
        </w:rPr>
      </w:pPr>
      <w:r w:rsidRPr="00B71040">
        <w:t>vedeme žáka ke zvažování důsledků svých rozhodnutí a přijímání osobní odpovědnosti</w:t>
      </w:r>
    </w:p>
    <w:p w14:paraId="6E3628B6" w14:textId="5C8A7E30" w:rsidR="00413773" w:rsidRPr="00B71040" w:rsidRDefault="00413773" w:rsidP="00413773">
      <w:pPr>
        <w:tabs>
          <w:tab w:val="left" w:pos="1134"/>
        </w:tabs>
        <w:rPr>
          <w:b/>
          <w:bCs/>
        </w:rPr>
      </w:pPr>
      <w:r w:rsidRPr="00B71040">
        <w:rPr>
          <w:b/>
          <w:bCs/>
        </w:rPr>
        <w:t>Kompetence komunikativní</w:t>
      </w:r>
      <w:r w:rsidR="008C5CF4">
        <w:rPr>
          <w:b/>
          <w:bCs/>
        </w:rPr>
        <w:t>:</w:t>
      </w:r>
    </w:p>
    <w:p w14:paraId="2EC4B5E5" w14:textId="77777777" w:rsidR="00413773" w:rsidRPr="00B71040" w:rsidRDefault="00413773" w:rsidP="00B0303A">
      <w:pPr>
        <w:numPr>
          <w:ilvl w:val="0"/>
          <w:numId w:val="13"/>
        </w:numPr>
        <w:tabs>
          <w:tab w:val="left" w:pos="1134"/>
        </w:tabs>
        <w:rPr>
          <w:b/>
          <w:bCs/>
        </w:rPr>
      </w:pPr>
      <w:r w:rsidRPr="00B71040">
        <w:t>vedeme žáka k</w:t>
      </w:r>
      <w:r w:rsidRPr="00B71040">
        <w:rPr>
          <w:b/>
          <w:bCs/>
        </w:rPr>
        <w:t> </w:t>
      </w:r>
      <w:r w:rsidRPr="00B71040">
        <w:t>používání vhodné hlasitosti, intonace a melodie</w:t>
      </w:r>
      <w:r w:rsidRPr="00B71040">
        <w:rPr>
          <w:b/>
          <w:bCs/>
        </w:rPr>
        <w:t xml:space="preserve">  </w:t>
      </w:r>
    </w:p>
    <w:p w14:paraId="4B82DBB2" w14:textId="77777777" w:rsidR="00413773" w:rsidRPr="00B71040" w:rsidRDefault="00413773" w:rsidP="00B0303A">
      <w:pPr>
        <w:numPr>
          <w:ilvl w:val="0"/>
          <w:numId w:val="13"/>
        </w:numPr>
        <w:tabs>
          <w:tab w:val="left" w:pos="1134"/>
        </w:tabs>
      </w:pPr>
      <w:r w:rsidRPr="00B71040">
        <w:t>vytváříme prostor pro naslouchání názorům, zaznamenávání žákových prožitků a pocitů</w:t>
      </w:r>
    </w:p>
    <w:p w14:paraId="76331CC5" w14:textId="77777777" w:rsidR="00413773" w:rsidRPr="00B71040" w:rsidRDefault="00413773" w:rsidP="00B0303A">
      <w:pPr>
        <w:numPr>
          <w:ilvl w:val="0"/>
          <w:numId w:val="13"/>
        </w:numPr>
        <w:tabs>
          <w:tab w:val="left" w:pos="1134"/>
        </w:tabs>
      </w:pPr>
      <w:r w:rsidRPr="00B71040">
        <w:t>vedeme žáka k prezentování výsledků jeho práce</w:t>
      </w:r>
    </w:p>
    <w:p w14:paraId="21E39AFE" w14:textId="77777777" w:rsidR="00413773" w:rsidRPr="00B71040" w:rsidRDefault="00413773" w:rsidP="00B0303A">
      <w:pPr>
        <w:numPr>
          <w:ilvl w:val="0"/>
          <w:numId w:val="13"/>
        </w:numPr>
        <w:tabs>
          <w:tab w:val="left" w:pos="1134"/>
        </w:tabs>
      </w:pPr>
      <w:r w:rsidRPr="00B71040">
        <w:t>vedeme žáka k tomu, aby uměl odmítnout chování a komunikaci, která je mu nepříjemná</w:t>
      </w:r>
    </w:p>
    <w:p w14:paraId="33BDCBA1" w14:textId="77777777" w:rsidR="00413773" w:rsidRPr="00B71040" w:rsidRDefault="00413773" w:rsidP="00B0303A">
      <w:pPr>
        <w:numPr>
          <w:ilvl w:val="0"/>
          <w:numId w:val="13"/>
        </w:numPr>
        <w:tabs>
          <w:tab w:val="left" w:pos="1134"/>
        </w:tabs>
      </w:pPr>
      <w:r w:rsidRPr="00B71040">
        <w:t>vedeme žáka k ocenění úspěchů druhých</w:t>
      </w:r>
    </w:p>
    <w:p w14:paraId="1339B2A9" w14:textId="4817DF84" w:rsidR="00413773" w:rsidRPr="00B71040" w:rsidRDefault="00413773" w:rsidP="00413773">
      <w:pPr>
        <w:tabs>
          <w:tab w:val="left" w:pos="1134"/>
        </w:tabs>
        <w:rPr>
          <w:b/>
          <w:bCs/>
        </w:rPr>
      </w:pPr>
      <w:r w:rsidRPr="00B71040">
        <w:rPr>
          <w:b/>
          <w:bCs/>
        </w:rPr>
        <w:t>Kompetence sociální a personální</w:t>
      </w:r>
      <w:r w:rsidR="008C5CF4">
        <w:rPr>
          <w:b/>
          <w:bCs/>
        </w:rPr>
        <w:t>:</w:t>
      </w:r>
    </w:p>
    <w:p w14:paraId="2787C8B3" w14:textId="77777777" w:rsidR="00413773" w:rsidRPr="00B71040" w:rsidRDefault="00413773" w:rsidP="00B0303A">
      <w:pPr>
        <w:numPr>
          <w:ilvl w:val="0"/>
          <w:numId w:val="13"/>
        </w:numPr>
        <w:tabs>
          <w:tab w:val="left" w:pos="1134"/>
        </w:tabs>
      </w:pPr>
      <w:r w:rsidRPr="00B71040">
        <w:t>vedeme žáka k tomu, aby rozlišoval své životní role, vyjadřoval přijatelně své pocity a potřeby</w:t>
      </w:r>
    </w:p>
    <w:p w14:paraId="1F2B438F" w14:textId="77777777" w:rsidR="00413773" w:rsidRPr="00B71040" w:rsidRDefault="00413773" w:rsidP="00B0303A">
      <w:pPr>
        <w:numPr>
          <w:ilvl w:val="0"/>
          <w:numId w:val="13"/>
        </w:numPr>
        <w:tabs>
          <w:tab w:val="left" w:pos="1134"/>
        </w:tabs>
      </w:pPr>
      <w:r w:rsidRPr="00B71040">
        <w:t>vedeme žáka k přijímání odlišností druhých</w:t>
      </w:r>
    </w:p>
    <w:p w14:paraId="59CB9831" w14:textId="56E6A0E5" w:rsidR="00413773" w:rsidRPr="00B71040" w:rsidRDefault="00413773" w:rsidP="00413773">
      <w:pPr>
        <w:tabs>
          <w:tab w:val="left" w:pos="1134"/>
        </w:tabs>
        <w:rPr>
          <w:b/>
          <w:bCs/>
        </w:rPr>
      </w:pPr>
      <w:r w:rsidRPr="00B71040">
        <w:rPr>
          <w:b/>
          <w:bCs/>
        </w:rPr>
        <w:t>Kompetence občanské</w:t>
      </w:r>
      <w:r w:rsidR="008C5CF4">
        <w:rPr>
          <w:b/>
          <w:bCs/>
        </w:rPr>
        <w:t>:</w:t>
      </w:r>
    </w:p>
    <w:p w14:paraId="729A886F" w14:textId="77777777" w:rsidR="00413773" w:rsidRPr="00B71040" w:rsidRDefault="00413773" w:rsidP="00413773">
      <w:pPr>
        <w:numPr>
          <w:ilvl w:val="0"/>
          <w:numId w:val="7"/>
        </w:numPr>
        <w:tabs>
          <w:tab w:val="left" w:pos="0"/>
        </w:tabs>
        <w:ind w:firstLine="0"/>
      </w:pPr>
      <w:r w:rsidRPr="00B71040">
        <w:t>vedeme žáka k respektování možností druhých</w:t>
      </w:r>
    </w:p>
    <w:p w14:paraId="2D70F519" w14:textId="77777777" w:rsidR="00413773" w:rsidRPr="00B71040" w:rsidRDefault="00413773" w:rsidP="00413773">
      <w:pPr>
        <w:numPr>
          <w:ilvl w:val="0"/>
          <w:numId w:val="7"/>
        </w:numPr>
        <w:tabs>
          <w:tab w:val="clear" w:pos="360"/>
          <w:tab w:val="left" w:pos="0"/>
          <w:tab w:val="num" w:pos="720"/>
        </w:tabs>
        <w:ind w:left="720"/>
      </w:pPr>
      <w:r w:rsidRPr="00B71040">
        <w:t>vytváříme prostor pro to, aby žák vnímal, hodnotil a řešil problémy kolem sebe pomocí pravidel, která napomáhají k dosažení cíle a pocitu bezpečí</w:t>
      </w:r>
    </w:p>
    <w:p w14:paraId="617793C6" w14:textId="68B75824" w:rsidR="00413773" w:rsidRPr="00B71040" w:rsidRDefault="00413773" w:rsidP="00413773">
      <w:pPr>
        <w:tabs>
          <w:tab w:val="left" w:pos="1134"/>
        </w:tabs>
        <w:rPr>
          <w:b/>
          <w:bCs/>
        </w:rPr>
      </w:pPr>
      <w:r w:rsidRPr="00B71040">
        <w:rPr>
          <w:b/>
          <w:bCs/>
        </w:rPr>
        <w:t>Kompetence pracovní</w:t>
      </w:r>
      <w:r w:rsidR="008C5CF4">
        <w:rPr>
          <w:b/>
          <w:bCs/>
        </w:rPr>
        <w:t>:</w:t>
      </w:r>
    </w:p>
    <w:p w14:paraId="436D0F03" w14:textId="77777777" w:rsidR="00413773" w:rsidRPr="00B71040" w:rsidRDefault="00413773" w:rsidP="00413773">
      <w:pPr>
        <w:tabs>
          <w:tab w:val="left" w:pos="1134"/>
        </w:tabs>
        <w:ind w:left="360"/>
      </w:pPr>
      <w:r w:rsidRPr="00B71040">
        <w:t>-     vedeme žáka k tvořivému přístupu řešení zadaného úkolu s použitím  doprovodných nástrojů</w:t>
      </w:r>
    </w:p>
    <w:p w14:paraId="05E1F01E" w14:textId="0D22C63E" w:rsidR="00AC431F" w:rsidRPr="008C5CF4" w:rsidRDefault="00400DC9">
      <w:pPr>
        <w:rPr>
          <w:b/>
          <w:bCs/>
          <w:sz w:val="28"/>
          <w:szCs w:val="28"/>
        </w:rPr>
      </w:pPr>
      <w:r w:rsidRPr="00B71040">
        <w:t xml:space="preserve">      </w:t>
      </w:r>
      <w:r w:rsidR="00413773" w:rsidRPr="00B71040">
        <w:t>-     vedeme žáka k dodržování zásad hlasové hygieny</w:t>
      </w:r>
    </w:p>
    <w:p w14:paraId="75551C59" w14:textId="675808CD" w:rsidR="008C5CF4" w:rsidRDefault="008C5CF4" w:rsidP="008C5CF4">
      <w:pPr>
        <w:tabs>
          <w:tab w:val="left" w:pos="1134"/>
        </w:tabs>
        <w:rPr>
          <w:b/>
          <w:bCs/>
        </w:rPr>
      </w:pPr>
      <w:r w:rsidRPr="00B71040">
        <w:rPr>
          <w:b/>
          <w:bCs/>
        </w:rPr>
        <w:t xml:space="preserve">Kompetence </w:t>
      </w:r>
      <w:r>
        <w:rPr>
          <w:b/>
          <w:bCs/>
        </w:rPr>
        <w:t>digitální:</w:t>
      </w:r>
    </w:p>
    <w:p w14:paraId="1E6142DA" w14:textId="77777777" w:rsidR="008C5CF4" w:rsidRPr="008C5CF4" w:rsidRDefault="008C5CF4"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učíme žáka ovládat a používat zařízení při učení dle svých schopností</w:t>
      </w:r>
      <w:r w:rsidRPr="00396574">
        <w:rPr>
          <w:rStyle w:val="eop"/>
          <w:rFonts w:ascii="Times New Roman" w:hAnsi="Times New Roman"/>
          <w:sz w:val="24"/>
          <w:szCs w:val="24"/>
        </w:rPr>
        <w:t> </w:t>
      </w:r>
    </w:p>
    <w:p w14:paraId="4FF57F4F" w14:textId="77777777" w:rsidR="008C5CF4" w:rsidRPr="008C5CF4" w:rsidRDefault="008C5CF4"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formujeme u žáka dovednost získávat, vyhledávat a kriticky posuzovat data a informace</w:t>
      </w:r>
      <w:r w:rsidRPr="00396574">
        <w:rPr>
          <w:rStyle w:val="eop"/>
          <w:rFonts w:ascii="Times New Roman" w:hAnsi="Times New Roman"/>
          <w:sz w:val="24"/>
          <w:szCs w:val="24"/>
        </w:rPr>
        <w:t> </w:t>
      </w:r>
    </w:p>
    <w:p w14:paraId="2685DD8D" w14:textId="77777777" w:rsidR="008C5CF4" w:rsidRPr="008C5CF4" w:rsidRDefault="008C5CF4"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učíme žáka vyjadřovat se za pomoci digitálních prostředků</w:t>
      </w:r>
      <w:r w:rsidRPr="00396574">
        <w:rPr>
          <w:rStyle w:val="eop"/>
          <w:rFonts w:ascii="Times New Roman" w:hAnsi="Times New Roman"/>
          <w:sz w:val="24"/>
          <w:szCs w:val="24"/>
        </w:rPr>
        <w:t> </w:t>
      </w:r>
    </w:p>
    <w:p w14:paraId="4F210286" w14:textId="77777777" w:rsidR="008C5CF4" w:rsidRPr="008C5CF4" w:rsidRDefault="008C5CF4"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učíme žáka využívat digitální technologie k usnadnění a zkvalitnění své práce</w:t>
      </w:r>
      <w:r w:rsidRPr="00396574">
        <w:rPr>
          <w:rStyle w:val="eop"/>
          <w:rFonts w:ascii="Times New Roman" w:hAnsi="Times New Roman"/>
          <w:sz w:val="24"/>
          <w:szCs w:val="24"/>
        </w:rPr>
        <w:t> </w:t>
      </w:r>
    </w:p>
    <w:p w14:paraId="1BE4C853" w14:textId="77777777" w:rsidR="008C5CF4" w:rsidRPr="008C5CF4" w:rsidRDefault="008C5CF4"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vedeme žáka k chápání významu rizik spojených s využíváním digitálních technologií</w:t>
      </w:r>
      <w:r w:rsidRPr="00396574">
        <w:rPr>
          <w:rStyle w:val="eop"/>
          <w:rFonts w:ascii="Times New Roman" w:hAnsi="Times New Roman"/>
          <w:sz w:val="24"/>
          <w:szCs w:val="24"/>
        </w:rPr>
        <w:t> </w:t>
      </w:r>
    </w:p>
    <w:p w14:paraId="43FA09EC" w14:textId="4B9485FB" w:rsidR="008C5CF4" w:rsidRPr="008C5CF4" w:rsidRDefault="008C5CF4" w:rsidP="00CB6741">
      <w:pPr>
        <w:pStyle w:val="Odstavecseseznamem"/>
        <w:numPr>
          <w:ilvl w:val="0"/>
          <w:numId w:val="64"/>
        </w:numPr>
        <w:tabs>
          <w:tab w:val="left" w:pos="1134"/>
        </w:tabs>
        <w:rPr>
          <w:b/>
          <w:bCs/>
        </w:rPr>
      </w:pPr>
      <w:r w:rsidRPr="00396574">
        <w:rPr>
          <w:rStyle w:val="normaltextrun"/>
          <w:rFonts w:ascii="Times New Roman" w:hAnsi="Times New Roman"/>
          <w:sz w:val="24"/>
          <w:szCs w:val="24"/>
        </w:rPr>
        <w:t>učíme předcházet situacím ohrožujícím bezpečnost zařízení i dat, situacím s negativním dopadem na tělesné a duševní zdraví i zdraví ostatních</w:t>
      </w:r>
      <w:r w:rsidRPr="00396574">
        <w:rPr>
          <w:rStyle w:val="eop"/>
          <w:rFonts w:ascii="Times New Roman" w:hAnsi="Times New Roman"/>
          <w:sz w:val="24"/>
          <w:szCs w:val="24"/>
        </w:rPr>
        <w:t> </w:t>
      </w:r>
    </w:p>
    <w:p w14:paraId="47C55629" w14:textId="6D81A838" w:rsidR="008C5CF4" w:rsidRPr="008C5CF4" w:rsidRDefault="008C5CF4" w:rsidP="008C5CF4">
      <w:pPr>
        <w:sectPr w:rsidR="008C5CF4" w:rsidRPr="008C5CF4" w:rsidSect="00BC1E06">
          <w:pgSz w:w="11906" w:h="16838"/>
          <w:pgMar w:top="998" w:right="851" w:bottom="567" w:left="851" w:header="709" w:footer="709" w:gutter="0"/>
          <w:cols w:space="708"/>
          <w:titlePg/>
          <w:docGrid w:linePitch="360"/>
        </w:sectPr>
      </w:pPr>
    </w:p>
    <w:tbl>
      <w:tblPr>
        <w:tblW w:w="13538" w:type="dxa"/>
        <w:tblInd w:w="70" w:type="dxa"/>
        <w:tblCellMar>
          <w:left w:w="70" w:type="dxa"/>
          <w:right w:w="70" w:type="dxa"/>
        </w:tblCellMar>
        <w:tblLook w:val="0000" w:firstRow="0" w:lastRow="0" w:firstColumn="0" w:lastColumn="0" w:noHBand="0" w:noVBand="0"/>
      </w:tblPr>
      <w:tblGrid>
        <w:gridCol w:w="5190"/>
        <w:gridCol w:w="4496"/>
        <w:gridCol w:w="3852"/>
      </w:tblGrid>
      <w:tr w:rsidR="000D5173" w:rsidRPr="00B71040" w14:paraId="4409A1DB" w14:textId="77777777" w:rsidTr="000D5173">
        <w:trPr>
          <w:trHeight w:val="255"/>
        </w:trPr>
        <w:tc>
          <w:tcPr>
            <w:tcW w:w="5190" w:type="dxa"/>
            <w:tcBorders>
              <w:top w:val="nil"/>
              <w:left w:val="nil"/>
              <w:bottom w:val="nil"/>
              <w:right w:val="nil"/>
            </w:tcBorders>
            <w:noWrap/>
            <w:vAlign w:val="bottom"/>
          </w:tcPr>
          <w:p w14:paraId="788743A0" w14:textId="6E0449A2" w:rsidR="000D5173" w:rsidRPr="00B71040" w:rsidRDefault="000D5173" w:rsidP="00320C3E">
            <w:pPr>
              <w:rPr>
                <w:rFonts w:ascii="Arial" w:hAnsi="Arial" w:cs="Arial"/>
                <w:b/>
                <w:bCs/>
                <w:sz w:val="20"/>
                <w:szCs w:val="20"/>
                <w:lang w:eastAsia="zh-CN"/>
              </w:rPr>
            </w:pPr>
            <w:r w:rsidRPr="00B71040">
              <w:rPr>
                <w:rFonts w:ascii="Arial" w:hAnsi="Arial" w:cs="Arial"/>
                <w:b/>
                <w:bCs/>
                <w:sz w:val="20"/>
                <w:szCs w:val="20"/>
                <w:lang w:eastAsia="zh-CN"/>
              </w:rPr>
              <w:t>Hudební výchova 6.</w:t>
            </w:r>
            <w:r>
              <w:rPr>
                <w:rFonts w:ascii="Arial" w:hAnsi="Arial" w:cs="Arial"/>
                <w:b/>
                <w:bCs/>
                <w:sz w:val="20"/>
                <w:szCs w:val="20"/>
                <w:lang w:eastAsia="zh-CN"/>
              </w:rPr>
              <w:t xml:space="preserve"> – 9.</w:t>
            </w:r>
            <w:r w:rsidRPr="00B71040">
              <w:rPr>
                <w:rFonts w:ascii="Arial" w:hAnsi="Arial" w:cs="Arial"/>
                <w:b/>
                <w:bCs/>
                <w:sz w:val="20"/>
                <w:szCs w:val="20"/>
                <w:lang w:eastAsia="zh-CN"/>
              </w:rPr>
              <w:t xml:space="preserve"> ročník</w:t>
            </w:r>
          </w:p>
        </w:tc>
        <w:tc>
          <w:tcPr>
            <w:tcW w:w="4496" w:type="dxa"/>
            <w:tcBorders>
              <w:top w:val="nil"/>
              <w:left w:val="nil"/>
              <w:bottom w:val="nil"/>
              <w:right w:val="nil"/>
            </w:tcBorders>
            <w:noWrap/>
            <w:vAlign w:val="bottom"/>
          </w:tcPr>
          <w:p w14:paraId="783A3E11" w14:textId="77777777" w:rsidR="000D5173" w:rsidRPr="00B71040" w:rsidRDefault="000D5173" w:rsidP="00320C3E">
            <w:pPr>
              <w:rPr>
                <w:rFonts w:ascii="Arial" w:hAnsi="Arial" w:cs="Arial"/>
                <w:sz w:val="20"/>
                <w:szCs w:val="20"/>
                <w:lang w:eastAsia="zh-CN"/>
              </w:rPr>
            </w:pPr>
          </w:p>
        </w:tc>
        <w:tc>
          <w:tcPr>
            <w:tcW w:w="3852" w:type="dxa"/>
            <w:tcBorders>
              <w:top w:val="nil"/>
              <w:left w:val="nil"/>
              <w:bottom w:val="single" w:sz="4" w:space="0" w:color="auto"/>
              <w:right w:val="nil"/>
            </w:tcBorders>
            <w:noWrap/>
            <w:vAlign w:val="bottom"/>
          </w:tcPr>
          <w:p w14:paraId="6D6C1692" w14:textId="77777777" w:rsidR="000D5173" w:rsidRPr="00B71040" w:rsidRDefault="000D5173" w:rsidP="00320C3E">
            <w:pPr>
              <w:rPr>
                <w:rFonts w:ascii="Arial" w:hAnsi="Arial" w:cs="Arial"/>
                <w:sz w:val="20"/>
                <w:szCs w:val="20"/>
                <w:lang w:eastAsia="zh-CN"/>
              </w:rPr>
            </w:pPr>
          </w:p>
        </w:tc>
      </w:tr>
      <w:tr w:rsidR="000D5173" w:rsidRPr="00B71040" w14:paraId="15E2751F" w14:textId="77777777" w:rsidTr="000D5173">
        <w:trPr>
          <w:trHeight w:val="315"/>
        </w:trPr>
        <w:tc>
          <w:tcPr>
            <w:tcW w:w="5190" w:type="dxa"/>
            <w:tcBorders>
              <w:top w:val="single" w:sz="8" w:space="0" w:color="auto"/>
              <w:left w:val="single" w:sz="8" w:space="0" w:color="auto"/>
              <w:bottom w:val="nil"/>
              <w:right w:val="nil"/>
            </w:tcBorders>
            <w:noWrap/>
            <w:vAlign w:val="center"/>
          </w:tcPr>
          <w:p w14:paraId="4093349C"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 </w:t>
            </w:r>
          </w:p>
        </w:tc>
        <w:tc>
          <w:tcPr>
            <w:tcW w:w="4496" w:type="dxa"/>
            <w:tcBorders>
              <w:top w:val="single" w:sz="8" w:space="0" w:color="auto"/>
              <w:left w:val="single" w:sz="8" w:space="0" w:color="auto"/>
              <w:bottom w:val="nil"/>
              <w:right w:val="single" w:sz="4" w:space="0" w:color="auto"/>
            </w:tcBorders>
            <w:noWrap/>
            <w:vAlign w:val="center"/>
          </w:tcPr>
          <w:p w14:paraId="6A562DA5"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 </w:t>
            </w:r>
          </w:p>
        </w:tc>
        <w:tc>
          <w:tcPr>
            <w:tcW w:w="3852" w:type="dxa"/>
            <w:tcBorders>
              <w:top w:val="single" w:sz="4" w:space="0" w:color="auto"/>
              <w:left w:val="single" w:sz="4" w:space="0" w:color="auto"/>
              <w:bottom w:val="nil"/>
              <w:right w:val="single" w:sz="4" w:space="0" w:color="auto"/>
            </w:tcBorders>
            <w:noWrap/>
            <w:vAlign w:val="center"/>
          </w:tcPr>
          <w:p w14:paraId="0721FF24"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 </w:t>
            </w:r>
          </w:p>
        </w:tc>
      </w:tr>
      <w:tr w:rsidR="000D5173" w:rsidRPr="00B71040" w14:paraId="29CACFF9" w14:textId="77777777" w:rsidTr="000D5173">
        <w:trPr>
          <w:trHeight w:val="315"/>
        </w:trPr>
        <w:tc>
          <w:tcPr>
            <w:tcW w:w="5190" w:type="dxa"/>
            <w:tcBorders>
              <w:top w:val="nil"/>
              <w:left w:val="single" w:sz="8" w:space="0" w:color="auto"/>
              <w:bottom w:val="nil"/>
              <w:right w:val="nil"/>
            </w:tcBorders>
            <w:noWrap/>
            <w:vAlign w:val="center"/>
          </w:tcPr>
          <w:p w14:paraId="2BB3DD30"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Výstup</w:t>
            </w:r>
          </w:p>
        </w:tc>
        <w:tc>
          <w:tcPr>
            <w:tcW w:w="4496" w:type="dxa"/>
            <w:tcBorders>
              <w:top w:val="nil"/>
              <w:left w:val="single" w:sz="8" w:space="0" w:color="auto"/>
              <w:bottom w:val="nil"/>
              <w:right w:val="single" w:sz="4" w:space="0" w:color="auto"/>
            </w:tcBorders>
            <w:noWrap/>
            <w:vAlign w:val="center"/>
          </w:tcPr>
          <w:p w14:paraId="2E393362"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Učivo</w:t>
            </w:r>
          </w:p>
        </w:tc>
        <w:tc>
          <w:tcPr>
            <w:tcW w:w="3852" w:type="dxa"/>
            <w:tcBorders>
              <w:top w:val="nil"/>
              <w:left w:val="single" w:sz="4" w:space="0" w:color="auto"/>
              <w:bottom w:val="nil"/>
              <w:right w:val="single" w:sz="4" w:space="0" w:color="auto"/>
            </w:tcBorders>
            <w:noWrap/>
            <w:vAlign w:val="center"/>
          </w:tcPr>
          <w:p w14:paraId="6375123D"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7D959BD4" w14:textId="77777777" w:rsidTr="000D5173">
        <w:trPr>
          <w:trHeight w:val="393"/>
        </w:trPr>
        <w:tc>
          <w:tcPr>
            <w:tcW w:w="5190" w:type="dxa"/>
            <w:tcBorders>
              <w:top w:val="nil"/>
              <w:left w:val="single" w:sz="8" w:space="0" w:color="auto"/>
              <w:bottom w:val="nil"/>
              <w:right w:val="nil"/>
            </w:tcBorders>
            <w:noWrap/>
            <w:vAlign w:val="bottom"/>
          </w:tcPr>
          <w:p w14:paraId="64995AAC" w14:textId="77777777" w:rsidR="000D5173" w:rsidRPr="00B71040" w:rsidRDefault="000D5173" w:rsidP="00320C3E">
            <w:pPr>
              <w:rPr>
                <w:rFonts w:ascii="Arial" w:hAnsi="Arial" w:cs="Arial"/>
                <w:b/>
                <w:bCs/>
                <w:sz w:val="20"/>
                <w:szCs w:val="20"/>
                <w:lang w:eastAsia="zh-CN"/>
              </w:rPr>
            </w:pPr>
            <w:r w:rsidRPr="00B71040">
              <w:rPr>
                <w:rFonts w:ascii="Arial" w:hAnsi="Arial" w:cs="Arial"/>
                <w:b/>
                <w:bCs/>
                <w:sz w:val="20"/>
                <w:szCs w:val="20"/>
                <w:lang w:eastAsia="zh-CN"/>
              </w:rPr>
              <w:t> </w:t>
            </w:r>
          </w:p>
        </w:tc>
        <w:tc>
          <w:tcPr>
            <w:tcW w:w="4496" w:type="dxa"/>
            <w:tcBorders>
              <w:top w:val="nil"/>
              <w:left w:val="single" w:sz="8" w:space="0" w:color="auto"/>
              <w:bottom w:val="nil"/>
              <w:right w:val="single" w:sz="4" w:space="0" w:color="auto"/>
            </w:tcBorders>
            <w:noWrap/>
            <w:vAlign w:val="center"/>
          </w:tcPr>
          <w:p w14:paraId="6A3862CE" w14:textId="77777777" w:rsidR="000D5173" w:rsidRPr="00B71040" w:rsidRDefault="000D5173" w:rsidP="00320C3E">
            <w:pPr>
              <w:jc w:val="center"/>
              <w:rPr>
                <w:rFonts w:ascii="Arial" w:hAnsi="Arial" w:cs="Arial"/>
                <w:sz w:val="20"/>
                <w:szCs w:val="20"/>
                <w:lang w:eastAsia="zh-CN"/>
              </w:rPr>
            </w:pPr>
            <w:r w:rsidRPr="00B71040">
              <w:rPr>
                <w:rFonts w:ascii="Arial" w:hAnsi="Arial" w:cs="Arial"/>
                <w:sz w:val="20"/>
                <w:szCs w:val="20"/>
                <w:lang w:eastAsia="zh-CN"/>
              </w:rPr>
              <w:t> </w:t>
            </w:r>
          </w:p>
        </w:tc>
        <w:tc>
          <w:tcPr>
            <w:tcW w:w="3852" w:type="dxa"/>
            <w:tcBorders>
              <w:top w:val="nil"/>
              <w:left w:val="single" w:sz="4" w:space="0" w:color="auto"/>
              <w:bottom w:val="nil"/>
              <w:right w:val="single" w:sz="4" w:space="0" w:color="auto"/>
            </w:tcBorders>
            <w:noWrap/>
            <w:vAlign w:val="bottom"/>
          </w:tcPr>
          <w:p w14:paraId="10336F60" w14:textId="77777777" w:rsidR="000D5173" w:rsidRPr="00B71040" w:rsidRDefault="000D5173" w:rsidP="00320C3E">
            <w:pPr>
              <w:jc w:val="center"/>
              <w:rPr>
                <w:rFonts w:ascii="Arial" w:hAnsi="Arial" w:cs="Arial"/>
                <w:sz w:val="20"/>
                <w:szCs w:val="20"/>
                <w:lang w:eastAsia="zh-CN"/>
              </w:rPr>
            </w:pPr>
          </w:p>
        </w:tc>
      </w:tr>
      <w:tr w:rsidR="000D5173" w:rsidRPr="00B71040" w14:paraId="4E2FC863" w14:textId="77777777" w:rsidTr="000D5173">
        <w:trPr>
          <w:trHeight w:val="130"/>
        </w:trPr>
        <w:tc>
          <w:tcPr>
            <w:tcW w:w="5190" w:type="dxa"/>
            <w:tcBorders>
              <w:top w:val="nil"/>
              <w:left w:val="single" w:sz="8" w:space="0" w:color="auto"/>
              <w:bottom w:val="single" w:sz="8" w:space="0" w:color="auto"/>
              <w:right w:val="nil"/>
            </w:tcBorders>
            <w:noWrap/>
            <w:vAlign w:val="bottom"/>
          </w:tcPr>
          <w:p w14:paraId="6F87FEA3" w14:textId="77777777" w:rsidR="000D5173" w:rsidRPr="00B71040" w:rsidRDefault="000D5173"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4496" w:type="dxa"/>
            <w:tcBorders>
              <w:top w:val="nil"/>
              <w:left w:val="single" w:sz="8" w:space="0" w:color="auto"/>
              <w:bottom w:val="single" w:sz="8" w:space="0" w:color="auto"/>
              <w:right w:val="single" w:sz="4" w:space="0" w:color="auto"/>
            </w:tcBorders>
            <w:noWrap/>
            <w:vAlign w:val="center"/>
          </w:tcPr>
          <w:p w14:paraId="4F409F56" w14:textId="77777777" w:rsidR="000D5173" w:rsidRPr="00B71040" w:rsidRDefault="000D5173" w:rsidP="00320C3E">
            <w:pPr>
              <w:jc w:val="center"/>
              <w:rPr>
                <w:rFonts w:ascii="Arial" w:hAnsi="Arial" w:cs="Arial"/>
                <w:sz w:val="20"/>
                <w:szCs w:val="20"/>
                <w:lang w:eastAsia="zh-CN"/>
              </w:rPr>
            </w:pPr>
            <w:r w:rsidRPr="00B71040">
              <w:rPr>
                <w:rFonts w:ascii="Arial" w:hAnsi="Arial" w:cs="Arial"/>
                <w:sz w:val="20"/>
                <w:szCs w:val="20"/>
                <w:lang w:eastAsia="zh-CN"/>
              </w:rPr>
              <w:t> </w:t>
            </w:r>
          </w:p>
        </w:tc>
        <w:tc>
          <w:tcPr>
            <w:tcW w:w="3852" w:type="dxa"/>
            <w:tcBorders>
              <w:top w:val="nil"/>
              <w:left w:val="single" w:sz="4" w:space="0" w:color="auto"/>
              <w:bottom w:val="single" w:sz="4" w:space="0" w:color="auto"/>
              <w:right w:val="single" w:sz="4" w:space="0" w:color="auto"/>
            </w:tcBorders>
            <w:noWrap/>
            <w:vAlign w:val="bottom"/>
          </w:tcPr>
          <w:p w14:paraId="7D2D8446" w14:textId="77777777" w:rsidR="000D5173" w:rsidRPr="00B71040" w:rsidRDefault="000D5173" w:rsidP="00320C3E">
            <w:pPr>
              <w:rPr>
                <w:rFonts w:ascii="Arial" w:hAnsi="Arial" w:cs="Arial"/>
                <w:sz w:val="20"/>
                <w:szCs w:val="20"/>
                <w:lang w:eastAsia="zh-CN"/>
              </w:rPr>
            </w:pPr>
          </w:p>
        </w:tc>
      </w:tr>
      <w:tr w:rsidR="000D5173" w:rsidRPr="00B71040" w14:paraId="432BEEAA" w14:textId="77777777" w:rsidTr="000D5173">
        <w:trPr>
          <w:trHeight w:val="6306"/>
        </w:trPr>
        <w:tc>
          <w:tcPr>
            <w:tcW w:w="5190" w:type="dxa"/>
            <w:tcBorders>
              <w:top w:val="single" w:sz="8" w:space="0" w:color="auto"/>
              <w:left w:val="single" w:sz="8" w:space="0" w:color="auto"/>
              <w:bottom w:val="single" w:sz="4" w:space="0" w:color="auto"/>
              <w:right w:val="single" w:sz="8" w:space="0" w:color="auto"/>
            </w:tcBorders>
            <w:noWrap/>
          </w:tcPr>
          <w:p w14:paraId="706C8ED6"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HV-9-1-01</w:t>
            </w:r>
            <w:r w:rsidRPr="00AC1B3A">
              <w:rPr>
                <w:rFonts w:ascii="Arial" w:hAnsi="Arial" w:cs="Arial"/>
                <w:iCs/>
                <w:sz w:val="20"/>
                <w:szCs w:val="20"/>
              </w:rPr>
              <w:tab/>
            </w:r>
            <w:r w:rsidRPr="00AC1B3A">
              <w:rPr>
                <w:rFonts w:ascii="Arial" w:hAnsi="Arial" w:cs="Arial"/>
                <w:bCs w:val="0"/>
                <w:iCs/>
                <w:sz w:val="20"/>
                <w:szCs w:val="20"/>
              </w:rPr>
              <w:t>využívá své individuální hudební schopnosti a dovednosti při hudebních aktivitách</w:t>
            </w:r>
          </w:p>
          <w:p w14:paraId="02BB339F" w14:textId="77777777" w:rsidR="000D5173" w:rsidRPr="00AC1B3A" w:rsidRDefault="000D5173" w:rsidP="00413773">
            <w:pPr>
              <w:rPr>
                <w:rFonts w:ascii="Arial" w:hAnsi="Arial" w:cs="Arial"/>
                <w:sz w:val="20"/>
                <w:szCs w:val="20"/>
                <w:lang w:eastAsia="zh-CN"/>
              </w:rPr>
            </w:pPr>
          </w:p>
          <w:p w14:paraId="7A20B916"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HV-9-1-02</w:t>
            </w:r>
            <w:r w:rsidRPr="00AC1B3A">
              <w:rPr>
                <w:rFonts w:ascii="Arial" w:hAnsi="Arial" w:cs="Arial"/>
                <w:iCs/>
                <w:sz w:val="20"/>
                <w:szCs w:val="20"/>
              </w:rPr>
              <w:tab/>
            </w:r>
            <w:r w:rsidRPr="00AC1B3A">
              <w:rPr>
                <w:rFonts w:ascii="Arial" w:hAnsi="Arial" w:cs="Arial"/>
                <w:bCs w:val="0"/>
                <w:iCs/>
                <w:sz w:val="20"/>
                <w:szCs w:val="20"/>
              </w:rPr>
              <w:t>uplatňuje získané pěvecké dovednosti a návyky při zpěvu i při mluvním projevu v běžném životě; zpívá dle svých dispozic intonačně čistě a rytmicky přesně v jednohlase i vícehlase</w:t>
            </w:r>
          </w:p>
          <w:p w14:paraId="6E29915C" w14:textId="77777777" w:rsidR="000D5173" w:rsidRPr="00AC1B3A" w:rsidRDefault="000D5173" w:rsidP="00413773">
            <w:pPr>
              <w:rPr>
                <w:rFonts w:ascii="Arial" w:hAnsi="Arial" w:cs="Arial"/>
                <w:sz w:val="20"/>
                <w:szCs w:val="20"/>
                <w:lang w:eastAsia="zh-CN"/>
              </w:rPr>
            </w:pPr>
          </w:p>
          <w:p w14:paraId="49F2DAA1"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HV-9-1-03</w:t>
            </w:r>
            <w:r w:rsidRPr="00AC1B3A">
              <w:rPr>
                <w:rFonts w:ascii="Arial" w:hAnsi="Arial" w:cs="Arial"/>
                <w:iCs/>
                <w:sz w:val="20"/>
                <w:szCs w:val="20"/>
              </w:rPr>
              <w:tab/>
            </w:r>
            <w:r w:rsidRPr="00AC1B3A">
              <w:rPr>
                <w:rFonts w:ascii="Arial" w:hAnsi="Arial" w:cs="Arial"/>
                <w:bCs w:val="0"/>
                <w:iCs/>
                <w:sz w:val="20"/>
                <w:szCs w:val="20"/>
              </w:rPr>
              <w:t>reprodukuje na základě svých individuálních hudebních schopností a dovedností různé motivy, témata i části skladeb, vytváří jednoduché doprovody, provádí jednoduché hudební improvizace</w:t>
            </w:r>
          </w:p>
          <w:p w14:paraId="4CD5A121" w14:textId="77777777" w:rsidR="000D5173" w:rsidRPr="00AC1B3A" w:rsidRDefault="000D5173" w:rsidP="00413773">
            <w:pPr>
              <w:rPr>
                <w:rFonts w:ascii="Arial" w:hAnsi="Arial" w:cs="Arial"/>
                <w:sz w:val="20"/>
                <w:szCs w:val="20"/>
                <w:lang w:eastAsia="zh-CN"/>
              </w:rPr>
            </w:pPr>
          </w:p>
          <w:p w14:paraId="3A933EF0"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HV-9-1-04</w:t>
            </w:r>
            <w:r w:rsidRPr="00AC1B3A">
              <w:rPr>
                <w:rFonts w:ascii="Arial" w:hAnsi="Arial" w:cs="Arial"/>
                <w:iCs/>
                <w:sz w:val="20"/>
                <w:szCs w:val="20"/>
              </w:rPr>
              <w:tab/>
            </w:r>
            <w:r w:rsidRPr="00AC1B3A">
              <w:rPr>
                <w:rFonts w:ascii="Arial" w:hAnsi="Arial" w:cs="Arial"/>
                <w:bCs w:val="0"/>
                <w:iCs/>
                <w:sz w:val="20"/>
                <w:szCs w:val="20"/>
              </w:rPr>
              <w:t>rozpozná některé z tanců různých stylových období, zvolí vhodný typ hudebně pohybových prvků k poslouchané hudbě</w:t>
            </w:r>
          </w:p>
          <w:p w14:paraId="4F55ECFA" w14:textId="77777777" w:rsidR="000D5173" w:rsidRPr="00AC1B3A" w:rsidRDefault="000D5173" w:rsidP="00413773">
            <w:pPr>
              <w:rPr>
                <w:rFonts w:ascii="Arial" w:hAnsi="Arial" w:cs="Arial"/>
                <w:sz w:val="20"/>
                <w:szCs w:val="20"/>
                <w:lang w:eastAsia="zh-CN"/>
              </w:rPr>
            </w:pPr>
          </w:p>
          <w:p w14:paraId="3FA38BA3"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HV-9-1-05</w:t>
            </w:r>
            <w:r w:rsidRPr="00AC1B3A">
              <w:rPr>
                <w:rFonts w:ascii="Arial" w:hAnsi="Arial" w:cs="Arial"/>
                <w:iCs/>
                <w:sz w:val="20"/>
                <w:szCs w:val="20"/>
              </w:rPr>
              <w:tab/>
            </w:r>
            <w:r w:rsidRPr="00AC1B3A">
              <w:rPr>
                <w:rFonts w:ascii="Arial" w:hAnsi="Arial" w:cs="Arial"/>
                <w:bCs w:val="0"/>
                <w:iCs/>
                <w:sz w:val="20"/>
                <w:szCs w:val="20"/>
              </w:rPr>
              <w:t>orientuje se v proudu znějící hudby,</w:t>
            </w:r>
            <w:r w:rsidRPr="00AC1B3A">
              <w:rPr>
                <w:rFonts w:ascii="Arial" w:hAnsi="Arial" w:cs="Arial"/>
                <w:bCs w:val="0"/>
                <w:iCs/>
                <w:spacing w:val="-4"/>
                <w:sz w:val="20"/>
                <w:szCs w:val="20"/>
              </w:rPr>
              <w:t xml:space="preserve"> přistupuje k hudebnímu dílu jako k logicky utvářenému celku</w:t>
            </w:r>
          </w:p>
          <w:p w14:paraId="2669C6CA" w14:textId="77777777" w:rsidR="000D5173" w:rsidRPr="00AC1B3A" w:rsidRDefault="000D5173" w:rsidP="00413773">
            <w:pPr>
              <w:rPr>
                <w:rFonts w:ascii="Arial" w:hAnsi="Arial" w:cs="Arial"/>
                <w:sz w:val="20"/>
                <w:szCs w:val="20"/>
                <w:lang w:eastAsia="zh-CN"/>
              </w:rPr>
            </w:pPr>
          </w:p>
          <w:p w14:paraId="42FBFF23"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HV-9-1-06</w:t>
            </w:r>
            <w:r w:rsidRPr="00AC1B3A">
              <w:rPr>
                <w:rFonts w:ascii="Arial" w:hAnsi="Arial" w:cs="Arial"/>
                <w:iCs/>
                <w:sz w:val="20"/>
                <w:szCs w:val="20"/>
              </w:rPr>
              <w:tab/>
            </w:r>
            <w:r w:rsidRPr="00AC1B3A">
              <w:rPr>
                <w:rFonts w:ascii="Arial" w:hAnsi="Arial" w:cs="Arial"/>
                <w:bCs w:val="0"/>
                <w:iCs/>
                <w:sz w:val="20"/>
                <w:szCs w:val="20"/>
              </w:rPr>
              <w:t>zařadí na základě individuálních schopností a získaných vědomostí slyšenou hudbu do stylového období</w:t>
            </w:r>
          </w:p>
          <w:p w14:paraId="355E1F98" w14:textId="77777777" w:rsidR="000D5173" w:rsidRPr="00AC1B3A" w:rsidRDefault="000D5173" w:rsidP="00413773">
            <w:pPr>
              <w:rPr>
                <w:rFonts w:ascii="Arial" w:hAnsi="Arial" w:cs="Arial"/>
                <w:sz w:val="20"/>
                <w:szCs w:val="20"/>
                <w:lang w:eastAsia="zh-CN"/>
              </w:rPr>
            </w:pPr>
          </w:p>
          <w:p w14:paraId="76EEDFDC" w14:textId="77777777" w:rsidR="000D5173" w:rsidRPr="00AC1B3A" w:rsidRDefault="000D5173" w:rsidP="00AC1B3A">
            <w:pPr>
              <w:pStyle w:val="OV"/>
              <w:rPr>
                <w:rFonts w:ascii="Arial" w:hAnsi="Arial" w:cs="Arial"/>
                <w:bCs w:val="0"/>
                <w:iCs/>
                <w:sz w:val="20"/>
                <w:szCs w:val="20"/>
              </w:rPr>
            </w:pPr>
            <w:r w:rsidRPr="00AC1B3A">
              <w:rPr>
                <w:rFonts w:ascii="Arial" w:hAnsi="Arial" w:cs="Arial"/>
                <w:iCs/>
                <w:sz w:val="20"/>
                <w:szCs w:val="20"/>
              </w:rPr>
              <w:t>HV-9-1-07</w:t>
            </w:r>
            <w:r w:rsidRPr="00AC1B3A">
              <w:rPr>
                <w:rFonts w:ascii="Arial" w:hAnsi="Arial" w:cs="Arial"/>
                <w:iCs/>
                <w:sz w:val="20"/>
                <w:szCs w:val="20"/>
              </w:rPr>
              <w:tab/>
            </w:r>
            <w:r w:rsidRPr="00AC1B3A">
              <w:rPr>
                <w:rFonts w:ascii="Arial" w:hAnsi="Arial" w:cs="Arial"/>
                <w:bCs w:val="0"/>
                <w:iCs/>
                <w:sz w:val="20"/>
                <w:szCs w:val="20"/>
              </w:rPr>
              <w:t>vyhledává souvislosti mezi hudbou a jinými druhy umění</w:t>
            </w:r>
          </w:p>
          <w:p w14:paraId="088BB9A1" w14:textId="024F4030" w:rsidR="000D5173" w:rsidRPr="00AC1B3A" w:rsidRDefault="000D5173" w:rsidP="00413773">
            <w:pPr>
              <w:rPr>
                <w:rFonts w:ascii="Arial" w:hAnsi="Arial" w:cs="Arial"/>
                <w:sz w:val="20"/>
                <w:szCs w:val="20"/>
                <w:lang w:eastAsia="zh-CN"/>
              </w:rPr>
            </w:pPr>
          </w:p>
        </w:tc>
        <w:tc>
          <w:tcPr>
            <w:tcW w:w="4496" w:type="dxa"/>
            <w:tcBorders>
              <w:top w:val="single" w:sz="8" w:space="0" w:color="auto"/>
              <w:left w:val="nil"/>
              <w:bottom w:val="single" w:sz="4" w:space="0" w:color="auto"/>
              <w:right w:val="single" w:sz="8" w:space="0" w:color="auto"/>
            </w:tcBorders>
            <w:noWrap/>
          </w:tcPr>
          <w:p w14:paraId="38E8F42C" w14:textId="295FE969" w:rsidR="000D5173" w:rsidRPr="00AC1B3A" w:rsidRDefault="000D5173" w:rsidP="00AC1B3A">
            <w:pPr>
              <w:rPr>
                <w:rFonts w:ascii="Arial" w:hAnsi="Arial" w:cs="Arial"/>
                <w:sz w:val="20"/>
                <w:szCs w:val="20"/>
                <w:lang w:eastAsia="zh-CN"/>
              </w:rPr>
            </w:pPr>
            <w:r w:rsidRPr="00B71040">
              <w:rPr>
                <w:rFonts w:ascii="Arial" w:hAnsi="Arial" w:cs="Arial"/>
                <w:sz w:val="20"/>
                <w:szCs w:val="20"/>
                <w:lang w:eastAsia="zh-CN"/>
              </w:rPr>
              <w:t> </w:t>
            </w:r>
          </w:p>
          <w:p w14:paraId="5BEC003E" w14:textId="77777777" w:rsidR="000D5173" w:rsidRPr="00AC1B3A" w:rsidRDefault="000D5173" w:rsidP="00AC1B3A">
            <w:pPr>
              <w:pStyle w:val="NzevTOvVO"/>
              <w:ind w:left="0"/>
              <w:rPr>
                <w:rFonts w:ascii="Arial" w:hAnsi="Arial" w:cs="Arial"/>
                <w:sz w:val="20"/>
                <w:szCs w:val="20"/>
              </w:rPr>
            </w:pPr>
            <w:r w:rsidRPr="00AC1B3A">
              <w:rPr>
                <w:rFonts w:ascii="Arial" w:hAnsi="Arial" w:cs="Arial"/>
                <w:sz w:val="20"/>
                <w:szCs w:val="20"/>
              </w:rPr>
              <w:t>VOKÁLNÍ ČINNOSTI</w:t>
            </w:r>
          </w:p>
          <w:p w14:paraId="07D23693"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pěvecký a mluvní projev</w:t>
            </w:r>
            <w:r w:rsidRPr="00AC1B3A">
              <w:rPr>
                <w:rFonts w:ascii="Arial" w:hAnsi="Arial" w:cs="Arial"/>
                <w:sz w:val="20"/>
                <w:szCs w:val="20"/>
              </w:rPr>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14:paraId="26845608"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intonace a vokální improvizace</w:t>
            </w:r>
            <w:r w:rsidRPr="00AC1B3A">
              <w:rPr>
                <w:rFonts w:ascii="Arial" w:hAnsi="Arial" w:cs="Arial"/>
                <w:sz w:val="20"/>
                <w:szCs w:val="20"/>
              </w:rPr>
              <w:t xml:space="preserve"> – diatonické postupy v durových a mollových tóninách, improvizace jednoduchých hudebních forem</w:t>
            </w:r>
          </w:p>
          <w:p w14:paraId="3DE54653"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hudební rytmus</w:t>
            </w:r>
            <w:r w:rsidRPr="00AC1B3A">
              <w:rPr>
                <w:rFonts w:ascii="Arial" w:hAnsi="Arial" w:cs="Arial"/>
                <w:sz w:val="20"/>
                <w:szCs w:val="20"/>
              </w:rPr>
              <w:t xml:space="preserve"> – odhalování vzájemných souvislostí rytmu řeči a hudby, využívání rytmických zákonitostí při vokálním projevu</w:t>
            </w:r>
          </w:p>
          <w:p w14:paraId="1FC7BAB1"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orientace v notovém záznamu vokální skladby</w:t>
            </w:r>
            <w:r w:rsidRPr="00AC1B3A">
              <w:rPr>
                <w:rFonts w:ascii="Arial" w:hAnsi="Arial" w:cs="Arial"/>
                <w:sz w:val="20"/>
                <w:szCs w:val="20"/>
              </w:rPr>
              <w:t xml:space="preserve"> – notový zápis jako opora při realizaci písně či složitější vokální nebo vokálně instrumentální skladby</w:t>
            </w:r>
          </w:p>
          <w:p w14:paraId="4C51D84A" w14:textId="77777777" w:rsidR="000D5173" w:rsidRPr="00AC1B3A" w:rsidRDefault="000D5173" w:rsidP="00AC1B3A">
            <w:pPr>
              <w:pStyle w:val="Textkapitolodrky-principy"/>
              <w:numPr>
                <w:ilvl w:val="0"/>
                <w:numId w:val="16"/>
              </w:numPr>
              <w:rPr>
                <w:rFonts w:ascii="Arial" w:hAnsi="Arial" w:cs="Arial"/>
                <w:b/>
                <w:bCs/>
                <w:sz w:val="20"/>
                <w:szCs w:val="20"/>
              </w:rPr>
            </w:pPr>
            <w:r w:rsidRPr="00AC1B3A">
              <w:rPr>
                <w:rFonts w:ascii="Arial" w:hAnsi="Arial" w:cs="Arial"/>
                <w:b/>
                <w:bCs/>
                <w:sz w:val="20"/>
                <w:szCs w:val="20"/>
              </w:rPr>
              <w:t xml:space="preserve">rozvoj hudebního sluchu a hudební představivosti – </w:t>
            </w:r>
            <w:r w:rsidRPr="00AC1B3A">
              <w:rPr>
                <w:rFonts w:ascii="Arial" w:hAnsi="Arial" w:cs="Arial"/>
                <w:sz w:val="20"/>
                <w:szCs w:val="20"/>
              </w:rPr>
              <w:t>reprodukce tónů a melodií, zachycování rytmu, popřípadě i melodie zpívané (hrané) písně pomocí grafického (notového) záznamu</w:t>
            </w:r>
          </w:p>
          <w:p w14:paraId="7AE36D5D"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reflexe vokálního projevu</w:t>
            </w:r>
            <w:r w:rsidRPr="00AC1B3A">
              <w:rPr>
                <w:rFonts w:ascii="Arial" w:hAnsi="Arial" w:cs="Arial"/>
                <w:sz w:val="20"/>
                <w:szCs w:val="20"/>
              </w:rPr>
              <w:t xml:space="preserve"> – vlastní vokální projev a vokální projev ostatních, hledání možností nápravy hlasové nedostatečnosti (transpozice melodie, využití jiné hudební činnosti)</w:t>
            </w:r>
          </w:p>
          <w:p w14:paraId="01E78ADD" w14:textId="77777777" w:rsidR="000D5173" w:rsidRPr="00AC1B3A" w:rsidRDefault="000D5173" w:rsidP="00AC1B3A">
            <w:pPr>
              <w:pStyle w:val="Podnadpis1"/>
              <w:rPr>
                <w:rFonts w:ascii="Arial" w:hAnsi="Arial" w:cs="Arial"/>
                <w:i/>
                <w:sz w:val="20"/>
                <w:szCs w:val="20"/>
              </w:rPr>
            </w:pPr>
            <w:r w:rsidRPr="00AC1B3A">
              <w:rPr>
                <w:rFonts w:ascii="Arial" w:hAnsi="Arial" w:cs="Arial"/>
                <w:i/>
                <w:sz w:val="20"/>
                <w:szCs w:val="20"/>
              </w:rPr>
              <w:t>INSTRUMENTÁLNÍ ČINNOSTI</w:t>
            </w:r>
          </w:p>
          <w:p w14:paraId="2AC7005A"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hra na hudební nástroje</w:t>
            </w:r>
            <w:r w:rsidRPr="00AC1B3A">
              <w:rPr>
                <w:rFonts w:ascii="Arial" w:hAnsi="Arial" w:cs="Arial"/>
                <w:sz w:val="20"/>
                <w:szCs w:val="20"/>
              </w:rPr>
              <w:t xml:space="preserve"> – nástrojová reprodukce melodií (</w:t>
            </w:r>
            <w:proofErr w:type="spellStart"/>
            <w:r w:rsidRPr="00AC1B3A">
              <w:rPr>
                <w:rFonts w:ascii="Arial" w:hAnsi="Arial" w:cs="Arial"/>
                <w:sz w:val="20"/>
                <w:szCs w:val="20"/>
              </w:rPr>
              <w:t>motivků</w:t>
            </w:r>
            <w:proofErr w:type="spellEnd"/>
            <w:r w:rsidRPr="00AC1B3A">
              <w:rPr>
                <w:rFonts w:ascii="Arial" w:hAnsi="Arial" w:cs="Arial"/>
                <w:sz w:val="20"/>
                <w:szCs w:val="20"/>
              </w:rPr>
              <w:t xml:space="preserve">, témat, písní), hra a tvorba doprovodů s využitím nástrojů </w:t>
            </w:r>
            <w:proofErr w:type="spellStart"/>
            <w:r w:rsidRPr="00AC1B3A">
              <w:rPr>
                <w:rFonts w:ascii="Arial" w:hAnsi="Arial" w:cs="Arial"/>
                <w:sz w:val="20"/>
                <w:szCs w:val="20"/>
              </w:rPr>
              <w:t>Orffova</w:t>
            </w:r>
            <w:proofErr w:type="spellEnd"/>
            <w:r w:rsidRPr="00AC1B3A">
              <w:rPr>
                <w:rFonts w:ascii="Arial" w:hAnsi="Arial" w:cs="Arial"/>
                <w:sz w:val="20"/>
                <w:szCs w:val="20"/>
              </w:rPr>
              <w:t xml:space="preserve"> instrumentáře, </w:t>
            </w:r>
            <w:proofErr w:type="spellStart"/>
            <w:r w:rsidRPr="00AC1B3A">
              <w:rPr>
                <w:rFonts w:ascii="Arial" w:hAnsi="Arial" w:cs="Arial"/>
                <w:sz w:val="20"/>
                <w:szCs w:val="20"/>
              </w:rPr>
              <w:t>keyboardů</w:t>
            </w:r>
            <w:proofErr w:type="spellEnd"/>
            <w:r w:rsidRPr="00AC1B3A">
              <w:rPr>
                <w:rFonts w:ascii="Arial" w:hAnsi="Arial" w:cs="Arial"/>
                <w:sz w:val="20"/>
                <w:szCs w:val="20"/>
              </w:rPr>
              <w:t xml:space="preserve"> a počítače, nástrojová improvizace (jednoduché hudební formy)</w:t>
            </w:r>
          </w:p>
          <w:p w14:paraId="2F653BCA" w14:textId="77777777" w:rsidR="000D5173" w:rsidRPr="00AC1B3A" w:rsidRDefault="000D5173" w:rsidP="00AC1B3A">
            <w:pPr>
              <w:pStyle w:val="Textkapitolodrky-principy"/>
              <w:numPr>
                <w:ilvl w:val="0"/>
                <w:numId w:val="16"/>
              </w:numPr>
              <w:rPr>
                <w:rFonts w:ascii="Arial" w:hAnsi="Arial" w:cs="Arial"/>
                <w:b/>
                <w:bCs/>
                <w:sz w:val="20"/>
                <w:szCs w:val="20"/>
              </w:rPr>
            </w:pPr>
            <w:r w:rsidRPr="00AC1B3A">
              <w:rPr>
                <w:rFonts w:ascii="Arial" w:hAnsi="Arial" w:cs="Arial"/>
                <w:b/>
                <w:bCs/>
                <w:sz w:val="20"/>
                <w:szCs w:val="20"/>
              </w:rPr>
              <w:t xml:space="preserve">záznam hudby </w:t>
            </w:r>
            <w:r w:rsidRPr="00AC1B3A">
              <w:rPr>
                <w:rFonts w:ascii="Arial" w:hAnsi="Arial" w:cs="Arial"/>
                <w:sz w:val="20"/>
                <w:szCs w:val="20"/>
              </w:rPr>
              <w:t xml:space="preserve">– noty, notační programy (např. Capella, </w:t>
            </w:r>
            <w:proofErr w:type="spellStart"/>
            <w:r w:rsidRPr="00AC1B3A">
              <w:rPr>
                <w:rFonts w:ascii="Arial" w:hAnsi="Arial" w:cs="Arial"/>
                <w:sz w:val="20"/>
                <w:szCs w:val="20"/>
              </w:rPr>
              <w:t>Finale</w:t>
            </w:r>
            <w:proofErr w:type="spellEnd"/>
            <w:r w:rsidRPr="00AC1B3A">
              <w:rPr>
                <w:rFonts w:ascii="Arial" w:hAnsi="Arial" w:cs="Arial"/>
                <w:sz w:val="20"/>
                <w:szCs w:val="20"/>
              </w:rPr>
              <w:t xml:space="preserve">, Sibelius) a další způsoby záznamu hudby </w:t>
            </w:r>
          </w:p>
          <w:p w14:paraId="59B37C9D"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vyjadřování hudebních i nehudebních představ a myšlenek pomocí hudebního nástroje</w:t>
            </w:r>
          </w:p>
          <w:p w14:paraId="55C070C5"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tvorba doprovodů pro hudebně dramatické projevy</w:t>
            </w:r>
          </w:p>
          <w:p w14:paraId="52B31852" w14:textId="77777777" w:rsidR="000D5173" w:rsidRPr="00AC1B3A" w:rsidRDefault="000D5173" w:rsidP="00AC1B3A">
            <w:pPr>
              <w:pStyle w:val="Podnadpis1"/>
              <w:rPr>
                <w:rFonts w:ascii="Arial" w:hAnsi="Arial" w:cs="Arial"/>
                <w:i/>
                <w:sz w:val="20"/>
                <w:szCs w:val="20"/>
              </w:rPr>
            </w:pPr>
            <w:r w:rsidRPr="00AC1B3A">
              <w:rPr>
                <w:rFonts w:ascii="Arial" w:hAnsi="Arial" w:cs="Arial"/>
                <w:i/>
                <w:sz w:val="20"/>
                <w:szCs w:val="20"/>
              </w:rPr>
              <w:t>HUDEBNĚ POHYBOVÉ ČINNOSTI</w:t>
            </w:r>
          </w:p>
          <w:p w14:paraId="3BB8EB10"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pohybový doprovod znějící hudby</w:t>
            </w:r>
            <w:r w:rsidRPr="00AC1B3A">
              <w:rPr>
                <w:rFonts w:ascii="Arial" w:hAnsi="Arial" w:cs="Arial"/>
                <w:sz w:val="20"/>
                <w:szCs w:val="20"/>
              </w:rPr>
              <w:t xml:space="preserve"> – taktování, taneční kroky, vlastní pohybové ztvárnění</w:t>
            </w:r>
          </w:p>
          <w:p w14:paraId="401EA685" w14:textId="77777777" w:rsidR="000D5173" w:rsidRPr="00AC1B3A" w:rsidRDefault="000D5173" w:rsidP="00AC1B3A">
            <w:pPr>
              <w:pStyle w:val="Textkapitolodrky-principy"/>
              <w:numPr>
                <w:ilvl w:val="0"/>
                <w:numId w:val="16"/>
              </w:numPr>
              <w:rPr>
                <w:rFonts w:ascii="Arial" w:hAnsi="Arial" w:cs="Arial"/>
                <w:spacing w:val="-4"/>
                <w:sz w:val="20"/>
                <w:szCs w:val="20"/>
              </w:rPr>
            </w:pPr>
            <w:r w:rsidRPr="00AC1B3A">
              <w:rPr>
                <w:rFonts w:ascii="Arial" w:hAnsi="Arial" w:cs="Arial"/>
                <w:b/>
                <w:bCs/>
                <w:spacing w:val="-4"/>
                <w:sz w:val="20"/>
                <w:szCs w:val="20"/>
              </w:rPr>
              <w:t>pohybové vyjádření hudby v návaznosti na sémantiku hudebního díla</w:t>
            </w:r>
            <w:r w:rsidRPr="00AC1B3A">
              <w:rPr>
                <w:rFonts w:ascii="Arial" w:hAnsi="Arial" w:cs="Arial"/>
                <w:spacing w:val="-4"/>
                <w:sz w:val="20"/>
                <w:szCs w:val="20"/>
              </w:rPr>
              <w:t xml:space="preserve"> – pantomima, improvizace</w:t>
            </w:r>
          </w:p>
          <w:p w14:paraId="72E710C2"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pohybové reakce na změny v proudu znějící hudby</w:t>
            </w:r>
            <w:r w:rsidRPr="00AC1B3A">
              <w:rPr>
                <w:rFonts w:ascii="Arial" w:hAnsi="Arial" w:cs="Arial"/>
                <w:sz w:val="20"/>
                <w:szCs w:val="20"/>
              </w:rPr>
              <w:t xml:space="preserve"> – tempové, dynamické, rytmicko-metrické, harmonické</w:t>
            </w:r>
          </w:p>
          <w:p w14:paraId="257AD784" w14:textId="2A19EB18" w:rsidR="000D5173" w:rsidRPr="00AC1B3A" w:rsidRDefault="000D5173" w:rsidP="00AC1B3A">
            <w:pPr>
              <w:pStyle w:val="Textkapitolodrky-principy"/>
              <w:numPr>
                <w:ilvl w:val="0"/>
                <w:numId w:val="16"/>
              </w:numPr>
              <w:rPr>
                <w:rFonts w:ascii="Arial" w:hAnsi="Arial" w:cs="Arial"/>
                <w:i/>
                <w:iCs/>
                <w:sz w:val="20"/>
                <w:szCs w:val="20"/>
              </w:rPr>
            </w:pPr>
            <w:r w:rsidRPr="00AC1B3A">
              <w:rPr>
                <w:rFonts w:ascii="Arial" w:hAnsi="Arial" w:cs="Arial"/>
                <w:b/>
                <w:bCs/>
                <w:sz w:val="20"/>
                <w:szCs w:val="20"/>
              </w:rPr>
              <w:t>orientace v prostoru</w:t>
            </w:r>
            <w:r w:rsidRPr="00AC1B3A">
              <w:rPr>
                <w:rFonts w:ascii="Arial" w:hAnsi="Arial" w:cs="Arial"/>
                <w:sz w:val="20"/>
                <w:szCs w:val="20"/>
              </w:rPr>
              <w:t xml:space="preserve"> – rozvoj pohybové pamětí, reprodukce pohybů prováděných při tanci či pohybových hrách</w:t>
            </w:r>
          </w:p>
          <w:p w14:paraId="3F5CB250" w14:textId="6231828C" w:rsidR="000D5173" w:rsidRDefault="000D5173" w:rsidP="00AC1B3A">
            <w:pPr>
              <w:pStyle w:val="Textkapitolodrky-principy"/>
              <w:rPr>
                <w:rFonts w:ascii="Arial" w:hAnsi="Arial" w:cs="Arial"/>
                <w:i/>
                <w:iCs/>
                <w:sz w:val="20"/>
                <w:szCs w:val="20"/>
              </w:rPr>
            </w:pPr>
          </w:p>
          <w:p w14:paraId="206A2CBF" w14:textId="244366D7" w:rsidR="000D5173" w:rsidRDefault="000D5173" w:rsidP="00AC1B3A">
            <w:pPr>
              <w:pStyle w:val="Textkapitolodrky-principy"/>
              <w:rPr>
                <w:rFonts w:ascii="Arial" w:hAnsi="Arial" w:cs="Arial"/>
                <w:i/>
                <w:iCs/>
                <w:sz w:val="20"/>
                <w:szCs w:val="20"/>
              </w:rPr>
            </w:pPr>
          </w:p>
          <w:p w14:paraId="48CD1C93" w14:textId="7FCDFE67" w:rsidR="000D5173" w:rsidRDefault="000D5173" w:rsidP="00AC1B3A">
            <w:pPr>
              <w:pStyle w:val="Textkapitolodrky-principy"/>
              <w:rPr>
                <w:rFonts w:ascii="Arial" w:hAnsi="Arial" w:cs="Arial"/>
                <w:i/>
                <w:iCs/>
                <w:sz w:val="20"/>
                <w:szCs w:val="20"/>
              </w:rPr>
            </w:pPr>
          </w:p>
          <w:p w14:paraId="1CA5AECE" w14:textId="1B2FD234" w:rsidR="000D5173" w:rsidRDefault="000D5173" w:rsidP="00AC1B3A">
            <w:pPr>
              <w:pStyle w:val="Textkapitolodrky-principy"/>
              <w:rPr>
                <w:rFonts w:ascii="Arial" w:hAnsi="Arial" w:cs="Arial"/>
                <w:i/>
                <w:iCs/>
                <w:sz w:val="20"/>
                <w:szCs w:val="20"/>
              </w:rPr>
            </w:pPr>
          </w:p>
          <w:p w14:paraId="149FE5AB" w14:textId="553A7D41" w:rsidR="000D5173" w:rsidRDefault="000D5173" w:rsidP="00AC1B3A">
            <w:pPr>
              <w:pStyle w:val="Textkapitolodrky-principy"/>
              <w:rPr>
                <w:rFonts w:ascii="Arial" w:hAnsi="Arial" w:cs="Arial"/>
                <w:i/>
                <w:iCs/>
                <w:sz w:val="20"/>
                <w:szCs w:val="20"/>
              </w:rPr>
            </w:pPr>
          </w:p>
          <w:p w14:paraId="3FE3FFEE" w14:textId="28DE14B8" w:rsidR="000D5173" w:rsidRDefault="000D5173" w:rsidP="00AC1B3A">
            <w:pPr>
              <w:pStyle w:val="Textkapitolodrky-principy"/>
              <w:rPr>
                <w:rFonts w:ascii="Arial" w:hAnsi="Arial" w:cs="Arial"/>
                <w:i/>
                <w:iCs/>
                <w:sz w:val="20"/>
                <w:szCs w:val="20"/>
              </w:rPr>
            </w:pPr>
          </w:p>
          <w:p w14:paraId="6ACDA6B7" w14:textId="6E81AC72" w:rsidR="000D5173" w:rsidRDefault="000D5173" w:rsidP="00AC1B3A">
            <w:pPr>
              <w:pStyle w:val="Textkapitolodrky-principy"/>
              <w:rPr>
                <w:rFonts w:ascii="Arial" w:hAnsi="Arial" w:cs="Arial"/>
                <w:i/>
                <w:iCs/>
                <w:sz w:val="20"/>
                <w:szCs w:val="20"/>
              </w:rPr>
            </w:pPr>
          </w:p>
          <w:p w14:paraId="7FC175E4" w14:textId="77777777" w:rsidR="000D5173" w:rsidRPr="00AC1B3A" w:rsidRDefault="000D5173" w:rsidP="00AC1B3A">
            <w:pPr>
              <w:pStyle w:val="Textkapitolodrky-principy"/>
              <w:rPr>
                <w:rFonts w:ascii="Arial" w:hAnsi="Arial" w:cs="Arial"/>
                <w:i/>
                <w:iCs/>
                <w:sz w:val="20"/>
                <w:szCs w:val="20"/>
              </w:rPr>
            </w:pPr>
          </w:p>
          <w:p w14:paraId="74AAB24D" w14:textId="77777777" w:rsidR="000D5173" w:rsidRPr="00AC1B3A" w:rsidRDefault="000D5173" w:rsidP="00AC1B3A">
            <w:pPr>
              <w:pStyle w:val="Podnadpis1"/>
              <w:rPr>
                <w:rFonts w:ascii="Arial" w:hAnsi="Arial" w:cs="Arial"/>
                <w:i/>
                <w:sz w:val="20"/>
                <w:szCs w:val="20"/>
              </w:rPr>
            </w:pPr>
            <w:r w:rsidRPr="00AC1B3A">
              <w:rPr>
                <w:rFonts w:ascii="Arial" w:hAnsi="Arial" w:cs="Arial"/>
                <w:i/>
                <w:sz w:val="20"/>
                <w:szCs w:val="20"/>
              </w:rPr>
              <w:t>POSLECHOVÉ ČINNOSTI</w:t>
            </w:r>
          </w:p>
          <w:p w14:paraId="53871B86"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 xml:space="preserve">orientace v hudebním prostoru a analýza hudební skladby </w:t>
            </w:r>
            <w:r w:rsidRPr="00AC1B3A">
              <w:rPr>
                <w:rFonts w:ascii="Arial" w:hAnsi="Arial" w:cs="Arial"/>
                <w:sz w:val="20"/>
                <w:szCs w:val="20"/>
              </w:rPr>
              <w:t>– postihování hudebně výrazových prostředků, významné sémantické prvky užité ve skladbě (zvukomalba, dušemalba, pohyb melodie, pravidelnost a nepravidelnost hudební formy) a jejich význam pro pochopení hudebního díla</w:t>
            </w:r>
          </w:p>
          <w:p w14:paraId="0137BEB9"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hudební dílo a jeho autor</w:t>
            </w:r>
            <w:r w:rsidRPr="00AC1B3A">
              <w:rPr>
                <w:rFonts w:ascii="Arial" w:hAnsi="Arial" w:cs="Arial"/>
                <w:sz w:val="20"/>
                <w:szCs w:val="20"/>
              </w:rPr>
              <w:t xml:space="preserve"> – hudební skladba v kontextu s jinými hudebními i nehudebními díly, dobou vzniku, životem autora, vlastními zkušenostmi (inspirace, epigonství, kýč, módnost a modernost, stylová provázanost)</w:t>
            </w:r>
          </w:p>
          <w:p w14:paraId="529C66EB"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hudební styly a žánry</w:t>
            </w:r>
            <w:r w:rsidRPr="00AC1B3A">
              <w:rPr>
                <w:rFonts w:ascii="Arial" w:hAnsi="Arial" w:cs="Arial"/>
                <w:sz w:val="20"/>
                <w:szCs w:val="20"/>
              </w:rPr>
              <w:t xml:space="preserve"> – chápání jejich funkcí vzhledem k životu jedince i společnosti, kulturním tradicím a zvykům</w:t>
            </w:r>
          </w:p>
          <w:p w14:paraId="5525298D"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interpretace znějící hudby</w:t>
            </w:r>
            <w:r w:rsidRPr="00AC1B3A">
              <w:rPr>
                <w:rFonts w:ascii="Arial" w:hAnsi="Arial" w:cs="Arial"/>
                <w:sz w:val="20"/>
                <w:szCs w:val="20"/>
              </w:rPr>
              <w:t xml:space="preserve"> – slovní charakterizování hudebního díla, vytváření vlastních soudů a preferencí</w:t>
            </w:r>
          </w:p>
          <w:p w14:paraId="0F586840" w14:textId="77777777" w:rsidR="000D5173" w:rsidRPr="00B71040" w:rsidRDefault="000D5173" w:rsidP="00413773">
            <w:pPr>
              <w:rPr>
                <w:rFonts w:ascii="Arial" w:hAnsi="Arial" w:cs="Arial"/>
                <w:sz w:val="20"/>
                <w:szCs w:val="20"/>
                <w:lang w:eastAsia="zh-CN"/>
              </w:rPr>
            </w:pPr>
          </w:p>
        </w:tc>
        <w:tc>
          <w:tcPr>
            <w:tcW w:w="3852" w:type="dxa"/>
            <w:tcBorders>
              <w:top w:val="single" w:sz="4" w:space="0" w:color="auto"/>
              <w:left w:val="nil"/>
              <w:bottom w:val="single" w:sz="4" w:space="0" w:color="auto"/>
              <w:right w:val="single" w:sz="8" w:space="0" w:color="auto"/>
            </w:tcBorders>
            <w:noWrap/>
          </w:tcPr>
          <w:p w14:paraId="4DA40A8F"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2935E957" w14:textId="77777777" w:rsidR="000D5173" w:rsidRPr="00B71040" w:rsidRDefault="000D5173" w:rsidP="00413773">
            <w:pPr>
              <w:rPr>
                <w:rFonts w:ascii="Arial" w:hAnsi="Arial" w:cs="Arial"/>
                <w:b/>
                <w:bCs/>
                <w:sz w:val="20"/>
                <w:szCs w:val="20"/>
                <w:lang w:eastAsia="zh-CN"/>
              </w:rPr>
            </w:pPr>
            <w:r w:rsidRPr="00B71040">
              <w:rPr>
                <w:rFonts w:ascii="Arial" w:hAnsi="Arial" w:cs="Arial"/>
                <w:b/>
                <w:bCs/>
                <w:sz w:val="20"/>
                <w:szCs w:val="20"/>
                <w:lang w:eastAsia="zh-CN"/>
              </w:rPr>
              <w:t>OSV</w:t>
            </w:r>
          </w:p>
          <w:p w14:paraId="14457CD5"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Kreativita</w:t>
            </w:r>
          </w:p>
          <w:p w14:paraId="48D2C322"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5894BB54"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5CE36665" w14:textId="77777777" w:rsidR="000D5173" w:rsidRPr="00B71040" w:rsidRDefault="000D5173" w:rsidP="00413773">
            <w:pPr>
              <w:rPr>
                <w:rFonts w:ascii="Arial" w:hAnsi="Arial" w:cs="Arial"/>
                <w:bCs/>
                <w:sz w:val="20"/>
                <w:szCs w:val="20"/>
                <w:lang w:eastAsia="zh-CN"/>
              </w:rPr>
            </w:pPr>
            <w:r w:rsidRPr="00B71040">
              <w:rPr>
                <w:rFonts w:ascii="Arial" w:hAnsi="Arial" w:cs="Arial"/>
                <w:b/>
                <w:bCs/>
                <w:sz w:val="20"/>
                <w:szCs w:val="20"/>
                <w:lang w:eastAsia="zh-CN"/>
              </w:rPr>
              <w:t> </w:t>
            </w:r>
          </w:p>
          <w:p w14:paraId="1ADC2B94"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0B807C0D" w14:textId="77777777" w:rsidR="000D5173" w:rsidRPr="00B71040" w:rsidRDefault="000D5173" w:rsidP="00413773">
            <w:pPr>
              <w:rPr>
                <w:rFonts w:ascii="Arial" w:hAnsi="Arial" w:cs="Arial"/>
                <w:b/>
                <w:sz w:val="20"/>
                <w:szCs w:val="20"/>
                <w:lang w:eastAsia="zh-CN"/>
              </w:rPr>
            </w:pPr>
            <w:r w:rsidRPr="00B71040">
              <w:rPr>
                <w:rFonts w:ascii="Arial" w:hAnsi="Arial" w:cs="Arial"/>
                <w:sz w:val="20"/>
                <w:szCs w:val="20"/>
                <w:lang w:eastAsia="zh-CN"/>
              </w:rPr>
              <w:t> </w:t>
            </w:r>
          </w:p>
          <w:p w14:paraId="5B23A370"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0141D9AE"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5648A175"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 </w:t>
            </w:r>
          </w:p>
          <w:p w14:paraId="3B66D6A7" w14:textId="77777777" w:rsidR="000D5173" w:rsidRPr="00B71040" w:rsidRDefault="000D5173" w:rsidP="00413773">
            <w:pPr>
              <w:rPr>
                <w:rFonts w:ascii="Arial" w:hAnsi="Arial" w:cs="Arial"/>
                <w:sz w:val="20"/>
                <w:szCs w:val="20"/>
                <w:lang w:eastAsia="zh-CN"/>
              </w:rPr>
            </w:pPr>
          </w:p>
          <w:p w14:paraId="73459F1B" w14:textId="77777777" w:rsidR="000D5173" w:rsidRPr="00B71040" w:rsidRDefault="000D5173" w:rsidP="00413773">
            <w:pPr>
              <w:rPr>
                <w:rFonts w:ascii="Arial" w:hAnsi="Arial" w:cs="Arial"/>
                <w:sz w:val="20"/>
                <w:szCs w:val="20"/>
                <w:lang w:eastAsia="zh-CN"/>
              </w:rPr>
            </w:pPr>
          </w:p>
          <w:p w14:paraId="50F5B1DD" w14:textId="77777777" w:rsidR="000D5173" w:rsidRPr="00B71040" w:rsidRDefault="000D5173" w:rsidP="00413773">
            <w:pPr>
              <w:rPr>
                <w:rFonts w:ascii="Arial" w:hAnsi="Arial" w:cs="Arial"/>
                <w:sz w:val="20"/>
                <w:szCs w:val="20"/>
                <w:lang w:eastAsia="zh-CN"/>
              </w:rPr>
            </w:pPr>
          </w:p>
          <w:p w14:paraId="7CB54A37" w14:textId="77777777" w:rsidR="000D5173" w:rsidRPr="00B71040" w:rsidRDefault="000D5173" w:rsidP="00413773">
            <w:pPr>
              <w:rPr>
                <w:rFonts w:ascii="Arial" w:hAnsi="Arial" w:cs="Arial"/>
                <w:sz w:val="20"/>
                <w:szCs w:val="20"/>
                <w:lang w:eastAsia="zh-CN"/>
              </w:rPr>
            </w:pPr>
          </w:p>
          <w:p w14:paraId="51ED2580" w14:textId="77777777" w:rsidR="000D5173" w:rsidRPr="00B71040" w:rsidRDefault="000D5173" w:rsidP="00413773">
            <w:pPr>
              <w:rPr>
                <w:rFonts w:ascii="Arial" w:hAnsi="Arial" w:cs="Arial"/>
                <w:sz w:val="20"/>
                <w:szCs w:val="20"/>
                <w:lang w:eastAsia="zh-CN"/>
              </w:rPr>
            </w:pPr>
          </w:p>
          <w:p w14:paraId="11C493B8" w14:textId="77777777" w:rsidR="000D5173" w:rsidRPr="00B71040" w:rsidRDefault="000D5173" w:rsidP="00413773">
            <w:pPr>
              <w:rPr>
                <w:rFonts w:ascii="Arial" w:hAnsi="Arial" w:cs="Arial"/>
                <w:sz w:val="20"/>
                <w:szCs w:val="20"/>
                <w:lang w:eastAsia="zh-CN"/>
              </w:rPr>
            </w:pPr>
          </w:p>
          <w:p w14:paraId="3D63A2C1" w14:textId="77777777" w:rsidR="000D5173" w:rsidRPr="00B71040" w:rsidRDefault="000D5173" w:rsidP="00413773">
            <w:pPr>
              <w:rPr>
                <w:rFonts w:ascii="Arial" w:hAnsi="Arial" w:cs="Arial"/>
                <w:sz w:val="20"/>
                <w:szCs w:val="20"/>
                <w:lang w:eastAsia="zh-CN"/>
              </w:rPr>
            </w:pPr>
          </w:p>
          <w:p w14:paraId="3267A6B2" w14:textId="77777777" w:rsidR="000D5173" w:rsidRPr="00B71040" w:rsidRDefault="000D5173" w:rsidP="00413773">
            <w:pPr>
              <w:rPr>
                <w:rFonts w:ascii="Arial" w:hAnsi="Arial" w:cs="Arial"/>
                <w:sz w:val="20"/>
                <w:szCs w:val="20"/>
                <w:lang w:eastAsia="zh-CN"/>
              </w:rPr>
            </w:pPr>
          </w:p>
          <w:p w14:paraId="4D72D9AC" w14:textId="77777777" w:rsidR="000D5173" w:rsidRPr="00B71040" w:rsidRDefault="000D5173" w:rsidP="00413773">
            <w:pPr>
              <w:rPr>
                <w:rFonts w:ascii="Arial" w:hAnsi="Arial" w:cs="Arial"/>
                <w:sz w:val="20"/>
                <w:szCs w:val="20"/>
                <w:lang w:eastAsia="zh-CN"/>
              </w:rPr>
            </w:pPr>
          </w:p>
          <w:p w14:paraId="4A15819D" w14:textId="77777777" w:rsidR="000D5173" w:rsidRPr="00B71040" w:rsidRDefault="000D5173" w:rsidP="00413773">
            <w:pPr>
              <w:rPr>
                <w:rFonts w:ascii="Arial" w:hAnsi="Arial" w:cs="Arial"/>
                <w:sz w:val="20"/>
                <w:szCs w:val="20"/>
                <w:lang w:eastAsia="zh-CN"/>
              </w:rPr>
            </w:pPr>
          </w:p>
          <w:p w14:paraId="361A2D9E" w14:textId="77777777" w:rsidR="000D5173" w:rsidRPr="00B71040" w:rsidRDefault="000D5173" w:rsidP="00413773">
            <w:pPr>
              <w:rPr>
                <w:rFonts w:ascii="Arial" w:hAnsi="Arial" w:cs="Arial"/>
                <w:sz w:val="20"/>
                <w:szCs w:val="20"/>
                <w:lang w:eastAsia="zh-CN"/>
              </w:rPr>
            </w:pPr>
          </w:p>
          <w:p w14:paraId="2554C81D" w14:textId="77777777" w:rsidR="000D5173" w:rsidRPr="00B71040" w:rsidRDefault="000D5173" w:rsidP="00413773">
            <w:pPr>
              <w:rPr>
                <w:rFonts w:ascii="Arial" w:hAnsi="Arial" w:cs="Arial"/>
                <w:sz w:val="20"/>
                <w:szCs w:val="20"/>
                <w:lang w:eastAsia="zh-CN"/>
              </w:rPr>
            </w:pPr>
          </w:p>
          <w:p w14:paraId="408DBF7A" w14:textId="77777777" w:rsidR="000D5173" w:rsidRPr="00B71040" w:rsidRDefault="000D5173" w:rsidP="00413773">
            <w:pPr>
              <w:rPr>
                <w:rFonts w:ascii="Arial" w:hAnsi="Arial" w:cs="Arial"/>
                <w:sz w:val="20"/>
                <w:szCs w:val="20"/>
                <w:lang w:eastAsia="zh-CN"/>
              </w:rPr>
            </w:pPr>
          </w:p>
          <w:p w14:paraId="18F774FA" w14:textId="77777777" w:rsidR="000D5173" w:rsidRPr="00B71040" w:rsidRDefault="000D5173" w:rsidP="00413773">
            <w:pPr>
              <w:rPr>
                <w:rFonts w:ascii="Arial" w:hAnsi="Arial" w:cs="Arial"/>
                <w:b/>
                <w:sz w:val="20"/>
                <w:szCs w:val="20"/>
                <w:lang w:eastAsia="zh-CN"/>
              </w:rPr>
            </w:pPr>
            <w:r w:rsidRPr="00B71040">
              <w:rPr>
                <w:rFonts w:ascii="Arial" w:hAnsi="Arial" w:cs="Arial"/>
                <w:b/>
                <w:sz w:val="20"/>
                <w:szCs w:val="20"/>
                <w:lang w:eastAsia="zh-CN"/>
              </w:rPr>
              <w:t>MDV</w:t>
            </w:r>
          </w:p>
          <w:p w14:paraId="684F6380" w14:textId="77777777" w:rsidR="000D5173" w:rsidRPr="00B71040" w:rsidRDefault="000D5173" w:rsidP="00413773">
            <w:pPr>
              <w:rPr>
                <w:rFonts w:ascii="Arial" w:hAnsi="Arial" w:cs="Arial"/>
                <w:sz w:val="20"/>
                <w:szCs w:val="20"/>
                <w:lang w:eastAsia="zh-CN"/>
              </w:rPr>
            </w:pPr>
            <w:r w:rsidRPr="00B71040">
              <w:rPr>
                <w:rFonts w:ascii="Arial" w:hAnsi="Arial" w:cs="Arial"/>
                <w:sz w:val="20"/>
                <w:szCs w:val="20"/>
                <w:lang w:eastAsia="zh-CN"/>
              </w:rPr>
              <w:t>Vnímání autora mediálních sdělení</w:t>
            </w:r>
          </w:p>
          <w:p w14:paraId="48A906AF" w14:textId="77777777" w:rsidR="000D5173" w:rsidRPr="00B71040" w:rsidRDefault="000D5173" w:rsidP="00413773">
            <w:pPr>
              <w:rPr>
                <w:rFonts w:ascii="Arial" w:hAnsi="Arial" w:cs="Arial"/>
                <w:sz w:val="20"/>
                <w:szCs w:val="20"/>
                <w:lang w:eastAsia="zh-CN"/>
              </w:rPr>
            </w:pPr>
          </w:p>
        </w:tc>
      </w:tr>
    </w:tbl>
    <w:p w14:paraId="076FD836" w14:textId="77777777" w:rsidR="00413773" w:rsidRPr="00B71040" w:rsidRDefault="00413773" w:rsidP="003212C3"/>
    <w:p w14:paraId="68C64B08" w14:textId="77777777" w:rsidR="00413773" w:rsidRPr="00B71040" w:rsidRDefault="00413773">
      <w:r w:rsidRPr="00B71040">
        <w:br w:type="page"/>
      </w:r>
    </w:p>
    <w:p w14:paraId="4740F3F5" w14:textId="77777777" w:rsidR="00A42555" w:rsidRPr="00B71040" w:rsidRDefault="00A42555" w:rsidP="003212C3">
      <w:pPr>
        <w:sectPr w:rsidR="00A42555" w:rsidRPr="00B71040" w:rsidSect="003212C3">
          <w:pgSz w:w="16838" w:h="11906" w:orient="landscape"/>
          <w:pgMar w:top="851" w:right="567" w:bottom="851" w:left="998" w:header="709" w:footer="709" w:gutter="0"/>
          <w:cols w:space="708"/>
          <w:titlePg/>
          <w:docGrid w:linePitch="360"/>
        </w:sectPr>
      </w:pPr>
    </w:p>
    <w:p w14:paraId="0BBD5695" w14:textId="5DE16938" w:rsidR="00D06A50" w:rsidRPr="00B71040" w:rsidRDefault="00D06A50" w:rsidP="002B5302">
      <w:pPr>
        <w:rPr>
          <w:b/>
          <w:bCs/>
          <w:sz w:val="28"/>
          <w:szCs w:val="28"/>
        </w:rPr>
      </w:pPr>
      <w:r w:rsidRPr="00B71040">
        <w:rPr>
          <w:b/>
          <w:bCs/>
          <w:sz w:val="28"/>
          <w:szCs w:val="28"/>
        </w:rPr>
        <w:t>CHARAKTERISTIKA VYU</w:t>
      </w:r>
      <w:r w:rsidR="002B5302" w:rsidRPr="00B71040">
        <w:rPr>
          <w:b/>
          <w:bCs/>
          <w:sz w:val="28"/>
          <w:szCs w:val="28"/>
        </w:rPr>
        <w:t>Č</w:t>
      </w:r>
      <w:r w:rsidRPr="00B71040">
        <w:rPr>
          <w:b/>
          <w:bCs/>
          <w:sz w:val="28"/>
          <w:szCs w:val="28"/>
        </w:rPr>
        <w:t>OVACÍHO</w:t>
      </w:r>
      <w:r w:rsidRPr="00B71040">
        <w:rPr>
          <w:b/>
          <w:bCs/>
        </w:rPr>
        <w:t xml:space="preserve"> </w:t>
      </w:r>
      <w:r w:rsidRPr="00B71040">
        <w:rPr>
          <w:b/>
          <w:bCs/>
          <w:sz w:val="28"/>
          <w:szCs w:val="28"/>
        </w:rPr>
        <w:t>PŘEDMĚTU</w:t>
      </w:r>
      <w:r w:rsidR="008C5CF4">
        <w:rPr>
          <w:b/>
          <w:bCs/>
          <w:sz w:val="28"/>
          <w:szCs w:val="28"/>
        </w:rPr>
        <w:t xml:space="preserve">: Výtvarná výchova – </w:t>
      </w:r>
      <w:proofErr w:type="spellStart"/>
      <w:r w:rsidR="008C5CF4">
        <w:rPr>
          <w:b/>
          <w:bCs/>
          <w:sz w:val="28"/>
          <w:szCs w:val="28"/>
        </w:rPr>
        <w:t>II.stupeň</w:t>
      </w:r>
      <w:proofErr w:type="spellEnd"/>
    </w:p>
    <w:p w14:paraId="79AF4214" w14:textId="77777777" w:rsidR="00026089" w:rsidRPr="00B71040" w:rsidRDefault="00026089" w:rsidP="002B5302">
      <w:pPr>
        <w:rPr>
          <w:b/>
          <w:bCs/>
        </w:rPr>
      </w:pPr>
    </w:p>
    <w:p w14:paraId="5387030F" w14:textId="77777777" w:rsidR="00026089" w:rsidRPr="00B71040" w:rsidRDefault="00026089" w:rsidP="00026089">
      <w:pPr>
        <w:rPr>
          <w:b/>
          <w:bCs/>
        </w:rPr>
      </w:pPr>
      <w:r w:rsidRPr="00B71040">
        <w:rPr>
          <w:b/>
          <w:bCs/>
        </w:rPr>
        <w:t xml:space="preserve">Vzdělávací obsah předmětu: </w:t>
      </w:r>
    </w:p>
    <w:p w14:paraId="7D8D31C9" w14:textId="77777777" w:rsidR="00026089" w:rsidRPr="00B71040" w:rsidRDefault="00026089" w:rsidP="00026089">
      <w:pPr>
        <w:jc w:val="both"/>
        <w:rPr>
          <w:b/>
          <w:bCs/>
        </w:rPr>
      </w:pPr>
      <w:r w:rsidRPr="00B71040">
        <w:t>Předmět Výtvarná výchova na druhém stupni je součástí vzdělávací oblasti Umění a kultura, která umožňuje žákům především smyslové poznávání světa. Vzdělávání zahrnuje umělecké osvojování světa,  (v historických a společenských souvislostech), rozvíjí estetické cítění, tvořivost, vnímavost jedince k uměleckému dílu, vazby mezi jednotlivými druhy umění. V tvořivých činnostech se rozvíjejí schopnosti neverbálního vyjadřování pomocí linie, tvaru, barvy apod.</w:t>
      </w:r>
    </w:p>
    <w:p w14:paraId="2CBBD5F8" w14:textId="77777777" w:rsidR="00026089" w:rsidRPr="00B71040" w:rsidRDefault="00026089" w:rsidP="00026089">
      <w:pPr>
        <w:jc w:val="both"/>
      </w:pPr>
      <w:r w:rsidRPr="00B71040">
        <w:t xml:space="preserve">Výtvarná výchova je postavena na tvůrčích činnostech – tvorbě, vnímání a vlastní interpretaci vizuálního poznání. Učí žáka rozvíjet smyslové cítění, prožívání, fantazii. Vede žáka k experimentování, uplatňování subjektivity, využívá prostředků tradičních i nových mediálních nejen k vlastní tvorbě, ale i k ověřování komunikačních účinků.  </w:t>
      </w:r>
    </w:p>
    <w:p w14:paraId="3D0C5EF0" w14:textId="77777777" w:rsidR="00026089" w:rsidRPr="00B71040" w:rsidRDefault="00026089" w:rsidP="00026089">
      <w:pPr>
        <w:ind w:firstLine="708"/>
        <w:rPr>
          <w:b/>
          <w:bCs/>
        </w:rPr>
      </w:pPr>
    </w:p>
    <w:p w14:paraId="1EA300D8" w14:textId="77777777" w:rsidR="00026089" w:rsidRPr="00B71040" w:rsidRDefault="00026089" w:rsidP="00026089">
      <w:r w:rsidRPr="00B71040">
        <w:rPr>
          <w:b/>
          <w:bCs/>
        </w:rPr>
        <w:t>Formy realizace</w:t>
      </w:r>
      <w:r w:rsidRPr="00B71040">
        <w:t>:</w:t>
      </w:r>
    </w:p>
    <w:p w14:paraId="6E642845" w14:textId="77777777" w:rsidR="00026089" w:rsidRPr="00B71040" w:rsidRDefault="00026089" w:rsidP="00026089">
      <w:pPr>
        <w:jc w:val="both"/>
      </w:pPr>
      <w:r w:rsidRPr="00B71040">
        <w:t xml:space="preserve">Vyučovací hodina založená na praktické činnosti, projektové vyučování, samostatná, kolektivní a skupinová práce, výklad, experiment. Při tvorbě projektů jsou nezbytné mezipředmětové vztahy (český jazyk, informatika, výchova ke zdraví, hudební výchova, člověk a společnost, přírodopis).  </w:t>
      </w:r>
    </w:p>
    <w:p w14:paraId="1369DC0D" w14:textId="77777777" w:rsidR="00026089" w:rsidRPr="00B71040" w:rsidRDefault="00026089" w:rsidP="00026089">
      <w:r w:rsidRPr="00B71040">
        <w:rPr>
          <w:b/>
          <w:bCs/>
        </w:rPr>
        <w:t xml:space="preserve"> </w:t>
      </w:r>
    </w:p>
    <w:p w14:paraId="5F2B914C" w14:textId="4ABD2A3B" w:rsidR="00026089" w:rsidRPr="00B71040" w:rsidRDefault="00026089" w:rsidP="00026089">
      <w:r w:rsidRPr="00B71040">
        <w:rPr>
          <w:b/>
          <w:bCs/>
        </w:rPr>
        <w:t>Časová dotace:</w:t>
      </w:r>
      <w:r w:rsidRPr="00B71040">
        <w:t xml:space="preserve"> </w:t>
      </w:r>
      <w:r w:rsidR="00502DE1">
        <w:t>6.ročník = 2 hodiny týdně, 7., 8., 9. ročník = 1 hodina týdně</w:t>
      </w:r>
    </w:p>
    <w:p w14:paraId="257201C1" w14:textId="77777777" w:rsidR="00026089" w:rsidRPr="00B71040" w:rsidRDefault="00026089" w:rsidP="00026089">
      <w:r w:rsidRPr="00B71040">
        <w:rPr>
          <w:b/>
          <w:bCs/>
        </w:rPr>
        <w:t>Místo realizace:</w:t>
      </w:r>
      <w:r w:rsidRPr="00B71040">
        <w:t xml:space="preserve"> učebna výtvarné výchovy, exteriéry -  škola a okolí, příroda, město … </w:t>
      </w:r>
    </w:p>
    <w:p w14:paraId="21BA073B" w14:textId="77777777" w:rsidR="00026089" w:rsidRPr="00B71040" w:rsidRDefault="00026089" w:rsidP="00026089">
      <w:pPr>
        <w:rPr>
          <w:b/>
          <w:bCs/>
        </w:rPr>
      </w:pPr>
      <w:r w:rsidRPr="00B71040">
        <w:rPr>
          <w:b/>
          <w:bCs/>
        </w:rPr>
        <w:t xml:space="preserve">Průřezová témata:  </w:t>
      </w:r>
    </w:p>
    <w:p w14:paraId="78B42C29" w14:textId="77777777" w:rsidR="00026089" w:rsidRPr="00B71040" w:rsidRDefault="00026089" w:rsidP="00026089">
      <w:r w:rsidRPr="00B71040">
        <w:t>OSV:      Sebepoznání a sebepojetí</w:t>
      </w:r>
    </w:p>
    <w:p w14:paraId="330F16E8" w14:textId="77777777" w:rsidR="00026089" w:rsidRPr="00B71040" w:rsidRDefault="00026089" w:rsidP="00026089">
      <w:pPr>
        <w:ind w:firstLine="708"/>
      </w:pPr>
      <w:r w:rsidRPr="00B71040">
        <w:t xml:space="preserve">   Kreativita</w:t>
      </w:r>
    </w:p>
    <w:p w14:paraId="64EE9F6A" w14:textId="77777777" w:rsidR="00026089" w:rsidRPr="00B71040" w:rsidRDefault="00026089" w:rsidP="00026089">
      <w:pPr>
        <w:ind w:firstLine="708"/>
      </w:pPr>
      <w:r w:rsidRPr="00B71040">
        <w:t xml:space="preserve">   Hodnoty, postoje, praktická etika</w:t>
      </w:r>
    </w:p>
    <w:p w14:paraId="31669D3F" w14:textId="77777777" w:rsidR="00026089" w:rsidRPr="00B71040" w:rsidRDefault="00026089" w:rsidP="00026089">
      <w:pPr>
        <w:ind w:firstLine="708"/>
      </w:pPr>
      <w:r w:rsidRPr="00B71040">
        <w:t xml:space="preserve">   Rozvoj schopností poznávání</w:t>
      </w:r>
    </w:p>
    <w:p w14:paraId="48AB3767" w14:textId="77777777" w:rsidR="00026089" w:rsidRPr="00B71040" w:rsidRDefault="00026089" w:rsidP="00026089">
      <w:pPr>
        <w:ind w:firstLine="708"/>
      </w:pPr>
      <w:r w:rsidRPr="00B71040">
        <w:t xml:space="preserve">   Seberegulace a </w:t>
      </w:r>
      <w:proofErr w:type="spellStart"/>
      <w:r w:rsidRPr="00B71040">
        <w:t>sebeorganizace</w:t>
      </w:r>
      <w:proofErr w:type="spellEnd"/>
    </w:p>
    <w:p w14:paraId="6B794920" w14:textId="77777777" w:rsidR="00026089" w:rsidRPr="00B71040" w:rsidRDefault="00026089" w:rsidP="00026089">
      <w:r w:rsidRPr="00B71040">
        <w:t xml:space="preserve">MDV:    Tvorba mediálního sdělení </w:t>
      </w:r>
    </w:p>
    <w:p w14:paraId="26F7413E" w14:textId="77777777" w:rsidR="00026089" w:rsidRPr="00B71040" w:rsidRDefault="00026089" w:rsidP="00026089">
      <w:r w:rsidRPr="00B71040">
        <w:tab/>
        <w:t xml:space="preserve">   Práce v realizačním týmu</w:t>
      </w:r>
    </w:p>
    <w:p w14:paraId="768EC1A9" w14:textId="77777777" w:rsidR="00026089" w:rsidRPr="00B71040" w:rsidRDefault="00026089" w:rsidP="00026089">
      <w:r w:rsidRPr="00B71040">
        <w:t>ENV:</w:t>
      </w:r>
      <w:r w:rsidRPr="00B71040">
        <w:tab/>
        <w:t xml:space="preserve">   Vztah člověka k prostředí</w:t>
      </w:r>
    </w:p>
    <w:p w14:paraId="5DA85DF0" w14:textId="77777777" w:rsidR="00026089" w:rsidRPr="00B71040" w:rsidRDefault="00026089" w:rsidP="00026089">
      <w:pPr>
        <w:ind w:firstLine="708"/>
        <w:rPr>
          <w:b/>
          <w:bCs/>
        </w:rPr>
      </w:pPr>
    </w:p>
    <w:p w14:paraId="1F28AF9C" w14:textId="77777777" w:rsidR="00026089" w:rsidRPr="00B71040" w:rsidRDefault="00026089" w:rsidP="00026089">
      <w:pPr>
        <w:rPr>
          <w:b/>
          <w:bCs/>
        </w:rPr>
      </w:pPr>
      <w:r w:rsidRPr="00B71040">
        <w:rPr>
          <w:b/>
          <w:bCs/>
        </w:rPr>
        <w:t xml:space="preserve">Výchovné a vzdělávací strategie pro rozvoj klíčových kompetencí žáků </w:t>
      </w:r>
    </w:p>
    <w:p w14:paraId="76E5AAF7" w14:textId="77777777" w:rsidR="005A1C0B" w:rsidRPr="00B71040" w:rsidRDefault="005A1C0B" w:rsidP="00026089">
      <w:pPr>
        <w:rPr>
          <w:b/>
          <w:bCs/>
        </w:rPr>
      </w:pPr>
    </w:p>
    <w:p w14:paraId="63DCC7E1" w14:textId="5609ECFA" w:rsidR="00026089" w:rsidRPr="00B71040" w:rsidRDefault="00026089" w:rsidP="00026089">
      <w:r w:rsidRPr="00B71040">
        <w:rPr>
          <w:b/>
          <w:bCs/>
        </w:rPr>
        <w:t>Kompetence pracovní</w:t>
      </w:r>
      <w:r w:rsidR="00502DE1">
        <w:rPr>
          <w:b/>
          <w:bCs/>
        </w:rPr>
        <w:t>:</w:t>
      </w:r>
    </w:p>
    <w:p w14:paraId="27ECF036" w14:textId="77777777" w:rsidR="00026089" w:rsidRPr="00B71040" w:rsidRDefault="00026089" w:rsidP="00026089">
      <w:pPr>
        <w:ind w:firstLine="708"/>
      </w:pPr>
      <w:r w:rsidRPr="00B71040">
        <w:t xml:space="preserve">vedeme žáka ke zvládání pracovních postupů a dovedností při práci s různými výtvarnými </w:t>
      </w:r>
      <w:r w:rsidRPr="00B71040">
        <w:tab/>
        <w:t>pomůckami a s různým materiálem</w:t>
      </w:r>
    </w:p>
    <w:p w14:paraId="47C8098E" w14:textId="77777777" w:rsidR="00026089" w:rsidRPr="00B71040" w:rsidRDefault="00026089" w:rsidP="00026089">
      <w:pPr>
        <w:ind w:firstLine="708"/>
      </w:pPr>
      <w:r w:rsidRPr="00B71040">
        <w:t>vedeme žáka k dodržování daných pracovních postupů</w:t>
      </w:r>
    </w:p>
    <w:p w14:paraId="6023606E" w14:textId="77777777" w:rsidR="00026089" w:rsidRPr="00B71040" w:rsidRDefault="00026089" w:rsidP="00026089">
      <w:pPr>
        <w:ind w:firstLine="708"/>
      </w:pPr>
      <w:r w:rsidRPr="00B71040">
        <w:t>učíme žáka spolupracovat ve skupině, samostatně, ve dvojicích</w:t>
      </w:r>
    </w:p>
    <w:p w14:paraId="48373F9E" w14:textId="77777777" w:rsidR="00026089" w:rsidRPr="00B71040" w:rsidRDefault="00026089" w:rsidP="00026089">
      <w:pPr>
        <w:ind w:firstLine="708"/>
      </w:pPr>
      <w:r w:rsidRPr="00B71040">
        <w:t>vedeme žáka ke kreativitě, originalitě a aktivitě</w:t>
      </w:r>
    </w:p>
    <w:p w14:paraId="0A905A35" w14:textId="77777777" w:rsidR="00026089" w:rsidRPr="00B71040" w:rsidRDefault="00026089" w:rsidP="00026089">
      <w:pPr>
        <w:ind w:firstLine="708"/>
      </w:pPr>
      <w:r w:rsidRPr="00B71040">
        <w:t>vedeme žáka k čistotě a pořádku, dodržování bezpečnosti</w:t>
      </w:r>
    </w:p>
    <w:p w14:paraId="5EE15382" w14:textId="77777777" w:rsidR="00026089" w:rsidRPr="00B71040" w:rsidRDefault="00026089" w:rsidP="00026089">
      <w:pPr>
        <w:ind w:firstLine="708"/>
      </w:pPr>
      <w:r w:rsidRPr="00B71040">
        <w:t xml:space="preserve">učíme žáky práci dokončit a nezaujatě ohodnotit  </w:t>
      </w:r>
    </w:p>
    <w:p w14:paraId="054D7B2C" w14:textId="77777777" w:rsidR="005A1C0B" w:rsidRPr="00B71040" w:rsidRDefault="005A1C0B" w:rsidP="00026089">
      <w:pPr>
        <w:rPr>
          <w:b/>
          <w:bCs/>
        </w:rPr>
      </w:pPr>
    </w:p>
    <w:p w14:paraId="087AEB67" w14:textId="55D520F7" w:rsidR="00026089" w:rsidRPr="00B71040" w:rsidRDefault="00026089" w:rsidP="00026089">
      <w:r w:rsidRPr="00B71040">
        <w:rPr>
          <w:b/>
          <w:bCs/>
        </w:rPr>
        <w:t>Kompetence občanské</w:t>
      </w:r>
      <w:r w:rsidR="00502DE1">
        <w:rPr>
          <w:b/>
          <w:bCs/>
        </w:rPr>
        <w:t>:</w:t>
      </w:r>
      <w:r w:rsidRPr="00B71040">
        <w:rPr>
          <w:b/>
          <w:bCs/>
        </w:rPr>
        <w:t xml:space="preserve">     </w:t>
      </w:r>
    </w:p>
    <w:p w14:paraId="6EA58C88" w14:textId="77777777" w:rsidR="00026089" w:rsidRPr="00B71040" w:rsidRDefault="00026089" w:rsidP="00026089">
      <w:pPr>
        <w:ind w:firstLine="708"/>
      </w:pPr>
      <w:r w:rsidRPr="00B71040">
        <w:t>vedeme žáky k toleranci a respektování druhých</w:t>
      </w:r>
    </w:p>
    <w:p w14:paraId="600D2D7F" w14:textId="77777777" w:rsidR="00026089" w:rsidRPr="00B71040" w:rsidRDefault="00026089" w:rsidP="00026089">
      <w:pPr>
        <w:ind w:firstLine="708"/>
      </w:pPr>
      <w:r w:rsidRPr="00B71040">
        <w:t>prohlubujeme vztah k životnímu prostředí</w:t>
      </w:r>
    </w:p>
    <w:p w14:paraId="74975725" w14:textId="77777777" w:rsidR="00026089" w:rsidRPr="00B71040" w:rsidRDefault="00026089" w:rsidP="00026089">
      <w:pPr>
        <w:ind w:firstLine="708"/>
      </w:pPr>
      <w:r w:rsidRPr="00B71040">
        <w:t xml:space="preserve">učíme žáka pozitivnímu postoji k uměleckým dílům, učíme ho respektovat a vážit si výtvorů              </w:t>
      </w:r>
      <w:r w:rsidRPr="00B71040">
        <w:tab/>
        <w:t>ostatních žáků školy</w:t>
      </w:r>
    </w:p>
    <w:p w14:paraId="6CF729DD" w14:textId="6C5E7E04" w:rsidR="00026089" w:rsidRDefault="00026089" w:rsidP="00026089">
      <w:pPr>
        <w:ind w:firstLine="708"/>
      </w:pPr>
      <w:r w:rsidRPr="00B71040">
        <w:t xml:space="preserve">podporujeme rozvíjení smyslu pro kulturu a tvořivost, vedeme žáka k zapojení se do kulturního </w:t>
      </w:r>
      <w:r w:rsidRPr="00B71040">
        <w:tab/>
        <w:t xml:space="preserve">dění  </w:t>
      </w:r>
    </w:p>
    <w:p w14:paraId="00155AF0" w14:textId="77777777" w:rsidR="00502DE1" w:rsidRPr="00B71040" w:rsidRDefault="00502DE1" w:rsidP="00026089">
      <w:pPr>
        <w:ind w:firstLine="708"/>
      </w:pPr>
    </w:p>
    <w:p w14:paraId="610DF433" w14:textId="4E4E69DA" w:rsidR="00026089" w:rsidRPr="00B71040" w:rsidRDefault="00026089" w:rsidP="00026089">
      <w:r w:rsidRPr="00B71040">
        <w:rPr>
          <w:b/>
          <w:bCs/>
        </w:rPr>
        <w:t>Kompetence komunikativní</w:t>
      </w:r>
      <w:r w:rsidR="00502DE1">
        <w:rPr>
          <w:b/>
          <w:bCs/>
        </w:rPr>
        <w:t>:</w:t>
      </w:r>
    </w:p>
    <w:p w14:paraId="6F5E3E89" w14:textId="77777777" w:rsidR="00026089" w:rsidRPr="00B71040" w:rsidRDefault="00026089" w:rsidP="00026089">
      <w:pPr>
        <w:ind w:firstLine="708"/>
      </w:pPr>
      <w:r w:rsidRPr="00B71040">
        <w:t xml:space="preserve">vedeme žáka ke schopnosti prosadit své názory ve skupině, ale uznat i názory druhých, naučit se </w:t>
      </w:r>
      <w:r w:rsidRPr="00B71040">
        <w:tab/>
        <w:t>kompromisu v zájmu všech</w:t>
      </w:r>
    </w:p>
    <w:p w14:paraId="0D921132" w14:textId="77777777" w:rsidR="00026089" w:rsidRPr="00B71040" w:rsidRDefault="00026089" w:rsidP="00026089">
      <w:pPr>
        <w:ind w:firstLine="708"/>
      </w:pPr>
      <w:r w:rsidRPr="00B71040">
        <w:t>vedeme žáka ke schopnosti prezentovat své výtvory</w:t>
      </w:r>
    </w:p>
    <w:p w14:paraId="37AA75B8" w14:textId="77777777" w:rsidR="00026089" w:rsidRPr="00B71040" w:rsidRDefault="00026089" w:rsidP="00026089">
      <w:pPr>
        <w:ind w:firstLine="708"/>
      </w:pPr>
      <w:r w:rsidRPr="00B71040">
        <w:t>motivujeme  žáka k výtvarnému zaznamenání pocitů a prožitků</w:t>
      </w:r>
    </w:p>
    <w:p w14:paraId="2172E36B" w14:textId="77777777" w:rsidR="00026089" w:rsidRPr="00B71040" w:rsidRDefault="00026089" w:rsidP="00026089">
      <w:pPr>
        <w:ind w:firstLine="708"/>
      </w:pPr>
      <w:r w:rsidRPr="00B71040">
        <w:t>vedeme žáka k spoluvytváření a dodržování pravidel komunikace, respektování druhých</w:t>
      </w:r>
    </w:p>
    <w:p w14:paraId="4F8B55F7" w14:textId="77777777" w:rsidR="00026089" w:rsidRPr="00B71040" w:rsidRDefault="00026089" w:rsidP="00026089">
      <w:pPr>
        <w:ind w:firstLine="708"/>
      </w:pPr>
      <w:r w:rsidRPr="00B71040">
        <w:t xml:space="preserve">rozvíjíme u žáka schopnost neverbální komunikace s okolním světem prostřednictvím výtvarného </w:t>
      </w:r>
      <w:r w:rsidRPr="00B71040">
        <w:tab/>
        <w:t xml:space="preserve">prožitku </w:t>
      </w:r>
    </w:p>
    <w:p w14:paraId="2F6DB342" w14:textId="77777777" w:rsidR="005A1C0B" w:rsidRPr="00B71040" w:rsidRDefault="005A1C0B" w:rsidP="00026089">
      <w:pPr>
        <w:rPr>
          <w:b/>
          <w:bCs/>
        </w:rPr>
      </w:pPr>
    </w:p>
    <w:p w14:paraId="1E82AC3E" w14:textId="313FA0AC" w:rsidR="00026089" w:rsidRPr="00B71040" w:rsidRDefault="00026089" w:rsidP="00026089">
      <w:pPr>
        <w:rPr>
          <w:b/>
          <w:bCs/>
        </w:rPr>
      </w:pPr>
      <w:r w:rsidRPr="00B71040">
        <w:rPr>
          <w:b/>
          <w:bCs/>
        </w:rPr>
        <w:t>Kompetence sociální a personální</w:t>
      </w:r>
      <w:r w:rsidR="00502DE1">
        <w:rPr>
          <w:b/>
          <w:bCs/>
        </w:rPr>
        <w:t>:</w:t>
      </w:r>
    </w:p>
    <w:p w14:paraId="16168205" w14:textId="77777777" w:rsidR="00026089" w:rsidRPr="00B71040" w:rsidRDefault="00026089" w:rsidP="00026089">
      <w:pPr>
        <w:ind w:firstLine="708"/>
      </w:pPr>
      <w:r w:rsidRPr="00B71040">
        <w:t>vedeme žáka k ocenění úspěchů druhých</w:t>
      </w:r>
    </w:p>
    <w:p w14:paraId="7886B5D5" w14:textId="77777777" w:rsidR="00026089" w:rsidRPr="00B71040" w:rsidRDefault="00026089" w:rsidP="00026089">
      <w:pPr>
        <w:ind w:firstLine="708"/>
      </w:pPr>
      <w:r w:rsidRPr="00B71040">
        <w:t>učíme žáka vážit si sebe samého, zvyšovat  své sebevědomí a sebedůvěru</w:t>
      </w:r>
    </w:p>
    <w:p w14:paraId="62FA992C" w14:textId="77777777" w:rsidR="00026089" w:rsidRPr="00B71040" w:rsidRDefault="00026089" w:rsidP="00026089">
      <w:pPr>
        <w:ind w:firstLine="708"/>
      </w:pPr>
      <w:r w:rsidRPr="00B71040">
        <w:t>vedeme žáka k utváření týmových pravidel, k zodpovědnosti  za úspěch týmu</w:t>
      </w:r>
    </w:p>
    <w:p w14:paraId="42D3234C" w14:textId="77777777" w:rsidR="00026089" w:rsidRPr="00B71040" w:rsidRDefault="00026089" w:rsidP="00026089">
      <w:pPr>
        <w:ind w:firstLine="708"/>
      </w:pPr>
      <w:r w:rsidRPr="00B71040">
        <w:t>rozvíjíme snahu žáka podílet se na vytváření příjemného  klimatu školy a  třídy</w:t>
      </w:r>
    </w:p>
    <w:p w14:paraId="52CED621" w14:textId="77777777" w:rsidR="00026089" w:rsidRDefault="00026089" w:rsidP="002B5302">
      <w:pPr>
        <w:rPr>
          <w:b/>
          <w:bCs/>
        </w:rPr>
      </w:pPr>
    </w:p>
    <w:p w14:paraId="7A70B5EC" w14:textId="77777777" w:rsidR="00502DE1" w:rsidRDefault="00502DE1" w:rsidP="002B5302">
      <w:pPr>
        <w:rPr>
          <w:b/>
          <w:bCs/>
        </w:rPr>
      </w:pPr>
    </w:p>
    <w:p w14:paraId="51001066" w14:textId="77777777" w:rsidR="00502DE1" w:rsidRPr="00B71040" w:rsidRDefault="00502DE1" w:rsidP="00502DE1">
      <w:pPr>
        <w:tabs>
          <w:tab w:val="left" w:pos="1134"/>
        </w:tabs>
      </w:pPr>
      <w:r w:rsidRPr="00B71040">
        <w:rPr>
          <w:b/>
          <w:bCs/>
        </w:rPr>
        <w:t>Kompetence k</w:t>
      </w:r>
      <w:r>
        <w:rPr>
          <w:b/>
          <w:bCs/>
        </w:rPr>
        <w:t> </w:t>
      </w:r>
      <w:r w:rsidRPr="00B71040">
        <w:rPr>
          <w:b/>
          <w:bCs/>
        </w:rPr>
        <w:t>učení</w:t>
      </w:r>
      <w:r>
        <w:rPr>
          <w:b/>
          <w:bCs/>
        </w:rPr>
        <w:t>:</w:t>
      </w:r>
    </w:p>
    <w:p w14:paraId="0A820807" w14:textId="77777777" w:rsidR="00502DE1" w:rsidRPr="00B71040" w:rsidRDefault="00502DE1" w:rsidP="00B0303A">
      <w:pPr>
        <w:numPr>
          <w:ilvl w:val="0"/>
          <w:numId w:val="13"/>
        </w:numPr>
        <w:tabs>
          <w:tab w:val="left" w:pos="1134"/>
        </w:tabs>
      </w:pPr>
      <w:r w:rsidRPr="00B71040">
        <w:t>vedeme žáka k používání správných základních pojmů</w:t>
      </w:r>
    </w:p>
    <w:p w14:paraId="397AA865" w14:textId="77777777" w:rsidR="00502DE1" w:rsidRPr="00B71040" w:rsidRDefault="00502DE1" w:rsidP="00B0303A">
      <w:pPr>
        <w:numPr>
          <w:ilvl w:val="0"/>
          <w:numId w:val="13"/>
        </w:numPr>
        <w:tabs>
          <w:tab w:val="left" w:pos="1134"/>
        </w:tabs>
        <w:rPr>
          <w:b/>
          <w:bCs/>
        </w:rPr>
      </w:pPr>
      <w:r w:rsidRPr="00B71040">
        <w:t>vedeme žáka k interpretaci informací na základě pochopení jejich významu a obsahu</w:t>
      </w:r>
    </w:p>
    <w:p w14:paraId="319AF8D8" w14:textId="1F524182" w:rsidR="00502DE1" w:rsidRPr="00502DE1" w:rsidRDefault="00502DE1" w:rsidP="00B0303A">
      <w:pPr>
        <w:numPr>
          <w:ilvl w:val="0"/>
          <w:numId w:val="13"/>
        </w:numPr>
        <w:tabs>
          <w:tab w:val="left" w:pos="1134"/>
        </w:tabs>
        <w:rPr>
          <w:b/>
          <w:bCs/>
        </w:rPr>
      </w:pPr>
      <w:r w:rsidRPr="00B71040">
        <w:t>vedeme žáka k tomu, aby posoudil výsledky své práce a porovnával je se svými možnostmi</w:t>
      </w:r>
    </w:p>
    <w:p w14:paraId="31A7E16F" w14:textId="77777777" w:rsidR="00502DE1" w:rsidRPr="00B71040" w:rsidRDefault="00502DE1" w:rsidP="00502DE1">
      <w:pPr>
        <w:tabs>
          <w:tab w:val="left" w:pos="1134"/>
        </w:tabs>
        <w:ind w:left="720"/>
        <w:rPr>
          <w:b/>
          <w:bCs/>
        </w:rPr>
      </w:pPr>
    </w:p>
    <w:p w14:paraId="21493B41" w14:textId="77777777" w:rsidR="00502DE1" w:rsidRPr="00B71040" w:rsidRDefault="00502DE1" w:rsidP="00502DE1">
      <w:pPr>
        <w:tabs>
          <w:tab w:val="left" w:pos="1134"/>
        </w:tabs>
        <w:rPr>
          <w:b/>
          <w:bCs/>
        </w:rPr>
      </w:pPr>
      <w:r w:rsidRPr="00B71040">
        <w:rPr>
          <w:b/>
          <w:bCs/>
        </w:rPr>
        <w:t>Kompetence k řešení problémů</w:t>
      </w:r>
      <w:r>
        <w:rPr>
          <w:b/>
          <w:bCs/>
        </w:rPr>
        <w:t>:</w:t>
      </w:r>
    </w:p>
    <w:p w14:paraId="1172FCB7" w14:textId="77777777" w:rsidR="00502DE1" w:rsidRPr="00B71040" w:rsidRDefault="00502DE1" w:rsidP="00B0303A">
      <w:pPr>
        <w:numPr>
          <w:ilvl w:val="0"/>
          <w:numId w:val="13"/>
        </w:numPr>
        <w:tabs>
          <w:tab w:val="left" w:pos="1134"/>
        </w:tabs>
        <w:rPr>
          <w:b/>
          <w:bCs/>
        </w:rPr>
      </w:pPr>
      <w:r w:rsidRPr="00B71040">
        <w:t>vedeme žáka k tomu, aby uměl požádat o radu a pomoc</w:t>
      </w:r>
    </w:p>
    <w:p w14:paraId="0355B2A1" w14:textId="77777777" w:rsidR="00502DE1" w:rsidRPr="00B71040" w:rsidRDefault="00502DE1" w:rsidP="00B0303A">
      <w:pPr>
        <w:numPr>
          <w:ilvl w:val="0"/>
          <w:numId w:val="13"/>
        </w:numPr>
        <w:tabs>
          <w:tab w:val="left" w:pos="1134"/>
        </w:tabs>
        <w:rPr>
          <w:b/>
          <w:bCs/>
        </w:rPr>
      </w:pPr>
      <w:r w:rsidRPr="00B71040">
        <w:t>vedeme žáka k tomu, aby přijímal překážky a chyby, nenechal se odradit případným nezdarem</w:t>
      </w:r>
    </w:p>
    <w:p w14:paraId="09B27C2B" w14:textId="77777777" w:rsidR="00502DE1" w:rsidRPr="00B71040" w:rsidRDefault="00502DE1" w:rsidP="00B0303A">
      <w:pPr>
        <w:numPr>
          <w:ilvl w:val="0"/>
          <w:numId w:val="13"/>
        </w:numPr>
        <w:tabs>
          <w:tab w:val="left" w:pos="1134"/>
        </w:tabs>
        <w:rPr>
          <w:b/>
          <w:bCs/>
        </w:rPr>
      </w:pPr>
      <w:r w:rsidRPr="00B71040">
        <w:t>vedeme žáka ke zvažování důsledků svých rozhodnutí a přijímání osobní odpovědnosti</w:t>
      </w:r>
    </w:p>
    <w:p w14:paraId="4F5A24CE" w14:textId="77777777" w:rsidR="00502DE1" w:rsidRDefault="00502DE1" w:rsidP="002B5302">
      <w:pPr>
        <w:rPr>
          <w:b/>
          <w:bCs/>
        </w:rPr>
      </w:pPr>
    </w:p>
    <w:p w14:paraId="2D5C9E67" w14:textId="77777777" w:rsidR="00502DE1" w:rsidRDefault="00502DE1" w:rsidP="002B5302">
      <w:pPr>
        <w:rPr>
          <w:b/>
          <w:bCs/>
        </w:rPr>
      </w:pPr>
    </w:p>
    <w:p w14:paraId="553590FC" w14:textId="77777777" w:rsidR="00502DE1" w:rsidRDefault="00502DE1" w:rsidP="00502DE1">
      <w:pPr>
        <w:tabs>
          <w:tab w:val="left" w:pos="1134"/>
        </w:tabs>
        <w:rPr>
          <w:b/>
          <w:bCs/>
        </w:rPr>
      </w:pPr>
      <w:r w:rsidRPr="00B71040">
        <w:rPr>
          <w:b/>
          <w:bCs/>
        </w:rPr>
        <w:t xml:space="preserve">Kompetence </w:t>
      </w:r>
      <w:r>
        <w:rPr>
          <w:b/>
          <w:bCs/>
        </w:rPr>
        <w:t>digitální:</w:t>
      </w:r>
    </w:p>
    <w:p w14:paraId="0307FCE6" w14:textId="77777777" w:rsidR="00502DE1" w:rsidRPr="008C5CF4" w:rsidRDefault="00502DE1"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učíme žáka ovládat a používat zařízení při učení dle svých schopností</w:t>
      </w:r>
      <w:r w:rsidRPr="00396574">
        <w:rPr>
          <w:rStyle w:val="eop"/>
          <w:rFonts w:ascii="Times New Roman" w:hAnsi="Times New Roman"/>
          <w:sz w:val="24"/>
          <w:szCs w:val="24"/>
        </w:rPr>
        <w:t> </w:t>
      </w:r>
    </w:p>
    <w:p w14:paraId="647DC5DD" w14:textId="77777777" w:rsidR="00502DE1" w:rsidRPr="008C5CF4" w:rsidRDefault="00502DE1"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formujeme u žáka dovednost získávat, vyhledávat a kriticky posuzovat data a informace</w:t>
      </w:r>
      <w:r w:rsidRPr="00396574">
        <w:rPr>
          <w:rStyle w:val="eop"/>
          <w:rFonts w:ascii="Times New Roman" w:hAnsi="Times New Roman"/>
          <w:sz w:val="24"/>
          <w:szCs w:val="24"/>
        </w:rPr>
        <w:t> </w:t>
      </w:r>
    </w:p>
    <w:p w14:paraId="481CA5F9" w14:textId="77777777" w:rsidR="00502DE1" w:rsidRPr="008C5CF4" w:rsidRDefault="00502DE1"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učíme žáka vyjadřovat se za pomoci digitálních prostředků</w:t>
      </w:r>
      <w:r w:rsidRPr="00396574">
        <w:rPr>
          <w:rStyle w:val="eop"/>
          <w:rFonts w:ascii="Times New Roman" w:hAnsi="Times New Roman"/>
          <w:sz w:val="24"/>
          <w:szCs w:val="24"/>
        </w:rPr>
        <w:t> </w:t>
      </w:r>
    </w:p>
    <w:p w14:paraId="0E182783" w14:textId="77777777" w:rsidR="00502DE1" w:rsidRPr="008C5CF4" w:rsidRDefault="00502DE1"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učíme žáka využívat digitální technologie k usnadnění a zkvalitnění své práce</w:t>
      </w:r>
      <w:r w:rsidRPr="00396574">
        <w:rPr>
          <w:rStyle w:val="eop"/>
          <w:rFonts w:ascii="Times New Roman" w:hAnsi="Times New Roman"/>
          <w:sz w:val="24"/>
          <w:szCs w:val="24"/>
        </w:rPr>
        <w:t> </w:t>
      </w:r>
    </w:p>
    <w:p w14:paraId="4FB08F33" w14:textId="77777777" w:rsidR="00502DE1" w:rsidRPr="008C5CF4" w:rsidRDefault="00502DE1" w:rsidP="00CB6741">
      <w:pPr>
        <w:pStyle w:val="Odstavecseseznamem"/>
        <w:numPr>
          <w:ilvl w:val="0"/>
          <w:numId w:val="64"/>
        </w:numPr>
        <w:tabs>
          <w:tab w:val="left" w:pos="1134"/>
        </w:tabs>
        <w:rPr>
          <w:rStyle w:val="eop"/>
          <w:b/>
          <w:bCs/>
        </w:rPr>
      </w:pPr>
      <w:r w:rsidRPr="00396574">
        <w:rPr>
          <w:rStyle w:val="normaltextrun"/>
          <w:rFonts w:ascii="Times New Roman" w:hAnsi="Times New Roman"/>
          <w:sz w:val="24"/>
          <w:szCs w:val="24"/>
        </w:rPr>
        <w:t>vedeme žáka k chápání významu rizik spojených s využíváním digitálních technologií</w:t>
      </w:r>
      <w:r w:rsidRPr="00396574">
        <w:rPr>
          <w:rStyle w:val="eop"/>
          <w:rFonts w:ascii="Times New Roman" w:hAnsi="Times New Roman"/>
          <w:sz w:val="24"/>
          <w:szCs w:val="24"/>
        </w:rPr>
        <w:t> </w:t>
      </w:r>
    </w:p>
    <w:p w14:paraId="437283B9" w14:textId="77777777" w:rsidR="00502DE1" w:rsidRPr="008C5CF4" w:rsidRDefault="00502DE1" w:rsidP="00CB6741">
      <w:pPr>
        <w:pStyle w:val="Odstavecseseznamem"/>
        <w:numPr>
          <w:ilvl w:val="0"/>
          <w:numId w:val="64"/>
        </w:numPr>
        <w:tabs>
          <w:tab w:val="left" w:pos="1134"/>
        </w:tabs>
        <w:rPr>
          <w:b/>
          <w:bCs/>
        </w:rPr>
      </w:pPr>
      <w:r w:rsidRPr="00396574">
        <w:rPr>
          <w:rStyle w:val="normaltextrun"/>
          <w:rFonts w:ascii="Times New Roman" w:hAnsi="Times New Roman"/>
          <w:sz w:val="24"/>
          <w:szCs w:val="24"/>
        </w:rPr>
        <w:t>učíme předcházet situacím ohrožujícím bezpečnost zařízení i dat, situacím s negativním dopadem na tělesné a duševní zdraví i zdraví ostatních</w:t>
      </w:r>
      <w:r w:rsidRPr="00396574">
        <w:rPr>
          <w:rStyle w:val="eop"/>
          <w:rFonts w:ascii="Times New Roman" w:hAnsi="Times New Roman"/>
          <w:sz w:val="24"/>
          <w:szCs w:val="24"/>
        </w:rPr>
        <w:t> </w:t>
      </w:r>
    </w:p>
    <w:p w14:paraId="38FDED2E" w14:textId="5042CA6D" w:rsidR="00502DE1" w:rsidRPr="00B71040" w:rsidRDefault="00502DE1" w:rsidP="002B5302">
      <w:pPr>
        <w:rPr>
          <w:b/>
          <w:bCs/>
        </w:rPr>
        <w:sectPr w:rsidR="00502DE1" w:rsidRPr="00B71040" w:rsidSect="00BC1E06">
          <w:pgSz w:w="11906" w:h="16838"/>
          <w:pgMar w:top="998" w:right="851" w:bottom="567" w:left="851" w:header="709" w:footer="709" w:gutter="0"/>
          <w:cols w:space="708"/>
          <w:titlePg/>
          <w:docGrid w:linePitch="360"/>
        </w:sectPr>
      </w:pPr>
    </w:p>
    <w:tbl>
      <w:tblPr>
        <w:tblW w:w="13979" w:type="dxa"/>
        <w:tblInd w:w="55" w:type="dxa"/>
        <w:tblCellMar>
          <w:left w:w="70" w:type="dxa"/>
          <w:right w:w="70" w:type="dxa"/>
        </w:tblCellMar>
        <w:tblLook w:val="0000" w:firstRow="0" w:lastRow="0" w:firstColumn="0" w:lastColumn="0" w:noHBand="0" w:noVBand="0"/>
      </w:tblPr>
      <w:tblGrid>
        <w:gridCol w:w="5955"/>
        <w:gridCol w:w="4055"/>
        <w:gridCol w:w="3969"/>
      </w:tblGrid>
      <w:tr w:rsidR="000D5173" w:rsidRPr="00B71040" w14:paraId="0C23E994" w14:textId="77777777" w:rsidTr="000D5173">
        <w:trPr>
          <w:trHeight w:val="255"/>
        </w:trPr>
        <w:tc>
          <w:tcPr>
            <w:tcW w:w="5955" w:type="dxa"/>
            <w:tcBorders>
              <w:top w:val="nil"/>
              <w:left w:val="nil"/>
              <w:bottom w:val="nil"/>
              <w:right w:val="nil"/>
            </w:tcBorders>
            <w:noWrap/>
            <w:vAlign w:val="bottom"/>
          </w:tcPr>
          <w:p w14:paraId="0080DDFF" w14:textId="77777777" w:rsidR="000D5173" w:rsidRPr="00B71040" w:rsidRDefault="000D5173" w:rsidP="00320C3E">
            <w:pPr>
              <w:rPr>
                <w:rFonts w:ascii="Arial" w:hAnsi="Arial" w:cs="Arial"/>
                <w:b/>
                <w:bCs/>
                <w:sz w:val="20"/>
                <w:szCs w:val="20"/>
                <w:lang w:eastAsia="zh-CN"/>
              </w:rPr>
            </w:pPr>
            <w:r w:rsidRPr="00B71040">
              <w:rPr>
                <w:rFonts w:ascii="Arial" w:hAnsi="Arial" w:cs="Arial"/>
                <w:b/>
                <w:bCs/>
                <w:sz w:val="20"/>
                <w:szCs w:val="20"/>
                <w:lang w:eastAsia="zh-CN"/>
              </w:rPr>
              <w:t>Výtvarná výchova 6. - 9. ročník</w:t>
            </w:r>
          </w:p>
        </w:tc>
        <w:tc>
          <w:tcPr>
            <w:tcW w:w="4055" w:type="dxa"/>
            <w:tcBorders>
              <w:top w:val="nil"/>
              <w:left w:val="nil"/>
              <w:bottom w:val="nil"/>
              <w:right w:val="nil"/>
            </w:tcBorders>
            <w:noWrap/>
            <w:vAlign w:val="bottom"/>
          </w:tcPr>
          <w:p w14:paraId="6AD142C5" w14:textId="77777777" w:rsidR="000D5173" w:rsidRPr="00B71040" w:rsidRDefault="000D5173" w:rsidP="00320C3E">
            <w:pPr>
              <w:rPr>
                <w:rFonts w:ascii="Arial" w:hAnsi="Arial" w:cs="Arial"/>
                <w:sz w:val="20"/>
                <w:szCs w:val="20"/>
                <w:lang w:eastAsia="zh-CN"/>
              </w:rPr>
            </w:pPr>
          </w:p>
        </w:tc>
        <w:tc>
          <w:tcPr>
            <w:tcW w:w="3969" w:type="dxa"/>
            <w:tcBorders>
              <w:top w:val="nil"/>
              <w:left w:val="nil"/>
              <w:bottom w:val="nil"/>
              <w:right w:val="nil"/>
            </w:tcBorders>
            <w:noWrap/>
            <w:vAlign w:val="bottom"/>
          </w:tcPr>
          <w:p w14:paraId="78FB762D" w14:textId="77777777" w:rsidR="000D5173" w:rsidRPr="00B71040" w:rsidRDefault="000D5173" w:rsidP="00320C3E">
            <w:pPr>
              <w:rPr>
                <w:rFonts w:ascii="Arial" w:hAnsi="Arial" w:cs="Arial"/>
                <w:sz w:val="20"/>
                <w:szCs w:val="20"/>
                <w:lang w:eastAsia="zh-CN"/>
              </w:rPr>
            </w:pPr>
          </w:p>
        </w:tc>
      </w:tr>
      <w:tr w:rsidR="000D5173" w:rsidRPr="00B71040" w14:paraId="189F9842"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58C4856A"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c>
          <w:tcPr>
            <w:tcW w:w="4055" w:type="dxa"/>
            <w:tcBorders>
              <w:top w:val="single" w:sz="8" w:space="0" w:color="auto"/>
              <w:left w:val="nil"/>
              <w:bottom w:val="nil"/>
              <w:right w:val="single" w:sz="8" w:space="0" w:color="auto"/>
            </w:tcBorders>
            <w:noWrap/>
            <w:vAlign w:val="bottom"/>
          </w:tcPr>
          <w:p w14:paraId="063F2B9F"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single" w:sz="8" w:space="0" w:color="auto"/>
              <w:left w:val="nil"/>
              <w:bottom w:val="nil"/>
              <w:right w:val="single" w:sz="8" w:space="0" w:color="auto"/>
            </w:tcBorders>
            <w:noWrap/>
            <w:vAlign w:val="bottom"/>
          </w:tcPr>
          <w:p w14:paraId="40792CC2"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6C80E7B8" w14:textId="77777777" w:rsidTr="000D5173">
        <w:trPr>
          <w:trHeight w:val="315"/>
        </w:trPr>
        <w:tc>
          <w:tcPr>
            <w:tcW w:w="5955" w:type="dxa"/>
            <w:tcBorders>
              <w:top w:val="nil"/>
              <w:left w:val="single" w:sz="8" w:space="0" w:color="auto"/>
              <w:bottom w:val="nil"/>
              <w:right w:val="single" w:sz="8" w:space="0" w:color="auto"/>
            </w:tcBorders>
            <w:noWrap/>
            <w:vAlign w:val="bottom"/>
          </w:tcPr>
          <w:p w14:paraId="3DA0E46F"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Výstup</w:t>
            </w:r>
          </w:p>
        </w:tc>
        <w:tc>
          <w:tcPr>
            <w:tcW w:w="4055" w:type="dxa"/>
            <w:tcBorders>
              <w:top w:val="nil"/>
              <w:left w:val="nil"/>
              <w:bottom w:val="nil"/>
              <w:right w:val="single" w:sz="8" w:space="0" w:color="auto"/>
            </w:tcBorders>
            <w:noWrap/>
            <w:vAlign w:val="bottom"/>
          </w:tcPr>
          <w:p w14:paraId="60684299"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Učivo</w:t>
            </w:r>
          </w:p>
        </w:tc>
        <w:tc>
          <w:tcPr>
            <w:tcW w:w="3969" w:type="dxa"/>
            <w:tcBorders>
              <w:top w:val="nil"/>
              <w:left w:val="nil"/>
              <w:bottom w:val="nil"/>
              <w:right w:val="single" w:sz="8" w:space="0" w:color="auto"/>
            </w:tcBorders>
            <w:noWrap/>
            <w:vAlign w:val="bottom"/>
          </w:tcPr>
          <w:p w14:paraId="1ACFE457" w14:textId="77777777" w:rsidR="000D5173" w:rsidRPr="00B71040" w:rsidRDefault="000D5173" w:rsidP="00320C3E">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54CCC5E9" w14:textId="77777777" w:rsidTr="000D5173">
        <w:trPr>
          <w:trHeight w:val="315"/>
        </w:trPr>
        <w:tc>
          <w:tcPr>
            <w:tcW w:w="5955" w:type="dxa"/>
            <w:tcBorders>
              <w:top w:val="nil"/>
              <w:left w:val="single" w:sz="8" w:space="0" w:color="auto"/>
              <w:bottom w:val="nil"/>
              <w:right w:val="single" w:sz="8" w:space="0" w:color="auto"/>
            </w:tcBorders>
            <w:noWrap/>
            <w:vAlign w:val="bottom"/>
          </w:tcPr>
          <w:p w14:paraId="28466133"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c>
          <w:tcPr>
            <w:tcW w:w="4055" w:type="dxa"/>
            <w:tcBorders>
              <w:top w:val="nil"/>
              <w:left w:val="nil"/>
              <w:bottom w:val="nil"/>
              <w:right w:val="single" w:sz="8" w:space="0" w:color="auto"/>
            </w:tcBorders>
            <w:noWrap/>
            <w:vAlign w:val="bottom"/>
          </w:tcPr>
          <w:p w14:paraId="2F0BB5F9"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nil"/>
              <w:right w:val="single" w:sz="8" w:space="0" w:color="auto"/>
            </w:tcBorders>
            <w:noWrap/>
            <w:vAlign w:val="bottom"/>
          </w:tcPr>
          <w:p w14:paraId="6F50E021" w14:textId="77777777" w:rsidR="000D5173" w:rsidRPr="00B71040" w:rsidRDefault="000D5173" w:rsidP="00320C3E">
            <w:pPr>
              <w:jc w:val="center"/>
              <w:rPr>
                <w:rFonts w:ascii="Arial" w:hAnsi="Arial" w:cs="Arial"/>
                <w:lang w:eastAsia="zh-CN"/>
              </w:rPr>
            </w:pPr>
          </w:p>
        </w:tc>
      </w:tr>
      <w:tr w:rsidR="000D5173" w:rsidRPr="00B71040" w14:paraId="5E768C14"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4ED165BE" w14:textId="77777777" w:rsidR="000D5173" w:rsidRPr="00B71040" w:rsidRDefault="000D5173" w:rsidP="00320C3E">
            <w:pPr>
              <w:rPr>
                <w:rFonts w:ascii="Arial" w:hAnsi="Arial" w:cs="Arial"/>
                <w:b/>
                <w:bCs/>
                <w:sz w:val="20"/>
                <w:szCs w:val="20"/>
                <w:lang w:eastAsia="zh-CN"/>
              </w:rPr>
            </w:pPr>
            <w:r w:rsidRPr="00B71040">
              <w:rPr>
                <w:rFonts w:ascii="Arial" w:hAnsi="Arial" w:cs="Arial"/>
                <w:b/>
                <w:bCs/>
                <w:sz w:val="20"/>
                <w:szCs w:val="20"/>
                <w:lang w:eastAsia="zh-CN"/>
              </w:rPr>
              <w:t>Žák:</w:t>
            </w:r>
          </w:p>
        </w:tc>
        <w:tc>
          <w:tcPr>
            <w:tcW w:w="4055" w:type="dxa"/>
            <w:tcBorders>
              <w:top w:val="nil"/>
              <w:left w:val="nil"/>
              <w:bottom w:val="single" w:sz="8" w:space="0" w:color="auto"/>
              <w:right w:val="single" w:sz="8" w:space="0" w:color="auto"/>
            </w:tcBorders>
            <w:noWrap/>
            <w:vAlign w:val="bottom"/>
          </w:tcPr>
          <w:p w14:paraId="52390BA7"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tcPr>
          <w:p w14:paraId="7180F981"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7D4DD08A" w14:textId="77777777" w:rsidTr="000D5173">
        <w:trPr>
          <w:trHeight w:val="1721"/>
        </w:trPr>
        <w:tc>
          <w:tcPr>
            <w:tcW w:w="5955" w:type="dxa"/>
            <w:tcBorders>
              <w:top w:val="single" w:sz="8" w:space="0" w:color="auto"/>
              <w:left w:val="single" w:sz="8" w:space="0" w:color="auto"/>
              <w:bottom w:val="single" w:sz="4" w:space="0" w:color="auto"/>
              <w:right w:val="single" w:sz="8" w:space="0" w:color="auto"/>
            </w:tcBorders>
            <w:noWrap/>
          </w:tcPr>
          <w:p w14:paraId="08B1E240"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VV-9-1-01</w:t>
            </w:r>
            <w:r w:rsidRPr="00AC1B3A">
              <w:rPr>
                <w:rFonts w:ascii="Arial" w:hAnsi="Arial" w:cs="Arial"/>
                <w:iCs/>
                <w:sz w:val="20"/>
                <w:szCs w:val="20"/>
              </w:rPr>
              <w:tab/>
            </w:r>
            <w:r w:rsidRPr="00AC1B3A">
              <w:rPr>
                <w:rFonts w:ascii="Arial" w:hAnsi="Arial" w:cs="Arial"/>
                <w:bCs w:val="0"/>
                <w:iCs/>
                <w:sz w:val="20"/>
                <w:szCs w:val="20"/>
              </w:rPr>
              <w:t>vybírá, vytváří a pojmenovává prvky vizuálně obrazných vyjádření a jejich vztahů; uplatňuje je pro vyjádření vlastních zkušeností, vjemů, představ a poznatků; variuje různé prvky a jejich vztahy pro získání osobitých výsledků</w:t>
            </w:r>
          </w:p>
          <w:p w14:paraId="2B415451"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VV-9-1-02</w:t>
            </w:r>
            <w:r w:rsidRPr="00AC1B3A">
              <w:rPr>
                <w:rFonts w:ascii="Arial" w:hAnsi="Arial" w:cs="Arial"/>
                <w:iCs/>
                <w:sz w:val="20"/>
                <w:szCs w:val="20"/>
              </w:rPr>
              <w:tab/>
            </w:r>
            <w:r w:rsidRPr="00AC1B3A">
              <w:rPr>
                <w:rFonts w:ascii="Arial" w:hAnsi="Arial" w:cs="Arial"/>
                <w:bCs w:val="0"/>
                <w:iCs/>
                <w:sz w:val="20"/>
                <w:szCs w:val="20"/>
              </w:rPr>
              <w:t>zaznamenává vizuální zkušenost, i zkušenosti získané ostatními smysly, zaznamenává podněty z představ a fantazie</w:t>
            </w:r>
          </w:p>
          <w:p w14:paraId="044C8192"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VV-9-1-03</w:t>
            </w:r>
            <w:r w:rsidRPr="00AC1B3A">
              <w:rPr>
                <w:rFonts w:ascii="Arial" w:hAnsi="Arial" w:cs="Arial"/>
                <w:iCs/>
                <w:sz w:val="20"/>
                <w:szCs w:val="20"/>
              </w:rPr>
              <w:tab/>
            </w:r>
            <w:r w:rsidRPr="00AC1B3A">
              <w:rPr>
                <w:rFonts w:ascii="Arial" w:hAnsi="Arial" w:cs="Arial"/>
                <w:bCs w:val="0"/>
                <w:iCs/>
                <w:sz w:val="20"/>
                <w:szCs w:val="20"/>
              </w:rPr>
              <w:t>zachycuje jevy a procesy v proměnách a vztazích; k tvorbě užívá některé metody uplatňované v současném výtvarném umění a digitálních médiích – počítačová grafika, fotografie, video, animace</w:t>
            </w:r>
          </w:p>
          <w:p w14:paraId="06135EDD"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VV-9-1-04</w:t>
            </w:r>
            <w:r w:rsidRPr="00AC1B3A">
              <w:rPr>
                <w:rFonts w:ascii="Arial" w:hAnsi="Arial" w:cs="Arial"/>
                <w:iCs/>
                <w:sz w:val="20"/>
                <w:szCs w:val="20"/>
              </w:rPr>
              <w:tab/>
            </w:r>
            <w:r w:rsidRPr="00AC1B3A">
              <w:rPr>
                <w:rFonts w:ascii="Arial" w:hAnsi="Arial" w:cs="Arial"/>
                <w:bCs w:val="0"/>
                <w:iCs/>
                <w:sz w:val="20"/>
                <w:szCs w:val="20"/>
              </w:rPr>
              <w:t>vybírá, kombinuje a vytváří prostředky pro vlastní osobité vyjádření</w:t>
            </w:r>
          </w:p>
          <w:p w14:paraId="302AE6D4"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VV-9-1-05</w:t>
            </w:r>
            <w:r w:rsidRPr="00AC1B3A">
              <w:rPr>
                <w:rFonts w:ascii="Arial" w:hAnsi="Arial" w:cs="Arial"/>
                <w:iCs/>
                <w:sz w:val="20"/>
                <w:szCs w:val="20"/>
              </w:rPr>
              <w:tab/>
            </w:r>
            <w:r w:rsidRPr="00AC1B3A">
              <w:rPr>
                <w:rFonts w:ascii="Arial" w:hAnsi="Arial" w:cs="Arial"/>
                <w:bCs w:val="0"/>
                <w:iCs/>
                <w:sz w:val="20"/>
                <w:szCs w:val="20"/>
              </w:rPr>
              <w:t>rozliší působení vizuálně obrazného vyjádření v rovině smyslového účinku, v rovině subjektivního účinku</w:t>
            </w:r>
          </w:p>
          <w:p w14:paraId="78E622BC"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VV-9-1-06</w:t>
            </w:r>
            <w:r w:rsidRPr="00AC1B3A">
              <w:rPr>
                <w:rFonts w:ascii="Arial" w:hAnsi="Arial" w:cs="Arial"/>
                <w:iCs/>
                <w:sz w:val="20"/>
                <w:szCs w:val="20"/>
              </w:rPr>
              <w:tab/>
            </w:r>
            <w:r w:rsidRPr="00AC1B3A">
              <w:rPr>
                <w:rFonts w:ascii="Arial" w:hAnsi="Arial" w:cs="Arial"/>
                <w:bCs w:val="0"/>
                <w:iCs/>
                <w:sz w:val="20"/>
                <w:szCs w:val="20"/>
              </w:rPr>
              <w:t>interpretuje umělecká vizuálně obrazná vyjádření současnosti i minulosti; vychází při tom ze svých znalostí historických souvislostí i z osobních zkušeností a prožitků</w:t>
            </w:r>
          </w:p>
          <w:p w14:paraId="2FCF90B1" w14:textId="77777777" w:rsidR="000D5173" w:rsidRPr="00AC1B3A" w:rsidRDefault="000D5173" w:rsidP="00AC1B3A">
            <w:pPr>
              <w:pStyle w:val="OV"/>
              <w:rPr>
                <w:rFonts w:ascii="Arial" w:hAnsi="Arial" w:cs="Arial"/>
                <w:bCs w:val="0"/>
                <w:iCs/>
                <w:sz w:val="20"/>
                <w:szCs w:val="20"/>
              </w:rPr>
            </w:pPr>
            <w:r w:rsidRPr="00AC1B3A">
              <w:rPr>
                <w:rFonts w:ascii="Arial" w:hAnsi="Arial" w:cs="Arial"/>
                <w:bCs w:val="0"/>
                <w:iCs/>
                <w:sz w:val="20"/>
                <w:szCs w:val="20"/>
              </w:rPr>
              <w:t>VV-9-1-07</w:t>
            </w:r>
            <w:r w:rsidRPr="00AC1B3A">
              <w:rPr>
                <w:rFonts w:ascii="Arial" w:hAnsi="Arial" w:cs="Arial"/>
                <w:iCs/>
                <w:sz w:val="20"/>
                <w:szCs w:val="20"/>
              </w:rPr>
              <w:tab/>
            </w:r>
            <w:r w:rsidRPr="00AC1B3A">
              <w:rPr>
                <w:rFonts w:ascii="Arial" w:hAnsi="Arial" w:cs="Arial"/>
                <w:bCs w:val="0"/>
                <w:iCs/>
                <w:sz w:val="20"/>
                <w:szCs w:val="20"/>
              </w:rPr>
              <w:t>ověřuje komunikační účinky vybraných, upravených či samostatně vytvořených vizuálně obrazných vyjádření</w:t>
            </w:r>
          </w:p>
          <w:p w14:paraId="0F8A09A3" w14:textId="47FFC874" w:rsidR="000D5173" w:rsidRPr="00AC1B3A" w:rsidRDefault="000D5173" w:rsidP="00AC1B3A">
            <w:pPr>
              <w:pStyle w:val="Styl11bTunKurzvaVpravo02cmPed1b"/>
              <w:suppressAutoHyphens w:val="0"/>
              <w:spacing w:line="240" w:lineRule="auto"/>
              <w:ind w:left="0" w:right="113" w:firstLine="0"/>
              <w:rPr>
                <w:rFonts w:ascii="Arial" w:hAnsi="Arial" w:cs="Arial"/>
                <w:b w:val="0"/>
                <w:bCs w:val="0"/>
                <w:i w:val="0"/>
                <w:iCs w:val="0"/>
                <w:sz w:val="20"/>
                <w:szCs w:val="20"/>
                <w:lang w:eastAsia="zh-CN"/>
              </w:rPr>
            </w:pPr>
          </w:p>
        </w:tc>
        <w:tc>
          <w:tcPr>
            <w:tcW w:w="4055" w:type="dxa"/>
            <w:tcBorders>
              <w:top w:val="single" w:sz="8" w:space="0" w:color="auto"/>
              <w:left w:val="nil"/>
              <w:bottom w:val="single" w:sz="4" w:space="0" w:color="auto"/>
              <w:right w:val="single" w:sz="8" w:space="0" w:color="auto"/>
            </w:tcBorders>
            <w:noWrap/>
          </w:tcPr>
          <w:p w14:paraId="778225BC" w14:textId="77777777" w:rsidR="000D5173" w:rsidRPr="00AC1B3A" w:rsidRDefault="000D5173" w:rsidP="00AC1B3A">
            <w:pPr>
              <w:pStyle w:val="Podnadpis1"/>
              <w:keepNext/>
              <w:keepLines/>
              <w:rPr>
                <w:rFonts w:ascii="Arial" w:hAnsi="Arial" w:cs="Arial"/>
                <w:i/>
                <w:sz w:val="20"/>
                <w:szCs w:val="20"/>
              </w:rPr>
            </w:pPr>
            <w:r w:rsidRPr="00AC1B3A">
              <w:rPr>
                <w:rFonts w:ascii="Arial" w:hAnsi="Arial" w:cs="Arial"/>
                <w:sz w:val="20"/>
                <w:szCs w:val="20"/>
                <w:lang w:eastAsia="zh-CN"/>
              </w:rPr>
              <w:t> </w:t>
            </w:r>
            <w:r w:rsidRPr="00AC1B3A">
              <w:rPr>
                <w:rFonts w:ascii="Arial" w:hAnsi="Arial" w:cs="Arial"/>
                <w:i/>
                <w:sz w:val="20"/>
                <w:szCs w:val="20"/>
              </w:rPr>
              <w:t xml:space="preserve">ROZVÍJENÍ SMYSLOVÉ CITLIVOSTI </w:t>
            </w:r>
          </w:p>
          <w:p w14:paraId="56EE872B" w14:textId="77777777" w:rsidR="000D5173" w:rsidRPr="00AC1B3A" w:rsidRDefault="000D5173" w:rsidP="00AC1B3A">
            <w:pPr>
              <w:pStyle w:val="Textkapitolodrky-principy"/>
              <w:keepNext/>
              <w:keepLines/>
              <w:numPr>
                <w:ilvl w:val="0"/>
                <w:numId w:val="16"/>
              </w:numPr>
              <w:rPr>
                <w:rFonts w:ascii="Arial" w:hAnsi="Arial" w:cs="Arial"/>
                <w:sz w:val="20"/>
                <w:szCs w:val="20"/>
              </w:rPr>
            </w:pPr>
            <w:r w:rsidRPr="00AC1B3A">
              <w:rPr>
                <w:rFonts w:ascii="Arial" w:hAnsi="Arial" w:cs="Arial"/>
                <w:b/>
                <w:bCs/>
                <w:sz w:val="20"/>
                <w:szCs w:val="20"/>
              </w:rPr>
              <w:t>prvky vizuálně obrazného vyjádření</w:t>
            </w:r>
            <w:r w:rsidRPr="00AC1B3A">
              <w:rPr>
                <w:rFonts w:ascii="Arial" w:hAnsi="Arial" w:cs="Arial"/>
                <w:sz w:val="20"/>
                <w:szCs w:val="20"/>
              </w:rPr>
              <w:t xml:space="preserve"> – linie, tvary, objemy, </w:t>
            </w:r>
            <w:proofErr w:type="spellStart"/>
            <w:r w:rsidRPr="00AC1B3A">
              <w:rPr>
                <w:rFonts w:ascii="Arial" w:hAnsi="Arial" w:cs="Arial"/>
                <w:sz w:val="20"/>
                <w:szCs w:val="20"/>
              </w:rPr>
              <w:t>světlostní</w:t>
            </w:r>
            <w:proofErr w:type="spellEnd"/>
            <w:r w:rsidRPr="00AC1B3A">
              <w:rPr>
                <w:rFonts w:ascii="Arial" w:hAnsi="Arial" w:cs="Arial"/>
                <w:sz w:val="20"/>
                <w:szCs w:val="20"/>
              </w:rPr>
              <w:t xml:space="preserve"> a barevné kvality, textury; vztahy a uspořádání prvků v ploše, objemu, prostoru a v časovém průběhu (podobnost, kontrast, rytmus, dynamické proměny, struktura), ve statickém i dynamickém vizuálně obrazném vyjádření </w:t>
            </w:r>
          </w:p>
          <w:p w14:paraId="17C46FCA"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uspořádání objektů do celků v ploše, objemu, prostoru a časovém průběhu</w:t>
            </w:r>
            <w:r w:rsidRPr="00AC1B3A">
              <w:rPr>
                <w:rFonts w:ascii="Arial" w:hAnsi="Arial" w:cs="Arial"/>
                <w:sz w:val="20"/>
                <w:szCs w:val="20"/>
              </w:rPr>
              <w:t xml:space="preserve"> – vyjádření vztahů, pohybu a proměn uvnitř a mezi objekty (lineární, </w:t>
            </w:r>
            <w:proofErr w:type="spellStart"/>
            <w:r w:rsidRPr="00AC1B3A">
              <w:rPr>
                <w:rFonts w:ascii="Arial" w:hAnsi="Arial" w:cs="Arial"/>
                <w:sz w:val="20"/>
                <w:szCs w:val="20"/>
              </w:rPr>
              <w:t>světlostní</w:t>
            </w:r>
            <w:proofErr w:type="spellEnd"/>
            <w:r w:rsidRPr="00AC1B3A">
              <w:rPr>
                <w:rFonts w:ascii="Arial" w:hAnsi="Arial" w:cs="Arial"/>
                <w:sz w:val="20"/>
                <w:szCs w:val="20"/>
              </w:rPr>
              <w:t>, barevné, plastické a prostorové prostředky a prostředky vyjadřující časový průběh) ve statickém i dynamickém vyjádření</w:t>
            </w:r>
          </w:p>
          <w:p w14:paraId="660152D3"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reflexe a vztahy zrakového vnímání ke vnímání ostatními smysly</w:t>
            </w:r>
            <w:r w:rsidRPr="00AC1B3A">
              <w:rPr>
                <w:rFonts w:ascii="Arial" w:hAnsi="Arial" w:cs="Arial"/>
                <w:sz w:val="20"/>
                <w:szCs w:val="20"/>
              </w:rPr>
              <w:t xml:space="preserve"> – vědomé vnímání a uplatnění </w:t>
            </w:r>
            <w:proofErr w:type="spellStart"/>
            <w:r w:rsidRPr="00AC1B3A">
              <w:rPr>
                <w:rFonts w:ascii="Arial" w:hAnsi="Arial" w:cs="Arial"/>
                <w:sz w:val="20"/>
                <w:szCs w:val="20"/>
              </w:rPr>
              <w:t>mimovizuálních</w:t>
            </w:r>
            <w:proofErr w:type="spellEnd"/>
            <w:r w:rsidRPr="00AC1B3A">
              <w:rPr>
                <w:rFonts w:ascii="Arial" w:hAnsi="Arial" w:cs="Arial"/>
                <w:sz w:val="20"/>
                <w:szCs w:val="20"/>
              </w:rPr>
              <w:t xml:space="preserve"> podnětů při vlastní tvorbě; reflexe ostatních uměleckých druhů (hudebních, dramatických)</w:t>
            </w:r>
          </w:p>
          <w:p w14:paraId="5BD35C91" w14:textId="415C3D42" w:rsidR="000D5173"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smyslové účinky vizuálně obrazných vyjádření</w:t>
            </w:r>
            <w:r w:rsidRPr="00AC1B3A">
              <w:rPr>
                <w:rFonts w:ascii="Arial" w:hAnsi="Arial" w:cs="Arial"/>
                <w:sz w:val="20"/>
                <w:szCs w:val="20"/>
              </w:rPr>
              <w:t xml:space="preserve"> – umělecká výtvarná tvorba, fotografie, film, tiskoviny, televize, elektronická média, reklama; výběr, kombinace a variace ve vlastní tvorbě </w:t>
            </w:r>
          </w:p>
          <w:p w14:paraId="0AA6EE3D" w14:textId="410E44CB" w:rsidR="000D5173" w:rsidRDefault="000D5173" w:rsidP="00114B87">
            <w:pPr>
              <w:pStyle w:val="Textkapitolodrky-principy"/>
              <w:rPr>
                <w:rFonts w:ascii="Arial" w:hAnsi="Arial" w:cs="Arial"/>
                <w:sz w:val="20"/>
                <w:szCs w:val="20"/>
              </w:rPr>
            </w:pPr>
          </w:p>
          <w:p w14:paraId="5B720725" w14:textId="408909C2" w:rsidR="000D5173" w:rsidRDefault="000D5173" w:rsidP="00114B87">
            <w:pPr>
              <w:pStyle w:val="Textkapitolodrky-principy"/>
              <w:rPr>
                <w:rFonts w:ascii="Arial" w:hAnsi="Arial" w:cs="Arial"/>
                <w:sz w:val="20"/>
                <w:szCs w:val="20"/>
              </w:rPr>
            </w:pPr>
          </w:p>
          <w:p w14:paraId="64481FDB" w14:textId="3DFB003B" w:rsidR="000D5173" w:rsidRDefault="000D5173" w:rsidP="00114B87">
            <w:pPr>
              <w:pStyle w:val="Textkapitolodrky-principy"/>
              <w:rPr>
                <w:rFonts w:ascii="Arial" w:hAnsi="Arial" w:cs="Arial"/>
                <w:sz w:val="20"/>
                <w:szCs w:val="20"/>
              </w:rPr>
            </w:pPr>
          </w:p>
          <w:p w14:paraId="6144B1F2" w14:textId="77777777" w:rsidR="000D5173" w:rsidRPr="00AC1B3A" w:rsidRDefault="000D5173" w:rsidP="00114B87">
            <w:pPr>
              <w:pStyle w:val="Textkapitolodrky-principy"/>
              <w:rPr>
                <w:rFonts w:ascii="Arial" w:hAnsi="Arial" w:cs="Arial"/>
                <w:sz w:val="20"/>
                <w:szCs w:val="20"/>
              </w:rPr>
            </w:pPr>
          </w:p>
          <w:p w14:paraId="56930070" w14:textId="77777777" w:rsidR="000D5173" w:rsidRPr="00AC1B3A" w:rsidRDefault="000D5173" w:rsidP="00AC1B3A">
            <w:pPr>
              <w:pStyle w:val="Podnadpis1"/>
              <w:rPr>
                <w:rFonts w:ascii="Arial" w:hAnsi="Arial" w:cs="Arial"/>
                <w:i/>
                <w:sz w:val="20"/>
                <w:szCs w:val="20"/>
              </w:rPr>
            </w:pPr>
            <w:r w:rsidRPr="00AC1B3A">
              <w:rPr>
                <w:rFonts w:ascii="Arial" w:hAnsi="Arial" w:cs="Arial"/>
                <w:i/>
                <w:sz w:val="20"/>
                <w:szCs w:val="20"/>
              </w:rPr>
              <w:t xml:space="preserve">UPLATŇOVÁNÍ SUBJEKTIVITY </w:t>
            </w:r>
          </w:p>
          <w:p w14:paraId="6084B9C1"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prostředky pro vyjádření emocí, pocitů, nálad, fantazie, představ a osobních zkušeností</w:t>
            </w:r>
            <w:r w:rsidRPr="00AC1B3A">
              <w:rPr>
                <w:rFonts w:ascii="Arial" w:hAnsi="Arial" w:cs="Arial"/>
                <w:sz w:val="20"/>
                <w:szCs w:val="20"/>
              </w:rPr>
              <w:t xml:space="preserve"> – manipulace s objekty, pohyb těla a jeho umístění v prostoru, akční tvar malby a kresby, uspořádání prostoru, celku vizuálně obrazných vyjádření a vyjádření proměn; výběr, uplatnění a interpretace </w:t>
            </w:r>
          </w:p>
          <w:p w14:paraId="5ED6FE9F"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typy vizuálně obrazných vyjádření</w:t>
            </w:r>
            <w:r w:rsidRPr="00AC1B3A">
              <w:rPr>
                <w:rFonts w:ascii="Arial" w:hAnsi="Arial" w:cs="Arial"/>
                <w:sz w:val="20"/>
                <w:szCs w:val="20"/>
              </w:rPr>
              <w:t xml:space="preserve"> – hračky, objekty, ilustrace textů, volná malba, skulptura, plastika, animovaný film, komiks, fotografie, elektronický obraz, reklama, vizualizované dramatické akce, komunikační grafika; rozlišení, výběr a uplatnění pro vlastní tvůrčí záměry</w:t>
            </w:r>
          </w:p>
          <w:p w14:paraId="78F30DF9"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přístupy k vizuálně obrazným vyjádřením</w:t>
            </w:r>
            <w:r w:rsidRPr="00AC1B3A">
              <w:rPr>
                <w:rFonts w:ascii="Arial" w:hAnsi="Arial" w:cs="Arial"/>
                <w:sz w:val="20"/>
                <w:szCs w:val="20"/>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1F6BFF19" w14:textId="77777777" w:rsidR="000D5173" w:rsidRPr="00AC1B3A" w:rsidRDefault="000D5173" w:rsidP="00AC1B3A">
            <w:pPr>
              <w:pStyle w:val="Podnadpis1"/>
              <w:keepNext/>
              <w:keepLines/>
              <w:rPr>
                <w:rFonts w:ascii="Arial" w:hAnsi="Arial" w:cs="Arial"/>
                <w:i/>
                <w:sz w:val="20"/>
                <w:szCs w:val="20"/>
              </w:rPr>
            </w:pPr>
            <w:r w:rsidRPr="00AC1B3A">
              <w:rPr>
                <w:rFonts w:ascii="Arial" w:hAnsi="Arial" w:cs="Arial"/>
                <w:i/>
                <w:sz w:val="20"/>
                <w:szCs w:val="20"/>
              </w:rPr>
              <w:t xml:space="preserve">OVĚŘOVÁNÍ KOMUNIKAČNÍCH ÚČINKŮ </w:t>
            </w:r>
          </w:p>
          <w:p w14:paraId="0D261C74" w14:textId="77777777" w:rsidR="000D5173" w:rsidRPr="00AC1B3A" w:rsidRDefault="000D5173" w:rsidP="00AC1B3A">
            <w:pPr>
              <w:pStyle w:val="Textkapitolodrky-principy"/>
              <w:keepNext/>
              <w:keepLines/>
              <w:numPr>
                <w:ilvl w:val="0"/>
                <w:numId w:val="16"/>
              </w:numPr>
              <w:rPr>
                <w:rFonts w:ascii="Arial" w:hAnsi="Arial" w:cs="Arial"/>
                <w:sz w:val="20"/>
                <w:szCs w:val="20"/>
              </w:rPr>
            </w:pPr>
            <w:r w:rsidRPr="00AC1B3A">
              <w:rPr>
                <w:rFonts w:ascii="Arial" w:hAnsi="Arial" w:cs="Arial"/>
                <w:b/>
                <w:bCs/>
                <w:sz w:val="20"/>
                <w:szCs w:val="20"/>
              </w:rPr>
              <w:t xml:space="preserve">osobní postoj v komunikaci </w:t>
            </w:r>
            <w:r w:rsidRPr="00AC1B3A">
              <w:rPr>
                <w:rFonts w:ascii="Arial" w:hAnsi="Arial" w:cs="Arial"/>
                <w:sz w:val="20"/>
                <w:szCs w:val="20"/>
              </w:rPr>
              <w:t>– jeho utváření a zdůvodňování; důvody vzniku odlišných interpretací vizuálně obrazných vyjádření (samostatně vytvořených a přejatých), kritéria jejich porovnávání, jejich zdůvodňování</w:t>
            </w:r>
          </w:p>
          <w:p w14:paraId="0A1E54BA" w14:textId="6D5823D9"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 xml:space="preserve">komunikační obsah vizuálně obrazných vyjádření </w:t>
            </w:r>
            <w:r w:rsidRPr="00AC1B3A">
              <w:rPr>
                <w:rFonts w:ascii="Arial" w:hAnsi="Arial" w:cs="Arial"/>
                <w:sz w:val="20"/>
                <w:szCs w:val="20"/>
              </w:rPr>
              <w:t>– utváření a uplatnění komunikačního</w:t>
            </w:r>
            <w:r>
              <w:rPr>
                <w:rFonts w:ascii="Arial" w:hAnsi="Arial" w:cs="Arial"/>
                <w:sz w:val="20"/>
                <w:szCs w:val="20"/>
              </w:rPr>
              <w:t xml:space="preserve"> </w:t>
            </w:r>
            <w:r w:rsidRPr="00AC1B3A">
              <w:rPr>
                <w:rFonts w:ascii="Arial" w:hAnsi="Arial" w:cs="Arial"/>
                <w:sz w:val="20"/>
                <w:szCs w:val="20"/>
              </w:rPr>
              <w:t>obsahu; vysvětlování a obhajoba výsledků tvorby s respektováním záměru autora; prezentace ve veřejném prostoru, mediální prezentace</w:t>
            </w:r>
          </w:p>
          <w:p w14:paraId="48A51B18" w14:textId="77777777" w:rsidR="000D5173" w:rsidRPr="00AC1B3A" w:rsidRDefault="000D5173" w:rsidP="00AC1B3A">
            <w:pPr>
              <w:pStyle w:val="Textkapitolodrky-principy"/>
              <w:numPr>
                <w:ilvl w:val="0"/>
                <w:numId w:val="16"/>
              </w:numPr>
              <w:rPr>
                <w:rFonts w:ascii="Arial" w:hAnsi="Arial" w:cs="Arial"/>
                <w:sz w:val="20"/>
                <w:szCs w:val="20"/>
              </w:rPr>
            </w:pPr>
            <w:r w:rsidRPr="00AC1B3A">
              <w:rPr>
                <w:rFonts w:ascii="Arial" w:hAnsi="Arial" w:cs="Arial"/>
                <w:b/>
                <w:bCs/>
                <w:sz w:val="20"/>
                <w:szCs w:val="20"/>
              </w:rPr>
              <w:t xml:space="preserve">proměny komunikačního obsahu </w:t>
            </w:r>
            <w:r w:rsidRPr="00AC1B3A">
              <w:rPr>
                <w:rFonts w:ascii="Arial" w:hAnsi="Arial" w:cs="Arial"/>
                <w:sz w:val="20"/>
                <w:szCs w:val="20"/>
              </w:rPr>
              <w:t>– záměry tvorby a proměny obsahu vizuálně obrazných vyjádření vlastních děl i děl výtvarného umění; historické, sociální a kulturní souvislosti</w:t>
            </w:r>
          </w:p>
          <w:p w14:paraId="010D320D" w14:textId="77777777" w:rsidR="000D5173" w:rsidRPr="00AC1B3A" w:rsidRDefault="000D5173" w:rsidP="00AC1B3A">
            <w:pPr>
              <w:rPr>
                <w:rFonts w:ascii="Arial" w:hAnsi="Arial" w:cs="Arial"/>
                <w:b/>
                <w:bCs/>
                <w:sz w:val="20"/>
                <w:szCs w:val="20"/>
              </w:rPr>
            </w:pPr>
            <w:r w:rsidRPr="00AC1B3A">
              <w:rPr>
                <w:rFonts w:ascii="Arial" w:hAnsi="Arial" w:cs="Arial"/>
                <w:sz w:val="20"/>
                <w:szCs w:val="20"/>
              </w:rPr>
              <w:br w:type="page"/>
            </w:r>
          </w:p>
          <w:p w14:paraId="7518AC31" w14:textId="77777777" w:rsidR="000D5173" w:rsidRPr="00AC1B3A" w:rsidRDefault="000D5173" w:rsidP="00320C3E">
            <w:pPr>
              <w:rPr>
                <w:rFonts w:ascii="Arial" w:hAnsi="Arial" w:cs="Arial"/>
                <w:sz w:val="20"/>
                <w:szCs w:val="20"/>
                <w:lang w:eastAsia="zh-CN"/>
              </w:rPr>
            </w:pPr>
          </w:p>
          <w:p w14:paraId="4E92CF35" w14:textId="77777777" w:rsidR="000D5173" w:rsidRPr="00AC1B3A" w:rsidRDefault="000D5173" w:rsidP="00320C3E">
            <w:pPr>
              <w:rPr>
                <w:rFonts w:ascii="Arial" w:hAnsi="Arial" w:cs="Arial"/>
                <w:sz w:val="20"/>
                <w:szCs w:val="20"/>
                <w:lang w:eastAsia="zh-CN"/>
              </w:rPr>
            </w:pPr>
            <w:r w:rsidRPr="00AC1B3A">
              <w:rPr>
                <w:rFonts w:ascii="Arial" w:hAnsi="Arial" w:cs="Arial"/>
                <w:sz w:val="20"/>
                <w:szCs w:val="20"/>
                <w:lang w:eastAsia="zh-CN"/>
              </w:rPr>
              <w:t> </w:t>
            </w:r>
          </w:p>
          <w:p w14:paraId="1245E739" w14:textId="77777777" w:rsidR="000D5173" w:rsidRPr="00AC1B3A" w:rsidRDefault="000D5173" w:rsidP="00026089">
            <w:pPr>
              <w:rPr>
                <w:rFonts w:ascii="Arial" w:hAnsi="Arial" w:cs="Arial"/>
                <w:b/>
                <w:bCs/>
                <w:i/>
                <w:iCs/>
                <w:sz w:val="20"/>
                <w:szCs w:val="20"/>
                <w:lang w:eastAsia="zh-CN"/>
              </w:rPr>
            </w:pPr>
            <w:r w:rsidRPr="00AC1B3A">
              <w:rPr>
                <w:rFonts w:ascii="Arial" w:hAnsi="Arial" w:cs="Arial"/>
                <w:sz w:val="20"/>
                <w:szCs w:val="20"/>
                <w:lang w:eastAsia="zh-CN"/>
              </w:rPr>
              <w:t> </w:t>
            </w:r>
          </w:p>
        </w:tc>
        <w:tc>
          <w:tcPr>
            <w:tcW w:w="3969" w:type="dxa"/>
            <w:tcBorders>
              <w:top w:val="single" w:sz="8" w:space="0" w:color="auto"/>
              <w:left w:val="nil"/>
              <w:bottom w:val="single" w:sz="4" w:space="0" w:color="auto"/>
              <w:right w:val="single" w:sz="8" w:space="0" w:color="auto"/>
            </w:tcBorders>
            <w:noWrap/>
          </w:tcPr>
          <w:p w14:paraId="1EC42583" w14:textId="56D09918" w:rsidR="000D5173" w:rsidRPr="00B71040" w:rsidRDefault="000D5173" w:rsidP="00320C3E">
            <w:pPr>
              <w:rPr>
                <w:rFonts w:ascii="Arial" w:hAnsi="Arial" w:cs="Arial"/>
                <w:b/>
                <w:sz w:val="20"/>
                <w:szCs w:val="20"/>
                <w:lang w:eastAsia="zh-CN"/>
              </w:rPr>
            </w:pPr>
            <w:r w:rsidRPr="00B71040">
              <w:rPr>
                <w:rFonts w:ascii="Arial" w:hAnsi="Arial" w:cs="Arial"/>
                <w:b/>
                <w:sz w:val="20"/>
                <w:szCs w:val="20"/>
                <w:lang w:eastAsia="zh-CN"/>
              </w:rPr>
              <w:t>MDV</w:t>
            </w:r>
          </w:p>
          <w:p w14:paraId="65DFE815" w14:textId="77777777" w:rsidR="000D5173" w:rsidRPr="00B71040" w:rsidRDefault="000D5173" w:rsidP="00320C3E">
            <w:pPr>
              <w:rPr>
                <w:rFonts w:ascii="Arial" w:hAnsi="Arial" w:cs="Arial"/>
                <w:sz w:val="20"/>
                <w:szCs w:val="20"/>
              </w:rPr>
            </w:pPr>
          </w:p>
          <w:p w14:paraId="59D75122" w14:textId="77777777" w:rsidR="000D5173" w:rsidRPr="00B71040" w:rsidRDefault="000D5173" w:rsidP="00320C3E">
            <w:pPr>
              <w:rPr>
                <w:rFonts w:ascii="Arial" w:hAnsi="Arial" w:cs="Arial"/>
                <w:sz w:val="20"/>
                <w:szCs w:val="20"/>
              </w:rPr>
            </w:pPr>
            <w:r w:rsidRPr="00B71040">
              <w:rPr>
                <w:rFonts w:ascii="Arial" w:hAnsi="Arial" w:cs="Arial"/>
                <w:sz w:val="20"/>
                <w:szCs w:val="20"/>
              </w:rPr>
              <w:t>Tvorba mediálního sdělení</w:t>
            </w:r>
          </w:p>
          <w:p w14:paraId="34506795" w14:textId="77777777" w:rsidR="000D5173" w:rsidRPr="00B71040" w:rsidRDefault="000D5173" w:rsidP="00320C3E">
            <w:pPr>
              <w:rPr>
                <w:rFonts w:ascii="Arial" w:hAnsi="Arial" w:cs="Arial"/>
                <w:sz w:val="20"/>
                <w:szCs w:val="20"/>
              </w:rPr>
            </w:pPr>
            <w:r w:rsidRPr="00B71040">
              <w:rPr>
                <w:rFonts w:ascii="Arial" w:hAnsi="Arial" w:cs="Arial"/>
                <w:sz w:val="20"/>
                <w:szCs w:val="20"/>
                <w:lang w:eastAsia="zh-CN"/>
              </w:rPr>
              <w:t>Práce v realizačním týmu</w:t>
            </w:r>
          </w:p>
          <w:p w14:paraId="0BA29DFE"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w:t>
            </w:r>
          </w:p>
          <w:p w14:paraId="7893CB19" w14:textId="77777777" w:rsidR="000D5173" w:rsidRPr="00B71040" w:rsidRDefault="000D5173" w:rsidP="00320C3E">
            <w:pPr>
              <w:rPr>
                <w:rFonts w:ascii="Arial" w:hAnsi="Arial" w:cs="Arial"/>
                <w:sz w:val="20"/>
                <w:szCs w:val="20"/>
                <w:lang w:eastAsia="zh-CN"/>
              </w:rPr>
            </w:pPr>
          </w:p>
          <w:p w14:paraId="58E37644" w14:textId="77777777" w:rsidR="000D5173" w:rsidRPr="00B71040" w:rsidRDefault="000D5173" w:rsidP="00320C3E">
            <w:pPr>
              <w:rPr>
                <w:rFonts w:ascii="Arial" w:hAnsi="Arial" w:cs="Arial"/>
                <w:b/>
                <w:sz w:val="20"/>
                <w:szCs w:val="20"/>
                <w:lang w:eastAsia="zh-CN"/>
              </w:rPr>
            </w:pPr>
            <w:r w:rsidRPr="00B71040">
              <w:rPr>
                <w:rFonts w:ascii="Arial" w:hAnsi="Arial" w:cs="Arial"/>
                <w:b/>
                <w:sz w:val="20"/>
                <w:szCs w:val="20"/>
                <w:lang w:eastAsia="zh-CN"/>
              </w:rPr>
              <w:t>ENV</w:t>
            </w:r>
          </w:p>
          <w:p w14:paraId="293CF608" w14:textId="77777777" w:rsidR="000D5173" w:rsidRPr="00B71040" w:rsidRDefault="000D5173" w:rsidP="00320C3E">
            <w:pPr>
              <w:rPr>
                <w:rFonts w:ascii="Arial" w:hAnsi="Arial" w:cs="Arial"/>
                <w:sz w:val="20"/>
                <w:szCs w:val="20"/>
                <w:lang w:eastAsia="zh-CN"/>
              </w:rPr>
            </w:pPr>
          </w:p>
          <w:p w14:paraId="22B756E4"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Vztah člověka k prostředí</w:t>
            </w:r>
          </w:p>
          <w:p w14:paraId="6E8D3554" w14:textId="77777777" w:rsidR="000D5173" w:rsidRPr="00B71040" w:rsidRDefault="000D5173" w:rsidP="00320C3E">
            <w:pPr>
              <w:rPr>
                <w:rFonts w:ascii="Arial" w:hAnsi="Arial" w:cs="Arial"/>
                <w:sz w:val="20"/>
                <w:szCs w:val="20"/>
                <w:lang w:eastAsia="zh-CN"/>
              </w:rPr>
            </w:pPr>
          </w:p>
          <w:p w14:paraId="3A43C2D0" w14:textId="77777777" w:rsidR="000D5173" w:rsidRPr="00B71040" w:rsidRDefault="000D5173" w:rsidP="00320C3E">
            <w:pPr>
              <w:rPr>
                <w:rFonts w:ascii="Arial" w:hAnsi="Arial" w:cs="Arial"/>
                <w:sz w:val="20"/>
                <w:szCs w:val="20"/>
                <w:lang w:eastAsia="zh-CN"/>
              </w:rPr>
            </w:pPr>
          </w:p>
          <w:p w14:paraId="54958399" w14:textId="77777777" w:rsidR="000D5173" w:rsidRPr="00B71040" w:rsidRDefault="000D5173" w:rsidP="00320C3E">
            <w:pPr>
              <w:rPr>
                <w:rFonts w:ascii="Arial" w:hAnsi="Arial" w:cs="Arial"/>
                <w:b/>
                <w:sz w:val="20"/>
                <w:szCs w:val="20"/>
                <w:lang w:eastAsia="zh-CN"/>
              </w:rPr>
            </w:pPr>
            <w:r w:rsidRPr="00B71040">
              <w:rPr>
                <w:rFonts w:ascii="Arial" w:hAnsi="Arial" w:cs="Arial"/>
                <w:sz w:val="20"/>
                <w:szCs w:val="20"/>
                <w:lang w:eastAsia="zh-CN"/>
              </w:rPr>
              <w:t> </w:t>
            </w:r>
            <w:r w:rsidRPr="00B71040">
              <w:rPr>
                <w:rFonts w:ascii="Arial" w:hAnsi="Arial" w:cs="Arial"/>
                <w:b/>
                <w:sz w:val="20"/>
                <w:szCs w:val="20"/>
                <w:lang w:eastAsia="zh-CN"/>
              </w:rPr>
              <w:t>OSV</w:t>
            </w:r>
          </w:p>
          <w:p w14:paraId="06E65CDA" w14:textId="77777777" w:rsidR="000D5173" w:rsidRPr="00B71040" w:rsidRDefault="000D5173" w:rsidP="00320C3E">
            <w:pPr>
              <w:rPr>
                <w:rFonts w:ascii="Arial" w:hAnsi="Arial" w:cs="Arial"/>
                <w:bCs/>
                <w:sz w:val="20"/>
                <w:szCs w:val="20"/>
                <w:lang w:eastAsia="zh-CN"/>
              </w:rPr>
            </w:pPr>
          </w:p>
          <w:p w14:paraId="4E84C99F"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Hodnoty, postoje, praktická etika</w:t>
            </w:r>
          </w:p>
          <w:p w14:paraId="5737BBF7"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Rozvoj schopností poznávání</w:t>
            </w:r>
          </w:p>
          <w:p w14:paraId="1032DF74"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Sebepoznání a sebepojetí</w:t>
            </w:r>
          </w:p>
          <w:p w14:paraId="0AB32E20" w14:textId="77777777" w:rsidR="000D5173" w:rsidRPr="00B71040" w:rsidRDefault="000D5173" w:rsidP="00320C3E">
            <w:pPr>
              <w:rPr>
                <w:rFonts w:ascii="Arial" w:hAnsi="Arial" w:cs="Arial"/>
                <w:sz w:val="20"/>
                <w:szCs w:val="20"/>
                <w:lang w:eastAsia="zh-CN"/>
              </w:rPr>
            </w:pPr>
            <w:r w:rsidRPr="00B71040">
              <w:rPr>
                <w:rFonts w:ascii="Arial" w:hAnsi="Arial" w:cs="Arial"/>
                <w:sz w:val="20"/>
                <w:szCs w:val="20"/>
                <w:lang w:eastAsia="zh-CN"/>
              </w:rPr>
              <w:t xml:space="preserve">Seberegulace a </w:t>
            </w:r>
            <w:proofErr w:type="spellStart"/>
            <w:r w:rsidRPr="00B71040">
              <w:rPr>
                <w:rFonts w:ascii="Arial" w:hAnsi="Arial" w:cs="Arial"/>
                <w:sz w:val="20"/>
                <w:szCs w:val="20"/>
                <w:lang w:eastAsia="zh-CN"/>
              </w:rPr>
              <w:t>sebeorganizace</w:t>
            </w:r>
            <w:proofErr w:type="spellEnd"/>
          </w:p>
          <w:p w14:paraId="16FD31F5" w14:textId="77777777" w:rsidR="000D5173" w:rsidRPr="00B71040" w:rsidRDefault="000D5173" w:rsidP="00320C3E">
            <w:pPr>
              <w:rPr>
                <w:rFonts w:ascii="Arial" w:hAnsi="Arial" w:cs="Arial"/>
                <w:bCs/>
                <w:sz w:val="20"/>
                <w:szCs w:val="20"/>
                <w:lang w:eastAsia="zh-CN"/>
              </w:rPr>
            </w:pPr>
            <w:r w:rsidRPr="00B71040">
              <w:rPr>
                <w:rFonts w:ascii="Arial" w:hAnsi="Arial" w:cs="Arial"/>
                <w:bCs/>
                <w:sz w:val="20"/>
                <w:szCs w:val="20"/>
                <w:lang w:eastAsia="zh-CN"/>
              </w:rPr>
              <w:t>Kreativita</w:t>
            </w:r>
          </w:p>
          <w:p w14:paraId="0A723D8D" w14:textId="77777777" w:rsidR="000D5173" w:rsidRPr="00B71040" w:rsidRDefault="000D5173" w:rsidP="00320C3E">
            <w:pPr>
              <w:rPr>
                <w:rFonts w:ascii="Arial" w:hAnsi="Arial" w:cs="Arial"/>
                <w:b/>
                <w:bCs/>
                <w:sz w:val="20"/>
                <w:szCs w:val="20"/>
                <w:lang w:eastAsia="zh-CN"/>
              </w:rPr>
            </w:pPr>
          </w:p>
          <w:p w14:paraId="5BB010E1" w14:textId="77777777" w:rsidR="000D5173" w:rsidRPr="00B71040" w:rsidRDefault="000D5173" w:rsidP="00320C3E">
            <w:pPr>
              <w:rPr>
                <w:rFonts w:ascii="Arial" w:hAnsi="Arial" w:cs="Arial"/>
                <w:b/>
                <w:bCs/>
                <w:sz w:val="20"/>
                <w:szCs w:val="20"/>
                <w:lang w:eastAsia="zh-CN"/>
              </w:rPr>
            </w:pPr>
          </w:p>
          <w:p w14:paraId="0C846C98" w14:textId="77777777" w:rsidR="000D5173" w:rsidRPr="00B71040" w:rsidRDefault="000D5173" w:rsidP="00320C3E">
            <w:pPr>
              <w:rPr>
                <w:rFonts w:ascii="Arial" w:hAnsi="Arial" w:cs="Arial"/>
                <w:b/>
                <w:sz w:val="20"/>
                <w:szCs w:val="20"/>
                <w:lang w:eastAsia="zh-CN"/>
              </w:rPr>
            </w:pPr>
          </w:p>
          <w:p w14:paraId="4F46C96D" w14:textId="77777777" w:rsidR="000D5173" w:rsidRPr="00B71040" w:rsidRDefault="000D5173" w:rsidP="00320C3E">
            <w:pPr>
              <w:rPr>
                <w:rFonts w:ascii="Arial" w:hAnsi="Arial" w:cs="Arial"/>
                <w:b/>
                <w:sz w:val="20"/>
                <w:szCs w:val="20"/>
                <w:lang w:eastAsia="zh-CN"/>
              </w:rPr>
            </w:pPr>
          </w:p>
          <w:p w14:paraId="69AA3C01" w14:textId="77777777" w:rsidR="000D5173" w:rsidRPr="00B71040" w:rsidRDefault="000D5173" w:rsidP="00320C3E">
            <w:pPr>
              <w:rPr>
                <w:rFonts w:ascii="Arial" w:hAnsi="Arial" w:cs="Arial"/>
                <w:sz w:val="20"/>
                <w:szCs w:val="20"/>
                <w:lang w:eastAsia="zh-CN"/>
              </w:rPr>
            </w:pPr>
          </w:p>
          <w:p w14:paraId="42CCD14C" w14:textId="77777777" w:rsidR="000D5173" w:rsidRPr="00B71040" w:rsidRDefault="000D5173" w:rsidP="00320C3E">
            <w:pPr>
              <w:rPr>
                <w:rFonts w:ascii="Arial" w:hAnsi="Arial" w:cs="Arial"/>
                <w:b/>
                <w:bCs/>
                <w:sz w:val="20"/>
                <w:szCs w:val="20"/>
                <w:lang w:eastAsia="zh-CN"/>
              </w:rPr>
            </w:pPr>
            <w:r w:rsidRPr="00B71040">
              <w:rPr>
                <w:rFonts w:ascii="Arial" w:hAnsi="Arial" w:cs="Arial"/>
                <w:b/>
                <w:bCs/>
                <w:sz w:val="20"/>
                <w:szCs w:val="20"/>
                <w:lang w:eastAsia="zh-CN"/>
              </w:rPr>
              <w:t> </w:t>
            </w:r>
          </w:p>
          <w:p w14:paraId="46862FC5" w14:textId="77777777" w:rsidR="000D5173" w:rsidRPr="00B71040" w:rsidRDefault="000D5173" w:rsidP="00320C3E">
            <w:pPr>
              <w:rPr>
                <w:rFonts w:ascii="Arial" w:hAnsi="Arial" w:cs="Arial"/>
                <w:lang w:eastAsia="zh-CN"/>
              </w:rPr>
            </w:pPr>
            <w:r w:rsidRPr="00B71040">
              <w:rPr>
                <w:rFonts w:ascii="Arial" w:hAnsi="Arial" w:cs="Arial"/>
                <w:sz w:val="20"/>
                <w:szCs w:val="20"/>
                <w:lang w:eastAsia="zh-CN"/>
              </w:rPr>
              <w:t xml:space="preserve">  </w:t>
            </w:r>
          </w:p>
        </w:tc>
      </w:tr>
      <w:tr w:rsidR="000D5173" w:rsidRPr="00B71040" w14:paraId="6FA4C030" w14:textId="77777777" w:rsidTr="000D5173">
        <w:trPr>
          <w:trHeight w:val="255"/>
        </w:trPr>
        <w:tc>
          <w:tcPr>
            <w:tcW w:w="5955" w:type="dxa"/>
            <w:tcBorders>
              <w:top w:val="single" w:sz="4" w:space="0" w:color="auto"/>
              <w:left w:val="nil"/>
              <w:bottom w:val="nil"/>
              <w:right w:val="nil"/>
            </w:tcBorders>
            <w:noWrap/>
            <w:vAlign w:val="bottom"/>
          </w:tcPr>
          <w:p w14:paraId="2D463A24" w14:textId="77777777" w:rsidR="000D5173" w:rsidRPr="00B71040" w:rsidRDefault="000D5173" w:rsidP="00320C3E">
            <w:pPr>
              <w:rPr>
                <w:rFonts w:ascii="Arial" w:hAnsi="Arial" w:cs="Arial"/>
                <w:sz w:val="20"/>
                <w:szCs w:val="20"/>
                <w:lang w:eastAsia="zh-CN"/>
              </w:rPr>
            </w:pPr>
          </w:p>
        </w:tc>
        <w:tc>
          <w:tcPr>
            <w:tcW w:w="4055" w:type="dxa"/>
            <w:tcBorders>
              <w:top w:val="single" w:sz="4" w:space="0" w:color="auto"/>
              <w:left w:val="nil"/>
              <w:bottom w:val="nil"/>
              <w:right w:val="nil"/>
            </w:tcBorders>
            <w:noWrap/>
            <w:vAlign w:val="bottom"/>
          </w:tcPr>
          <w:p w14:paraId="7A31423A" w14:textId="77777777" w:rsidR="000D5173" w:rsidRPr="00B71040" w:rsidRDefault="000D5173" w:rsidP="00320C3E">
            <w:pPr>
              <w:rPr>
                <w:rFonts w:ascii="Arial" w:hAnsi="Arial" w:cs="Arial"/>
                <w:sz w:val="20"/>
                <w:szCs w:val="20"/>
                <w:lang w:eastAsia="zh-CN"/>
              </w:rPr>
            </w:pPr>
          </w:p>
        </w:tc>
        <w:tc>
          <w:tcPr>
            <w:tcW w:w="3969" w:type="dxa"/>
            <w:tcBorders>
              <w:top w:val="single" w:sz="4" w:space="0" w:color="auto"/>
              <w:left w:val="nil"/>
              <w:bottom w:val="nil"/>
              <w:right w:val="nil"/>
            </w:tcBorders>
            <w:noWrap/>
            <w:vAlign w:val="bottom"/>
          </w:tcPr>
          <w:p w14:paraId="4EC6B264" w14:textId="77777777" w:rsidR="000D5173" w:rsidRPr="00B71040" w:rsidRDefault="000D5173" w:rsidP="00320C3E">
            <w:pPr>
              <w:rPr>
                <w:rFonts w:ascii="Arial" w:hAnsi="Arial" w:cs="Arial"/>
                <w:sz w:val="20"/>
                <w:szCs w:val="20"/>
                <w:lang w:eastAsia="zh-CN"/>
              </w:rPr>
            </w:pPr>
          </w:p>
        </w:tc>
      </w:tr>
    </w:tbl>
    <w:p w14:paraId="1E6DDB04" w14:textId="77777777" w:rsidR="003212C3" w:rsidRPr="00B71040" w:rsidRDefault="003212C3" w:rsidP="002B5302">
      <w:pPr>
        <w:rPr>
          <w:bCs/>
        </w:rPr>
      </w:pPr>
    </w:p>
    <w:p w14:paraId="7777D961" w14:textId="77777777" w:rsidR="00D06A50" w:rsidRPr="00B71040" w:rsidRDefault="00D06A50" w:rsidP="00D06A50">
      <w:pPr>
        <w:rPr>
          <w:b/>
          <w:bCs/>
        </w:rPr>
      </w:pPr>
    </w:p>
    <w:p w14:paraId="4BDB4F88" w14:textId="77777777" w:rsidR="00F916EB" w:rsidRPr="00B71040" w:rsidRDefault="00F916EB">
      <w:pPr>
        <w:rPr>
          <w:rFonts w:ascii="Arial" w:hAnsi="Arial" w:cs="Arial"/>
          <w:b/>
          <w:bCs/>
          <w:sz w:val="28"/>
          <w:szCs w:val="28"/>
        </w:rPr>
      </w:pPr>
    </w:p>
    <w:p w14:paraId="3786E076" w14:textId="77777777" w:rsidR="003212C3" w:rsidRPr="00B71040" w:rsidRDefault="003212C3" w:rsidP="00DC60BE">
      <w:pPr>
        <w:pStyle w:val="Nadpis3"/>
        <w:sectPr w:rsidR="003212C3" w:rsidRPr="00B71040" w:rsidSect="003212C3">
          <w:pgSz w:w="16838" w:h="11906" w:orient="landscape"/>
          <w:pgMar w:top="851" w:right="567" w:bottom="851" w:left="998" w:header="709" w:footer="709" w:gutter="0"/>
          <w:cols w:space="708"/>
          <w:titlePg/>
          <w:docGrid w:linePitch="360"/>
        </w:sectPr>
      </w:pPr>
    </w:p>
    <w:p w14:paraId="05414D03" w14:textId="4B791264" w:rsidR="00502DE1" w:rsidRPr="00502DE1" w:rsidRDefault="00502DE1" w:rsidP="00502DE1">
      <w:pPr>
        <w:pStyle w:val="Nadpis3"/>
        <w:numPr>
          <w:ilvl w:val="0"/>
          <w:numId w:val="0"/>
        </w:numPr>
        <w:jc w:val="left"/>
        <w:rPr>
          <w:sz w:val="32"/>
          <w:szCs w:val="32"/>
        </w:rPr>
      </w:pPr>
      <w:bookmarkStart w:id="70" w:name="_Toc29027505"/>
      <w:r w:rsidRPr="00502DE1">
        <w:rPr>
          <w:sz w:val="32"/>
          <w:szCs w:val="32"/>
        </w:rPr>
        <w:t>5.</w:t>
      </w:r>
      <w:r w:rsidR="00774A49">
        <w:rPr>
          <w:sz w:val="32"/>
          <w:szCs w:val="32"/>
        </w:rPr>
        <w:t>8</w:t>
      </w:r>
      <w:r w:rsidRPr="00502DE1">
        <w:rPr>
          <w:sz w:val="32"/>
          <w:szCs w:val="32"/>
        </w:rPr>
        <w:t xml:space="preserve"> Vzdělávací oblast: Člověk a svět práce</w:t>
      </w:r>
    </w:p>
    <w:p w14:paraId="4C5DD05B" w14:textId="263C3B17" w:rsidR="00A42555" w:rsidRDefault="00502DE1" w:rsidP="00502DE1">
      <w:pPr>
        <w:pStyle w:val="Nadpis3"/>
        <w:numPr>
          <w:ilvl w:val="0"/>
          <w:numId w:val="0"/>
        </w:numPr>
        <w:jc w:val="left"/>
      </w:pPr>
      <w:r>
        <w:t>5.</w:t>
      </w:r>
      <w:r w:rsidR="00774A49">
        <w:t>8</w:t>
      </w:r>
      <w:r>
        <w:t xml:space="preserve">.1 </w:t>
      </w:r>
      <w:r w:rsidR="00A42555" w:rsidRPr="00B71040">
        <w:t xml:space="preserve">Vzdělávací </w:t>
      </w:r>
      <w:r>
        <w:t>obor:</w:t>
      </w:r>
      <w:r w:rsidR="00A42555" w:rsidRPr="00B71040">
        <w:t xml:space="preserve">   Člověk a svět práce</w:t>
      </w:r>
      <w:bookmarkEnd w:id="70"/>
    </w:p>
    <w:p w14:paraId="460F0375" w14:textId="77777777" w:rsidR="00554C0B" w:rsidRPr="00554C0B" w:rsidRDefault="00554C0B" w:rsidP="00554C0B"/>
    <w:p w14:paraId="5B2AD5AD" w14:textId="77777777" w:rsidR="00502DE1" w:rsidRDefault="00554C0B" w:rsidP="00554C0B">
      <w:pPr>
        <w:rPr>
          <w:b/>
          <w:bCs/>
          <w:sz w:val="28"/>
          <w:szCs w:val="28"/>
        </w:rPr>
      </w:pPr>
      <w:r w:rsidRPr="00503F4F">
        <w:rPr>
          <w:b/>
          <w:bCs/>
          <w:sz w:val="28"/>
          <w:szCs w:val="28"/>
        </w:rPr>
        <w:t>CHARAKTERISTIKA VYUČOVACÍHO PŘEDMĚTU</w:t>
      </w:r>
      <w:r w:rsidR="00502DE1">
        <w:rPr>
          <w:b/>
          <w:bCs/>
          <w:sz w:val="28"/>
          <w:szCs w:val="28"/>
        </w:rPr>
        <w:t xml:space="preserve">: Člověk a svět práce – </w:t>
      </w:r>
      <w:proofErr w:type="spellStart"/>
      <w:r w:rsidR="00502DE1">
        <w:rPr>
          <w:b/>
          <w:bCs/>
          <w:sz w:val="28"/>
          <w:szCs w:val="28"/>
        </w:rPr>
        <w:t>II.stupeň</w:t>
      </w:r>
      <w:proofErr w:type="spellEnd"/>
    </w:p>
    <w:p w14:paraId="49047585" w14:textId="30698548" w:rsidR="00554C0B" w:rsidRPr="00503F4F" w:rsidRDefault="00554C0B" w:rsidP="00554C0B">
      <w:pPr>
        <w:rPr>
          <w:b/>
          <w:bCs/>
          <w:sz w:val="28"/>
          <w:szCs w:val="28"/>
        </w:rPr>
      </w:pPr>
      <w:r w:rsidRPr="00503F4F">
        <w:rPr>
          <w:b/>
          <w:bCs/>
          <w:sz w:val="28"/>
          <w:szCs w:val="28"/>
        </w:rPr>
        <w:t xml:space="preserve"> </w:t>
      </w:r>
    </w:p>
    <w:p w14:paraId="4B1D5D3C" w14:textId="77777777" w:rsidR="00554C0B" w:rsidRDefault="00554C0B" w:rsidP="00554C0B">
      <w:pPr>
        <w:keepNext/>
        <w:outlineLvl w:val="5"/>
        <w:rPr>
          <w:rFonts w:ascii="Arial" w:hAnsi="Arial" w:cs="Arial"/>
          <w:sz w:val="23"/>
          <w:szCs w:val="23"/>
        </w:rPr>
      </w:pPr>
      <w:r w:rsidRPr="00503F4F">
        <w:rPr>
          <w:b/>
          <w:bCs/>
        </w:rPr>
        <w:t>Vzdělávací obsah předmětu:</w:t>
      </w:r>
      <w:r w:rsidRPr="00A028E7">
        <w:rPr>
          <w:rFonts w:ascii="Arial" w:hAnsi="Arial" w:cs="Arial"/>
          <w:sz w:val="23"/>
          <w:szCs w:val="23"/>
        </w:rPr>
        <w:t xml:space="preserve"> </w:t>
      </w:r>
    </w:p>
    <w:p w14:paraId="408EB28B" w14:textId="77777777" w:rsidR="00554C0B" w:rsidRPr="00A028E7" w:rsidRDefault="00554C0B" w:rsidP="00554C0B">
      <w:pPr>
        <w:keepNext/>
        <w:outlineLvl w:val="5"/>
        <w:rPr>
          <w:b/>
          <w:bCs/>
        </w:rPr>
      </w:pPr>
      <w:r w:rsidRPr="00A028E7">
        <w:t>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 Vzdělávací oblast Člověk a svět práce se cíleně zaměřuje na praktické pracovní dovednosti a návyky a doplňuje celé základní vzdělávání o důležitou složku nezbytnou pro uplatnění člověka v dalším životě a ve společnosti. Je založena na tvůrčí myšlenkové spoluúčasti žáků.</w:t>
      </w:r>
    </w:p>
    <w:p w14:paraId="3D645FFA" w14:textId="77777777" w:rsidR="00554C0B" w:rsidRPr="00503F4F" w:rsidRDefault="00554C0B" w:rsidP="00554C0B">
      <w:pPr>
        <w:jc w:val="both"/>
      </w:pPr>
      <w:r w:rsidRPr="00503F4F">
        <w:t xml:space="preserve">Žáci si vytvářejí pozitivní vztah k práci, učí se plánovat, organizovat, hodnotit samostatně i v týmu. Současně jsou vedeni k dodržování zásad bezpečnosti a hygieny při práci. </w:t>
      </w:r>
    </w:p>
    <w:p w14:paraId="4EC2DFB9" w14:textId="77777777" w:rsidR="00554C0B" w:rsidRPr="00503F4F" w:rsidRDefault="00554C0B" w:rsidP="00554C0B">
      <w:pPr>
        <w:rPr>
          <w:b/>
          <w:bCs/>
        </w:rPr>
      </w:pPr>
      <w:r w:rsidRPr="00503F4F">
        <w:rPr>
          <w:b/>
          <w:bCs/>
        </w:rPr>
        <w:t>Formy realizace:</w:t>
      </w:r>
    </w:p>
    <w:p w14:paraId="250D973F" w14:textId="77777777" w:rsidR="00554C0B" w:rsidRPr="00503F4F" w:rsidRDefault="00554C0B" w:rsidP="00554C0B">
      <w:r w:rsidRPr="00503F4F">
        <w:t>Vyučovací hodina: praktické činnosti, samostatná práce, práce ve skupinách za dodržování zásad hygieny a bezpečnosti při práci</w:t>
      </w:r>
    </w:p>
    <w:p w14:paraId="157019F7" w14:textId="77777777" w:rsidR="00554C0B" w:rsidRPr="00503F4F" w:rsidRDefault="00554C0B" w:rsidP="00554C0B">
      <w:r w:rsidRPr="00503F4F">
        <w:t xml:space="preserve">                </w:t>
      </w:r>
    </w:p>
    <w:p w14:paraId="08A0D68D" w14:textId="77777777" w:rsidR="00554C0B" w:rsidRPr="00503F4F" w:rsidRDefault="00554C0B" w:rsidP="00554C0B">
      <w:r w:rsidRPr="00503F4F">
        <w:rPr>
          <w:b/>
          <w:bCs/>
        </w:rPr>
        <w:t>Časová dotace</w:t>
      </w:r>
      <w:r w:rsidRPr="00503F4F">
        <w:t>:</w:t>
      </w:r>
      <w:r w:rsidRPr="00503F4F">
        <w:rPr>
          <w:b/>
          <w:bCs/>
        </w:rPr>
        <w:t xml:space="preserve"> </w:t>
      </w:r>
      <w:r w:rsidRPr="00503F4F">
        <w:t>1 hodina týdně</w:t>
      </w:r>
    </w:p>
    <w:p w14:paraId="1D538D15" w14:textId="77777777" w:rsidR="00554C0B" w:rsidRPr="00503F4F" w:rsidRDefault="00554C0B" w:rsidP="00554C0B">
      <w:r w:rsidRPr="00503F4F">
        <w:rPr>
          <w:b/>
          <w:bCs/>
        </w:rPr>
        <w:t xml:space="preserve">Místo realizace: </w:t>
      </w:r>
      <w:r w:rsidRPr="00503F4F">
        <w:t xml:space="preserve">školní dílna, školní kuchyňka, speciální učebna šití, školní pozemek                                        </w:t>
      </w:r>
    </w:p>
    <w:p w14:paraId="29581866" w14:textId="77777777" w:rsidR="00554C0B" w:rsidRPr="00503F4F" w:rsidRDefault="00554C0B" w:rsidP="00554C0B">
      <w:r w:rsidRPr="00503F4F">
        <w:rPr>
          <w:b/>
          <w:bCs/>
        </w:rPr>
        <w:t xml:space="preserve">Dělení: </w:t>
      </w:r>
      <w:r>
        <w:t>po třídách</w:t>
      </w:r>
    </w:p>
    <w:p w14:paraId="33ACDC9E" w14:textId="77777777" w:rsidR="00554C0B" w:rsidRPr="00503F4F" w:rsidRDefault="00554C0B" w:rsidP="00554C0B"/>
    <w:p w14:paraId="099871E4" w14:textId="77777777" w:rsidR="00554C0B" w:rsidRPr="00503F4F" w:rsidRDefault="00554C0B" w:rsidP="00554C0B">
      <w:pPr>
        <w:rPr>
          <w:b/>
          <w:bCs/>
        </w:rPr>
      </w:pPr>
      <w:r w:rsidRPr="00503F4F">
        <w:rPr>
          <w:b/>
          <w:bCs/>
        </w:rPr>
        <w:t>Průřezová témata:</w:t>
      </w:r>
    </w:p>
    <w:p w14:paraId="3855FF29" w14:textId="77777777" w:rsidR="00554C0B" w:rsidRPr="00503F4F" w:rsidRDefault="00554C0B" w:rsidP="00554C0B">
      <w:pPr>
        <w:ind w:firstLine="708"/>
      </w:pPr>
      <w:r w:rsidRPr="00503F4F">
        <w:t>OSV:</w:t>
      </w:r>
      <w:r w:rsidRPr="00503F4F">
        <w:tab/>
        <w:t xml:space="preserve"> Mezilidské vztahy</w:t>
      </w:r>
    </w:p>
    <w:p w14:paraId="562A9EBC" w14:textId="561FF719" w:rsidR="00554C0B" w:rsidRPr="008A43BD" w:rsidRDefault="00554C0B" w:rsidP="00554C0B">
      <w:r w:rsidRPr="008A43BD">
        <w:t xml:space="preserve">                         Řešení problémů a rozhodovací dovednosti</w:t>
      </w:r>
    </w:p>
    <w:p w14:paraId="6A0741B6" w14:textId="6D27C784" w:rsidR="008A43BD" w:rsidRPr="008A43BD" w:rsidRDefault="008A43BD" w:rsidP="008A43BD">
      <w:pPr>
        <w:ind w:left="708" w:firstLine="708"/>
      </w:pPr>
      <w:r>
        <w:t xml:space="preserve"> </w:t>
      </w:r>
      <w:r w:rsidRPr="008A43BD">
        <w:t>Hodnoty, postoje, praktická etika</w:t>
      </w:r>
    </w:p>
    <w:p w14:paraId="3370DBAE" w14:textId="10D6EAE4" w:rsidR="008A43BD" w:rsidRPr="008A43BD" w:rsidRDefault="008A43BD" w:rsidP="008A43BD">
      <w:r w:rsidRPr="008A43BD">
        <w:t xml:space="preserve">          MKV:  </w:t>
      </w:r>
      <w:r w:rsidR="002C0A40">
        <w:t xml:space="preserve">  </w:t>
      </w:r>
      <w:r w:rsidRPr="008A43BD">
        <w:t xml:space="preserve">Lidské vztahy </w:t>
      </w:r>
    </w:p>
    <w:p w14:paraId="23575FE9" w14:textId="77777777" w:rsidR="008A43BD" w:rsidRPr="00503F4F" w:rsidRDefault="008A43BD" w:rsidP="00554C0B"/>
    <w:p w14:paraId="3C188024" w14:textId="77777777" w:rsidR="00554C0B" w:rsidRPr="00503F4F" w:rsidRDefault="00554C0B" w:rsidP="00554C0B">
      <w:r w:rsidRPr="00503F4F">
        <w:tab/>
      </w:r>
      <w:r w:rsidRPr="00503F4F">
        <w:tab/>
        <w:t xml:space="preserve"> </w:t>
      </w:r>
    </w:p>
    <w:p w14:paraId="12F8C9DC" w14:textId="77777777" w:rsidR="00554C0B" w:rsidRPr="00503F4F" w:rsidRDefault="00554C0B" w:rsidP="00554C0B">
      <w:r w:rsidRPr="00503F4F">
        <w:t xml:space="preserve"> </w:t>
      </w:r>
      <w:r w:rsidRPr="00503F4F">
        <w:rPr>
          <w:b/>
          <w:bCs/>
        </w:rPr>
        <w:t>Výchovné a vzdělávací strategie pro rozvoj klíčových kompetencí žáka</w:t>
      </w:r>
    </w:p>
    <w:p w14:paraId="6D64BC29" w14:textId="77777777" w:rsidR="00554C0B" w:rsidRPr="00503F4F" w:rsidRDefault="00554C0B" w:rsidP="00554C0B">
      <w:pPr>
        <w:rPr>
          <w:b/>
          <w:bCs/>
        </w:rPr>
      </w:pPr>
    </w:p>
    <w:p w14:paraId="4C93566C" w14:textId="7EAD6495" w:rsidR="00554C0B" w:rsidRPr="00503F4F" w:rsidRDefault="00554C0B" w:rsidP="00554C0B">
      <w:bookmarkStart w:id="71" w:name="_Hlk124365590"/>
      <w:r w:rsidRPr="00503F4F">
        <w:rPr>
          <w:b/>
          <w:bCs/>
        </w:rPr>
        <w:t xml:space="preserve"> Kompetence pracovní</w:t>
      </w:r>
      <w:r w:rsidR="00502DE1">
        <w:rPr>
          <w:b/>
          <w:bCs/>
        </w:rPr>
        <w:t>:</w:t>
      </w:r>
    </w:p>
    <w:p w14:paraId="4B674BDE" w14:textId="77777777" w:rsidR="00554C0B" w:rsidRPr="00503F4F" w:rsidRDefault="00554C0B" w:rsidP="00CB6741">
      <w:pPr>
        <w:numPr>
          <w:ilvl w:val="0"/>
          <w:numId w:val="19"/>
        </w:numPr>
      </w:pPr>
      <w:r w:rsidRPr="00503F4F">
        <w:t xml:space="preserve">vedeme žáka ke zvládání základních pracovních postupů a dovedností při práci s různým  </w:t>
      </w:r>
    </w:p>
    <w:p w14:paraId="54D66D4C" w14:textId="77777777" w:rsidR="00554C0B" w:rsidRPr="00503F4F" w:rsidRDefault="00554C0B" w:rsidP="00554C0B">
      <w:r w:rsidRPr="00503F4F">
        <w:t xml:space="preserve">       materiálem                                </w:t>
      </w:r>
    </w:p>
    <w:p w14:paraId="412BDACB" w14:textId="77777777" w:rsidR="00554C0B" w:rsidRPr="00503F4F" w:rsidRDefault="00554C0B" w:rsidP="00554C0B">
      <w:r w:rsidRPr="00503F4F">
        <w:t xml:space="preserve"> -    vedeme žáka k práci podle daného pracovního postupu (návod, náčrtek, manuál)</w:t>
      </w:r>
    </w:p>
    <w:p w14:paraId="4A7583F3" w14:textId="77777777" w:rsidR="00554C0B" w:rsidRPr="00503F4F" w:rsidRDefault="00554C0B" w:rsidP="00554C0B">
      <w:r w:rsidRPr="00503F4F">
        <w:t xml:space="preserve"> -    vedeme žáka k používání správných pracovních nástrojů</w:t>
      </w:r>
    </w:p>
    <w:p w14:paraId="1953D1D4" w14:textId="77777777" w:rsidR="00554C0B" w:rsidRPr="00503F4F" w:rsidRDefault="00554C0B" w:rsidP="00554C0B">
      <w:r w:rsidRPr="00503F4F">
        <w:t xml:space="preserve"> -    vedeme žáka k tomu, aby dokázal práci plánovat, organizovat a hodnotit</w:t>
      </w:r>
    </w:p>
    <w:p w14:paraId="3FA56F9B" w14:textId="77777777" w:rsidR="00554C0B" w:rsidRPr="00503F4F" w:rsidRDefault="00554C0B" w:rsidP="00554C0B">
      <w:r w:rsidRPr="00503F4F">
        <w:t xml:space="preserve"> -    vedeme žáka k dodržování zásad bezpečnosti a hygieny při práci</w:t>
      </w:r>
    </w:p>
    <w:p w14:paraId="48B772FC" w14:textId="77777777" w:rsidR="00554C0B" w:rsidRPr="00503F4F" w:rsidRDefault="00554C0B" w:rsidP="00554C0B">
      <w:r w:rsidRPr="00503F4F">
        <w:t xml:space="preserve"> -    vedeme žáka ke snaze vyvíjet vlastní aktivitu</w:t>
      </w:r>
    </w:p>
    <w:p w14:paraId="40C31A0B" w14:textId="77777777" w:rsidR="00554C0B" w:rsidRPr="00503F4F" w:rsidRDefault="00554C0B" w:rsidP="00554C0B">
      <w:r w:rsidRPr="00503F4F">
        <w:t xml:space="preserve"> -    vedeme žáka k práci s různými informačními zdroji týkajícími se volby povolání</w:t>
      </w:r>
    </w:p>
    <w:p w14:paraId="17CAF270" w14:textId="77777777" w:rsidR="00554C0B" w:rsidRPr="00503F4F" w:rsidRDefault="00554C0B" w:rsidP="00554C0B">
      <w:pPr>
        <w:rPr>
          <w:b/>
          <w:bCs/>
        </w:rPr>
      </w:pPr>
    </w:p>
    <w:p w14:paraId="5FC36F61" w14:textId="5CF89D77" w:rsidR="00554C0B" w:rsidRPr="00503F4F" w:rsidRDefault="00554C0B" w:rsidP="00554C0B">
      <w:pPr>
        <w:rPr>
          <w:b/>
          <w:bCs/>
        </w:rPr>
      </w:pPr>
      <w:r w:rsidRPr="00503F4F">
        <w:rPr>
          <w:b/>
          <w:bCs/>
        </w:rPr>
        <w:t>Kompetence občanské</w:t>
      </w:r>
      <w:r w:rsidR="00502DE1">
        <w:rPr>
          <w:b/>
          <w:bCs/>
        </w:rPr>
        <w:t>:</w:t>
      </w:r>
    </w:p>
    <w:p w14:paraId="6794BB05" w14:textId="77777777" w:rsidR="00554C0B" w:rsidRPr="00503F4F" w:rsidRDefault="00554C0B" w:rsidP="00554C0B">
      <w:r w:rsidRPr="00503F4F">
        <w:t xml:space="preserve">  -   vedeme žáka k tomu, aby při práci vždy respektoval pravidla ochrany životního prostředí </w:t>
      </w:r>
    </w:p>
    <w:p w14:paraId="4FD7A667" w14:textId="77777777" w:rsidR="00554C0B" w:rsidRPr="00503F4F" w:rsidRDefault="00554C0B" w:rsidP="00554C0B">
      <w:r w:rsidRPr="00503F4F">
        <w:t xml:space="preserve">  -   vedeme žáka k účasti a spolupráci při vytváření pravidel a následně jejich dodržování</w:t>
      </w:r>
    </w:p>
    <w:p w14:paraId="1F17935D" w14:textId="77777777" w:rsidR="00554C0B" w:rsidRPr="00503F4F" w:rsidRDefault="00554C0B" w:rsidP="00554C0B">
      <w:r w:rsidRPr="00503F4F">
        <w:t xml:space="preserve">  -   vedeme žáka k tomu, aby svoji práci zodpovědně dokončil</w:t>
      </w:r>
    </w:p>
    <w:p w14:paraId="667D175F" w14:textId="77777777" w:rsidR="00554C0B" w:rsidRPr="00503F4F" w:rsidRDefault="00554C0B" w:rsidP="00554C0B">
      <w:pPr>
        <w:rPr>
          <w:b/>
          <w:bCs/>
        </w:rPr>
      </w:pPr>
    </w:p>
    <w:p w14:paraId="67F68761" w14:textId="48BDC974" w:rsidR="00554C0B" w:rsidRPr="00503F4F" w:rsidRDefault="00554C0B" w:rsidP="00554C0B">
      <w:pPr>
        <w:rPr>
          <w:b/>
          <w:bCs/>
        </w:rPr>
      </w:pPr>
      <w:r w:rsidRPr="00503F4F">
        <w:rPr>
          <w:b/>
          <w:bCs/>
        </w:rPr>
        <w:t xml:space="preserve"> Kompetence sociální a personální</w:t>
      </w:r>
      <w:r w:rsidR="00502DE1">
        <w:rPr>
          <w:b/>
          <w:bCs/>
        </w:rPr>
        <w:t>:</w:t>
      </w:r>
    </w:p>
    <w:p w14:paraId="77B47558" w14:textId="77777777" w:rsidR="00554C0B" w:rsidRPr="00503F4F" w:rsidRDefault="00554C0B" w:rsidP="00554C0B">
      <w:r w:rsidRPr="00503F4F">
        <w:t xml:space="preserve">-   vedeme žáka k tomu, aby dokázal plánovat, organizovat, řešit, prezentovat a hodnotit                 </w:t>
      </w:r>
    </w:p>
    <w:p w14:paraId="61069A64" w14:textId="77777777" w:rsidR="00554C0B" w:rsidRPr="00503F4F" w:rsidRDefault="00554C0B" w:rsidP="00554C0B">
      <w:r w:rsidRPr="00503F4F">
        <w:t xml:space="preserve">    práci svoji i práci skupiny     </w:t>
      </w:r>
    </w:p>
    <w:p w14:paraId="555DDE0C" w14:textId="77777777" w:rsidR="00554C0B" w:rsidRPr="00503F4F" w:rsidRDefault="00554C0B" w:rsidP="00554C0B">
      <w:pPr>
        <w:rPr>
          <w:b/>
          <w:bCs/>
        </w:rPr>
      </w:pPr>
    </w:p>
    <w:p w14:paraId="0D1C4589" w14:textId="33E63E35" w:rsidR="00554C0B" w:rsidRPr="00503F4F" w:rsidRDefault="00554C0B" w:rsidP="00554C0B">
      <w:pPr>
        <w:rPr>
          <w:b/>
          <w:bCs/>
        </w:rPr>
      </w:pPr>
      <w:r w:rsidRPr="00503F4F">
        <w:rPr>
          <w:b/>
          <w:bCs/>
        </w:rPr>
        <w:t>Kompetence komunikativní</w:t>
      </w:r>
      <w:r w:rsidR="00502DE1">
        <w:rPr>
          <w:b/>
          <w:bCs/>
        </w:rPr>
        <w:t>:</w:t>
      </w:r>
    </w:p>
    <w:p w14:paraId="10A43DB6" w14:textId="77777777" w:rsidR="00554C0B" w:rsidRPr="00503F4F" w:rsidRDefault="00554C0B" w:rsidP="00CB6741">
      <w:pPr>
        <w:numPr>
          <w:ilvl w:val="0"/>
          <w:numId w:val="19"/>
        </w:numPr>
      </w:pPr>
      <w:r w:rsidRPr="00503F4F">
        <w:t>vedeme žáka k tomu, aby se ve skupině prosadil i podřídil, přijímal kompromisy</w:t>
      </w:r>
      <w:r w:rsidRPr="00503F4F">
        <w:rPr>
          <w:noProof/>
        </w:rPr>
        <w:t xml:space="preserve"> </w:t>
      </w:r>
    </w:p>
    <w:p w14:paraId="531537F6" w14:textId="77777777" w:rsidR="00502DE1" w:rsidRDefault="00502DE1" w:rsidP="00502DE1"/>
    <w:p w14:paraId="7DB815DA" w14:textId="77777777" w:rsidR="00502DE1" w:rsidRPr="00502DE1" w:rsidRDefault="00502DE1" w:rsidP="00502DE1">
      <w:pPr>
        <w:pStyle w:val="paragraph"/>
        <w:textAlignment w:val="baseline"/>
      </w:pPr>
      <w:r w:rsidRPr="00502DE1">
        <w:rPr>
          <w:rStyle w:val="normaltextrun"/>
          <w:b/>
          <w:bCs/>
        </w:rPr>
        <w:t>Kompetence k učení</w:t>
      </w:r>
      <w:r w:rsidRPr="00502DE1">
        <w:rPr>
          <w:rStyle w:val="eop"/>
        </w:rPr>
        <w:t>:</w:t>
      </w:r>
    </w:p>
    <w:p w14:paraId="16A27478" w14:textId="593E9AE5" w:rsidR="00502DE1" w:rsidRPr="00502DE1" w:rsidRDefault="00502DE1" w:rsidP="00CB6741">
      <w:pPr>
        <w:pStyle w:val="paragraph"/>
        <w:numPr>
          <w:ilvl w:val="0"/>
          <w:numId w:val="19"/>
        </w:numPr>
        <w:textAlignment w:val="baseline"/>
      </w:pPr>
      <w:r w:rsidRPr="00502DE1">
        <w:rPr>
          <w:rStyle w:val="normaltextrun"/>
          <w:color w:val="202122"/>
        </w:rPr>
        <w:t>samostatně pozoruje a experimentuje, získané výsledky porovnává, kriticky posuzuje a vyvozuje z nich závěry pro využití v budoucnosti</w:t>
      </w:r>
      <w:r w:rsidRPr="00502DE1">
        <w:rPr>
          <w:rStyle w:val="eop"/>
          <w:color w:val="202122"/>
        </w:rPr>
        <w:t> </w:t>
      </w:r>
    </w:p>
    <w:p w14:paraId="46649656" w14:textId="77777777" w:rsidR="00502DE1" w:rsidRPr="00502DE1" w:rsidRDefault="00502DE1" w:rsidP="00502DE1">
      <w:pPr>
        <w:pStyle w:val="paragraph"/>
        <w:textAlignment w:val="baseline"/>
      </w:pPr>
      <w:r w:rsidRPr="00502DE1">
        <w:rPr>
          <w:rStyle w:val="normaltextrun"/>
          <w:b/>
          <w:bCs/>
        </w:rPr>
        <w:t>Kompetence k řešení problémů:</w:t>
      </w:r>
    </w:p>
    <w:p w14:paraId="1BEA031F" w14:textId="77777777" w:rsidR="00502DE1" w:rsidRPr="00502DE1" w:rsidRDefault="00502DE1" w:rsidP="00CB6741">
      <w:pPr>
        <w:pStyle w:val="paragraph"/>
        <w:numPr>
          <w:ilvl w:val="0"/>
          <w:numId w:val="19"/>
        </w:numPr>
        <w:textAlignment w:val="baseline"/>
      </w:pPr>
      <w:r w:rsidRPr="00502DE1">
        <w:rPr>
          <w:rStyle w:val="normaltextrun"/>
          <w:color w:val="202122"/>
        </w:rPr>
        <w:t>samostatně řeší problémy; volí vhodné způsoby řešení; užívá při řešení problémů logické, matematické a empirické postupy</w:t>
      </w:r>
      <w:r w:rsidRPr="00502DE1">
        <w:rPr>
          <w:rStyle w:val="eop"/>
          <w:color w:val="202122"/>
        </w:rPr>
        <w:t> </w:t>
      </w:r>
    </w:p>
    <w:p w14:paraId="2068F587" w14:textId="1D669831" w:rsidR="00502DE1" w:rsidRDefault="00502DE1" w:rsidP="00CB6741">
      <w:pPr>
        <w:pStyle w:val="paragraph"/>
        <w:numPr>
          <w:ilvl w:val="0"/>
          <w:numId w:val="19"/>
        </w:numPr>
        <w:textAlignment w:val="baseline"/>
      </w:pPr>
      <w:r w:rsidRPr="00502DE1">
        <w:rPr>
          <w:rStyle w:val="normaltextrun"/>
          <w:color w:val="202122"/>
        </w:rPr>
        <w:t>kriticky myslí, činí uvážlivá rozhodnutí, je schopen je obhájit, uvědomuje si zodpovědnost za svá rozhodnutí a výsledky svých činů zhodnotí</w:t>
      </w:r>
      <w:r w:rsidRPr="00502DE1">
        <w:rPr>
          <w:rStyle w:val="eop"/>
          <w:color w:val="202122"/>
        </w:rPr>
        <w:t> </w:t>
      </w:r>
    </w:p>
    <w:p w14:paraId="53C103B5" w14:textId="77777777" w:rsidR="002C3602" w:rsidRPr="00502DE1" w:rsidRDefault="002C3602" w:rsidP="002C3602">
      <w:pPr>
        <w:pStyle w:val="paragraph"/>
        <w:textAlignment w:val="baseline"/>
      </w:pPr>
      <w:r w:rsidRPr="00502DE1">
        <w:rPr>
          <w:rStyle w:val="normaltextrun"/>
          <w:b/>
          <w:bCs/>
        </w:rPr>
        <w:t>Kompetence digitální</w:t>
      </w:r>
      <w:r w:rsidRPr="00502DE1">
        <w:rPr>
          <w:rStyle w:val="eop"/>
        </w:rPr>
        <w:t>:</w:t>
      </w:r>
    </w:p>
    <w:p w14:paraId="07E037A7" w14:textId="31C58859" w:rsidR="00502DE1" w:rsidRPr="00B71040" w:rsidRDefault="002C3602" w:rsidP="00CB6741">
      <w:pPr>
        <w:pStyle w:val="paragraph"/>
        <w:numPr>
          <w:ilvl w:val="0"/>
          <w:numId w:val="19"/>
        </w:numPr>
        <w:textAlignment w:val="baseline"/>
        <w:sectPr w:rsidR="00502DE1" w:rsidRPr="00B71040" w:rsidSect="005E13A2">
          <w:pgSz w:w="11906" w:h="16838"/>
          <w:pgMar w:top="998" w:right="851" w:bottom="567" w:left="851" w:header="709" w:footer="709" w:gutter="0"/>
          <w:cols w:space="708"/>
          <w:titlePg/>
          <w:docGrid w:linePitch="360"/>
        </w:sectPr>
      </w:pPr>
      <w:r w:rsidRPr="00502DE1">
        <w:rPr>
          <w:rStyle w:val="normaltextrun"/>
          <w:bCs/>
          <w:color w:val="000000"/>
          <w:shd w:val="clear" w:color="auto" w:fill="FFFFFF"/>
        </w:rPr>
        <w:t>schopnost orientovat se v digitálním prostředí a zacházet s digitálními technologiemi, mít určitý nadhled nad tím, co digitální technologie kolem nás ovlivňují a schopnost na to vědomě a s porozuměním reagovat</w:t>
      </w:r>
    </w:p>
    <w:tbl>
      <w:tblPr>
        <w:tblW w:w="14262" w:type="dxa"/>
        <w:tblInd w:w="55" w:type="dxa"/>
        <w:tblCellMar>
          <w:left w:w="70" w:type="dxa"/>
          <w:right w:w="70" w:type="dxa"/>
        </w:tblCellMar>
        <w:tblLook w:val="0000" w:firstRow="0" w:lastRow="0" w:firstColumn="0" w:lastColumn="0" w:noHBand="0" w:noVBand="0"/>
      </w:tblPr>
      <w:tblGrid>
        <w:gridCol w:w="5955"/>
        <w:gridCol w:w="4480"/>
        <w:gridCol w:w="3827"/>
      </w:tblGrid>
      <w:tr w:rsidR="000D5173" w:rsidRPr="00B71040" w14:paraId="54D30C6F" w14:textId="77777777" w:rsidTr="000D5173">
        <w:trPr>
          <w:trHeight w:val="255"/>
        </w:trPr>
        <w:tc>
          <w:tcPr>
            <w:tcW w:w="5955" w:type="dxa"/>
            <w:tcBorders>
              <w:top w:val="nil"/>
              <w:left w:val="nil"/>
              <w:bottom w:val="nil"/>
              <w:right w:val="nil"/>
            </w:tcBorders>
            <w:noWrap/>
            <w:vAlign w:val="bottom"/>
          </w:tcPr>
          <w:bookmarkEnd w:id="71"/>
          <w:p w14:paraId="3FC3AE8D" w14:textId="77777777" w:rsidR="000D5173" w:rsidRPr="00B71040" w:rsidRDefault="000D5173" w:rsidP="005E13A2">
            <w:pPr>
              <w:rPr>
                <w:rFonts w:ascii="Arial" w:hAnsi="Arial" w:cs="Arial"/>
                <w:b/>
                <w:bCs/>
                <w:sz w:val="20"/>
                <w:szCs w:val="20"/>
                <w:lang w:eastAsia="zh-CN"/>
              </w:rPr>
            </w:pPr>
            <w:r w:rsidRPr="00B71040">
              <w:rPr>
                <w:rFonts w:ascii="Arial" w:hAnsi="Arial" w:cs="Arial"/>
                <w:b/>
                <w:bCs/>
                <w:sz w:val="20"/>
                <w:szCs w:val="20"/>
                <w:lang w:eastAsia="zh-CN"/>
              </w:rPr>
              <w:t xml:space="preserve">Člověk a svět práce 6. </w:t>
            </w:r>
            <w:r>
              <w:rPr>
                <w:rFonts w:ascii="Arial" w:hAnsi="Arial" w:cs="Arial"/>
                <w:b/>
                <w:bCs/>
                <w:sz w:val="20"/>
                <w:szCs w:val="20"/>
                <w:lang w:eastAsia="zh-CN"/>
              </w:rPr>
              <w:t xml:space="preserve">– 9. </w:t>
            </w:r>
            <w:r w:rsidRPr="00B71040">
              <w:rPr>
                <w:rFonts w:ascii="Arial" w:hAnsi="Arial" w:cs="Arial"/>
                <w:b/>
                <w:bCs/>
                <w:sz w:val="20"/>
                <w:szCs w:val="20"/>
                <w:lang w:eastAsia="zh-CN"/>
              </w:rPr>
              <w:t>ročník</w:t>
            </w:r>
          </w:p>
        </w:tc>
        <w:tc>
          <w:tcPr>
            <w:tcW w:w="4480" w:type="dxa"/>
            <w:tcBorders>
              <w:top w:val="nil"/>
              <w:left w:val="nil"/>
              <w:bottom w:val="nil"/>
              <w:right w:val="nil"/>
            </w:tcBorders>
            <w:noWrap/>
            <w:vAlign w:val="bottom"/>
          </w:tcPr>
          <w:p w14:paraId="510C297E" w14:textId="77777777" w:rsidR="000D5173" w:rsidRPr="00B71040" w:rsidRDefault="000D5173" w:rsidP="005E13A2">
            <w:pPr>
              <w:rPr>
                <w:rFonts w:ascii="Arial" w:hAnsi="Arial" w:cs="Arial"/>
                <w:sz w:val="20"/>
                <w:szCs w:val="20"/>
                <w:lang w:eastAsia="zh-CN"/>
              </w:rPr>
            </w:pPr>
          </w:p>
        </w:tc>
        <w:tc>
          <w:tcPr>
            <w:tcW w:w="3827" w:type="dxa"/>
            <w:tcBorders>
              <w:top w:val="nil"/>
              <w:left w:val="nil"/>
              <w:bottom w:val="nil"/>
              <w:right w:val="nil"/>
            </w:tcBorders>
            <w:noWrap/>
            <w:vAlign w:val="bottom"/>
          </w:tcPr>
          <w:p w14:paraId="5AA0B18C" w14:textId="77777777" w:rsidR="000D5173" w:rsidRPr="00B71040" w:rsidRDefault="000D5173" w:rsidP="005E13A2">
            <w:pPr>
              <w:rPr>
                <w:rFonts w:ascii="Arial" w:hAnsi="Arial" w:cs="Arial"/>
                <w:sz w:val="20"/>
                <w:szCs w:val="20"/>
                <w:lang w:eastAsia="zh-CN"/>
              </w:rPr>
            </w:pPr>
          </w:p>
        </w:tc>
      </w:tr>
      <w:tr w:rsidR="000D5173" w:rsidRPr="00B71040" w14:paraId="120475E9"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tcPr>
          <w:p w14:paraId="3F90D47E"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c>
          <w:tcPr>
            <w:tcW w:w="4480" w:type="dxa"/>
            <w:tcBorders>
              <w:top w:val="single" w:sz="8" w:space="0" w:color="auto"/>
              <w:left w:val="nil"/>
              <w:bottom w:val="nil"/>
              <w:right w:val="single" w:sz="8" w:space="0" w:color="auto"/>
            </w:tcBorders>
            <w:noWrap/>
            <w:vAlign w:val="bottom"/>
          </w:tcPr>
          <w:p w14:paraId="3234BB45"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c>
          <w:tcPr>
            <w:tcW w:w="3827" w:type="dxa"/>
            <w:tcBorders>
              <w:top w:val="single" w:sz="8" w:space="0" w:color="auto"/>
              <w:left w:val="nil"/>
              <w:bottom w:val="nil"/>
              <w:right w:val="single" w:sz="8" w:space="0" w:color="auto"/>
            </w:tcBorders>
            <w:noWrap/>
            <w:vAlign w:val="bottom"/>
          </w:tcPr>
          <w:p w14:paraId="2C010336"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1E6CADE4" w14:textId="77777777" w:rsidTr="000D5173">
        <w:trPr>
          <w:trHeight w:val="315"/>
        </w:trPr>
        <w:tc>
          <w:tcPr>
            <w:tcW w:w="5955" w:type="dxa"/>
            <w:tcBorders>
              <w:top w:val="nil"/>
              <w:left w:val="single" w:sz="8" w:space="0" w:color="auto"/>
              <w:bottom w:val="nil"/>
              <w:right w:val="single" w:sz="8" w:space="0" w:color="auto"/>
            </w:tcBorders>
            <w:noWrap/>
            <w:vAlign w:val="bottom"/>
          </w:tcPr>
          <w:p w14:paraId="502C1D79" w14:textId="77777777" w:rsidR="000D5173" w:rsidRPr="00B71040" w:rsidRDefault="000D5173" w:rsidP="005E13A2">
            <w:pPr>
              <w:jc w:val="center"/>
              <w:rPr>
                <w:rFonts w:ascii="Arial" w:hAnsi="Arial" w:cs="Arial"/>
                <w:b/>
                <w:bCs/>
                <w:lang w:eastAsia="zh-CN"/>
              </w:rPr>
            </w:pPr>
            <w:r w:rsidRPr="00B71040">
              <w:rPr>
                <w:rFonts w:ascii="Arial" w:hAnsi="Arial" w:cs="Arial"/>
                <w:b/>
                <w:bCs/>
                <w:lang w:eastAsia="zh-CN"/>
              </w:rPr>
              <w:t>Výstup</w:t>
            </w:r>
          </w:p>
        </w:tc>
        <w:tc>
          <w:tcPr>
            <w:tcW w:w="4480" w:type="dxa"/>
            <w:tcBorders>
              <w:top w:val="nil"/>
              <w:left w:val="nil"/>
              <w:bottom w:val="nil"/>
              <w:right w:val="single" w:sz="8" w:space="0" w:color="auto"/>
            </w:tcBorders>
            <w:noWrap/>
            <w:vAlign w:val="bottom"/>
          </w:tcPr>
          <w:p w14:paraId="47737CC7" w14:textId="77777777" w:rsidR="000D5173" w:rsidRPr="00B71040" w:rsidRDefault="000D5173" w:rsidP="005E13A2">
            <w:pPr>
              <w:jc w:val="center"/>
              <w:rPr>
                <w:rFonts w:ascii="Arial" w:hAnsi="Arial" w:cs="Arial"/>
                <w:b/>
                <w:bCs/>
                <w:lang w:eastAsia="zh-CN"/>
              </w:rPr>
            </w:pPr>
            <w:r w:rsidRPr="00B71040">
              <w:rPr>
                <w:rFonts w:ascii="Arial" w:hAnsi="Arial" w:cs="Arial"/>
                <w:b/>
                <w:bCs/>
                <w:lang w:eastAsia="zh-CN"/>
              </w:rPr>
              <w:t>Učivo</w:t>
            </w:r>
          </w:p>
        </w:tc>
        <w:tc>
          <w:tcPr>
            <w:tcW w:w="3827" w:type="dxa"/>
            <w:tcBorders>
              <w:top w:val="nil"/>
              <w:left w:val="nil"/>
              <w:bottom w:val="nil"/>
              <w:right w:val="single" w:sz="8" w:space="0" w:color="auto"/>
            </w:tcBorders>
            <w:noWrap/>
            <w:vAlign w:val="bottom"/>
          </w:tcPr>
          <w:p w14:paraId="3486C59F" w14:textId="77777777" w:rsidR="000D5173" w:rsidRPr="00B71040" w:rsidRDefault="000D5173" w:rsidP="005E13A2">
            <w:pPr>
              <w:jc w:val="center"/>
              <w:rPr>
                <w:rFonts w:ascii="Arial" w:hAnsi="Arial" w:cs="Arial"/>
                <w:b/>
                <w:bCs/>
                <w:lang w:eastAsia="zh-CN"/>
              </w:rPr>
            </w:pPr>
            <w:r w:rsidRPr="00B71040">
              <w:rPr>
                <w:rFonts w:ascii="Arial" w:hAnsi="Arial" w:cs="Arial"/>
                <w:b/>
                <w:bCs/>
                <w:lang w:eastAsia="zh-CN"/>
              </w:rPr>
              <w:t>Průřezová témata</w:t>
            </w:r>
          </w:p>
        </w:tc>
      </w:tr>
      <w:tr w:rsidR="000D5173" w:rsidRPr="00B71040" w14:paraId="05D55C5B" w14:textId="77777777" w:rsidTr="000D5173">
        <w:trPr>
          <w:trHeight w:val="166"/>
        </w:trPr>
        <w:tc>
          <w:tcPr>
            <w:tcW w:w="5955" w:type="dxa"/>
            <w:tcBorders>
              <w:top w:val="nil"/>
              <w:left w:val="single" w:sz="8" w:space="0" w:color="auto"/>
              <w:bottom w:val="nil"/>
              <w:right w:val="single" w:sz="8" w:space="0" w:color="auto"/>
            </w:tcBorders>
            <w:noWrap/>
            <w:vAlign w:val="bottom"/>
          </w:tcPr>
          <w:p w14:paraId="4A57C8C3"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c>
          <w:tcPr>
            <w:tcW w:w="4480" w:type="dxa"/>
            <w:tcBorders>
              <w:top w:val="nil"/>
              <w:left w:val="nil"/>
              <w:bottom w:val="nil"/>
              <w:right w:val="single" w:sz="8" w:space="0" w:color="auto"/>
            </w:tcBorders>
            <w:noWrap/>
            <w:vAlign w:val="bottom"/>
          </w:tcPr>
          <w:p w14:paraId="24BDBEE0"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c>
          <w:tcPr>
            <w:tcW w:w="3827" w:type="dxa"/>
            <w:tcBorders>
              <w:top w:val="nil"/>
              <w:left w:val="nil"/>
              <w:bottom w:val="nil"/>
              <w:right w:val="single" w:sz="8" w:space="0" w:color="auto"/>
            </w:tcBorders>
            <w:noWrap/>
            <w:vAlign w:val="bottom"/>
          </w:tcPr>
          <w:p w14:paraId="1E506FA5" w14:textId="77777777" w:rsidR="000D5173" w:rsidRPr="00B71040" w:rsidRDefault="000D5173" w:rsidP="005E13A2">
            <w:pPr>
              <w:jc w:val="center"/>
              <w:rPr>
                <w:rFonts w:ascii="Arial" w:hAnsi="Arial" w:cs="Arial"/>
                <w:lang w:eastAsia="zh-CN"/>
              </w:rPr>
            </w:pPr>
          </w:p>
        </w:tc>
      </w:tr>
      <w:tr w:rsidR="000D5173" w:rsidRPr="00B71040" w14:paraId="6BB04088"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tcPr>
          <w:p w14:paraId="6544D56A" w14:textId="77777777" w:rsidR="000D5173" w:rsidRPr="00B71040" w:rsidRDefault="000D5173" w:rsidP="005E13A2">
            <w:pPr>
              <w:rPr>
                <w:rFonts w:ascii="Arial" w:hAnsi="Arial" w:cs="Arial"/>
                <w:b/>
                <w:bCs/>
                <w:sz w:val="20"/>
                <w:szCs w:val="20"/>
                <w:lang w:eastAsia="zh-CN"/>
              </w:rPr>
            </w:pPr>
            <w:r w:rsidRPr="00B71040">
              <w:rPr>
                <w:rFonts w:ascii="Arial" w:hAnsi="Arial" w:cs="Arial"/>
                <w:b/>
                <w:bCs/>
                <w:sz w:val="20"/>
                <w:szCs w:val="20"/>
                <w:lang w:eastAsia="zh-CN"/>
              </w:rPr>
              <w:t>Žák:</w:t>
            </w:r>
          </w:p>
        </w:tc>
        <w:tc>
          <w:tcPr>
            <w:tcW w:w="4480" w:type="dxa"/>
            <w:tcBorders>
              <w:top w:val="nil"/>
              <w:left w:val="nil"/>
              <w:bottom w:val="single" w:sz="8" w:space="0" w:color="auto"/>
              <w:right w:val="single" w:sz="8" w:space="0" w:color="auto"/>
            </w:tcBorders>
            <w:noWrap/>
            <w:vAlign w:val="bottom"/>
          </w:tcPr>
          <w:p w14:paraId="1CBC32DB"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c>
          <w:tcPr>
            <w:tcW w:w="3827" w:type="dxa"/>
            <w:tcBorders>
              <w:top w:val="nil"/>
              <w:left w:val="nil"/>
              <w:bottom w:val="single" w:sz="8" w:space="0" w:color="auto"/>
              <w:right w:val="single" w:sz="8" w:space="0" w:color="auto"/>
            </w:tcBorders>
            <w:noWrap/>
            <w:vAlign w:val="bottom"/>
          </w:tcPr>
          <w:p w14:paraId="7AF7ABE2"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tc>
      </w:tr>
      <w:tr w:rsidR="000D5173" w:rsidRPr="00B71040" w14:paraId="4FFB3074" w14:textId="77777777" w:rsidTr="000D5173">
        <w:trPr>
          <w:trHeight w:val="5370"/>
        </w:trPr>
        <w:tc>
          <w:tcPr>
            <w:tcW w:w="5955" w:type="dxa"/>
            <w:tcBorders>
              <w:top w:val="single" w:sz="8" w:space="0" w:color="auto"/>
              <w:left w:val="single" w:sz="8" w:space="0" w:color="auto"/>
              <w:bottom w:val="single" w:sz="4" w:space="0" w:color="auto"/>
              <w:right w:val="single" w:sz="8" w:space="0" w:color="auto"/>
            </w:tcBorders>
            <w:noWrap/>
          </w:tcPr>
          <w:p w14:paraId="63A88642" w14:textId="77777777" w:rsidR="000D5173" w:rsidRPr="00E9188E" w:rsidRDefault="000D5173" w:rsidP="005E13A2">
            <w:pPr>
              <w:rPr>
                <w:rFonts w:ascii="Arial" w:hAnsi="Arial" w:cs="Arial"/>
                <w:sz w:val="20"/>
                <w:szCs w:val="20"/>
                <w:lang w:eastAsia="zh-CN"/>
              </w:rPr>
            </w:pPr>
          </w:p>
          <w:p w14:paraId="79906201" w14:textId="42D01F9F" w:rsidR="000D5173" w:rsidRPr="00E9188E" w:rsidRDefault="000D5173" w:rsidP="00554C0B">
            <w:pPr>
              <w:pStyle w:val="TmaRVPZV"/>
              <w:rPr>
                <w:rFonts w:ascii="Arial" w:hAnsi="Arial" w:cs="Arial"/>
                <w:i w:val="0"/>
                <w:sz w:val="20"/>
                <w:szCs w:val="20"/>
              </w:rPr>
            </w:pPr>
            <w:r w:rsidRPr="00E9188E">
              <w:rPr>
                <w:rFonts w:ascii="Arial" w:hAnsi="Arial" w:cs="Arial"/>
                <w:i w:val="0"/>
                <w:sz w:val="20"/>
                <w:szCs w:val="20"/>
              </w:rPr>
              <w:t xml:space="preserve">PRÁCE S TECHNICKÝMI MATERIÁLY  </w:t>
            </w:r>
          </w:p>
          <w:p w14:paraId="330CBD6B" w14:textId="58DD9676"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ČSP-9-1-01 provádí jednoduché práce s technickými materiály a učí se dodržovat  správný pracovní postup a technologickou kázeň</w:t>
            </w:r>
          </w:p>
          <w:p w14:paraId="3811C6F1" w14:textId="77777777" w:rsidR="000D5173" w:rsidRPr="00E9188E" w:rsidRDefault="000D5173" w:rsidP="002C3602">
            <w:pPr>
              <w:pStyle w:val="TmaRVPZV"/>
              <w:rPr>
                <w:rFonts w:ascii="Arial" w:hAnsi="Arial" w:cs="Arial"/>
                <w:sz w:val="20"/>
                <w:szCs w:val="20"/>
              </w:rPr>
            </w:pPr>
          </w:p>
          <w:p w14:paraId="163BEDF6" w14:textId="0F982032"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ČSP-9-1-02 řeší jednoduché technické úkoly s vhodným výběrem materiálů, pracovních nástrojů a nářadí</w:t>
            </w:r>
          </w:p>
          <w:p w14:paraId="5A17DF33" w14:textId="77777777"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p>
          <w:p w14:paraId="3EA74C2F" w14:textId="60DA9AD7"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ČSP-9-1-03 organizuje a plánuje svoji pracovní činnost</w:t>
            </w:r>
          </w:p>
          <w:p w14:paraId="038D2882" w14:textId="77777777" w:rsidR="000D5173" w:rsidRPr="00E9188E" w:rsidRDefault="000D5173" w:rsidP="002C3602">
            <w:pPr>
              <w:pStyle w:val="TmaRVPZV"/>
              <w:rPr>
                <w:rFonts w:ascii="Arial" w:hAnsi="Arial" w:cs="Arial"/>
                <w:sz w:val="20"/>
                <w:szCs w:val="20"/>
              </w:rPr>
            </w:pPr>
          </w:p>
          <w:p w14:paraId="332287CF" w14:textId="6BAF83AC"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ČSP-9-1-04 užívá technickou dokumentaci, připraví si vlastní jednoduchý náčrt výrobku</w:t>
            </w:r>
          </w:p>
          <w:p w14:paraId="145D1AC3" w14:textId="77777777" w:rsidR="000D5173" w:rsidRPr="00E9188E" w:rsidRDefault="000D5173" w:rsidP="002C3602">
            <w:pPr>
              <w:pStyle w:val="TmaRVPZV"/>
              <w:rPr>
                <w:rFonts w:ascii="Arial" w:hAnsi="Arial" w:cs="Arial"/>
                <w:sz w:val="20"/>
                <w:szCs w:val="20"/>
              </w:rPr>
            </w:pPr>
          </w:p>
          <w:p w14:paraId="4EC0D6C8" w14:textId="7D11C26F"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ČSP-9-1-05 dodržuje obecné zásady bezpečnosti a hygieny při práci i zásady bezpečnosti a ochrany při práci s nástroji a nářadím, poskytne první pomoc při úrazu</w:t>
            </w:r>
          </w:p>
          <w:p w14:paraId="256B19B0" w14:textId="66C3484F" w:rsidR="000D5173" w:rsidRPr="00E9188E" w:rsidRDefault="000D5173" w:rsidP="005E13A2">
            <w:pPr>
              <w:rPr>
                <w:rFonts w:ascii="Arial" w:hAnsi="Arial" w:cs="Arial"/>
                <w:sz w:val="20"/>
                <w:szCs w:val="20"/>
                <w:lang w:eastAsia="zh-CN"/>
              </w:rPr>
            </w:pPr>
          </w:p>
          <w:p w14:paraId="18C53108" w14:textId="77777777" w:rsidR="000D5173" w:rsidRPr="00E9188E" w:rsidRDefault="000D5173" w:rsidP="00E415D7">
            <w:pPr>
              <w:pStyle w:val="TmaRVPZV"/>
              <w:ind w:left="57"/>
              <w:rPr>
                <w:rFonts w:ascii="Arial" w:hAnsi="Arial" w:cs="Arial"/>
                <w:i w:val="0"/>
                <w:sz w:val="20"/>
                <w:szCs w:val="20"/>
              </w:rPr>
            </w:pPr>
            <w:r w:rsidRPr="00E9188E">
              <w:rPr>
                <w:rFonts w:ascii="Arial" w:hAnsi="Arial" w:cs="Arial"/>
                <w:i w:val="0"/>
                <w:sz w:val="20"/>
                <w:szCs w:val="20"/>
              </w:rPr>
              <w:t>DESIGN A KONSTRUOVÁNÍ</w:t>
            </w:r>
          </w:p>
          <w:p w14:paraId="6CB9DADC" w14:textId="77777777" w:rsidR="000D5173" w:rsidRPr="00E9188E" w:rsidRDefault="000D5173" w:rsidP="002C3602">
            <w:pPr>
              <w:pStyle w:val="TmaRVPZV"/>
              <w:rPr>
                <w:rFonts w:ascii="Arial" w:hAnsi="Arial" w:cs="Arial"/>
                <w:sz w:val="20"/>
                <w:szCs w:val="20"/>
              </w:rPr>
            </w:pPr>
          </w:p>
          <w:p w14:paraId="1C3FDCFE" w14:textId="6078B2F5" w:rsidR="000D5173" w:rsidRPr="00E9188E" w:rsidRDefault="000D5173" w:rsidP="002C3602">
            <w:pPr>
              <w:rPr>
                <w:rFonts w:ascii="Arial" w:hAnsi="Arial" w:cs="Arial"/>
                <w:sz w:val="20"/>
                <w:szCs w:val="20"/>
              </w:rPr>
            </w:pPr>
            <w:r w:rsidRPr="00E9188E">
              <w:rPr>
                <w:rFonts w:ascii="Arial" w:hAnsi="Arial" w:cs="Arial"/>
                <w:sz w:val="20"/>
                <w:szCs w:val="20"/>
              </w:rPr>
              <w:t>ČSP-9-2-01 sestaví podle návodu, náčrtu, plánu, jednoduchého programu daný model</w:t>
            </w:r>
          </w:p>
          <w:p w14:paraId="11764F14" w14:textId="77777777" w:rsidR="000D5173" w:rsidRPr="00E9188E" w:rsidRDefault="000D5173" w:rsidP="002C3602">
            <w:pPr>
              <w:rPr>
                <w:rFonts w:ascii="Arial" w:hAnsi="Arial" w:cs="Arial"/>
                <w:sz w:val="20"/>
                <w:szCs w:val="20"/>
              </w:rPr>
            </w:pPr>
          </w:p>
          <w:p w14:paraId="7D8C4560" w14:textId="03CC0CEA" w:rsidR="000D5173" w:rsidRPr="00E9188E" w:rsidRDefault="000D5173" w:rsidP="00E415D7">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w:t>
            </w:r>
            <w:r w:rsidRPr="00E9188E">
              <w:rPr>
                <w:rFonts w:ascii="Arial" w:hAnsi="Arial" w:cs="Arial"/>
                <w:b w:val="0"/>
                <w:i w:val="0"/>
                <w:sz w:val="20"/>
                <w:szCs w:val="20"/>
              </w:rPr>
              <w:t>2</w:t>
            </w:r>
            <w:r w:rsidRPr="00E9188E">
              <w:rPr>
                <w:rFonts w:ascii="Arial" w:hAnsi="Arial" w:cs="Arial"/>
                <w:b w:val="0"/>
                <w:i w:val="0"/>
                <w:color w:val="auto"/>
                <w:sz w:val="20"/>
                <w:szCs w:val="20"/>
              </w:rPr>
              <w:t>-02</w:t>
            </w:r>
            <w:r w:rsidRPr="00E9188E">
              <w:rPr>
                <w:rFonts w:ascii="Arial" w:hAnsi="Arial" w:cs="Arial"/>
                <w:color w:val="auto"/>
                <w:sz w:val="20"/>
                <w:szCs w:val="20"/>
              </w:rPr>
              <w:t xml:space="preserve"> </w:t>
            </w:r>
            <w:r w:rsidRPr="00E9188E">
              <w:rPr>
                <w:rFonts w:ascii="Arial" w:hAnsi="Arial" w:cs="Arial"/>
                <w:b w:val="0"/>
                <w:i w:val="0"/>
                <w:color w:val="auto"/>
                <w:sz w:val="20"/>
                <w:szCs w:val="20"/>
              </w:rPr>
              <w:t>navrhne a sestaví jednoduché konstrukční prvky a ověří a porovná jejich funkčnost, nosnost, stabilitu aj.</w:t>
            </w:r>
          </w:p>
          <w:p w14:paraId="46181758" w14:textId="77777777" w:rsidR="000D5173" w:rsidRPr="00E9188E" w:rsidRDefault="000D5173" w:rsidP="00E415D7">
            <w:pPr>
              <w:pStyle w:val="Styl11bTunKurzvaVpravo02cmPed1b"/>
              <w:suppressAutoHyphens w:val="0"/>
              <w:spacing w:line="240" w:lineRule="auto"/>
              <w:ind w:left="0" w:right="113" w:firstLine="0"/>
              <w:rPr>
                <w:rFonts w:ascii="Arial" w:hAnsi="Arial" w:cs="Arial"/>
                <w:b w:val="0"/>
                <w:i w:val="0"/>
                <w:color w:val="auto"/>
                <w:sz w:val="20"/>
                <w:szCs w:val="20"/>
              </w:rPr>
            </w:pPr>
          </w:p>
          <w:p w14:paraId="209FE243" w14:textId="271B6183" w:rsidR="000D5173" w:rsidRPr="00E9188E" w:rsidRDefault="000D5173" w:rsidP="002C3602">
            <w:pPr>
              <w:pStyle w:val="Styl11bTunKurzvaVpravo02cmPed1b"/>
              <w:suppressAutoHyphens w:val="0"/>
              <w:spacing w:line="240" w:lineRule="auto"/>
              <w:ind w:left="0" w:right="113" w:firstLine="0"/>
              <w:rPr>
                <w:rFonts w:ascii="Arial" w:hAnsi="Arial" w:cs="Arial"/>
                <w:b w:val="0"/>
                <w:i w:val="0"/>
                <w:color w:val="auto"/>
                <w:sz w:val="20"/>
                <w:szCs w:val="20"/>
              </w:rPr>
            </w:pPr>
            <w:r w:rsidRPr="00E9188E">
              <w:rPr>
                <w:rFonts w:ascii="Arial" w:hAnsi="Arial" w:cs="Arial"/>
                <w:b w:val="0"/>
                <w:i w:val="0"/>
                <w:color w:val="auto"/>
                <w:sz w:val="20"/>
                <w:szCs w:val="20"/>
              </w:rPr>
              <w:t>ČSP-9-</w:t>
            </w:r>
            <w:r w:rsidRPr="00E9188E">
              <w:rPr>
                <w:rFonts w:ascii="Arial" w:hAnsi="Arial" w:cs="Arial"/>
                <w:b w:val="0"/>
                <w:i w:val="0"/>
                <w:sz w:val="20"/>
                <w:szCs w:val="20"/>
              </w:rPr>
              <w:t>2</w:t>
            </w:r>
            <w:r w:rsidRPr="00E9188E">
              <w:rPr>
                <w:rFonts w:ascii="Arial" w:hAnsi="Arial" w:cs="Arial"/>
                <w:b w:val="0"/>
                <w:i w:val="0"/>
                <w:color w:val="auto"/>
                <w:sz w:val="20"/>
                <w:szCs w:val="20"/>
              </w:rPr>
              <w:t>-03</w:t>
            </w:r>
            <w:r w:rsidRPr="00E9188E">
              <w:rPr>
                <w:rFonts w:ascii="Arial" w:hAnsi="Arial" w:cs="Arial"/>
                <w:color w:val="auto"/>
                <w:sz w:val="20"/>
                <w:szCs w:val="20"/>
              </w:rPr>
              <w:t xml:space="preserve"> </w:t>
            </w:r>
            <w:r w:rsidRPr="00E9188E">
              <w:rPr>
                <w:rFonts w:ascii="Arial" w:hAnsi="Arial" w:cs="Arial"/>
                <w:b w:val="0"/>
                <w:i w:val="0"/>
                <w:color w:val="auto"/>
                <w:sz w:val="20"/>
                <w:szCs w:val="20"/>
              </w:rPr>
              <w:t xml:space="preserve">provádí montáž, demontáž a údržbu jednoduchých předmětů a zařízení </w:t>
            </w:r>
          </w:p>
          <w:p w14:paraId="182CDB1C" w14:textId="3458C08A" w:rsidR="000D5173" w:rsidRPr="00E9188E" w:rsidRDefault="000D5173" w:rsidP="002C3602">
            <w:pPr>
              <w:rPr>
                <w:rFonts w:ascii="Arial" w:hAnsi="Arial" w:cs="Arial"/>
                <w:sz w:val="20"/>
                <w:szCs w:val="20"/>
                <w:lang w:eastAsia="zh-CN"/>
              </w:rPr>
            </w:pPr>
            <w:r w:rsidRPr="00E9188E">
              <w:rPr>
                <w:rFonts w:ascii="Arial" w:hAnsi="Arial" w:cs="Arial"/>
                <w:sz w:val="20"/>
                <w:szCs w:val="20"/>
              </w:rPr>
              <w:t xml:space="preserve">ČSP-9-2-04 dodržuje zásady bezpečnosti a hygieny práce a bezpečnostní předpisy; </w:t>
            </w:r>
            <w:r w:rsidRPr="00E9188E">
              <w:rPr>
                <w:rFonts w:ascii="Arial" w:hAnsi="Arial" w:cs="Arial"/>
                <w:sz w:val="20"/>
                <w:szCs w:val="20"/>
                <w:lang w:eastAsia="zh-CN"/>
              </w:rPr>
              <w:t>poskytne první pomoc při úrazu</w:t>
            </w:r>
          </w:p>
          <w:p w14:paraId="4F136484" w14:textId="77777777" w:rsidR="000D5173" w:rsidRPr="00E9188E" w:rsidRDefault="000D5173" w:rsidP="005E13A2">
            <w:pPr>
              <w:rPr>
                <w:rFonts w:ascii="Arial" w:hAnsi="Arial" w:cs="Arial"/>
                <w:sz w:val="20"/>
                <w:szCs w:val="20"/>
                <w:lang w:eastAsia="zh-CN"/>
              </w:rPr>
            </w:pPr>
          </w:p>
          <w:p w14:paraId="528BAC50" w14:textId="77777777" w:rsidR="000D5173" w:rsidRPr="00E9188E" w:rsidRDefault="000D5173" w:rsidP="005E13A2">
            <w:pPr>
              <w:rPr>
                <w:rFonts w:ascii="Arial" w:hAnsi="Arial" w:cs="Arial"/>
                <w:sz w:val="20"/>
                <w:szCs w:val="20"/>
                <w:lang w:eastAsia="zh-CN"/>
              </w:rPr>
            </w:pPr>
          </w:p>
          <w:p w14:paraId="35C512EC" w14:textId="77777777" w:rsidR="000D5173" w:rsidRPr="00E9188E" w:rsidRDefault="000D5173" w:rsidP="00CB6741">
            <w:pPr>
              <w:pStyle w:val="TmaRVPZV"/>
              <w:numPr>
                <w:ilvl w:val="0"/>
                <w:numId w:val="51"/>
              </w:numPr>
              <w:spacing w:before="60"/>
              <w:ind w:left="57"/>
              <w:rPr>
                <w:rFonts w:ascii="Arial" w:hAnsi="Arial" w:cs="Arial"/>
                <w:i w:val="0"/>
                <w:sz w:val="20"/>
                <w:szCs w:val="20"/>
              </w:rPr>
            </w:pPr>
            <w:r w:rsidRPr="00E9188E">
              <w:rPr>
                <w:rFonts w:ascii="Arial" w:hAnsi="Arial" w:cs="Arial"/>
                <w:i w:val="0"/>
                <w:sz w:val="20"/>
                <w:szCs w:val="20"/>
              </w:rPr>
              <w:t>PĚSTITELSKÉ PRÁCE, CHOVATELSTVÍ</w:t>
            </w:r>
          </w:p>
          <w:p w14:paraId="6473C492" w14:textId="77777777" w:rsidR="000D5173" w:rsidRPr="00E9188E" w:rsidRDefault="000D5173" w:rsidP="00CB6741">
            <w:pPr>
              <w:pStyle w:val="TmaRVPZV"/>
              <w:numPr>
                <w:ilvl w:val="0"/>
                <w:numId w:val="51"/>
              </w:numPr>
              <w:spacing w:before="60"/>
              <w:ind w:left="57"/>
              <w:rPr>
                <w:rFonts w:ascii="Arial" w:hAnsi="Arial" w:cs="Arial"/>
                <w:sz w:val="20"/>
                <w:szCs w:val="20"/>
              </w:rPr>
            </w:pPr>
          </w:p>
          <w:p w14:paraId="4848F0E7" w14:textId="7AC8880B" w:rsidR="000D5173" w:rsidRPr="00E9188E" w:rsidRDefault="000D5173" w:rsidP="002C3602">
            <w:pPr>
              <w:rPr>
                <w:rFonts w:ascii="Arial" w:hAnsi="Arial" w:cs="Arial"/>
                <w:sz w:val="20"/>
                <w:szCs w:val="20"/>
                <w:lang w:eastAsia="zh-CN"/>
              </w:rPr>
            </w:pPr>
            <w:r w:rsidRPr="00E9188E">
              <w:rPr>
                <w:rFonts w:ascii="Arial" w:hAnsi="Arial" w:cs="Arial"/>
                <w:sz w:val="20"/>
                <w:szCs w:val="20"/>
              </w:rPr>
              <w:t>ČSP-9-3-01  v</w:t>
            </w:r>
            <w:r w:rsidRPr="00E9188E">
              <w:rPr>
                <w:rFonts w:ascii="Arial" w:hAnsi="Arial" w:cs="Arial"/>
                <w:sz w:val="20"/>
                <w:szCs w:val="20"/>
                <w:lang w:eastAsia="zh-CN"/>
              </w:rPr>
              <w:t>olí vhodné pracovní postupy při pěstování vybraných rostlin</w:t>
            </w:r>
          </w:p>
          <w:p w14:paraId="3F26E889" w14:textId="77777777" w:rsidR="000D5173" w:rsidRPr="00E9188E" w:rsidRDefault="000D5173" w:rsidP="002C3602">
            <w:pPr>
              <w:rPr>
                <w:rFonts w:ascii="Arial" w:hAnsi="Arial" w:cs="Arial"/>
                <w:sz w:val="20"/>
                <w:szCs w:val="20"/>
                <w:lang w:eastAsia="zh-CN"/>
              </w:rPr>
            </w:pPr>
          </w:p>
          <w:p w14:paraId="314E9BEB" w14:textId="5B1101E4" w:rsidR="000D5173" w:rsidRPr="00E9188E" w:rsidRDefault="000D5173" w:rsidP="002C3602">
            <w:pPr>
              <w:rPr>
                <w:rFonts w:ascii="Arial" w:hAnsi="Arial" w:cs="Arial"/>
                <w:sz w:val="20"/>
                <w:szCs w:val="20"/>
                <w:lang w:eastAsia="zh-CN"/>
              </w:rPr>
            </w:pPr>
            <w:r w:rsidRPr="00E9188E">
              <w:rPr>
                <w:rFonts w:ascii="Arial" w:hAnsi="Arial" w:cs="Arial"/>
                <w:sz w:val="20"/>
                <w:szCs w:val="20"/>
              </w:rPr>
              <w:t xml:space="preserve">ČSP-9-3-02 </w:t>
            </w:r>
            <w:r w:rsidRPr="00E9188E">
              <w:rPr>
                <w:rFonts w:ascii="Arial" w:hAnsi="Arial" w:cs="Arial"/>
                <w:sz w:val="20"/>
                <w:szCs w:val="20"/>
                <w:lang w:eastAsia="zh-CN"/>
              </w:rPr>
              <w:t>pěstuje a využívá květiny pro výzdobu</w:t>
            </w:r>
          </w:p>
          <w:p w14:paraId="36827A18" w14:textId="77777777" w:rsidR="000D5173" w:rsidRPr="00E9188E" w:rsidRDefault="000D5173" w:rsidP="002C3602">
            <w:pPr>
              <w:rPr>
                <w:rFonts w:ascii="Arial" w:hAnsi="Arial" w:cs="Arial"/>
                <w:sz w:val="20"/>
                <w:szCs w:val="20"/>
                <w:lang w:eastAsia="zh-CN"/>
              </w:rPr>
            </w:pPr>
          </w:p>
          <w:p w14:paraId="2FC06395" w14:textId="6BE5C786" w:rsidR="000D5173" w:rsidRPr="00E9188E" w:rsidRDefault="000D5173" w:rsidP="002C3602">
            <w:pPr>
              <w:rPr>
                <w:rFonts w:ascii="Arial" w:hAnsi="Arial" w:cs="Arial"/>
                <w:sz w:val="20"/>
                <w:szCs w:val="20"/>
              </w:rPr>
            </w:pPr>
            <w:r w:rsidRPr="00E9188E">
              <w:rPr>
                <w:rFonts w:ascii="Arial" w:hAnsi="Arial" w:cs="Arial"/>
                <w:sz w:val="20"/>
                <w:szCs w:val="20"/>
              </w:rPr>
              <w:t>ČSP-9-3-03 používá vhodné pracovní pomůcky a provádí jejich údržbu</w:t>
            </w:r>
          </w:p>
          <w:p w14:paraId="692445F4" w14:textId="77777777" w:rsidR="000D5173" w:rsidRPr="00E9188E" w:rsidRDefault="000D5173" w:rsidP="002C3602">
            <w:pPr>
              <w:rPr>
                <w:rFonts w:ascii="Arial" w:hAnsi="Arial" w:cs="Arial"/>
                <w:sz w:val="20"/>
                <w:szCs w:val="20"/>
              </w:rPr>
            </w:pPr>
          </w:p>
          <w:p w14:paraId="02B92379" w14:textId="4FE4D86E" w:rsidR="000D5173" w:rsidRPr="00E9188E" w:rsidRDefault="000D5173" w:rsidP="002C3602">
            <w:pPr>
              <w:rPr>
                <w:rFonts w:ascii="Arial" w:hAnsi="Arial" w:cs="Arial"/>
                <w:sz w:val="20"/>
                <w:szCs w:val="20"/>
              </w:rPr>
            </w:pPr>
            <w:r w:rsidRPr="00E9188E">
              <w:rPr>
                <w:rFonts w:ascii="Arial" w:hAnsi="Arial" w:cs="Arial"/>
                <w:sz w:val="20"/>
                <w:szCs w:val="20"/>
              </w:rPr>
              <w:t>ČSP-9-3-04 prokáže základní znalost chovu drobných zvířat a zásad bezpečného kontaktu se zvířaty</w:t>
            </w:r>
          </w:p>
          <w:p w14:paraId="194FDF56" w14:textId="77777777" w:rsidR="000D5173" w:rsidRPr="00E9188E" w:rsidRDefault="000D5173" w:rsidP="002C3602">
            <w:pPr>
              <w:rPr>
                <w:rFonts w:ascii="Arial" w:hAnsi="Arial" w:cs="Arial"/>
                <w:sz w:val="20"/>
                <w:szCs w:val="20"/>
                <w:lang w:eastAsia="zh-CN"/>
              </w:rPr>
            </w:pPr>
          </w:p>
          <w:p w14:paraId="1392925B" w14:textId="639D4CFC" w:rsidR="000D5173" w:rsidRPr="00E9188E" w:rsidRDefault="000D5173" w:rsidP="002C3602">
            <w:pPr>
              <w:ind w:left="87" w:hanging="87"/>
              <w:rPr>
                <w:rFonts w:ascii="Arial" w:hAnsi="Arial" w:cs="Arial"/>
                <w:sz w:val="20"/>
                <w:szCs w:val="20"/>
                <w:lang w:eastAsia="zh-CN"/>
              </w:rPr>
            </w:pPr>
            <w:r w:rsidRPr="00E9188E">
              <w:rPr>
                <w:rFonts w:ascii="Arial" w:hAnsi="Arial" w:cs="Arial"/>
                <w:sz w:val="20"/>
                <w:szCs w:val="20"/>
              </w:rPr>
              <w:t xml:space="preserve">ČSP-9-3-05 </w:t>
            </w:r>
            <w:r w:rsidRPr="00E9188E">
              <w:rPr>
                <w:rFonts w:ascii="Arial" w:hAnsi="Arial" w:cs="Arial"/>
                <w:sz w:val="20"/>
                <w:szCs w:val="20"/>
                <w:lang w:eastAsia="zh-CN"/>
              </w:rPr>
              <w:t>dodržuje technologickou kázeň, zásady hygieny a bezpečnosti práce, poskytne první pomoc při úrazu, včetně úrazu způsobeného zvířaty</w:t>
            </w:r>
          </w:p>
          <w:p w14:paraId="0D606602" w14:textId="13AB68AE" w:rsidR="000D5173" w:rsidRDefault="000D5173" w:rsidP="005E13A2">
            <w:pPr>
              <w:rPr>
                <w:rFonts w:ascii="Arial" w:hAnsi="Arial" w:cs="Arial"/>
                <w:sz w:val="20"/>
                <w:szCs w:val="20"/>
                <w:lang w:eastAsia="zh-CN"/>
              </w:rPr>
            </w:pPr>
          </w:p>
          <w:p w14:paraId="31DBA192" w14:textId="51D22705" w:rsidR="000D5173" w:rsidRDefault="000D5173" w:rsidP="005E13A2">
            <w:pPr>
              <w:rPr>
                <w:rFonts w:ascii="Arial" w:hAnsi="Arial" w:cs="Arial"/>
                <w:sz w:val="20"/>
                <w:szCs w:val="20"/>
                <w:lang w:eastAsia="zh-CN"/>
              </w:rPr>
            </w:pPr>
          </w:p>
          <w:p w14:paraId="062FC183" w14:textId="711F7822" w:rsidR="000D5173" w:rsidRDefault="000D5173" w:rsidP="005E13A2">
            <w:pPr>
              <w:rPr>
                <w:rFonts w:ascii="Arial" w:hAnsi="Arial" w:cs="Arial"/>
                <w:sz w:val="20"/>
                <w:szCs w:val="20"/>
                <w:lang w:eastAsia="zh-CN"/>
              </w:rPr>
            </w:pPr>
          </w:p>
          <w:p w14:paraId="5F509D5F" w14:textId="32B22A71" w:rsidR="000D5173" w:rsidRDefault="000D5173" w:rsidP="005E13A2">
            <w:pPr>
              <w:rPr>
                <w:rFonts w:ascii="Arial" w:hAnsi="Arial" w:cs="Arial"/>
                <w:sz w:val="20"/>
                <w:szCs w:val="20"/>
                <w:lang w:eastAsia="zh-CN"/>
              </w:rPr>
            </w:pPr>
          </w:p>
          <w:p w14:paraId="7812FE39" w14:textId="0BAFD45C" w:rsidR="000D5173" w:rsidRDefault="000D5173" w:rsidP="005E13A2">
            <w:pPr>
              <w:rPr>
                <w:rFonts w:ascii="Arial" w:hAnsi="Arial" w:cs="Arial"/>
                <w:sz w:val="20"/>
                <w:szCs w:val="20"/>
                <w:lang w:eastAsia="zh-CN"/>
              </w:rPr>
            </w:pPr>
          </w:p>
          <w:p w14:paraId="73728671" w14:textId="0B9C7FA9" w:rsidR="000D5173" w:rsidRDefault="000D5173" w:rsidP="005E13A2">
            <w:pPr>
              <w:rPr>
                <w:rFonts w:ascii="Arial" w:hAnsi="Arial" w:cs="Arial"/>
                <w:sz w:val="20"/>
                <w:szCs w:val="20"/>
                <w:lang w:eastAsia="zh-CN"/>
              </w:rPr>
            </w:pPr>
          </w:p>
          <w:p w14:paraId="0DDA2B5F" w14:textId="05BE9F1A" w:rsidR="000D5173" w:rsidRDefault="000D5173" w:rsidP="005E13A2">
            <w:pPr>
              <w:rPr>
                <w:rFonts w:ascii="Arial" w:hAnsi="Arial" w:cs="Arial"/>
                <w:sz w:val="20"/>
                <w:szCs w:val="20"/>
                <w:lang w:eastAsia="zh-CN"/>
              </w:rPr>
            </w:pPr>
          </w:p>
          <w:p w14:paraId="7CEA55C6" w14:textId="44E98903" w:rsidR="000D5173" w:rsidRDefault="000D5173" w:rsidP="005E13A2">
            <w:pPr>
              <w:rPr>
                <w:rFonts w:ascii="Arial" w:hAnsi="Arial" w:cs="Arial"/>
                <w:sz w:val="20"/>
                <w:szCs w:val="20"/>
                <w:lang w:eastAsia="zh-CN"/>
              </w:rPr>
            </w:pPr>
          </w:p>
          <w:p w14:paraId="4E3A0A23" w14:textId="23A3B696" w:rsidR="000D5173" w:rsidRDefault="000D5173" w:rsidP="005E13A2">
            <w:pPr>
              <w:rPr>
                <w:rFonts w:ascii="Arial" w:hAnsi="Arial" w:cs="Arial"/>
                <w:sz w:val="20"/>
                <w:szCs w:val="20"/>
                <w:lang w:eastAsia="zh-CN"/>
              </w:rPr>
            </w:pPr>
          </w:p>
          <w:p w14:paraId="5AA0521C" w14:textId="537AF029" w:rsidR="000D5173" w:rsidRDefault="000D5173" w:rsidP="005E13A2">
            <w:pPr>
              <w:rPr>
                <w:rFonts w:ascii="Arial" w:hAnsi="Arial" w:cs="Arial"/>
                <w:sz w:val="20"/>
                <w:szCs w:val="20"/>
                <w:lang w:eastAsia="zh-CN"/>
              </w:rPr>
            </w:pPr>
          </w:p>
          <w:p w14:paraId="2E5C35A1" w14:textId="22822813" w:rsidR="000D5173" w:rsidRDefault="000D5173" w:rsidP="005E13A2">
            <w:pPr>
              <w:rPr>
                <w:rFonts w:ascii="Arial" w:hAnsi="Arial" w:cs="Arial"/>
                <w:sz w:val="20"/>
                <w:szCs w:val="20"/>
                <w:lang w:eastAsia="zh-CN"/>
              </w:rPr>
            </w:pPr>
          </w:p>
          <w:p w14:paraId="7648186C" w14:textId="46DDD7ED" w:rsidR="000D5173" w:rsidRDefault="000D5173" w:rsidP="005E13A2">
            <w:pPr>
              <w:rPr>
                <w:rFonts w:ascii="Arial" w:hAnsi="Arial" w:cs="Arial"/>
                <w:sz w:val="20"/>
                <w:szCs w:val="20"/>
                <w:lang w:eastAsia="zh-CN"/>
              </w:rPr>
            </w:pPr>
          </w:p>
          <w:p w14:paraId="47B18021" w14:textId="7F8D5471" w:rsidR="000D5173" w:rsidRDefault="000D5173" w:rsidP="005E13A2">
            <w:pPr>
              <w:rPr>
                <w:rFonts w:ascii="Arial" w:hAnsi="Arial" w:cs="Arial"/>
                <w:sz w:val="20"/>
                <w:szCs w:val="20"/>
                <w:lang w:eastAsia="zh-CN"/>
              </w:rPr>
            </w:pPr>
          </w:p>
          <w:p w14:paraId="6BED66D0" w14:textId="0D8E2BD5" w:rsidR="000D5173" w:rsidRDefault="000D5173" w:rsidP="005E13A2">
            <w:pPr>
              <w:rPr>
                <w:rFonts w:ascii="Arial" w:hAnsi="Arial" w:cs="Arial"/>
                <w:sz w:val="20"/>
                <w:szCs w:val="20"/>
                <w:lang w:eastAsia="zh-CN"/>
              </w:rPr>
            </w:pPr>
          </w:p>
          <w:p w14:paraId="22343E02" w14:textId="493B8BF9" w:rsidR="000D5173" w:rsidRDefault="000D5173" w:rsidP="005E13A2">
            <w:pPr>
              <w:rPr>
                <w:rFonts w:ascii="Arial" w:hAnsi="Arial" w:cs="Arial"/>
                <w:sz w:val="20"/>
                <w:szCs w:val="20"/>
                <w:lang w:eastAsia="zh-CN"/>
              </w:rPr>
            </w:pPr>
          </w:p>
          <w:p w14:paraId="0C75A09C" w14:textId="179F2949" w:rsidR="000D5173" w:rsidRDefault="000D5173" w:rsidP="005E13A2">
            <w:pPr>
              <w:rPr>
                <w:rFonts w:ascii="Arial" w:hAnsi="Arial" w:cs="Arial"/>
                <w:sz w:val="20"/>
                <w:szCs w:val="20"/>
                <w:lang w:eastAsia="zh-CN"/>
              </w:rPr>
            </w:pPr>
          </w:p>
          <w:p w14:paraId="4FFF9A3A" w14:textId="1BCC9291" w:rsidR="000D5173" w:rsidRDefault="000D5173" w:rsidP="005E13A2">
            <w:pPr>
              <w:rPr>
                <w:rFonts w:ascii="Arial" w:hAnsi="Arial" w:cs="Arial"/>
                <w:sz w:val="20"/>
                <w:szCs w:val="20"/>
                <w:lang w:eastAsia="zh-CN"/>
              </w:rPr>
            </w:pPr>
          </w:p>
          <w:p w14:paraId="121F82F2" w14:textId="77777777" w:rsidR="000D5173" w:rsidRPr="00E9188E" w:rsidRDefault="000D5173" w:rsidP="005E13A2">
            <w:pPr>
              <w:rPr>
                <w:rFonts w:ascii="Arial" w:hAnsi="Arial" w:cs="Arial"/>
                <w:sz w:val="20"/>
                <w:szCs w:val="20"/>
                <w:lang w:eastAsia="zh-CN"/>
              </w:rPr>
            </w:pPr>
          </w:p>
          <w:p w14:paraId="743E5997" w14:textId="77777777" w:rsidR="000D5173" w:rsidRPr="00E9188E" w:rsidRDefault="000D5173" w:rsidP="005E13A2">
            <w:pPr>
              <w:rPr>
                <w:rFonts w:ascii="Arial" w:hAnsi="Arial" w:cs="Arial"/>
                <w:sz w:val="20"/>
                <w:szCs w:val="20"/>
                <w:lang w:eastAsia="zh-CN"/>
              </w:rPr>
            </w:pPr>
          </w:p>
          <w:p w14:paraId="16FFFCA8" w14:textId="77777777" w:rsidR="000D5173" w:rsidRPr="00E9188E" w:rsidRDefault="000D5173" w:rsidP="00E9188E">
            <w:pPr>
              <w:rPr>
                <w:rFonts w:ascii="Arial" w:hAnsi="Arial" w:cs="Arial"/>
                <w:b/>
                <w:sz w:val="20"/>
                <w:szCs w:val="20"/>
              </w:rPr>
            </w:pPr>
            <w:r w:rsidRPr="00E9188E">
              <w:rPr>
                <w:rFonts w:ascii="Arial" w:hAnsi="Arial" w:cs="Arial"/>
                <w:b/>
                <w:sz w:val="20"/>
                <w:szCs w:val="20"/>
              </w:rPr>
              <w:t>PROVOZ A ÚDRŽBA DOMÁCNOSTI</w:t>
            </w:r>
          </w:p>
          <w:p w14:paraId="758C7ABE" w14:textId="77777777" w:rsidR="000D5173" w:rsidRPr="00E9188E" w:rsidRDefault="000D5173" w:rsidP="00E9188E">
            <w:pPr>
              <w:rPr>
                <w:rFonts w:ascii="Arial" w:hAnsi="Arial" w:cs="Arial"/>
                <w:b/>
                <w:sz w:val="20"/>
                <w:szCs w:val="20"/>
              </w:rPr>
            </w:pPr>
          </w:p>
          <w:p w14:paraId="2472502C" w14:textId="7A4531AF"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ČSP-9-4-01  </w:t>
            </w:r>
            <w:r w:rsidRPr="00E9188E">
              <w:rPr>
                <w:rFonts w:ascii="Arial" w:hAnsi="Arial" w:cs="Arial"/>
                <w:sz w:val="20"/>
                <w:szCs w:val="20"/>
                <w:lang w:eastAsia="zh-CN"/>
              </w:rPr>
              <w:t>provádí jednoduché</w:t>
            </w:r>
            <w:r w:rsidRPr="00E9188E">
              <w:rPr>
                <w:rFonts w:ascii="Arial" w:hAnsi="Arial" w:cs="Arial"/>
                <w:b/>
                <w:sz w:val="20"/>
                <w:szCs w:val="20"/>
                <w:lang w:eastAsia="zh-CN"/>
              </w:rPr>
              <w:t xml:space="preserve"> </w:t>
            </w:r>
            <w:r w:rsidRPr="00E9188E">
              <w:rPr>
                <w:rFonts w:ascii="Arial" w:hAnsi="Arial" w:cs="Arial"/>
                <w:sz w:val="20"/>
                <w:szCs w:val="20"/>
                <w:lang w:eastAsia="zh-CN"/>
              </w:rPr>
              <w:t>operace platebního styku a domácího účetnictví</w:t>
            </w:r>
          </w:p>
          <w:p w14:paraId="4B900128" w14:textId="77777777" w:rsidR="000D5173" w:rsidRPr="00E9188E" w:rsidRDefault="000D5173" w:rsidP="00E9188E">
            <w:pPr>
              <w:rPr>
                <w:rFonts w:ascii="Arial" w:hAnsi="Arial" w:cs="Arial"/>
                <w:sz w:val="20"/>
                <w:szCs w:val="20"/>
                <w:lang w:eastAsia="zh-CN"/>
              </w:rPr>
            </w:pPr>
          </w:p>
          <w:p w14:paraId="4E4D8994" w14:textId="02965529"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ČSP-9-4-02 </w:t>
            </w:r>
            <w:r w:rsidRPr="00E9188E">
              <w:rPr>
                <w:rFonts w:ascii="Arial" w:hAnsi="Arial" w:cs="Arial"/>
                <w:sz w:val="20"/>
                <w:szCs w:val="20"/>
                <w:lang w:eastAsia="zh-CN"/>
              </w:rPr>
              <w:t>ovládá jednoduché pracovní postupy při základních činnostech v domácnosti a orientuje se v návodech k obsluze běžných domácích spotřebičů</w:t>
            </w:r>
          </w:p>
          <w:p w14:paraId="5C4DAB95" w14:textId="77777777" w:rsidR="000D5173" w:rsidRPr="00E9188E" w:rsidRDefault="000D5173" w:rsidP="00E9188E">
            <w:pPr>
              <w:rPr>
                <w:rFonts w:ascii="Arial" w:hAnsi="Arial" w:cs="Arial"/>
                <w:sz w:val="20"/>
                <w:szCs w:val="20"/>
                <w:lang w:eastAsia="zh-CN"/>
              </w:rPr>
            </w:pPr>
          </w:p>
          <w:p w14:paraId="1C938976" w14:textId="2E658592" w:rsidR="000D5173" w:rsidRPr="00E9188E" w:rsidRDefault="000D5173" w:rsidP="00E9188E">
            <w:pPr>
              <w:rPr>
                <w:rFonts w:ascii="Arial" w:hAnsi="Arial" w:cs="Arial"/>
                <w:sz w:val="20"/>
                <w:szCs w:val="20"/>
                <w:lang w:eastAsia="zh-CN"/>
              </w:rPr>
            </w:pPr>
            <w:r w:rsidRPr="00E9188E">
              <w:rPr>
                <w:rFonts w:ascii="Arial" w:hAnsi="Arial" w:cs="Arial"/>
                <w:sz w:val="20"/>
                <w:szCs w:val="20"/>
              </w:rPr>
              <w:t>ČSP-9-4-03  s</w:t>
            </w:r>
            <w:r w:rsidRPr="00E9188E">
              <w:rPr>
                <w:rFonts w:ascii="Arial" w:hAnsi="Arial" w:cs="Arial"/>
                <w:sz w:val="20"/>
                <w:szCs w:val="20"/>
                <w:lang w:eastAsia="zh-CN"/>
              </w:rPr>
              <w:t>právně zachází s pomůckami, nástroji, nářadím a zařízením včetně údržby, provádí drobnou domácí údržbu</w:t>
            </w:r>
          </w:p>
          <w:p w14:paraId="07C20F8E" w14:textId="77777777" w:rsidR="000D5173" w:rsidRPr="00E9188E" w:rsidRDefault="000D5173" w:rsidP="00E9188E">
            <w:pPr>
              <w:rPr>
                <w:rFonts w:ascii="Arial" w:hAnsi="Arial" w:cs="Arial"/>
                <w:sz w:val="20"/>
                <w:szCs w:val="20"/>
                <w:lang w:eastAsia="zh-CN"/>
              </w:rPr>
            </w:pPr>
          </w:p>
          <w:p w14:paraId="51874153" w14:textId="131B1106"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ČSP-9-4-04 </w:t>
            </w:r>
            <w:r w:rsidRPr="00E9188E">
              <w:rPr>
                <w:rFonts w:ascii="Arial" w:hAnsi="Arial" w:cs="Arial"/>
                <w:sz w:val="20"/>
                <w:szCs w:val="20"/>
                <w:lang w:eastAsia="zh-CN"/>
              </w:rPr>
              <w:t>dodržuje zásadní hygienická a bezpečnostní pravidla a předpisy a poskytne první pomoc při úrazu, včetně úrazu elektrickým proudem</w:t>
            </w:r>
          </w:p>
          <w:p w14:paraId="4CE1E26C" w14:textId="77777777" w:rsidR="000D5173" w:rsidRPr="00E9188E" w:rsidRDefault="000D5173" w:rsidP="00E9188E">
            <w:pPr>
              <w:rPr>
                <w:rFonts w:ascii="Arial" w:hAnsi="Arial" w:cs="Arial"/>
                <w:b/>
                <w:sz w:val="20"/>
                <w:szCs w:val="20"/>
                <w:lang w:eastAsia="zh-CN"/>
              </w:rPr>
            </w:pPr>
          </w:p>
          <w:p w14:paraId="423EC0A9" w14:textId="77777777" w:rsidR="000D5173" w:rsidRPr="00E9188E" w:rsidRDefault="000D5173" w:rsidP="005E13A2">
            <w:pPr>
              <w:rPr>
                <w:rFonts w:ascii="Arial" w:hAnsi="Arial" w:cs="Arial"/>
                <w:sz w:val="20"/>
                <w:szCs w:val="20"/>
                <w:lang w:eastAsia="zh-CN"/>
              </w:rPr>
            </w:pPr>
          </w:p>
          <w:p w14:paraId="7C71E7AF" w14:textId="77777777" w:rsidR="000D5173" w:rsidRPr="00E9188E" w:rsidRDefault="000D5173" w:rsidP="00E9188E">
            <w:pPr>
              <w:rPr>
                <w:rFonts w:ascii="Arial" w:hAnsi="Arial" w:cs="Arial"/>
                <w:b/>
                <w:sz w:val="20"/>
                <w:szCs w:val="20"/>
                <w:lang w:eastAsia="zh-CN"/>
              </w:rPr>
            </w:pPr>
            <w:r w:rsidRPr="00E9188E">
              <w:rPr>
                <w:rFonts w:ascii="Arial" w:hAnsi="Arial" w:cs="Arial"/>
                <w:b/>
                <w:sz w:val="20"/>
                <w:szCs w:val="20"/>
                <w:lang w:eastAsia="zh-CN"/>
              </w:rPr>
              <w:t>PŘÍPRAVA POKRMŮ</w:t>
            </w:r>
          </w:p>
          <w:p w14:paraId="38D2320A" w14:textId="77777777" w:rsidR="000D5173" w:rsidRPr="00E9188E" w:rsidRDefault="000D5173" w:rsidP="00E9188E">
            <w:pPr>
              <w:rPr>
                <w:rFonts w:ascii="Arial" w:hAnsi="Arial" w:cs="Arial"/>
                <w:b/>
                <w:sz w:val="20"/>
                <w:szCs w:val="20"/>
                <w:lang w:eastAsia="zh-CN"/>
              </w:rPr>
            </w:pPr>
          </w:p>
          <w:p w14:paraId="72D68112" w14:textId="567296E0" w:rsidR="000D5173" w:rsidRPr="00E9188E" w:rsidRDefault="000D5173" w:rsidP="00E9188E">
            <w:pPr>
              <w:ind w:left="229" w:hanging="229"/>
              <w:rPr>
                <w:rFonts w:ascii="Arial" w:hAnsi="Arial" w:cs="Arial"/>
                <w:sz w:val="20"/>
                <w:szCs w:val="20"/>
                <w:lang w:eastAsia="zh-CN"/>
              </w:rPr>
            </w:pPr>
            <w:r w:rsidRPr="00E9188E">
              <w:rPr>
                <w:rFonts w:ascii="Arial" w:hAnsi="Arial" w:cs="Arial"/>
                <w:sz w:val="20"/>
                <w:szCs w:val="20"/>
              </w:rPr>
              <w:t xml:space="preserve">ČSP-9-5-01 </w:t>
            </w:r>
            <w:r w:rsidRPr="00E9188E">
              <w:rPr>
                <w:rFonts w:ascii="Arial" w:hAnsi="Arial" w:cs="Arial"/>
                <w:sz w:val="20"/>
                <w:szCs w:val="20"/>
                <w:lang w:eastAsia="zh-CN"/>
              </w:rPr>
              <w:t xml:space="preserve"> používá základní kuchyňský inventář a bezpečně obsluhuje základní spotřebiče</w:t>
            </w:r>
          </w:p>
          <w:p w14:paraId="2A228EC5" w14:textId="77777777" w:rsidR="000D5173" w:rsidRPr="00E9188E" w:rsidRDefault="000D5173" w:rsidP="00E9188E">
            <w:pPr>
              <w:ind w:left="229" w:hanging="229"/>
              <w:rPr>
                <w:rFonts w:ascii="Arial" w:hAnsi="Arial" w:cs="Arial"/>
                <w:sz w:val="20"/>
                <w:szCs w:val="20"/>
                <w:lang w:eastAsia="zh-CN"/>
              </w:rPr>
            </w:pPr>
          </w:p>
          <w:p w14:paraId="0ACBDF88" w14:textId="4048C37E"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ČSP-9-5-02 </w:t>
            </w:r>
            <w:r w:rsidRPr="00E9188E">
              <w:rPr>
                <w:rFonts w:ascii="Arial" w:hAnsi="Arial" w:cs="Arial"/>
                <w:sz w:val="20"/>
                <w:szCs w:val="20"/>
                <w:lang w:eastAsia="zh-CN"/>
              </w:rPr>
              <w:t xml:space="preserve">připraví jednoduché pokrmy v souladu se zásadami </w:t>
            </w:r>
          </w:p>
          <w:p w14:paraId="4A4B0E37" w14:textId="77777777" w:rsidR="000D5173" w:rsidRPr="00E9188E" w:rsidRDefault="000D5173" w:rsidP="00E9188E">
            <w:pPr>
              <w:rPr>
                <w:rFonts w:ascii="Arial" w:hAnsi="Arial" w:cs="Arial"/>
                <w:sz w:val="20"/>
                <w:szCs w:val="20"/>
                <w:lang w:eastAsia="zh-CN"/>
              </w:rPr>
            </w:pPr>
            <w:r w:rsidRPr="00E9188E">
              <w:rPr>
                <w:rFonts w:ascii="Arial" w:hAnsi="Arial" w:cs="Arial"/>
                <w:sz w:val="20"/>
                <w:szCs w:val="20"/>
                <w:lang w:eastAsia="zh-CN"/>
              </w:rPr>
              <w:t xml:space="preserve">   zdravé výživy</w:t>
            </w:r>
          </w:p>
          <w:p w14:paraId="3C6D3B75" w14:textId="77777777" w:rsidR="000D5173" w:rsidRPr="00E9188E" w:rsidRDefault="000D5173" w:rsidP="00E9188E">
            <w:pPr>
              <w:rPr>
                <w:rFonts w:ascii="Arial" w:hAnsi="Arial" w:cs="Arial"/>
                <w:sz w:val="20"/>
                <w:szCs w:val="20"/>
                <w:lang w:eastAsia="zh-CN"/>
              </w:rPr>
            </w:pPr>
          </w:p>
          <w:p w14:paraId="6B852963" w14:textId="50F89467"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ČSP-9-5-03 </w:t>
            </w:r>
            <w:r w:rsidRPr="00E9188E">
              <w:rPr>
                <w:rFonts w:ascii="Arial" w:hAnsi="Arial" w:cs="Arial"/>
                <w:sz w:val="20"/>
                <w:szCs w:val="20"/>
                <w:lang w:eastAsia="zh-CN"/>
              </w:rPr>
              <w:t>dodržuje základní principy stolování, společenského</w:t>
            </w:r>
          </w:p>
          <w:p w14:paraId="6E91BDDD" w14:textId="2DB640C3" w:rsidR="000D5173" w:rsidRPr="00E9188E" w:rsidRDefault="000D5173" w:rsidP="00E9188E">
            <w:pPr>
              <w:rPr>
                <w:rFonts w:ascii="Arial" w:hAnsi="Arial" w:cs="Arial"/>
                <w:sz w:val="20"/>
                <w:szCs w:val="20"/>
                <w:lang w:eastAsia="zh-CN"/>
              </w:rPr>
            </w:pPr>
            <w:r w:rsidRPr="00E9188E">
              <w:rPr>
                <w:rFonts w:ascii="Arial" w:hAnsi="Arial" w:cs="Arial"/>
                <w:sz w:val="20"/>
                <w:szCs w:val="20"/>
                <w:lang w:eastAsia="zh-CN"/>
              </w:rPr>
              <w:t xml:space="preserve">   chování a obsluhy u stolu ve společnosti </w:t>
            </w:r>
          </w:p>
          <w:p w14:paraId="682DADB6" w14:textId="77777777" w:rsidR="000D5173" w:rsidRPr="00E9188E" w:rsidRDefault="000D5173" w:rsidP="00E9188E">
            <w:pPr>
              <w:rPr>
                <w:rFonts w:ascii="Arial" w:hAnsi="Arial" w:cs="Arial"/>
                <w:sz w:val="20"/>
                <w:szCs w:val="20"/>
                <w:lang w:eastAsia="zh-CN"/>
              </w:rPr>
            </w:pPr>
          </w:p>
          <w:p w14:paraId="3B6E04A5" w14:textId="6D83619A" w:rsidR="000D5173" w:rsidRPr="00E9188E" w:rsidRDefault="000D5173" w:rsidP="00E9188E">
            <w:pPr>
              <w:ind w:left="229" w:hanging="229"/>
              <w:rPr>
                <w:rFonts w:ascii="Arial" w:hAnsi="Arial" w:cs="Arial"/>
                <w:sz w:val="20"/>
                <w:szCs w:val="20"/>
                <w:lang w:eastAsia="zh-CN"/>
              </w:rPr>
            </w:pPr>
            <w:r w:rsidRPr="00E9188E">
              <w:rPr>
                <w:rFonts w:ascii="Arial" w:hAnsi="Arial" w:cs="Arial"/>
                <w:sz w:val="20"/>
                <w:szCs w:val="20"/>
              </w:rPr>
              <w:t xml:space="preserve">ČSP-9-5-04 </w:t>
            </w:r>
            <w:r w:rsidRPr="00E9188E">
              <w:rPr>
                <w:rFonts w:ascii="Arial" w:hAnsi="Arial" w:cs="Arial"/>
                <w:sz w:val="20"/>
                <w:szCs w:val="20"/>
                <w:lang w:eastAsia="zh-CN"/>
              </w:rPr>
              <w:t>dodržuje zásady hygieny a bezpečnosti práce, poskytne první pomoc při úrazech v kuchyni</w:t>
            </w:r>
          </w:p>
          <w:p w14:paraId="06B50C81" w14:textId="04402530" w:rsidR="000D5173" w:rsidRDefault="000D5173" w:rsidP="00E9188E">
            <w:pPr>
              <w:ind w:left="229" w:hanging="229"/>
              <w:rPr>
                <w:rFonts w:ascii="Arial" w:hAnsi="Arial" w:cs="Arial"/>
                <w:sz w:val="20"/>
                <w:szCs w:val="20"/>
                <w:lang w:eastAsia="zh-CN"/>
              </w:rPr>
            </w:pPr>
          </w:p>
          <w:p w14:paraId="2BDF473B" w14:textId="2FBC5D07" w:rsidR="000D5173" w:rsidRDefault="000D5173" w:rsidP="00E9188E">
            <w:pPr>
              <w:ind w:left="229" w:hanging="229"/>
              <w:rPr>
                <w:rFonts w:ascii="Arial" w:hAnsi="Arial" w:cs="Arial"/>
                <w:sz w:val="20"/>
                <w:szCs w:val="20"/>
                <w:lang w:eastAsia="zh-CN"/>
              </w:rPr>
            </w:pPr>
          </w:p>
          <w:p w14:paraId="6849B107" w14:textId="6E19516D" w:rsidR="000D5173" w:rsidRDefault="000D5173" w:rsidP="00E9188E">
            <w:pPr>
              <w:ind w:left="229" w:hanging="229"/>
              <w:rPr>
                <w:rFonts w:ascii="Arial" w:hAnsi="Arial" w:cs="Arial"/>
                <w:sz w:val="20"/>
                <w:szCs w:val="20"/>
                <w:lang w:eastAsia="zh-CN"/>
              </w:rPr>
            </w:pPr>
          </w:p>
          <w:p w14:paraId="5C55B46A" w14:textId="5EF71D0C" w:rsidR="000D5173" w:rsidRDefault="000D5173" w:rsidP="00E9188E">
            <w:pPr>
              <w:ind w:left="229" w:hanging="229"/>
              <w:rPr>
                <w:rFonts w:ascii="Arial" w:hAnsi="Arial" w:cs="Arial"/>
                <w:sz w:val="20"/>
                <w:szCs w:val="20"/>
                <w:lang w:eastAsia="zh-CN"/>
              </w:rPr>
            </w:pPr>
          </w:p>
          <w:p w14:paraId="49224DB2" w14:textId="440B7490" w:rsidR="000D5173" w:rsidRDefault="000D5173" w:rsidP="00E9188E">
            <w:pPr>
              <w:ind w:left="229" w:hanging="229"/>
              <w:rPr>
                <w:rFonts w:ascii="Arial" w:hAnsi="Arial" w:cs="Arial"/>
                <w:sz w:val="20"/>
                <w:szCs w:val="20"/>
                <w:lang w:eastAsia="zh-CN"/>
              </w:rPr>
            </w:pPr>
          </w:p>
          <w:p w14:paraId="06839C6C" w14:textId="02148220" w:rsidR="000D5173" w:rsidRDefault="000D5173" w:rsidP="00E9188E">
            <w:pPr>
              <w:ind w:left="229" w:hanging="229"/>
              <w:rPr>
                <w:rFonts w:ascii="Arial" w:hAnsi="Arial" w:cs="Arial"/>
                <w:sz w:val="20"/>
                <w:szCs w:val="20"/>
                <w:lang w:eastAsia="zh-CN"/>
              </w:rPr>
            </w:pPr>
          </w:p>
          <w:p w14:paraId="67D0C383" w14:textId="4EE97A25" w:rsidR="000D5173" w:rsidRDefault="000D5173" w:rsidP="00E9188E">
            <w:pPr>
              <w:ind w:left="229" w:hanging="229"/>
              <w:rPr>
                <w:rFonts w:ascii="Arial" w:hAnsi="Arial" w:cs="Arial"/>
                <w:sz w:val="20"/>
                <w:szCs w:val="20"/>
                <w:lang w:eastAsia="zh-CN"/>
              </w:rPr>
            </w:pPr>
          </w:p>
          <w:p w14:paraId="6DFFAA17" w14:textId="77777777" w:rsidR="000D5173" w:rsidRPr="00E9188E" w:rsidRDefault="000D5173" w:rsidP="00E9188E">
            <w:pPr>
              <w:ind w:left="229" w:hanging="229"/>
              <w:rPr>
                <w:rFonts w:ascii="Arial" w:hAnsi="Arial" w:cs="Arial"/>
                <w:sz w:val="20"/>
                <w:szCs w:val="20"/>
                <w:lang w:eastAsia="zh-CN"/>
              </w:rPr>
            </w:pPr>
          </w:p>
          <w:p w14:paraId="4A49C550" w14:textId="77777777" w:rsidR="000D5173" w:rsidRPr="00E9188E" w:rsidRDefault="000D5173" w:rsidP="005E13A2">
            <w:pPr>
              <w:rPr>
                <w:rFonts w:ascii="Arial" w:hAnsi="Arial" w:cs="Arial"/>
                <w:sz w:val="20"/>
                <w:szCs w:val="20"/>
                <w:lang w:eastAsia="zh-CN"/>
              </w:rPr>
            </w:pPr>
          </w:p>
          <w:p w14:paraId="0B236D3A" w14:textId="77777777" w:rsidR="000D5173" w:rsidRPr="00E9188E" w:rsidRDefault="000D5173" w:rsidP="00E9188E">
            <w:pPr>
              <w:rPr>
                <w:rFonts w:ascii="Arial" w:hAnsi="Arial" w:cs="Arial"/>
                <w:b/>
                <w:sz w:val="20"/>
                <w:szCs w:val="20"/>
                <w:lang w:eastAsia="zh-CN"/>
              </w:rPr>
            </w:pPr>
            <w:r w:rsidRPr="00E9188E">
              <w:rPr>
                <w:rFonts w:ascii="Arial" w:hAnsi="Arial" w:cs="Arial"/>
                <w:b/>
                <w:bCs/>
                <w:sz w:val="20"/>
                <w:szCs w:val="20"/>
                <w:lang w:eastAsia="zh-CN"/>
              </w:rPr>
              <w:t>Člověk a svět práce 8. – 9. ročník</w:t>
            </w:r>
          </w:p>
          <w:p w14:paraId="6921F168" w14:textId="77777777" w:rsidR="000D5173" w:rsidRPr="00E9188E" w:rsidRDefault="000D5173" w:rsidP="00E9188E">
            <w:pPr>
              <w:rPr>
                <w:rFonts w:ascii="Arial" w:hAnsi="Arial" w:cs="Arial"/>
                <w:b/>
                <w:sz w:val="20"/>
                <w:szCs w:val="20"/>
                <w:lang w:eastAsia="zh-CN"/>
              </w:rPr>
            </w:pPr>
          </w:p>
          <w:p w14:paraId="56370A7B" w14:textId="77777777" w:rsidR="000D5173" w:rsidRPr="00E9188E" w:rsidRDefault="000D5173" w:rsidP="00E9188E">
            <w:pPr>
              <w:rPr>
                <w:rFonts w:ascii="Arial" w:hAnsi="Arial" w:cs="Arial"/>
                <w:b/>
                <w:sz w:val="20"/>
                <w:szCs w:val="20"/>
                <w:lang w:eastAsia="zh-CN"/>
              </w:rPr>
            </w:pPr>
            <w:r w:rsidRPr="00E9188E">
              <w:rPr>
                <w:rFonts w:ascii="Arial" w:hAnsi="Arial" w:cs="Arial"/>
                <w:b/>
                <w:sz w:val="20"/>
                <w:szCs w:val="20"/>
                <w:lang w:eastAsia="zh-CN"/>
              </w:rPr>
              <w:t>SVĚT PRÁCE</w:t>
            </w:r>
          </w:p>
          <w:p w14:paraId="1899F983" w14:textId="6C6EAE0B" w:rsidR="000D5173" w:rsidRPr="00E9188E" w:rsidRDefault="000D5173" w:rsidP="00E9188E">
            <w:pPr>
              <w:rPr>
                <w:rFonts w:ascii="Arial" w:hAnsi="Arial" w:cs="Arial"/>
                <w:b/>
                <w:sz w:val="20"/>
                <w:szCs w:val="20"/>
                <w:lang w:eastAsia="zh-CN"/>
              </w:rPr>
            </w:pPr>
          </w:p>
          <w:p w14:paraId="6D17C797" w14:textId="23C3F9F7"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ČSP-9-8-01 </w:t>
            </w:r>
            <w:r w:rsidRPr="00E9188E">
              <w:rPr>
                <w:rFonts w:ascii="Arial" w:hAnsi="Arial" w:cs="Arial"/>
                <w:sz w:val="20"/>
                <w:szCs w:val="20"/>
                <w:lang w:eastAsia="zh-CN"/>
              </w:rPr>
              <w:t>orientuje se v pracovních činnostech vybraných profesí</w:t>
            </w:r>
          </w:p>
          <w:p w14:paraId="3059417D" w14:textId="6B321A32" w:rsidR="000D5173" w:rsidRPr="00E9188E" w:rsidRDefault="000D5173" w:rsidP="00E9188E">
            <w:pPr>
              <w:rPr>
                <w:rFonts w:ascii="Arial" w:hAnsi="Arial" w:cs="Arial"/>
                <w:b/>
                <w:sz w:val="20"/>
                <w:szCs w:val="20"/>
                <w:lang w:eastAsia="zh-CN"/>
              </w:rPr>
            </w:pPr>
          </w:p>
          <w:p w14:paraId="7C23DC6F" w14:textId="3BBFE666"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ČSP-9-8-02 </w:t>
            </w:r>
            <w:r w:rsidRPr="00E9188E">
              <w:rPr>
                <w:rFonts w:ascii="Arial" w:hAnsi="Arial" w:cs="Arial"/>
                <w:sz w:val="20"/>
                <w:szCs w:val="20"/>
                <w:lang w:eastAsia="zh-CN"/>
              </w:rPr>
              <w:t>posoudí své možnosti při rozhodování a volbě vhodného povolání a profesní přípravy</w:t>
            </w:r>
          </w:p>
          <w:p w14:paraId="4BF69ED6" w14:textId="4F385208" w:rsidR="000D5173" w:rsidRPr="00E9188E" w:rsidRDefault="000D5173" w:rsidP="00E9188E">
            <w:pPr>
              <w:rPr>
                <w:rFonts w:ascii="Arial" w:hAnsi="Arial" w:cs="Arial"/>
                <w:b/>
                <w:sz w:val="20"/>
                <w:szCs w:val="20"/>
                <w:lang w:eastAsia="zh-CN"/>
              </w:rPr>
            </w:pPr>
          </w:p>
          <w:p w14:paraId="3EAFD206" w14:textId="767E1EA2" w:rsidR="000D5173" w:rsidRPr="00E9188E" w:rsidRDefault="000D5173" w:rsidP="00E9188E">
            <w:pPr>
              <w:rPr>
                <w:rFonts w:ascii="Arial" w:hAnsi="Arial" w:cs="Arial"/>
                <w:sz w:val="20"/>
                <w:szCs w:val="20"/>
                <w:lang w:eastAsia="zh-CN"/>
              </w:rPr>
            </w:pPr>
            <w:r w:rsidRPr="00E9188E">
              <w:rPr>
                <w:rFonts w:ascii="Arial" w:hAnsi="Arial" w:cs="Arial"/>
                <w:sz w:val="20"/>
                <w:szCs w:val="20"/>
              </w:rPr>
              <w:t xml:space="preserve">ČSP-9-8-03 </w:t>
            </w:r>
            <w:r w:rsidRPr="00E9188E">
              <w:rPr>
                <w:rFonts w:ascii="Arial" w:hAnsi="Arial" w:cs="Arial"/>
                <w:sz w:val="20"/>
                <w:szCs w:val="20"/>
                <w:lang w:eastAsia="zh-CN"/>
              </w:rPr>
              <w:t>využije profesní informace a poradenské služby pro výběr vhodného vzdělávání</w:t>
            </w:r>
          </w:p>
          <w:p w14:paraId="5F6A2290" w14:textId="47F6336F" w:rsidR="000D5173" w:rsidRPr="00E9188E" w:rsidRDefault="000D5173" w:rsidP="00E9188E">
            <w:pPr>
              <w:rPr>
                <w:rFonts w:ascii="Arial" w:hAnsi="Arial" w:cs="Arial"/>
                <w:b/>
                <w:sz w:val="20"/>
                <w:szCs w:val="20"/>
                <w:lang w:eastAsia="zh-CN"/>
              </w:rPr>
            </w:pPr>
          </w:p>
          <w:p w14:paraId="4299E04F" w14:textId="77777777" w:rsidR="000D5173" w:rsidRPr="00E9188E" w:rsidRDefault="000D5173" w:rsidP="00E9188E">
            <w:pPr>
              <w:ind w:left="229" w:hanging="229"/>
              <w:rPr>
                <w:rFonts w:ascii="Arial" w:hAnsi="Arial" w:cs="Arial"/>
                <w:sz w:val="20"/>
                <w:szCs w:val="20"/>
                <w:lang w:eastAsia="zh-CN"/>
              </w:rPr>
            </w:pPr>
            <w:r w:rsidRPr="00E9188E">
              <w:rPr>
                <w:rFonts w:ascii="Arial" w:hAnsi="Arial" w:cs="Arial"/>
                <w:sz w:val="20"/>
                <w:szCs w:val="20"/>
              </w:rPr>
              <w:t xml:space="preserve">ČSP-9-8-04 </w:t>
            </w:r>
            <w:r w:rsidRPr="00E9188E">
              <w:rPr>
                <w:rFonts w:ascii="Arial" w:hAnsi="Arial" w:cs="Arial"/>
                <w:sz w:val="20"/>
                <w:szCs w:val="20"/>
                <w:lang w:eastAsia="zh-CN"/>
              </w:rPr>
              <w:t>prokáže v modelových situacích schopnost prezentace své osoby při vstupu na trh práce</w:t>
            </w:r>
          </w:p>
          <w:p w14:paraId="4B1FFBE5" w14:textId="3E0B2F32" w:rsidR="000D5173" w:rsidRPr="00E9188E" w:rsidRDefault="000D5173" w:rsidP="00E9188E">
            <w:pPr>
              <w:rPr>
                <w:rFonts w:ascii="Arial" w:hAnsi="Arial" w:cs="Arial"/>
                <w:b/>
                <w:sz w:val="20"/>
                <w:szCs w:val="20"/>
                <w:lang w:eastAsia="zh-CN"/>
              </w:rPr>
            </w:pPr>
          </w:p>
          <w:p w14:paraId="0BDE7806" w14:textId="2B56C47C" w:rsidR="000D5173" w:rsidRPr="00E9188E" w:rsidRDefault="000D5173" w:rsidP="00E9188E">
            <w:pPr>
              <w:ind w:left="229" w:hanging="229"/>
              <w:rPr>
                <w:rFonts w:ascii="Arial" w:hAnsi="Arial" w:cs="Arial"/>
                <w:sz w:val="20"/>
                <w:szCs w:val="20"/>
                <w:lang w:eastAsia="zh-CN"/>
              </w:rPr>
            </w:pPr>
          </w:p>
        </w:tc>
        <w:tc>
          <w:tcPr>
            <w:tcW w:w="4480" w:type="dxa"/>
            <w:tcBorders>
              <w:top w:val="single" w:sz="8" w:space="0" w:color="auto"/>
              <w:left w:val="nil"/>
              <w:bottom w:val="single" w:sz="4" w:space="0" w:color="auto"/>
              <w:right w:val="single" w:sz="8" w:space="0" w:color="auto"/>
            </w:tcBorders>
            <w:noWrap/>
          </w:tcPr>
          <w:p w14:paraId="70AF3027" w14:textId="77777777" w:rsidR="000D5173" w:rsidRPr="00B71040" w:rsidRDefault="000D5173" w:rsidP="005E13A2">
            <w:pPr>
              <w:rPr>
                <w:rFonts w:ascii="Arial" w:hAnsi="Arial" w:cs="Arial"/>
                <w:sz w:val="20"/>
                <w:szCs w:val="20"/>
                <w:lang w:eastAsia="zh-CN"/>
              </w:rPr>
            </w:pPr>
          </w:p>
          <w:p w14:paraId="0BD74E4B" w14:textId="77777777" w:rsidR="000D5173" w:rsidRPr="00B71040" w:rsidRDefault="000D5173" w:rsidP="005E13A2">
            <w:pPr>
              <w:rPr>
                <w:rFonts w:ascii="Arial" w:hAnsi="Arial" w:cs="Arial"/>
                <w:b/>
                <w:bCs/>
                <w:sz w:val="20"/>
                <w:szCs w:val="20"/>
                <w:lang w:eastAsia="zh-CN"/>
              </w:rPr>
            </w:pPr>
            <w:r w:rsidRPr="00B71040">
              <w:rPr>
                <w:rFonts w:ascii="Arial" w:hAnsi="Arial" w:cs="Arial"/>
                <w:b/>
                <w:bCs/>
                <w:sz w:val="20"/>
                <w:szCs w:val="20"/>
                <w:lang w:eastAsia="zh-CN"/>
              </w:rPr>
              <w:t> </w:t>
            </w:r>
          </w:p>
          <w:p w14:paraId="5DE34C1D" w14:textId="77777777" w:rsidR="000D5173" w:rsidRDefault="000D5173" w:rsidP="005E13A2">
            <w:pPr>
              <w:rPr>
                <w:rFonts w:ascii="Arial" w:hAnsi="Arial" w:cs="Arial"/>
                <w:sz w:val="20"/>
                <w:szCs w:val="20"/>
                <w:lang w:eastAsia="zh-CN"/>
              </w:rPr>
            </w:pPr>
          </w:p>
          <w:p w14:paraId="73EBEF91" w14:textId="77777777" w:rsidR="000D5173" w:rsidRDefault="000D5173" w:rsidP="005E13A2">
            <w:pPr>
              <w:rPr>
                <w:rFonts w:ascii="Arial" w:hAnsi="Arial" w:cs="Arial"/>
                <w:sz w:val="20"/>
                <w:szCs w:val="20"/>
                <w:lang w:eastAsia="zh-CN"/>
              </w:rPr>
            </w:pPr>
          </w:p>
          <w:p w14:paraId="3D527142" w14:textId="1B085B0B" w:rsidR="000D5173" w:rsidRDefault="000D5173" w:rsidP="005E13A2">
            <w:pPr>
              <w:rPr>
                <w:rFonts w:ascii="Arial" w:hAnsi="Arial" w:cs="Arial"/>
                <w:sz w:val="20"/>
                <w:szCs w:val="20"/>
                <w:lang w:eastAsia="zh-CN"/>
              </w:rPr>
            </w:pPr>
            <w:r>
              <w:rPr>
                <w:rFonts w:ascii="Arial" w:hAnsi="Arial" w:cs="Arial"/>
                <w:sz w:val="20"/>
                <w:szCs w:val="20"/>
                <w:lang w:eastAsia="zh-CN"/>
              </w:rPr>
              <w:t>Vlastnosti materiálu, užití v praxi (dřevo, kov, plasty, kompozity)</w:t>
            </w:r>
          </w:p>
          <w:p w14:paraId="2A996806" w14:textId="77777777" w:rsidR="000D5173" w:rsidRDefault="000D5173" w:rsidP="005E13A2">
            <w:pPr>
              <w:rPr>
                <w:rFonts w:ascii="Arial" w:hAnsi="Arial" w:cs="Arial"/>
                <w:sz w:val="20"/>
                <w:szCs w:val="20"/>
                <w:lang w:eastAsia="zh-CN"/>
              </w:rPr>
            </w:pPr>
          </w:p>
          <w:p w14:paraId="1ECFB3E4" w14:textId="44096D89" w:rsidR="000D5173" w:rsidRDefault="000D5173" w:rsidP="005E13A2">
            <w:pPr>
              <w:rPr>
                <w:rFonts w:ascii="Arial" w:hAnsi="Arial" w:cs="Arial"/>
                <w:sz w:val="20"/>
                <w:szCs w:val="20"/>
                <w:lang w:eastAsia="zh-CN"/>
              </w:rPr>
            </w:pPr>
            <w:r>
              <w:rPr>
                <w:rFonts w:ascii="Arial" w:hAnsi="Arial" w:cs="Arial"/>
                <w:sz w:val="20"/>
                <w:szCs w:val="20"/>
                <w:lang w:eastAsia="zh-CN"/>
              </w:rPr>
              <w:t>Pracovní pomůcky, nářadí a nástroje pro ruční opracování</w:t>
            </w:r>
          </w:p>
          <w:p w14:paraId="38BBECBF" w14:textId="77777777" w:rsidR="000D5173" w:rsidRDefault="000D5173" w:rsidP="005E13A2">
            <w:pPr>
              <w:rPr>
                <w:rFonts w:ascii="Arial" w:hAnsi="Arial" w:cs="Arial"/>
                <w:sz w:val="20"/>
                <w:szCs w:val="20"/>
                <w:lang w:eastAsia="zh-CN"/>
              </w:rPr>
            </w:pPr>
          </w:p>
          <w:p w14:paraId="2134ED2C" w14:textId="1C763C46" w:rsidR="000D5173" w:rsidRDefault="000D5173" w:rsidP="005E13A2">
            <w:pPr>
              <w:rPr>
                <w:rFonts w:ascii="Arial" w:hAnsi="Arial" w:cs="Arial"/>
                <w:sz w:val="20"/>
                <w:szCs w:val="20"/>
                <w:lang w:eastAsia="zh-CN"/>
              </w:rPr>
            </w:pPr>
            <w:r>
              <w:rPr>
                <w:rFonts w:ascii="Arial" w:hAnsi="Arial" w:cs="Arial"/>
                <w:sz w:val="20"/>
                <w:szCs w:val="20"/>
                <w:lang w:eastAsia="zh-CN"/>
              </w:rPr>
              <w:t>Jednoduché pracovní operace a postupy</w:t>
            </w:r>
          </w:p>
          <w:p w14:paraId="7EF2F795" w14:textId="77777777" w:rsidR="000D5173" w:rsidRDefault="000D5173" w:rsidP="005E13A2">
            <w:pPr>
              <w:rPr>
                <w:rFonts w:ascii="Arial" w:hAnsi="Arial" w:cs="Arial"/>
                <w:sz w:val="20"/>
                <w:szCs w:val="20"/>
                <w:lang w:eastAsia="zh-CN"/>
              </w:rPr>
            </w:pPr>
          </w:p>
          <w:p w14:paraId="067B856F" w14:textId="0F920D9C" w:rsidR="000D5173" w:rsidRDefault="000D5173" w:rsidP="005E13A2">
            <w:pPr>
              <w:rPr>
                <w:rFonts w:ascii="Arial" w:hAnsi="Arial" w:cs="Arial"/>
                <w:sz w:val="20"/>
                <w:szCs w:val="20"/>
                <w:lang w:eastAsia="zh-CN"/>
              </w:rPr>
            </w:pPr>
            <w:r>
              <w:rPr>
                <w:rFonts w:ascii="Arial" w:hAnsi="Arial" w:cs="Arial"/>
                <w:sz w:val="20"/>
                <w:szCs w:val="20"/>
                <w:lang w:eastAsia="zh-CN"/>
              </w:rPr>
              <w:t>Organizace práce, důležité technologické postupy</w:t>
            </w:r>
          </w:p>
          <w:p w14:paraId="7120CECB" w14:textId="77777777" w:rsidR="000D5173" w:rsidRDefault="000D5173" w:rsidP="005E13A2">
            <w:pPr>
              <w:rPr>
                <w:rFonts w:ascii="Arial" w:hAnsi="Arial" w:cs="Arial"/>
                <w:sz w:val="20"/>
                <w:szCs w:val="20"/>
                <w:lang w:eastAsia="zh-CN"/>
              </w:rPr>
            </w:pPr>
          </w:p>
          <w:p w14:paraId="4BBA9BA3" w14:textId="4A110B23" w:rsidR="000D5173" w:rsidRDefault="000D5173" w:rsidP="005E13A2">
            <w:pPr>
              <w:rPr>
                <w:rFonts w:ascii="Arial" w:hAnsi="Arial" w:cs="Arial"/>
                <w:sz w:val="20"/>
                <w:szCs w:val="20"/>
                <w:lang w:eastAsia="zh-CN"/>
              </w:rPr>
            </w:pPr>
            <w:r>
              <w:rPr>
                <w:rFonts w:ascii="Arial" w:hAnsi="Arial" w:cs="Arial"/>
                <w:sz w:val="20"/>
                <w:szCs w:val="20"/>
                <w:lang w:eastAsia="zh-CN"/>
              </w:rPr>
              <w:t>Technické náčrty a výkresy, technické informace, návody</w:t>
            </w:r>
          </w:p>
          <w:p w14:paraId="0AE508DF" w14:textId="77777777" w:rsidR="000D5173" w:rsidRDefault="000D5173" w:rsidP="005E13A2">
            <w:pPr>
              <w:rPr>
                <w:rFonts w:ascii="Arial" w:hAnsi="Arial" w:cs="Arial"/>
                <w:sz w:val="20"/>
                <w:szCs w:val="20"/>
                <w:lang w:eastAsia="zh-CN"/>
              </w:rPr>
            </w:pPr>
          </w:p>
          <w:p w14:paraId="50F18B6A" w14:textId="5A387C67" w:rsidR="000D5173" w:rsidRDefault="000D5173" w:rsidP="005E13A2">
            <w:pPr>
              <w:rPr>
                <w:rFonts w:ascii="Arial" w:hAnsi="Arial" w:cs="Arial"/>
                <w:sz w:val="20"/>
                <w:szCs w:val="20"/>
                <w:lang w:eastAsia="zh-CN"/>
              </w:rPr>
            </w:pPr>
            <w:r>
              <w:rPr>
                <w:rFonts w:ascii="Arial" w:hAnsi="Arial" w:cs="Arial"/>
                <w:sz w:val="20"/>
                <w:szCs w:val="20"/>
                <w:lang w:eastAsia="zh-CN"/>
              </w:rPr>
              <w:t>Úloha techniky v životě člověka, zneužití techniky, technika a životní prostředí, technika a volný čas, tradice, řemesla</w:t>
            </w:r>
          </w:p>
          <w:p w14:paraId="5D7E3B1F" w14:textId="77777777" w:rsidR="000D5173" w:rsidRDefault="000D5173" w:rsidP="005E13A2">
            <w:pPr>
              <w:rPr>
                <w:rFonts w:ascii="Arial" w:hAnsi="Arial" w:cs="Arial"/>
                <w:sz w:val="20"/>
                <w:szCs w:val="20"/>
                <w:lang w:eastAsia="zh-CN"/>
              </w:rPr>
            </w:pPr>
          </w:p>
          <w:p w14:paraId="4EAEF764"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Hygiena a bezpečnost</w:t>
            </w:r>
          </w:p>
          <w:p w14:paraId="29559D15" w14:textId="77777777" w:rsidR="000D5173" w:rsidRPr="00B71040" w:rsidRDefault="000D5173" w:rsidP="005E13A2">
            <w:pPr>
              <w:rPr>
                <w:rFonts w:ascii="Arial" w:hAnsi="Arial" w:cs="Arial"/>
                <w:b/>
                <w:bCs/>
                <w:sz w:val="20"/>
                <w:szCs w:val="20"/>
                <w:lang w:eastAsia="zh-CN"/>
              </w:rPr>
            </w:pPr>
            <w:r w:rsidRPr="00B71040">
              <w:rPr>
                <w:rFonts w:ascii="Arial" w:hAnsi="Arial" w:cs="Arial"/>
                <w:b/>
                <w:bCs/>
                <w:sz w:val="20"/>
                <w:szCs w:val="20"/>
                <w:lang w:eastAsia="zh-CN"/>
              </w:rPr>
              <w:t> </w:t>
            </w:r>
          </w:p>
          <w:p w14:paraId="5477FBBB" w14:textId="77777777" w:rsidR="000D5173" w:rsidRPr="00B71040" w:rsidRDefault="000D5173" w:rsidP="005E13A2">
            <w:pPr>
              <w:rPr>
                <w:rFonts w:ascii="Arial" w:hAnsi="Arial" w:cs="Arial"/>
                <w:sz w:val="20"/>
                <w:szCs w:val="20"/>
                <w:lang w:eastAsia="zh-CN"/>
              </w:rPr>
            </w:pPr>
            <w:r>
              <w:rPr>
                <w:rFonts w:ascii="Arial" w:hAnsi="Arial" w:cs="Arial"/>
                <w:sz w:val="20"/>
                <w:szCs w:val="20"/>
                <w:lang w:eastAsia="zh-CN"/>
              </w:rPr>
              <w:t>Stavebnice (konstrukční, elektrotechnické, elektronické – dle aktuálních možností), sestavování modelů, tvorba konstrukčních prvků, montáž a demontáž</w:t>
            </w:r>
          </w:p>
          <w:p w14:paraId="1A010B41" w14:textId="77777777" w:rsidR="000D5173" w:rsidRPr="00B71040" w:rsidRDefault="000D5173" w:rsidP="005E13A2">
            <w:pPr>
              <w:rPr>
                <w:rFonts w:ascii="Arial" w:hAnsi="Arial" w:cs="Arial"/>
                <w:b/>
                <w:bCs/>
                <w:sz w:val="20"/>
                <w:szCs w:val="20"/>
                <w:lang w:eastAsia="zh-CN"/>
              </w:rPr>
            </w:pPr>
            <w:r w:rsidRPr="00B71040">
              <w:rPr>
                <w:rFonts w:ascii="Arial" w:hAnsi="Arial" w:cs="Arial"/>
                <w:b/>
                <w:bCs/>
                <w:sz w:val="20"/>
                <w:szCs w:val="20"/>
                <w:lang w:eastAsia="zh-CN"/>
              </w:rPr>
              <w:t> </w:t>
            </w:r>
          </w:p>
          <w:p w14:paraId="351979AE" w14:textId="77777777" w:rsidR="000D5173" w:rsidRPr="00E415D7" w:rsidRDefault="000D5173" w:rsidP="005E13A2">
            <w:pPr>
              <w:rPr>
                <w:rFonts w:ascii="Arial" w:hAnsi="Arial" w:cs="Arial"/>
                <w:sz w:val="20"/>
                <w:szCs w:val="20"/>
                <w:lang w:eastAsia="zh-CN"/>
              </w:rPr>
            </w:pPr>
            <w:r w:rsidRPr="00E415D7">
              <w:rPr>
                <w:rFonts w:ascii="Arial" w:hAnsi="Arial" w:cs="Arial"/>
                <w:sz w:val="20"/>
                <w:szCs w:val="20"/>
                <w:lang w:eastAsia="zh-CN"/>
              </w:rPr>
              <w:t>Návrh, předloha, náčrt, plán,</w:t>
            </w:r>
            <w:r>
              <w:rPr>
                <w:rFonts w:ascii="Arial" w:hAnsi="Arial" w:cs="Arial"/>
                <w:sz w:val="20"/>
                <w:szCs w:val="20"/>
                <w:lang w:eastAsia="zh-CN"/>
              </w:rPr>
              <w:t xml:space="preserve"> schéma, jednoduchý program</w:t>
            </w:r>
            <w:r w:rsidRPr="00E415D7">
              <w:rPr>
                <w:rFonts w:ascii="Arial" w:hAnsi="Arial" w:cs="Arial"/>
                <w:sz w:val="20"/>
                <w:szCs w:val="20"/>
                <w:lang w:eastAsia="zh-CN"/>
              </w:rPr>
              <w:t xml:space="preserve"> </w:t>
            </w:r>
          </w:p>
          <w:p w14:paraId="2D5DE37A" w14:textId="77777777" w:rsidR="000D5173" w:rsidRPr="00B71040" w:rsidRDefault="000D5173" w:rsidP="005E13A2">
            <w:pPr>
              <w:rPr>
                <w:rFonts w:ascii="Arial" w:hAnsi="Arial" w:cs="Arial"/>
                <w:strike/>
                <w:sz w:val="20"/>
                <w:szCs w:val="20"/>
                <w:lang w:eastAsia="zh-CN"/>
              </w:rPr>
            </w:pPr>
          </w:p>
          <w:p w14:paraId="05EC7BF1" w14:textId="77777777" w:rsidR="000D5173" w:rsidRPr="00B71040" w:rsidRDefault="000D5173" w:rsidP="005E13A2">
            <w:pPr>
              <w:rPr>
                <w:rFonts w:ascii="Arial" w:hAnsi="Arial" w:cs="Arial"/>
                <w:strike/>
                <w:sz w:val="20"/>
                <w:szCs w:val="20"/>
                <w:lang w:eastAsia="zh-CN"/>
              </w:rPr>
            </w:pPr>
          </w:p>
          <w:p w14:paraId="5C5B7E01" w14:textId="77777777" w:rsidR="000D5173" w:rsidRPr="00B71040" w:rsidRDefault="000D5173" w:rsidP="005E13A2">
            <w:pPr>
              <w:rPr>
                <w:rFonts w:ascii="Arial" w:hAnsi="Arial" w:cs="Arial"/>
                <w:strike/>
                <w:sz w:val="20"/>
                <w:szCs w:val="20"/>
                <w:lang w:eastAsia="zh-CN"/>
              </w:rPr>
            </w:pPr>
          </w:p>
          <w:p w14:paraId="3CFDC1B5" w14:textId="77777777" w:rsidR="000D5173" w:rsidRPr="00B71040" w:rsidRDefault="000D5173" w:rsidP="005E13A2">
            <w:pPr>
              <w:rPr>
                <w:rFonts w:ascii="Arial" w:hAnsi="Arial" w:cs="Arial"/>
                <w:strike/>
                <w:sz w:val="20"/>
                <w:szCs w:val="20"/>
                <w:lang w:eastAsia="zh-CN"/>
              </w:rPr>
            </w:pPr>
          </w:p>
          <w:p w14:paraId="05B74032" w14:textId="77777777" w:rsidR="000D5173" w:rsidRDefault="000D5173" w:rsidP="00C056ED">
            <w:pPr>
              <w:rPr>
                <w:rFonts w:ascii="Arial" w:hAnsi="Arial" w:cs="Arial"/>
                <w:sz w:val="20"/>
                <w:szCs w:val="20"/>
                <w:lang w:eastAsia="zh-CN"/>
              </w:rPr>
            </w:pPr>
            <w:r>
              <w:rPr>
                <w:rFonts w:ascii="Arial" w:hAnsi="Arial" w:cs="Arial"/>
                <w:sz w:val="20"/>
                <w:szCs w:val="20"/>
                <w:lang w:eastAsia="zh-CN"/>
              </w:rPr>
              <w:t>Základní podmínky pro pěstování: půda a její zpracování, výživa rostlin, ochrana rostlin a půdy</w:t>
            </w:r>
          </w:p>
          <w:p w14:paraId="62267529" w14:textId="77777777" w:rsidR="000D5173" w:rsidRDefault="000D5173" w:rsidP="00C056ED">
            <w:pPr>
              <w:rPr>
                <w:rFonts w:ascii="Arial" w:hAnsi="Arial" w:cs="Arial"/>
                <w:sz w:val="20"/>
                <w:szCs w:val="20"/>
                <w:lang w:eastAsia="zh-CN"/>
              </w:rPr>
            </w:pPr>
          </w:p>
          <w:p w14:paraId="78698C2B" w14:textId="77777777" w:rsidR="000D5173" w:rsidRDefault="000D5173" w:rsidP="00C056ED">
            <w:pPr>
              <w:rPr>
                <w:rFonts w:ascii="Arial" w:hAnsi="Arial" w:cs="Arial"/>
                <w:sz w:val="20"/>
                <w:szCs w:val="20"/>
                <w:lang w:eastAsia="zh-CN"/>
              </w:rPr>
            </w:pPr>
            <w:r>
              <w:rPr>
                <w:rFonts w:ascii="Arial" w:hAnsi="Arial" w:cs="Arial"/>
                <w:sz w:val="20"/>
                <w:szCs w:val="20"/>
                <w:lang w:eastAsia="zh-CN"/>
              </w:rPr>
              <w:t>Zelenina: osivo, sadba, výpěstky, podmínky a zásady pěstování, pěstování vybraných druhů zeleniny</w:t>
            </w:r>
          </w:p>
          <w:p w14:paraId="04334B81" w14:textId="77777777" w:rsidR="000D5173" w:rsidRDefault="000D5173" w:rsidP="00C056ED">
            <w:pPr>
              <w:rPr>
                <w:rFonts w:ascii="Arial" w:hAnsi="Arial" w:cs="Arial"/>
                <w:sz w:val="20"/>
                <w:szCs w:val="20"/>
                <w:lang w:eastAsia="zh-CN"/>
              </w:rPr>
            </w:pPr>
          </w:p>
          <w:p w14:paraId="3EE44D55" w14:textId="77777777" w:rsidR="000D5173" w:rsidRDefault="000D5173" w:rsidP="00C056ED">
            <w:pPr>
              <w:rPr>
                <w:rFonts w:ascii="Arial" w:hAnsi="Arial" w:cs="Arial"/>
                <w:sz w:val="20"/>
                <w:szCs w:val="20"/>
                <w:lang w:eastAsia="zh-CN"/>
              </w:rPr>
            </w:pPr>
            <w:r>
              <w:rPr>
                <w:rFonts w:ascii="Arial" w:hAnsi="Arial" w:cs="Arial"/>
                <w:sz w:val="20"/>
                <w:szCs w:val="20"/>
                <w:lang w:eastAsia="zh-CN"/>
              </w:rPr>
              <w:t>Okrasné rostliny: zásady ošetřování pokojových květin, pěstování vybraných okrasných dřevin a květin, květina v exteriéru a interiéru (hydroponie, bonsaje), řez, jednoduchá vazba, úprava květin</w:t>
            </w:r>
          </w:p>
          <w:p w14:paraId="57779BEE" w14:textId="77777777" w:rsidR="000D5173" w:rsidRDefault="000D5173" w:rsidP="00C056ED">
            <w:pPr>
              <w:rPr>
                <w:rFonts w:ascii="Arial" w:hAnsi="Arial" w:cs="Arial"/>
                <w:sz w:val="20"/>
                <w:szCs w:val="20"/>
                <w:lang w:eastAsia="zh-CN"/>
              </w:rPr>
            </w:pPr>
          </w:p>
          <w:p w14:paraId="22A5E270" w14:textId="77777777" w:rsidR="000D5173" w:rsidRDefault="000D5173" w:rsidP="00C056ED">
            <w:pPr>
              <w:rPr>
                <w:rFonts w:ascii="Arial" w:hAnsi="Arial" w:cs="Arial"/>
                <w:sz w:val="20"/>
                <w:szCs w:val="20"/>
                <w:lang w:eastAsia="zh-CN"/>
              </w:rPr>
            </w:pPr>
            <w:r>
              <w:rPr>
                <w:rFonts w:ascii="Arial" w:hAnsi="Arial" w:cs="Arial"/>
                <w:sz w:val="20"/>
                <w:szCs w:val="20"/>
                <w:lang w:eastAsia="zh-CN"/>
              </w:rPr>
              <w:t>Ovocné rostliny: druhy ovocných rostlin, způsob pěstování, uskladnění a zpracování</w:t>
            </w:r>
          </w:p>
          <w:p w14:paraId="50ECA885" w14:textId="77777777" w:rsidR="000D5173" w:rsidRDefault="000D5173" w:rsidP="00C056ED">
            <w:pPr>
              <w:rPr>
                <w:rFonts w:ascii="Arial" w:hAnsi="Arial" w:cs="Arial"/>
                <w:sz w:val="20"/>
                <w:szCs w:val="20"/>
                <w:lang w:eastAsia="zh-CN"/>
              </w:rPr>
            </w:pPr>
          </w:p>
          <w:p w14:paraId="2209DB3F" w14:textId="77777777" w:rsidR="000D5173" w:rsidRDefault="000D5173" w:rsidP="00C056ED">
            <w:pPr>
              <w:rPr>
                <w:rFonts w:ascii="Arial" w:hAnsi="Arial" w:cs="Arial"/>
                <w:sz w:val="20"/>
                <w:szCs w:val="20"/>
                <w:lang w:eastAsia="zh-CN"/>
              </w:rPr>
            </w:pPr>
            <w:r>
              <w:rPr>
                <w:rFonts w:ascii="Arial" w:hAnsi="Arial" w:cs="Arial"/>
                <w:sz w:val="20"/>
                <w:szCs w:val="20"/>
                <w:lang w:eastAsia="zh-CN"/>
              </w:rPr>
              <w:t>Léčivé rostliny, koření: pěstování vybrané rostliny, rostliny a zdraví člověka, léčivé účinky rostlin, rostliny jedovaté, alergie, rostliny a jejich zneužívání - rostliny jako drogy</w:t>
            </w:r>
          </w:p>
          <w:p w14:paraId="6F2CCD0F" w14:textId="77777777" w:rsidR="000D5173" w:rsidRPr="00B71040" w:rsidRDefault="000D5173" w:rsidP="00C056ED">
            <w:pPr>
              <w:rPr>
                <w:rFonts w:ascii="Arial" w:hAnsi="Arial" w:cs="Arial"/>
                <w:sz w:val="20"/>
                <w:szCs w:val="20"/>
                <w:lang w:eastAsia="zh-CN"/>
              </w:rPr>
            </w:pPr>
            <w:r>
              <w:rPr>
                <w:rFonts w:ascii="Arial" w:hAnsi="Arial" w:cs="Arial"/>
                <w:sz w:val="20"/>
                <w:szCs w:val="20"/>
                <w:lang w:eastAsia="zh-CN"/>
              </w:rPr>
              <w:t>Chovatelství: chov zvířat v domácnosti, podmínky chovu, hygiena a bezpečnost zvířat, kontakt se známými a neznámými zvířaty</w:t>
            </w:r>
          </w:p>
          <w:p w14:paraId="3BF33EC0" w14:textId="77777777" w:rsidR="000D5173" w:rsidRDefault="000D5173" w:rsidP="005E13A2">
            <w:pPr>
              <w:rPr>
                <w:rFonts w:ascii="Arial" w:hAnsi="Arial" w:cs="Arial"/>
                <w:sz w:val="20"/>
                <w:szCs w:val="20"/>
                <w:lang w:eastAsia="zh-CN"/>
              </w:rPr>
            </w:pPr>
          </w:p>
          <w:p w14:paraId="10363CAD" w14:textId="77777777" w:rsidR="000D5173" w:rsidRDefault="000D5173" w:rsidP="005E13A2">
            <w:pPr>
              <w:rPr>
                <w:rFonts w:ascii="Arial" w:hAnsi="Arial" w:cs="Arial"/>
                <w:sz w:val="20"/>
                <w:szCs w:val="20"/>
                <w:lang w:eastAsia="zh-CN"/>
              </w:rPr>
            </w:pPr>
          </w:p>
          <w:p w14:paraId="3E776A2B" w14:textId="77777777" w:rsidR="000D5173" w:rsidRDefault="000D5173" w:rsidP="005E13A2">
            <w:pPr>
              <w:rPr>
                <w:rFonts w:ascii="Arial" w:hAnsi="Arial" w:cs="Arial"/>
                <w:sz w:val="20"/>
                <w:szCs w:val="20"/>
                <w:lang w:eastAsia="zh-CN"/>
              </w:rPr>
            </w:pPr>
          </w:p>
          <w:p w14:paraId="1752D00B" w14:textId="77777777" w:rsidR="000D5173" w:rsidRDefault="000D5173" w:rsidP="005E13A2">
            <w:pPr>
              <w:rPr>
                <w:rFonts w:ascii="Arial" w:hAnsi="Arial" w:cs="Arial"/>
                <w:sz w:val="20"/>
                <w:szCs w:val="20"/>
                <w:lang w:eastAsia="zh-CN"/>
              </w:rPr>
            </w:pPr>
          </w:p>
          <w:p w14:paraId="3808EBA0" w14:textId="77777777" w:rsidR="000D5173" w:rsidRDefault="000D5173" w:rsidP="005E13A2">
            <w:pPr>
              <w:rPr>
                <w:rFonts w:ascii="Arial" w:hAnsi="Arial" w:cs="Arial"/>
                <w:sz w:val="20"/>
                <w:szCs w:val="20"/>
                <w:lang w:eastAsia="zh-CN"/>
              </w:rPr>
            </w:pPr>
          </w:p>
          <w:p w14:paraId="561F5986" w14:textId="77777777" w:rsidR="000D5173" w:rsidRDefault="000D5173" w:rsidP="005E13A2">
            <w:pPr>
              <w:rPr>
                <w:rFonts w:ascii="Arial" w:hAnsi="Arial" w:cs="Arial"/>
                <w:sz w:val="20"/>
                <w:szCs w:val="20"/>
                <w:lang w:eastAsia="zh-CN"/>
              </w:rPr>
            </w:pPr>
          </w:p>
          <w:p w14:paraId="07B0E978" w14:textId="77777777" w:rsidR="000D5173" w:rsidRDefault="000D5173" w:rsidP="005E13A2">
            <w:pPr>
              <w:rPr>
                <w:rFonts w:ascii="Arial" w:hAnsi="Arial" w:cs="Arial"/>
                <w:sz w:val="20"/>
                <w:szCs w:val="20"/>
                <w:lang w:eastAsia="zh-CN"/>
              </w:rPr>
            </w:pPr>
          </w:p>
          <w:p w14:paraId="011DBC93" w14:textId="77777777" w:rsidR="000D5173" w:rsidRDefault="000D5173" w:rsidP="005E13A2">
            <w:pPr>
              <w:rPr>
                <w:rFonts w:ascii="Arial" w:hAnsi="Arial" w:cs="Arial"/>
                <w:sz w:val="20"/>
                <w:szCs w:val="20"/>
                <w:lang w:eastAsia="zh-CN"/>
              </w:rPr>
            </w:pPr>
          </w:p>
          <w:p w14:paraId="38642234" w14:textId="77777777" w:rsidR="000D5173" w:rsidRDefault="000D5173" w:rsidP="005E13A2">
            <w:pPr>
              <w:rPr>
                <w:rFonts w:ascii="Arial" w:hAnsi="Arial" w:cs="Arial"/>
                <w:sz w:val="20"/>
                <w:szCs w:val="20"/>
                <w:lang w:eastAsia="zh-CN"/>
              </w:rPr>
            </w:pPr>
          </w:p>
          <w:p w14:paraId="11D63356" w14:textId="77777777" w:rsidR="000D5173" w:rsidRDefault="000D5173" w:rsidP="005E13A2">
            <w:pPr>
              <w:rPr>
                <w:rFonts w:ascii="Arial" w:hAnsi="Arial" w:cs="Arial"/>
                <w:sz w:val="20"/>
                <w:szCs w:val="20"/>
                <w:lang w:eastAsia="zh-CN"/>
              </w:rPr>
            </w:pPr>
          </w:p>
          <w:p w14:paraId="617C1F37" w14:textId="77777777" w:rsidR="000D5173" w:rsidRDefault="000D5173" w:rsidP="00C056ED">
            <w:pPr>
              <w:rPr>
                <w:rFonts w:ascii="Arial" w:hAnsi="Arial" w:cs="Arial"/>
                <w:sz w:val="20"/>
                <w:szCs w:val="20"/>
                <w:lang w:eastAsia="zh-CN"/>
              </w:rPr>
            </w:pPr>
            <w:r>
              <w:rPr>
                <w:rFonts w:ascii="Arial" w:hAnsi="Arial" w:cs="Arial"/>
                <w:sz w:val="20"/>
                <w:szCs w:val="20"/>
                <w:lang w:eastAsia="zh-CN"/>
              </w:rPr>
              <w:t>Finance, údržba a provoz domácnosti: rozpočet, příjmy, výdaje, platby, úspory, hotovostní a bezhotovostní platební styk, ekonomika domácnosti: údržba oděvů a textilií, úklid domácnosti, prostředky, postupy a jejich dopad na životní prostředí, odpad a jeho ekologická likvidace, spotřebiče v domácnosti</w:t>
            </w:r>
          </w:p>
          <w:p w14:paraId="71C66AED" w14:textId="77777777" w:rsidR="000D5173" w:rsidRDefault="000D5173" w:rsidP="00C056ED">
            <w:pPr>
              <w:rPr>
                <w:rFonts w:ascii="Arial" w:hAnsi="Arial" w:cs="Arial"/>
                <w:sz w:val="20"/>
                <w:szCs w:val="20"/>
                <w:lang w:eastAsia="zh-CN"/>
              </w:rPr>
            </w:pPr>
          </w:p>
          <w:p w14:paraId="64010027" w14:textId="77777777" w:rsidR="000D5173" w:rsidRDefault="000D5173" w:rsidP="00C056ED">
            <w:pPr>
              <w:rPr>
                <w:rFonts w:ascii="Arial" w:hAnsi="Arial" w:cs="Arial"/>
                <w:sz w:val="20"/>
                <w:szCs w:val="20"/>
                <w:lang w:eastAsia="zh-CN"/>
              </w:rPr>
            </w:pPr>
            <w:r>
              <w:rPr>
                <w:rFonts w:ascii="Arial" w:hAnsi="Arial" w:cs="Arial"/>
                <w:sz w:val="20"/>
                <w:szCs w:val="20"/>
                <w:lang w:eastAsia="zh-CN"/>
              </w:rPr>
              <w:t>Elektrotechnika v domácnosti: elektrická instalace, elektrické spotřebiče, elektronika, sdělovací technika, funkce, ovládání a užití, ochrana, údržba, bezpečnost a ekonomika provozu, nebezpečí úrazu elektrickým proudem</w:t>
            </w:r>
          </w:p>
          <w:p w14:paraId="156FD454" w14:textId="77777777" w:rsidR="000D5173" w:rsidRDefault="000D5173" w:rsidP="00C056ED">
            <w:pPr>
              <w:rPr>
                <w:rFonts w:ascii="Arial" w:hAnsi="Arial" w:cs="Arial"/>
                <w:sz w:val="20"/>
                <w:szCs w:val="20"/>
                <w:lang w:eastAsia="zh-CN"/>
              </w:rPr>
            </w:pPr>
          </w:p>
          <w:p w14:paraId="7E314D2A" w14:textId="77777777" w:rsidR="000D5173" w:rsidRDefault="000D5173" w:rsidP="00C056ED">
            <w:pPr>
              <w:rPr>
                <w:rFonts w:ascii="Arial" w:hAnsi="Arial" w:cs="Arial"/>
                <w:sz w:val="20"/>
                <w:szCs w:val="20"/>
                <w:lang w:eastAsia="zh-CN"/>
              </w:rPr>
            </w:pPr>
          </w:p>
          <w:p w14:paraId="39881D65" w14:textId="77777777" w:rsidR="000D5173" w:rsidRDefault="000D5173" w:rsidP="00C056ED">
            <w:pPr>
              <w:rPr>
                <w:rFonts w:ascii="Arial" w:hAnsi="Arial" w:cs="Arial"/>
                <w:sz w:val="20"/>
                <w:szCs w:val="20"/>
                <w:lang w:eastAsia="zh-CN"/>
              </w:rPr>
            </w:pPr>
            <w:r>
              <w:rPr>
                <w:rFonts w:ascii="Arial" w:hAnsi="Arial" w:cs="Arial"/>
                <w:sz w:val="20"/>
                <w:szCs w:val="20"/>
                <w:lang w:eastAsia="zh-CN"/>
              </w:rPr>
              <w:t>Kuchyně: základní vybavení, udržování pořádku a čistoty, bezpečnost a hygiena provozu</w:t>
            </w:r>
          </w:p>
          <w:p w14:paraId="35DC74BF" w14:textId="77777777" w:rsidR="000D5173" w:rsidRDefault="000D5173" w:rsidP="00C056ED">
            <w:pPr>
              <w:rPr>
                <w:rFonts w:ascii="Arial" w:hAnsi="Arial" w:cs="Arial"/>
                <w:sz w:val="20"/>
                <w:szCs w:val="20"/>
                <w:lang w:eastAsia="zh-CN"/>
              </w:rPr>
            </w:pPr>
          </w:p>
          <w:p w14:paraId="6577A10C" w14:textId="77777777" w:rsidR="000D5173" w:rsidRDefault="000D5173" w:rsidP="00C056ED">
            <w:pPr>
              <w:rPr>
                <w:rFonts w:ascii="Arial" w:hAnsi="Arial" w:cs="Arial"/>
                <w:sz w:val="20"/>
                <w:szCs w:val="20"/>
                <w:lang w:eastAsia="zh-CN"/>
              </w:rPr>
            </w:pPr>
            <w:r>
              <w:rPr>
                <w:rFonts w:ascii="Arial" w:hAnsi="Arial" w:cs="Arial"/>
                <w:sz w:val="20"/>
                <w:szCs w:val="20"/>
                <w:lang w:eastAsia="zh-CN"/>
              </w:rPr>
              <w:t>Potraviny: výběr, nákup, skladování, skupiny potravin, sestavování jídelníčku</w:t>
            </w:r>
          </w:p>
          <w:p w14:paraId="396A2526" w14:textId="77777777" w:rsidR="000D5173" w:rsidRDefault="000D5173" w:rsidP="00C056ED">
            <w:pPr>
              <w:rPr>
                <w:rFonts w:ascii="Arial" w:hAnsi="Arial" w:cs="Arial"/>
                <w:sz w:val="20"/>
                <w:szCs w:val="20"/>
                <w:lang w:eastAsia="zh-CN"/>
              </w:rPr>
            </w:pPr>
          </w:p>
          <w:p w14:paraId="381FE9D6" w14:textId="77777777" w:rsidR="000D5173" w:rsidRDefault="000D5173" w:rsidP="00C056ED">
            <w:pPr>
              <w:rPr>
                <w:rFonts w:ascii="Arial" w:hAnsi="Arial" w:cs="Arial"/>
                <w:sz w:val="20"/>
                <w:szCs w:val="20"/>
                <w:lang w:eastAsia="zh-CN"/>
              </w:rPr>
            </w:pPr>
            <w:r>
              <w:rPr>
                <w:rFonts w:ascii="Arial" w:hAnsi="Arial" w:cs="Arial"/>
                <w:sz w:val="20"/>
                <w:szCs w:val="20"/>
                <w:lang w:eastAsia="zh-CN"/>
              </w:rPr>
              <w:t>Příprava pokrmů: úprava pokrmů za studena, základní způsoby tepelné úpravy, základní postupy při přípravě pokrmů a nápojů</w:t>
            </w:r>
          </w:p>
          <w:p w14:paraId="3B5A9813" w14:textId="77777777" w:rsidR="000D5173" w:rsidRDefault="000D5173" w:rsidP="00C056ED">
            <w:pPr>
              <w:rPr>
                <w:rFonts w:ascii="Arial" w:hAnsi="Arial" w:cs="Arial"/>
                <w:sz w:val="20"/>
                <w:szCs w:val="20"/>
                <w:lang w:eastAsia="zh-CN"/>
              </w:rPr>
            </w:pPr>
          </w:p>
          <w:p w14:paraId="1D88E8DF" w14:textId="77777777" w:rsidR="000D5173" w:rsidRDefault="000D5173" w:rsidP="00C056ED">
            <w:pPr>
              <w:rPr>
                <w:rFonts w:ascii="Arial" w:hAnsi="Arial" w:cs="Arial"/>
                <w:sz w:val="20"/>
                <w:szCs w:val="20"/>
                <w:lang w:eastAsia="zh-CN"/>
              </w:rPr>
            </w:pPr>
            <w:r>
              <w:rPr>
                <w:rFonts w:ascii="Arial" w:hAnsi="Arial" w:cs="Arial"/>
                <w:sz w:val="20"/>
                <w:szCs w:val="20"/>
                <w:lang w:eastAsia="zh-CN"/>
              </w:rPr>
              <w:t>Úprava stolu a stolování: jednoduché prostírání, obsluha a chování u stolu, slavnostní stolování v rodině, zdobné prvky a květiny na stole</w:t>
            </w:r>
          </w:p>
          <w:p w14:paraId="285A6FEE" w14:textId="77777777" w:rsidR="000D5173" w:rsidRDefault="000D5173" w:rsidP="00C056ED">
            <w:pPr>
              <w:rPr>
                <w:rFonts w:ascii="Arial" w:hAnsi="Arial" w:cs="Arial"/>
                <w:sz w:val="20"/>
                <w:szCs w:val="20"/>
                <w:lang w:eastAsia="zh-CN"/>
              </w:rPr>
            </w:pPr>
          </w:p>
          <w:p w14:paraId="543ACFCC" w14:textId="77777777" w:rsidR="000D5173" w:rsidRDefault="000D5173" w:rsidP="005E13A2">
            <w:pPr>
              <w:rPr>
                <w:rFonts w:ascii="Arial" w:hAnsi="Arial" w:cs="Arial"/>
                <w:sz w:val="20"/>
                <w:szCs w:val="20"/>
                <w:lang w:eastAsia="zh-CN"/>
              </w:rPr>
            </w:pPr>
          </w:p>
          <w:p w14:paraId="6BCFAB51" w14:textId="4E0DC365" w:rsidR="000D5173" w:rsidRDefault="000D5173" w:rsidP="005E13A2">
            <w:pPr>
              <w:rPr>
                <w:rFonts w:ascii="Arial" w:hAnsi="Arial" w:cs="Arial"/>
                <w:sz w:val="20"/>
                <w:szCs w:val="20"/>
                <w:lang w:eastAsia="zh-CN"/>
              </w:rPr>
            </w:pPr>
          </w:p>
          <w:p w14:paraId="010DD854" w14:textId="0B30D1CE" w:rsidR="000D5173" w:rsidRDefault="000D5173" w:rsidP="005E13A2">
            <w:pPr>
              <w:rPr>
                <w:rFonts w:ascii="Arial" w:hAnsi="Arial" w:cs="Arial"/>
                <w:sz w:val="20"/>
                <w:szCs w:val="20"/>
                <w:lang w:eastAsia="zh-CN"/>
              </w:rPr>
            </w:pPr>
          </w:p>
          <w:p w14:paraId="6AED83A8" w14:textId="34E0B5BC" w:rsidR="000D5173" w:rsidRDefault="000D5173" w:rsidP="005E13A2">
            <w:pPr>
              <w:rPr>
                <w:rFonts w:ascii="Arial" w:hAnsi="Arial" w:cs="Arial"/>
                <w:sz w:val="20"/>
                <w:szCs w:val="20"/>
                <w:lang w:eastAsia="zh-CN"/>
              </w:rPr>
            </w:pPr>
          </w:p>
          <w:p w14:paraId="2BA8CC88" w14:textId="05BB5214" w:rsidR="000D5173" w:rsidRDefault="000D5173" w:rsidP="005E13A2">
            <w:pPr>
              <w:rPr>
                <w:rFonts w:ascii="Arial" w:hAnsi="Arial" w:cs="Arial"/>
                <w:sz w:val="20"/>
                <w:szCs w:val="20"/>
                <w:lang w:eastAsia="zh-CN"/>
              </w:rPr>
            </w:pPr>
          </w:p>
          <w:p w14:paraId="5985F842" w14:textId="77777777" w:rsidR="000D5173" w:rsidRDefault="000D5173" w:rsidP="00C056ED">
            <w:pPr>
              <w:rPr>
                <w:rFonts w:ascii="Arial" w:hAnsi="Arial" w:cs="Arial"/>
                <w:sz w:val="20"/>
                <w:szCs w:val="20"/>
                <w:lang w:eastAsia="zh-CN"/>
              </w:rPr>
            </w:pPr>
            <w:r>
              <w:rPr>
                <w:rFonts w:ascii="Arial" w:hAnsi="Arial" w:cs="Arial"/>
                <w:sz w:val="20"/>
                <w:szCs w:val="20"/>
                <w:lang w:eastAsia="zh-CN"/>
              </w:rPr>
              <w:t>Trh práce: povolání, druhy pracovišť, pracovních prostředků, pracovních objektů, charakter a druhy pracovních činností, požadavky kvalifikační, zdravotní a osobnostní, rovnost příležitostí na trhu práce</w:t>
            </w:r>
          </w:p>
          <w:p w14:paraId="7E48867B" w14:textId="0391F43E" w:rsidR="000D5173" w:rsidRDefault="000D5173" w:rsidP="005E13A2">
            <w:pPr>
              <w:rPr>
                <w:rFonts w:ascii="Arial" w:hAnsi="Arial" w:cs="Arial"/>
                <w:sz w:val="20"/>
                <w:szCs w:val="20"/>
                <w:lang w:eastAsia="zh-CN"/>
              </w:rPr>
            </w:pPr>
          </w:p>
          <w:p w14:paraId="11539018" w14:textId="4DCBAA95" w:rsidR="000D5173" w:rsidRDefault="000D5173" w:rsidP="005E13A2">
            <w:pPr>
              <w:rPr>
                <w:rFonts w:ascii="Arial" w:hAnsi="Arial" w:cs="Arial"/>
                <w:sz w:val="20"/>
                <w:szCs w:val="20"/>
                <w:lang w:eastAsia="zh-CN"/>
              </w:rPr>
            </w:pPr>
          </w:p>
          <w:p w14:paraId="30D802FF" w14:textId="77777777" w:rsidR="000D5173" w:rsidRDefault="000D5173" w:rsidP="00C056ED">
            <w:pPr>
              <w:rPr>
                <w:rFonts w:ascii="Arial" w:hAnsi="Arial" w:cs="Arial"/>
                <w:sz w:val="20"/>
                <w:szCs w:val="20"/>
                <w:lang w:eastAsia="zh-CN"/>
              </w:rPr>
            </w:pPr>
            <w:r>
              <w:rPr>
                <w:rFonts w:ascii="Arial" w:hAnsi="Arial" w:cs="Arial"/>
                <w:sz w:val="20"/>
                <w:szCs w:val="20"/>
                <w:lang w:eastAsia="zh-CN"/>
              </w:rPr>
              <w:t>Volba profesní orientace: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w:t>
            </w:r>
          </w:p>
          <w:p w14:paraId="195BE302" w14:textId="69F7B21F" w:rsidR="000D5173" w:rsidRDefault="000D5173" w:rsidP="005E13A2">
            <w:pPr>
              <w:rPr>
                <w:rFonts w:ascii="Arial" w:hAnsi="Arial" w:cs="Arial"/>
                <w:sz w:val="20"/>
                <w:szCs w:val="20"/>
                <w:lang w:eastAsia="zh-CN"/>
              </w:rPr>
            </w:pPr>
          </w:p>
          <w:p w14:paraId="68DFAE15" w14:textId="77777777" w:rsidR="000D5173" w:rsidRDefault="000D5173" w:rsidP="00C056ED">
            <w:pPr>
              <w:rPr>
                <w:rFonts w:ascii="Arial" w:hAnsi="Arial" w:cs="Arial"/>
                <w:sz w:val="20"/>
                <w:szCs w:val="20"/>
                <w:lang w:eastAsia="zh-CN"/>
              </w:rPr>
            </w:pPr>
            <w:r>
              <w:rPr>
                <w:rFonts w:ascii="Arial" w:hAnsi="Arial" w:cs="Arial"/>
                <w:sz w:val="20"/>
                <w:szCs w:val="20"/>
                <w:lang w:eastAsia="zh-CN"/>
              </w:rPr>
              <w:t>Možnosti vzdělávání: náplň učebních a studijních oborů, přijímací řízení, informace a poradenské služby</w:t>
            </w:r>
          </w:p>
          <w:p w14:paraId="5E794606" w14:textId="68264773" w:rsidR="000D5173" w:rsidRDefault="000D5173" w:rsidP="005E13A2">
            <w:pPr>
              <w:rPr>
                <w:rFonts w:ascii="Arial" w:hAnsi="Arial" w:cs="Arial"/>
                <w:sz w:val="20"/>
                <w:szCs w:val="20"/>
                <w:lang w:eastAsia="zh-CN"/>
              </w:rPr>
            </w:pPr>
          </w:p>
          <w:p w14:paraId="0225379D" w14:textId="77777777" w:rsidR="000D5173" w:rsidRDefault="000D5173" w:rsidP="00C056ED">
            <w:pPr>
              <w:rPr>
                <w:rFonts w:ascii="Arial" w:hAnsi="Arial" w:cs="Arial"/>
                <w:sz w:val="20"/>
                <w:szCs w:val="20"/>
                <w:lang w:eastAsia="zh-CN"/>
              </w:rPr>
            </w:pPr>
            <w:r>
              <w:rPr>
                <w:rFonts w:ascii="Arial" w:hAnsi="Arial" w:cs="Arial"/>
                <w:sz w:val="20"/>
                <w:szCs w:val="20"/>
                <w:lang w:eastAsia="zh-CN"/>
              </w:rPr>
              <w:t>Zaměstnání: pracovní příležitosti v obci (regionu), způsoby hledání zaměstnání, psaní životopisu, pohovor u zaměstnavatele, problémy nezaměstnanosti, ÚP, práva a povinnosti zaměstnanců a zaměstnavatelů</w:t>
            </w:r>
          </w:p>
          <w:p w14:paraId="1F8FEF3B" w14:textId="68D32639" w:rsidR="000D5173" w:rsidRDefault="000D5173" w:rsidP="005E13A2">
            <w:pPr>
              <w:rPr>
                <w:rFonts w:ascii="Arial" w:hAnsi="Arial" w:cs="Arial"/>
                <w:sz w:val="20"/>
                <w:szCs w:val="20"/>
                <w:lang w:eastAsia="zh-CN"/>
              </w:rPr>
            </w:pPr>
          </w:p>
          <w:p w14:paraId="05B72E18" w14:textId="77777777" w:rsidR="000D5173" w:rsidRDefault="000D5173" w:rsidP="00C056ED">
            <w:pPr>
              <w:rPr>
                <w:rFonts w:ascii="Arial" w:hAnsi="Arial" w:cs="Arial"/>
                <w:sz w:val="20"/>
                <w:szCs w:val="20"/>
                <w:lang w:eastAsia="zh-CN"/>
              </w:rPr>
            </w:pPr>
            <w:r>
              <w:rPr>
                <w:rFonts w:ascii="Arial" w:hAnsi="Arial" w:cs="Arial"/>
                <w:sz w:val="20"/>
                <w:szCs w:val="20"/>
                <w:lang w:eastAsia="zh-CN"/>
              </w:rPr>
              <w:t>Podnikání: druhy a struktura organizací, nejčastější formy podnikání, drobné a soukromé podnikání</w:t>
            </w:r>
          </w:p>
          <w:p w14:paraId="076E4EA6" w14:textId="77777777" w:rsidR="000D5173" w:rsidRDefault="000D5173" w:rsidP="005E13A2">
            <w:pPr>
              <w:rPr>
                <w:rFonts w:ascii="Arial" w:hAnsi="Arial" w:cs="Arial"/>
                <w:sz w:val="20"/>
                <w:szCs w:val="20"/>
                <w:lang w:eastAsia="zh-CN"/>
              </w:rPr>
            </w:pPr>
          </w:p>
          <w:p w14:paraId="485A89D7" w14:textId="77777777" w:rsidR="000D5173" w:rsidRDefault="000D5173" w:rsidP="005E13A2">
            <w:pPr>
              <w:rPr>
                <w:rFonts w:ascii="Arial" w:hAnsi="Arial" w:cs="Arial"/>
                <w:sz w:val="20"/>
                <w:szCs w:val="20"/>
                <w:lang w:eastAsia="zh-CN"/>
              </w:rPr>
            </w:pPr>
          </w:p>
          <w:p w14:paraId="361EE1C7" w14:textId="77777777" w:rsidR="000D5173" w:rsidRDefault="000D5173" w:rsidP="005E13A2">
            <w:pPr>
              <w:rPr>
                <w:rFonts w:ascii="Arial" w:hAnsi="Arial" w:cs="Arial"/>
                <w:sz w:val="20"/>
                <w:szCs w:val="20"/>
                <w:lang w:eastAsia="zh-CN"/>
              </w:rPr>
            </w:pPr>
          </w:p>
          <w:p w14:paraId="766806B0" w14:textId="77777777" w:rsidR="000D5173" w:rsidRDefault="000D5173" w:rsidP="005E13A2">
            <w:pPr>
              <w:rPr>
                <w:rFonts w:ascii="Arial" w:hAnsi="Arial" w:cs="Arial"/>
                <w:sz w:val="20"/>
                <w:szCs w:val="20"/>
                <w:lang w:eastAsia="zh-CN"/>
              </w:rPr>
            </w:pPr>
          </w:p>
          <w:p w14:paraId="0CB28450" w14:textId="77777777" w:rsidR="000D5173" w:rsidRDefault="000D5173" w:rsidP="005E13A2">
            <w:pPr>
              <w:rPr>
                <w:rFonts w:ascii="Arial" w:hAnsi="Arial" w:cs="Arial"/>
                <w:sz w:val="20"/>
                <w:szCs w:val="20"/>
                <w:lang w:eastAsia="zh-CN"/>
              </w:rPr>
            </w:pPr>
          </w:p>
          <w:p w14:paraId="6DFD1252" w14:textId="0FD58095" w:rsidR="000D5173" w:rsidRPr="00B71040" w:rsidRDefault="000D5173" w:rsidP="005E13A2">
            <w:pPr>
              <w:rPr>
                <w:rFonts w:ascii="Arial" w:hAnsi="Arial" w:cs="Arial"/>
                <w:sz w:val="20"/>
                <w:szCs w:val="20"/>
                <w:lang w:eastAsia="zh-CN"/>
              </w:rPr>
            </w:pPr>
          </w:p>
        </w:tc>
        <w:tc>
          <w:tcPr>
            <w:tcW w:w="3827" w:type="dxa"/>
            <w:tcBorders>
              <w:top w:val="single" w:sz="8" w:space="0" w:color="auto"/>
              <w:left w:val="nil"/>
              <w:bottom w:val="single" w:sz="4" w:space="0" w:color="auto"/>
              <w:right w:val="single" w:sz="8" w:space="0" w:color="auto"/>
            </w:tcBorders>
            <w:noWrap/>
          </w:tcPr>
          <w:p w14:paraId="20B4BE44" w14:textId="77777777" w:rsidR="000D5173" w:rsidRPr="00B71040" w:rsidRDefault="000D5173" w:rsidP="005E13A2">
            <w:pPr>
              <w:rPr>
                <w:rFonts w:ascii="Arial" w:hAnsi="Arial" w:cs="Arial"/>
                <w:sz w:val="20"/>
                <w:szCs w:val="20"/>
                <w:lang w:eastAsia="zh-CN"/>
              </w:rPr>
            </w:pPr>
          </w:p>
          <w:p w14:paraId="50F3EE86" w14:textId="08D78128" w:rsidR="000D5173" w:rsidRDefault="000D5173" w:rsidP="005E13A2">
            <w:pPr>
              <w:rPr>
                <w:rFonts w:ascii="Arial" w:hAnsi="Arial" w:cs="Arial"/>
                <w:b/>
                <w:bCs/>
                <w:sz w:val="20"/>
                <w:szCs w:val="20"/>
                <w:lang w:eastAsia="zh-CN"/>
              </w:rPr>
            </w:pPr>
            <w:r w:rsidRPr="00B71040">
              <w:rPr>
                <w:rFonts w:ascii="Arial" w:hAnsi="Arial" w:cs="Arial"/>
                <w:b/>
                <w:bCs/>
                <w:sz w:val="20"/>
                <w:szCs w:val="20"/>
                <w:lang w:eastAsia="zh-CN"/>
              </w:rPr>
              <w:t>OSV</w:t>
            </w:r>
          </w:p>
          <w:p w14:paraId="4E828E55" w14:textId="77777777" w:rsidR="002C0A40" w:rsidRPr="00B71040" w:rsidRDefault="002C0A40" w:rsidP="005E13A2">
            <w:pPr>
              <w:rPr>
                <w:rFonts w:ascii="Arial" w:hAnsi="Arial" w:cs="Arial"/>
                <w:b/>
                <w:bCs/>
                <w:sz w:val="20"/>
                <w:szCs w:val="20"/>
                <w:lang w:eastAsia="zh-CN"/>
              </w:rPr>
            </w:pPr>
          </w:p>
          <w:p w14:paraId="391270E2"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Mezilidské vztahy</w:t>
            </w:r>
          </w:p>
          <w:p w14:paraId="13815EA7" w14:textId="1FFDF955" w:rsidR="000D5173" w:rsidRDefault="000D5173" w:rsidP="005E13A2">
            <w:pPr>
              <w:rPr>
                <w:rFonts w:ascii="Arial" w:hAnsi="Arial" w:cs="Arial"/>
                <w:sz w:val="20"/>
                <w:szCs w:val="20"/>
                <w:lang w:eastAsia="zh-CN"/>
              </w:rPr>
            </w:pPr>
            <w:r w:rsidRPr="00B71040">
              <w:rPr>
                <w:rFonts w:ascii="Arial" w:hAnsi="Arial" w:cs="Arial"/>
                <w:sz w:val="20"/>
                <w:szCs w:val="20"/>
                <w:lang w:eastAsia="zh-CN"/>
              </w:rPr>
              <w:t>Řešení problémů a rozhodovací dovednosti</w:t>
            </w:r>
          </w:p>
          <w:p w14:paraId="6D52F6CF" w14:textId="484C074D" w:rsidR="002C0A40" w:rsidRDefault="002C0A40" w:rsidP="005E13A2">
            <w:pPr>
              <w:rPr>
                <w:rFonts w:ascii="Arial" w:hAnsi="Arial" w:cs="Arial"/>
                <w:sz w:val="20"/>
                <w:szCs w:val="20"/>
                <w:lang w:eastAsia="zh-CN"/>
              </w:rPr>
            </w:pPr>
            <w:r>
              <w:rPr>
                <w:rFonts w:ascii="Arial" w:hAnsi="Arial" w:cs="Arial"/>
                <w:sz w:val="20"/>
                <w:szCs w:val="20"/>
                <w:lang w:eastAsia="zh-CN"/>
              </w:rPr>
              <w:t>Hodnoty, postoje, praktická etika</w:t>
            </w:r>
          </w:p>
          <w:p w14:paraId="27C0E24D" w14:textId="2DB668D5" w:rsidR="002C0A40" w:rsidRDefault="002C0A40" w:rsidP="005E13A2">
            <w:pPr>
              <w:rPr>
                <w:rFonts w:ascii="Arial" w:hAnsi="Arial" w:cs="Arial"/>
                <w:sz w:val="20"/>
                <w:szCs w:val="20"/>
                <w:lang w:eastAsia="zh-CN"/>
              </w:rPr>
            </w:pPr>
          </w:p>
          <w:p w14:paraId="49E08A72" w14:textId="573A00C3" w:rsidR="002C0A40" w:rsidRPr="002C0A40" w:rsidRDefault="002C0A40" w:rsidP="005E13A2">
            <w:pPr>
              <w:rPr>
                <w:rFonts w:ascii="Arial" w:hAnsi="Arial" w:cs="Arial"/>
                <w:b/>
                <w:sz w:val="20"/>
                <w:szCs w:val="20"/>
                <w:lang w:eastAsia="zh-CN"/>
              </w:rPr>
            </w:pPr>
            <w:r w:rsidRPr="002C0A40">
              <w:rPr>
                <w:rFonts w:ascii="Arial" w:hAnsi="Arial" w:cs="Arial"/>
                <w:b/>
                <w:sz w:val="20"/>
                <w:szCs w:val="20"/>
                <w:lang w:eastAsia="zh-CN"/>
              </w:rPr>
              <w:t>MKV</w:t>
            </w:r>
          </w:p>
          <w:p w14:paraId="673C264F" w14:textId="09968D01" w:rsidR="002C0A40" w:rsidRDefault="002C0A40" w:rsidP="005E13A2">
            <w:pPr>
              <w:rPr>
                <w:rFonts w:ascii="Arial" w:hAnsi="Arial" w:cs="Arial"/>
                <w:sz w:val="20"/>
                <w:szCs w:val="20"/>
                <w:lang w:eastAsia="zh-CN"/>
              </w:rPr>
            </w:pPr>
          </w:p>
          <w:p w14:paraId="6FAC0CD8" w14:textId="3F144CEA" w:rsidR="002C0A40" w:rsidRPr="00B71040" w:rsidRDefault="002C0A40" w:rsidP="005E13A2">
            <w:pPr>
              <w:rPr>
                <w:rFonts w:ascii="Arial" w:hAnsi="Arial" w:cs="Arial"/>
                <w:sz w:val="20"/>
                <w:szCs w:val="20"/>
                <w:lang w:eastAsia="zh-CN"/>
              </w:rPr>
            </w:pPr>
            <w:r>
              <w:rPr>
                <w:rFonts w:ascii="Arial" w:hAnsi="Arial" w:cs="Arial"/>
                <w:sz w:val="20"/>
                <w:szCs w:val="20"/>
                <w:lang w:eastAsia="zh-CN"/>
              </w:rPr>
              <w:t>Lidské vztahy</w:t>
            </w:r>
          </w:p>
          <w:p w14:paraId="6518EA42"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p w14:paraId="07DFCBA8"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p w14:paraId="2F94B22A" w14:textId="77777777" w:rsidR="000D5173" w:rsidRPr="00B71040" w:rsidRDefault="000D5173" w:rsidP="005E13A2">
            <w:pPr>
              <w:rPr>
                <w:rFonts w:ascii="Arial" w:hAnsi="Arial" w:cs="Arial"/>
                <w:sz w:val="20"/>
                <w:szCs w:val="20"/>
                <w:lang w:eastAsia="zh-CN"/>
              </w:rPr>
            </w:pPr>
            <w:r w:rsidRPr="00B71040">
              <w:rPr>
                <w:rFonts w:ascii="Arial" w:hAnsi="Arial" w:cs="Arial"/>
                <w:sz w:val="20"/>
                <w:szCs w:val="20"/>
                <w:lang w:eastAsia="zh-CN"/>
              </w:rPr>
              <w:t> </w:t>
            </w:r>
          </w:p>
          <w:p w14:paraId="7683CFB1" w14:textId="77777777" w:rsidR="000D5173" w:rsidRPr="00B71040" w:rsidRDefault="000D5173" w:rsidP="005E13A2">
            <w:pPr>
              <w:rPr>
                <w:rFonts w:ascii="Arial" w:hAnsi="Arial" w:cs="Arial"/>
                <w:sz w:val="20"/>
                <w:szCs w:val="20"/>
                <w:lang w:eastAsia="zh-CN"/>
              </w:rPr>
            </w:pPr>
          </w:p>
        </w:tc>
      </w:tr>
    </w:tbl>
    <w:p w14:paraId="44862B49" w14:textId="2DA5700A" w:rsidR="00CA2C67" w:rsidRPr="00C056ED" w:rsidRDefault="00CA2C67" w:rsidP="00C056ED">
      <w:pPr>
        <w:tabs>
          <w:tab w:val="left" w:pos="4752"/>
        </w:tabs>
        <w:sectPr w:rsidR="00CA2C67" w:rsidRPr="00C056ED" w:rsidSect="00CA2C67">
          <w:pgSz w:w="16838" w:h="11906" w:orient="landscape"/>
          <w:pgMar w:top="851" w:right="567" w:bottom="851" w:left="998" w:header="709" w:footer="709" w:gutter="0"/>
          <w:cols w:space="708"/>
          <w:titlePg/>
          <w:docGrid w:linePitch="360"/>
        </w:sectPr>
      </w:pPr>
    </w:p>
    <w:p w14:paraId="1EDB97D2" w14:textId="77777777" w:rsidR="00415E2F" w:rsidRDefault="00415E2F"/>
    <w:p w14:paraId="043C5825" w14:textId="3ECA3C8B" w:rsidR="00415E2F" w:rsidRPr="00415E2F" w:rsidRDefault="00415E2F" w:rsidP="00415E2F">
      <w:pPr>
        <w:rPr>
          <w:b/>
          <w:bCs/>
          <w:sz w:val="28"/>
          <w:szCs w:val="28"/>
        </w:rPr>
      </w:pPr>
      <w:r w:rsidRPr="00503F4F">
        <w:rPr>
          <w:b/>
          <w:bCs/>
          <w:sz w:val="28"/>
          <w:szCs w:val="28"/>
        </w:rPr>
        <w:t>CHARAKTERISTIKA VYUČOVACÍHO PŘEDMĚTU</w:t>
      </w:r>
      <w:r>
        <w:rPr>
          <w:b/>
          <w:bCs/>
          <w:sz w:val="28"/>
          <w:szCs w:val="28"/>
        </w:rPr>
        <w:t xml:space="preserve">: </w:t>
      </w:r>
      <w:r w:rsidR="005C3A44">
        <w:rPr>
          <w:b/>
          <w:bCs/>
          <w:sz w:val="28"/>
          <w:szCs w:val="28"/>
        </w:rPr>
        <w:t>Člověk a svět práce</w:t>
      </w:r>
      <w:r>
        <w:rPr>
          <w:b/>
          <w:bCs/>
          <w:sz w:val="28"/>
          <w:szCs w:val="28"/>
        </w:rPr>
        <w:t xml:space="preserve"> – I. stupeň</w:t>
      </w:r>
    </w:p>
    <w:p w14:paraId="1A0E259D" w14:textId="77777777" w:rsidR="00415E2F" w:rsidRDefault="00415E2F" w:rsidP="00415E2F">
      <w:pPr>
        <w:pStyle w:val="paragraph"/>
        <w:textAlignment w:val="baseline"/>
      </w:pPr>
      <w:r>
        <w:rPr>
          <w:rStyle w:val="normaltextrun"/>
          <w:b/>
          <w:bCs/>
        </w:rPr>
        <w:t>Vzdělávací obsah předmětu:</w:t>
      </w:r>
      <w:r>
        <w:rPr>
          <w:rStyle w:val="eop"/>
        </w:rPr>
        <w:t> </w:t>
      </w:r>
    </w:p>
    <w:p w14:paraId="58549DA4" w14:textId="5F8FE76B" w:rsidR="00415E2F" w:rsidRDefault="00415E2F" w:rsidP="00415E2F">
      <w:pPr>
        <w:pStyle w:val="paragraph"/>
        <w:textAlignment w:val="baseline"/>
      </w:pPr>
      <w:r>
        <w:rPr>
          <w:rStyle w:val="normaltextrun"/>
          <w:shd w:val="clear" w:color="auto" w:fill="FFFFFF"/>
        </w:rPr>
        <w:t xml:space="preserve">Vzdělávací oblast Člověk a </w:t>
      </w:r>
      <w:r>
        <w:rPr>
          <w:rStyle w:val="contextualspellingandgrammarerror"/>
          <w:shd w:val="clear" w:color="auto" w:fill="FFFFFF"/>
        </w:rPr>
        <w:t>svět  práce</w:t>
      </w:r>
      <w:r>
        <w:rPr>
          <w:rStyle w:val="normaltextrun"/>
          <w:shd w:val="clear" w:color="auto" w:fill="FFFFFF"/>
        </w:rPr>
        <w:t>, do něhož je zařazen</w:t>
      </w:r>
      <w:r w:rsidR="005C3A44">
        <w:rPr>
          <w:rStyle w:val="normaltextrun"/>
          <w:shd w:val="clear" w:color="auto" w:fill="FFFFFF"/>
        </w:rPr>
        <w:t xml:space="preserve"> vyučovací předmět Člověk a svět práce</w:t>
      </w:r>
      <w:r>
        <w:rPr>
          <w:rStyle w:val="normaltextrun"/>
          <w:shd w:val="clear" w:color="auto" w:fill="FFFFFF"/>
        </w:rPr>
        <w:t xml:space="preserve">,  se  cíleně  zaměřuje  na  praktické  pracovní  dovednosti a návyky a  doplňuje vzdělávání  o  důležitou  složku  nezbytnou  pro  uplatnění  člověka v dalším životě a ve společnosti. Vzdělávací obsah vzdělávacího oboru Člověk a svět práce </w:t>
      </w:r>
      <w:r>
        <w:rPr>
          <w:rStyle w:val="contextualspellingandgrammarerror"/>
          <w:shd w:val="clear" w:color="auto" w:fill="FFFFFF"/>
        </w:rPr>
        <w:t>je  na</w:t>
      </w:r>
      <w:r>
        <w:rPr>
          <w:rStyle w:val="normaltextrun"/>
          <w:shd w:val="clear" w:color="auto" w:fill="FFFFFF"/>
        </w:rPr>
        <w:t xml:space="preserve">  1. stupni rozdělen na čtyři tematické  okruhy, Práce  s  drobným  materiálem, Konstrukční  činnosti,  Pěstitelské práce,  Příprava pokrmů. Žáci </w:t>
      </w:r>
      <w:r>
        <w:rPr>
          <w:rStyle w:val="contextualspellingandgrammarerror"/>
          <w:shd w:val="clear" w:color="auto" w:fill="FFFFFF"/>
        </w:rPr>
        <w:t>se  učí</w:t>
      </w:r>
      <w:r>
        <w:rPr>
          <w:rStyle w:val="normaltextrun"/>
          <w:shd w:val="clear" w:color="auto" w:fill="FFFFFF"/>
        </w:rPr>
        <w:t xml:space="preserve">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w:t>
      </w:r>
      <w:r>
        <w:rPr>
          <w:rStyle w:val="contextualspellingandgrammarerror"/>
          <w:shd w:val="clear" w:color="auto" w:fill="FFFFFF"/>
        </w:rPr>
        <w:t>při  práci</w:t>
      </w:r>
      <w:r>
        <w:rPr>
          <w:rStyle w:val="normaltextrun"/>
          <w:shd w:val="clear" w:color="auto" w:fill="FFFFFF"/>
        </w:rPr>
        <w:t>.</w:t>
      </w:r>
      <w:r>
        <w:rPr>
          <w:rStyle w:val="eop"/>
        </w:rPr>
        <w:t> </w:t>
      </w:r>
    </w:p>
    <w:p w14:paraId="4130875A" w14:textId="77777777" w:rsidR="00415E2F" w:rsidRDefault="00415E2F" w:rsidP="00415E2F">
      <w:pPr>
        <w:pStyle w:val="paragraph"/>
        <w:textAlignment w:val="baseline"/>
      </w:pPr>
      <w:r>
        <w:rPr>
          <w:rStyle w:val="normaltextrun"/>
          <w:b/>
          <w:bCs/>
        </w:rPr>
        <w:t>Formy realizace:</w:t>
      </w:r>
      <w:r>
        <w:rPr>
          <w:rStyle w:val="eop"/>
        </w:rPr>
        <w:t> </w:t>
      </w:r>
    </w:p>
    <w:p w14:paraId="3D6B0A51" w14:textId="142B3078" w:rsidR="00415E2F" w:rsidRDefault="00415E2F" w:rsidP="00415E2F">
      <w:pPr>
        <w:pStyle w:val="paragraph"/>
        <w:textAlignment w:val="baseline"/>
      </w:pPr>
      <w:r>
        <w:rPr>
          <w:rStyle w:val="normaltextrun"/>
        </w:rPr>
        <w:t>Vyučovací hodina1., 2., 3., 4., 5. ročník =  1 vyučovací hodina týdně</w:t>
      </w:r>
    </w:p>
    <w:p w14:paraId="5EFA8A31" w14:textId="0D92EFAD" w:rsidR="00415E2F" w:rsidRDefault="00415E2F" w:rsidP="00415E2F">
      <w:pPr>
        <w:pStyle w:val="paragraph"/>
        <w:textAlignment w:val="baseline"/>
      </w:pPr>
      <w:r>
        <w:rPr>
          <w:rStyle w:val="normaltextrun"/>
          <w:b/>
          <w:bCs/>
        </w:rPr>
        <w:t xml:space="preserve">Místo realizace: </w:t>
      </w:r>
      <w:r>
        <w:rPr>
          <w:rStyle w:val="normaltextrun"/>
        </w:rPr>
        <w:t>třída, příroda, školní pozemek, kuchyňka</w:t>
      </w:r>
      <w:r>
        <w:rPr>
          <w:rStyle w:val="normaltextrun"/>
          <w:color w:val="FF0000"/>
        </w:rPr>
        <w:t>          </w:t>
      </w:r>
      <w:r>
        <w:rPr>
          <w:rStyle w:val="eop"/>
          <w:color w:val="FF0000"/>
        </w:rPr>
        <w:t> </w:t>
      </w:r>
    </w:p>
    <w:p w14:paraId="70DB11F0" w14:textId="71A6078C" w:rsidR="00415E2F" w:rsidRDefault="00415E2F" w:rsidP="00415E2F">
      <w:pPr>
        <w:pStyle w:val="paragraph"/>
        <w:textAlignment w:val="baseline"/>
      </w:pPr>
      <w:r>
        <w:rPr>
          <w:rStyle w:val="normaltextrun"/>
          <w:b/>
          <w:bCs/>
        </w:rPr>
        <w:t>Výchovné a vzdělávací strategie pro rozvoj klíčových kompetencí žáků</w:t>
      </w:r>
      <w:r>
        <w:rPr>
          <w:rStyle w:val="eop"/>
        </w:rPr>
        <w:t> </w:t>
      </w:r>
    </w:p>
    <w:p w14:paraId="3BDC8EFD" w14:textId="77777777" w:rsidR="00415E2F" w:rsidRDefault="00415E2F" w:rsidP="00415E2F">
      <w:pPr>
        <w:pStyle w:val="paragraph"/>
        <w:textAlignment w:val="baseline"/>
      </w:pPr>
      <w:r>
        <w:rPr>
          <w:rStyle w:val="normaltextrun"/>
          <w:b/>
          <w:bCs/>
        </w:rPr>
        <w:t>Kompetence k učení</w:t>
      </w:r>
      <w:r>
        <w:rPr>
          <w:rStyle w:val="eop"/>
        </w:rPr>
        <w:t>:</w:t>
      </w:r>
    </w:p>
    <w:p w14:paraId="63CE13E5" w14:textId="77777777" w:rsidR="00415E2F" w:rsidRDefault="00415E2F" w:rsidP="00CB6741">
      <w:pPr>
        <w:pStyle w:val="paragraph"/>
        <w:numPr>
          <w:ilvl w:val="0"/>
          <w:numId w:val="19"/>
        </w:numPr>
        <w:textAlignment w:val="baseline"/>
      </w:pPr>
      <w:r>
        <w:rPr>
          <w:rStyle w:val="normaltextrun"/>
        </w:rPr>
        <w:t xml:space="preserve">vedeme žáky k interpretaci informací na </w:t>
      </w:r>
      <w:r>
        <w:rPr>
          <w:rStyle w:val="contextualspellingandgrammarerror"/>
        </w:rPr>
        <w:t>základě  pochopení</w:t>
      </w:r>
      <w:r>
        <w:rPr>
          <w:rStyle w:val="normaltextrun"/>
        </w:rPr>
        <w:t xml:space="preserve"> jejich významu a obsahu</w:t>
      </w:r>
      <w:r>
        <w:rPr>
          <w:rStyle w:val="eop"/>
        </w:rPr>
        <w:t> </w:t>
      </w:r>
    </w:p>
    <w:p w14:paraId="240F1AFA" w14:textId="77777777" w:rsidR="00415E2F" w:rsidRDefault="00415E2F" w:rsidP="00CB6741">
      <w:pPr>
        <w:pStyle w:val="paragraph"/>
        <w:numPr>
          <w:ilvl w:val="0"/>
          <w:numId w:val="19"/>
        </w:numPr>
        <w:textAlignment w:val="baseline"/>
      </w:pPr>
      <w:r>
        <w:rPr>
          <w:rStyle w:val="normaltextrun"/>
        </w:rPr>
        <w:t>vedeme žáky k vyvozování závěrů dle vlastních zkušeností, na základě pozorování a interpretování</w:t>
      </w:r>
      <w:r>
        <w:rPr>
          <w:rStyle w:val="eop"/>
        </w:rPr>
        <w:t> </w:t>
      </w:r>
    </w:p>
    <w:p w14:paraId="2A33BCAB" w14:textId="41CDAEBD" w:rsidR="00415E2F" w:rsidRDefault="00415E2F" w:rsidP="00CB6741">
      <w:pPr>
        <w:pStyle w:val="paragraph"/>
        <w:numPr>
          <w:ilvl w:val="0"/>
          <w:numId w:val="19"/>
        </w:numPr>
        <w:textAlignment w:val="baseline"/>
      </w:pPr>
      <w:r>
        <w:rPr>
          <w:rStyle w:val="normaltextrun"/>
        </w:rPr>
        <w:t>vytváříme prostor pro posuzování výsledků své práce a porovnávání se svými možnostmi</w:t>
      </w:r>
      <w:r>
        <w:rPr>
          <w:rStyle w:val="eop"/>
        </w:rPr>
        <w:t> </w:t>
      </w:r>
    </w:p>
    <w:p w14:paraId="0FA797F9" w14:textId="77777777" w:rsidR="00415E2F" w:rsidRDefault="00415E2F" w:rsidP="00415E2F">
      <w:pPr>
        <w:pStyle w:val="paragraph"/>
        <w:textAlignment w:val="baseline"/>
      </w:pPr>
      <w:r>
        <w:rPr>
          <w:rStyle w:val="normaltextrun"/>
          <w:b/>
          <w:bCs/>
        </w:rPr>
        <w:t>Kompetence k řešení problémů</w:t>
      </w:r>
      <w:r>
        <w:rPr>
          <w:rStyle w:val="eop"/>
        </w:rPr>
        <w:t>:</w:t>
      </w:r>
    </w:p>
    <w:p w14:paraId="021EC32C" w14:textId="77777777" w:rsidR="00415E2F" w:rsidRDefault="00415E2F" w:rsidP="00CB6741">
      <w:pPr>
        <w:pStyle w:val="paragraph"/>
        <w:numPr>
          <w:ilvl w:val="0"/>
          <w:numId w:val="19"/>
        </w:numPr>
        <w:textAlignment w:val="baseline"/>
      </w:pPr>
      <w:r>
        <w:rPr>
          <w:rStyle w:val="normaltextrun"/>
        </w:rPr>
        <w:t>pomáháme žákům</w:t>
      </w:r>
      <w:r>
        <w:rPr>
          <w:rStyle w:val="normaltextrun"/>
          <w:b/>
          <w:bCs/>
        </w:rPr>
        <w:t xml:space="preserve"> </w:t>
      </w:r>
      <w:r>
        <w:rPr>
          <w:rStyle w:val="normaltextrun"/>
        </w:rPr>
        <w:t>poznat a</w:t>
      </w:r>
      <w:r>
        <w:rPr>
          <w:rStyle w:val="normaltextrun"/>
          <w:b/>
          <w:bCs/>
        </w:rPr>
        <w:t xml:space="preserve"> </w:t>
      </w:r>
      <w:r>
        <w:rPr>
          <w:rStyle w:val="normaltextrun"/>
        </w:rPr>
        <w:t>zpracovat problém, nahlížet na problém z různých úhlů pohledu</w:t>
      </w:r>
      <w:r>
        <w:rPr>
          <w:rStyle w:val="eop"/>
        </w:rPr>
        <w:t> </w:t>
      </w:r>
    </w:p>
    <w:p w14:paraId="35F916C0" w14:textId="77777777" w:rsidR="00415E2F" w:rsidRDefault="00415E2F" w:rsidP="00CB6741">
      <w:pPr>
        <w:pStyle w:val="paragraph"/>
        <w:numPr>
          <w:ilvl w:val="0"/>
          <w:numId w:val="19"/>
        </w:numPr>
        <w:textAlignment w:val="baseline"/>
      </w:pPr>
      <w:r>
        <w:rPr>
          <w:rStyle w:val="normaltextrun"/>
        </w:rPr>
        <w:t>vedeme žáky ke zjišťování názoru ostatních, ke schopnosti požádat o radu a pomoc</w:t>
      </w:r>
      <w:r>
        <w:rPr>
          <w:rStyle w:val="eop"/>
        </w:rPr>
        <w:t> </w:t>
      </w:r>
    </w:p>
    <w:p w14:paraId="4F318C69" w14:textId="77777777" w:rsidR="00415E2F" w:rsidRDefault="00415E2F" w:rsidP="00CB6741">
      <w:pPr>
        <w:pStyle w:val="paragraph"/>
        <w:numPr>
          <w:ilvl w:val="0"/>
          <w:numId w:val="19"/>
        </w:numPr>
        <w:textAlignment w:val="baseline"/>
      </w:pPr>
      <w:r>
        <w:rPr>
          <w:rStyle w:val="normaltextrun"/>
        </w:rPr>
        <w:t>rozvíjíme schopnost přijímat překážky a chyby, zvažovat důsledky svých rozhodnutí a přijímat za ně osobní zodpovědnost</w:t>
      </w:r>
      <w:r>
        <w:rPr>
          <w:rStyle w:val="eop"/>
        </w:rPr>
        <w:t> </w:t>
      </w:r>
    </w:p>
    <w:p w14:paraId="424D5014" w14:textId="77777777" w:rsidR="00415E2F" w:rsidRDefault="00415E2F" w:rsidP="00CB6741">
      <w:pPr>
        <w:pStyle w:val="paragraph"/>
        <w:numPr>
          <w:ilvl w:val="0"/>
          <w:numId w:val="19"/>
        </w:numPr>
        <w:textAlignment w:val="baseline"/>
      </w:pPr>
      <w:r>
        <w:rPr>
          <w:rStyle w:val="normaltextrun"/>
        </w:rPr>
        <w:t>pomáháme žákům nenechat se odradit případným neúspěchem</w:t>
      </w:r>
      <w:r>
        <w:rPr>
          <w:rStyle w:val="eop"/>
        </w:rPr>
        <w:t> </w:t>
      </w:r>
    </w:p>
    <w:p w14:paraId="4047BA7D" w14:textId="06B77083" w:rsidR="00415E2F" w:rsidRDefault="00415E2F" w:rsidP="00CB6741">
      <w:pPr>
        <w:pStyle w:val="paragraph"/>
        <w:numPr>
          <w:ilvl w:val="0"/>
          <w:numId w:val="19"/>
        </w:numPr>
        <w:textAlignment w:val="baseline"/>
      </w:pPr>
      <w:r>
        <w:rPr>
          <w:rStyle w:val="normaltextrun"/>
        </w:rPr>
        <w:t>učíme žáky stanovit si cíl</w:t>
      </w:r>
      <w:r>
        <w:rPr>
          <w:rStyle w:val="eop"/>
        </w:rPr>
        <w:t> </w:t>
      </w:r>
    </w:p>
    <w:p w14:paraId="54690A0C" w14:textId="77777777" w:rsidR="00415E2F" w:rsidRDefault="00415E2F" w:rsidP="00415E2F">
      <w:pPr>
        <w:pStyle w:val="paragraph"/>
        <w:ind w:left="360" w:hanging="360"/>
        <w:textAlignment w:val="baseline"/>
      </w:pPr>
      <w:r>
        <w:rPr>
          <w:rStyle w:val="normaltextrun"/>
          <w:b/>
          <w:bCs/>
        </w:rPr>
        <w:t>Kompetence komunikativní</w:t>
      </w:r>
      <w:r>
        <w:rPr>
          <w:rStyle w:val="eop"/>
        </w:rPr>
        <w:t>:</w:t>
      </w:r>
    </w:p>
    <w:p w14:paraId="72FF44E0" w14:textId="77777777" w:rsidR="00415E2F" w:rsidRDefault="00415E2F" w:rsidP="00CB6741">
      <w:pPr>
        <w:pStyle w:val="paragraph"/>
        <w:numPr>
          <w:ilvl w:val="0"/>
          <w:numId w:val="19"/>
        </w:numPr>
        <w:textAlignment w:val="baseline"/>
      </w:pPr>
      <w:r>
        <w:rPr>
          <w:rStyle w:val="normaltextrun"/>
        </w:rPr>
        <w:t xml:space="preserve"> rozvíjíme schopnost naslouchání žáků druhým osobám, porozumění různým druhům promluv, vyjádření jejich obsahu vlastními slovy</w:t>
      </w:r>
      <w:r>
        <w:rPr>
          <w:rStyle w:val="eop"/>
        </w:rPr>
        <w:t> </w:t>
      </w:r>
    </w:p>
    <w:p w14:paraId="665F1D11" w14:textId="77777777" w:rsidR="00415E2F" w:rsidRDefault="00415E2F" w:rsidP="00CB6741">
      <w:pPr>
        <w:pStyle w:val="paragraph"/>
        <w:numPr>
          <w:ilvl w:val="0"/>
          <w:numId w:val="19"/>
        </w:numPr>
        <w:textAlignment w:val="baseline"/>
      </w:pPr>
      <w:r>
        <w:rPr>
          <w:rStyle w:val="contextualspellingandgrammarerror"/>
        </w:rPr>
        <w:t>vedeme  žáky</w:t>
      </w:r>
      <w:r>
        <w:rPr>
          <w:rStyle w:val="normaltextrun"/>
        </w:rPr>
        <w:t xml:space="preserve"> k souvislému, kultivovanému a věcnému projevu, přesnému popisu</w:t>
      </w:r>
      <w:r>
        <w:rPr>
          <w:rStyle w:val="eop"/>
        </w:rPr>
        <w:t> </w:t>
      </w:r>
    </w:p>
    <w:p w14:paraId="6EFB1903" w14:textId="77777777" w:rsidR="00415E2F" w:rsidRDefault="00415E2F" w:rsidP="00CB6741">
      <w:pPr>
        <w:pStyle w:val="paragraph"/>
        <w:numPr>
          <w:ilvl w:val="0"/>
          <w:numId w:val="19"/>
        </w:numPr>
        <w:textAlignment w:val="baseline"/>
      </w:pPr>
      <w:r>
        <w:rPr>
          <w:rStyle w:val="normaltextrun"/>
        </w:rPr>
        <w:t>vedeme žáky ke spoluvytváření a dodržování dohodnutých pravidel komunikace</w:t>
      </w:r>
      <w:r>
        <w:rPr>
          <w:rStyle w:val="eop"/>
        </w:rPr>
        <w:t> </w:t>
      </w:r>
    </w:p>
    <w:p w14:paraId="1E9E4BC9" w14:textId="39CE2966" w:rsidR="00415E2F" w:rsidRDefault="00415E2F" w:rsidP="00CB6741">
      <w:pPr>
        <w:pStyle w:val="paragraph"/>
        <w:numPr>
          <w:ilvl w:val="0"/>
          <w:numId w:val="19"/>
        </w:numPr>
        <w:textAlignment w:val="baseline"/>
      </w:pPr>
      <w:r>
        <w:rPr>
          <w:rStyle w:val="normaltextrun"/>
        </w:rPr>
        <w:t xml:space="preserve">podněcujeme žáky k práci ve skupině, k prosazení se a podřízení </w:t>
      </w:r>
      <w:r>
        <w:rPr>
          <w:rStyle w:val="contextualspellingandgrammarerror"/>
        </w:rPr>
        <w:t>se,</w:t>
      </w:r>
      <w:r>
        <w:rPr>
          <w:rStyle w:val="normaltextrun"/>
        </w:rPr>
        <w:t xml:space="preserve"> k přijímání kompromisů a úkolů ve společném zájmu</w:t>
      </w:r>
      <w:r>
        <w:rPr>
          <w:rStyle w:val="eop"/>
        </w:rPr>
        <w:t> </w:t>
      </w:r>
    </w:p>
    <w:p w14:paraId="7FE8E734" w14:textId="77777777" w:rsidR="00415E2F" w:rsidRDefault="00415E2F" w:rsidP="00CB6741">
      <w:pPr>
        <w:pStyle w:val="paragraph"/>
        <w:numPr>
          <w:ilvl w:val="0"/>
          <w:numId w:val="19"/>
        </w:numPr>
        <w:textAlignment w:val="baseline"/>
      </w:pPr>
      <w:r>
        <w:rPr>
          <w:rStyle w:val="normaltextrun"/>
        </w:rPr>
        <w:t>motivujeme žáky k zaznamenávání svých pocitů a prožitků</w:t>
      </w:r>
      <w:r>
        <w:rPr>
          <w:rStyle w:val="eop"/>
        </w:rPr>
        <w:t> </w:t>
      </w:r>
    </w:p>
    <w:p w14:paraId="118D3CCE" w14:textId="79C881DD" w:rsidR="00CA2C67" w:rsidRDefault="00415E2F" w:rsidP="00CB6741">
      <w:pPr>
        <w:pStyle w:val="paragraph"/>
        <w:numPr>
          <w:ilvl w:val="0"/>
          <w:numId w:val="19"/>
        </w:numPr>
        <w:textAlignment w:val="baseline"/>
      </w:pPr>
      <w:r>
        <w:rPr>
          <w:rStyle w:val="normaltextrun"/>
        </w:rPr>
        <w:t>vedeme žáky k prezentování výsledků své práce</w:t>
      </w:r>
      <w:r>
        <w:rPr>
          <w:rStyle w:val="eop"/>
        </w:rPr>
        <w:t> </w:t>
      </w:r>
    </w:p>
    <w:p w14:paraId="2983E8CB" w14:textId="77777777" w:rsidR="00415E2F" w:rsidRDefault="00415E2F" w:rsidP="00415E2F">
      <w:pPr>
        <w:pStyle w:val="paragraph"/>
        <w:textAlignment w:val="baseline"/>
      </w:pPr>
      <w:r>
        <w:rPr>
          <w:rStyle w:val="normaltextrun"/>
          <w:b/>
          <w:bCs/>
        </w:rPr>
        <w:t>Kompetence sociální a personální</w:t>
      </w:r>
      <w:r>
        <w:rPr>
          <w:rStyle w:val="eop"/>
        </w:rPr>
        <w:t>:</w:t>
      </w:r>
    </w:p>
    <w:p w14:paraId="47D13CEB" w14:textId="77777777" w:rsidR="00415E2F" w:rsidRDefault="00415E2F" w:rsidP="00CB6741">
      <w:pPr>
        <w:pStyle w:val="paragraph"/>
        <w:numPr>
          <w:ilvl w:val="0"/>
          <w:numId w:val="19"/>
        </w:numPr>
        <w:textAlignment w:val="baseline"/>
      </w:pPr>
      <w:r>
        <w:rPr>
          <w:rStyle w:val="normaltextrun"/>
        </w:rPr>
        <w:t>podněcujeme žáky k rozlišení svých životních rolí, k prezentování se přiměřeně sebevědomě</w:t>
      </w:r>
      <w:r>
        <w:rPr>
          <w:rStyle w:val="eop"/>
        </w:rPr>
        <w:t> </w:t>
      </w:r>
    </w:p>
    <w:p w14:paraId="11A7A3F8" w14:textId="77777777" w:rsidR="00415E2F" w:rsidRDefault="00415E2F" w:rsidP="00CB6741">
      <w:pPr>
        <w:pStyle w:val="paragraph"/>
        <w:numPr>
          <w:ilvl w:val="0"/>
          <w:numId w:val="19"/>
        </w:numPr>
        <w:textAlignment w:val="baseline"/>
      </w:pPr>
      <w:r>
        <w:rPr>
          <w:rStyle w:val="normaltextrun"/>
        </w:rPr>
        <w:t xml:space="preserve">motivujeme žáky k vnímání prožitků a pocitů, k přijatelnému vyjadřování svých pocitů a potřeb, </w:t>
      </w:r>
      <w:r>
        <w:rPr>
          <w:rStyle w:val="contextualspellingandgrammarerror"/>
        </w:rPr>
        <w:t>k  pozitivnímu</w:t>
      </w:r>
      <w:r>
        <w:rPr>
          <w:rStyle w:val="normaltextrun"/>
        </w:rPr>
        <w:t xml:space="preserve"> myšlení a organizování svého volného času, k ovládání svého chování                         </w:t>
      </w:r>
      <w:r>
        <w:rPr>
          <w:rStyle w:val="eop"/>
        </w:rPr>
        <w:t> </w:t>
      </w:r>
    </w:p>
    <w:p w14:paraId="016007BF" w14:textId="77777777" w:rsidR="00415E2F" w:rsidRDefault="00415E2F" w:rsidP="00CB6741">
      <w:pPr>
        <w:pStyle w:val="paragraph"/>
        <w:numPr>
          <w:ilvl w:val="0"/>
          <w:numId w:val="19"/>
        </w:numPr>
        <w:textAlignment w:val="baseline"/>
      </w:pPr>
      <w:r>
        <w:rPr>
          <w:rStyle w:val="normaltextrun"/>
        </w:rPr>
        <w:t>vedeme žáky k přijímání odlišnosti druhých lidí</w:t>
      </w:r>
      <w:r>
        <w:rPr>
          <w:rStyle w:val="eop"/>
        </w:rPr>
        <w:t> </w:t>
      </w:r>
    </w:p>
    <w:p w14:paraId="38AC1E60" w14:textId="77777777" w:rsidR="00415E2F" w:rsidRDefault="00415E2F" w:rsidP="00CB6741">
      <w:pPr>
        <w:pStyle w:val="paragraph"/>
        <w:numPr>
          <w:ilvl w:val="0"/>
          <w:numId w:val="19"/>
        </w:numPr>
        <w:textAlignment w:val="baseline"/>
      </w:pPr>
      <w:r>
        <w:rPr>
          <w:rStyle w:val="normaltextrun"/>
        </w:rPr>
        <w:t>vedeme žáky k ocenění úspěchů druhých</w:t>
      </w:r>
      <w:r>
        <w:rPr>
          <w:rStyle w:val="eop"/>
        </w:rPr>
        <w:t> </w:t>
      </w:r>
    </w:p>
    <w:p w14:paraId="7E789031" w14:textId="0E464405" w:rsidR="00415E2F" w:rsidRDefault="00415E2F" w:rsidP="00CB6741">
      <w:pPr>
        <w:pStyle w:val="paragraph"/>
        <w:numPr>
          <w:ilvl w:val="0"/>
          <w:numId w:val="19"/>
        </w:numPr>
        <w:textAlignment w:val="baseline"/>
      </w:pPr>
      <w:r>
        <w:rPr>
          <w:rStyle w:val="normaltextrun"/>
        </w:rPr>
        <w:t>učíme žáky spoluvytvářet a respektovat pravidla spolupráce, podílet se na vytváření dobré atmosféry</w:t>
      </w:r>
      <w:r>
        <w:rPr>
          <w:rStyle w:val="eop"/>
        </w:rPr>
        <w:t> </w:t>
      </w:r>
    </w:p>
    <w:p w14:paraId="27253B6A" w14:textId="77777777" w:rsidR="0030586B" w:rsidRDefault="00415E2F" w:rsidP="00415E2F">
      <w:pPr>
        <w:pStyle w:val="paragraph"/>
        <w:textAlignment w:val="baseline"/>
        <w:rPr>
          <w:rStyle w:val="eop"/>
        </w:rPr>
      </w:pPr>
      <w:r>
        <w:rPr>
          <w:rStyle w:val="normaltextrun"/>
          <w:b/>
          <w:bCs/>
        </w:rPr>
        <w:t>Kompetence občanské</w:t>
      </w:r>
      <w:r w:rsidR="0030586B">
        <w:rPr>
          <w:rStyle w:val="eop"/>
        </w:rPr>
        <w:t>:</w:t>
      </w:r>
    </w:p>
    <w:p w14:paraId="28A984F7" w14:textId="77777777" w:rsidR="0030586B" w:rsidRDefault="00415E2F" w:rsidP="00CB6741">
      <w:pPr>
        <w:pStyle w:val="paragraph"/>
        <w:numPr>
          <w:ilvl w:val="0"/>
          <w:numId w:val="19"/>
        </w:numPr>
        <w:textAlignment w:val="baseline"/>
      </w:pPr>
      <w:r>
        <w:rPr>
          <w:rStyle w:val="normaltextrun"/>
        </w:rPr>
        <w:t>vedeme žáky k respektování přesvědčení vnímání světa druhých</w:t>
      </w:r>
      <w:r>
        <w:rPr>
          <w:rStyle w:val="eop"/>
        </w:rPr>
        <w:t> </w:t>
      </w:r>
    </w:p>
    <w:p w14:paraId="3B32676F" w14:textId="77777777" w:rsidR="0030586B" w:rsidRDefault="00415E2F" w:rsidP="00CB6741">
      <w:pPr>
        <w:pStyle w:val="paragraph"/>
        <w:numPr>
          <w:ilvl w:val="0"/>
          <w:numId w:val="19"/>
        </w:numPr>
        <w:textAlignment w:val="baseline"/>
      </w:pPr>
      <w:r>
        <w:rPr>
          <w:rStyle w:val="normaltextrun"/>
        </w:rPr>
        <w:t xml:space="preserve">prohlubujeme zodpovědné chování žáka vůči životnímu prostředí, vedeme ho k aktivnímu zúčastňování </w:t>
      </w:r>
      <w:r>
        <w:rPr>
          <w:rStyle w:val="contextualspellingandgrammarerror"/>
        </w:rPr>
        <w:t>se  projektů</w:t>
      </w:r>
      <w:r>
        <w:rPr>
          <w:rStyle w:val="normaltextrun"/>
        </w:rPr>
        <w:t xml:space="preserve"> a výtvarných akcí</w:t>
      </w:r>
      <w:r>
        <w:rPr>
          <w:rStyle w:val="eop"/>
        </w:rPr>
        <w:t> </w:t>
      </w:r>
    </w:p>
    <w:p w14:paraId="75789B8F" w14:textId="77777777" w:rsidR="0030586B" w:rsidRDefault="00415E2F" w:rsidP="00CB6741">
      <w:pPr>
        <w:pStyle w:val="paragraph"/>
        <w:numPr>
          <w:ilvl w:val="0"/>
          <w:numId w:val="19"/>
        </w:numPr>
        <w:textAlignment w:val="baseline"/>
      </w:pPr>
      <w:r>
        <w:rPr>
          <w:rStyle w:val="normaltextrun"/>
        </w:rPr>
        <w:t>povzbuzujeme žáka k výtvarnému vyjádření úcty k tradicím národa</w:t>
      </w:r>
      <w:r>
        <w:rPr>
          <w:rStyle w:val="eop"/>
        </w:rPr>
        <w:t> </w:t>
      </w:r>
    </w:p>
    <w:p w14:paraId="772290B4" w14:textId="45D585AC" w:rsidR="00415E2F" w:rsidRDefault="00415E2F" w:rsidP="00CB6741">
      <w:pPr>
        <w:pStyle w:val="paragraph"/>
        <w:numPr>
          <w:ilvl w:val="0"/>
          <w:numId w:val="19"/>
        </w:numPr>
        <w:textAlignment w:val="baseline"/>
      </w:pPr>
      <w:r>
        <w:rPr>
          <w:rStyle w:val="normaltextrun"/>
        </w:rPr>
        <w:t>podporujeme u žáka vlastní aktivitu</w:t>
      </w:r>
      <w:r>
        <w:rPr>
          <w:rStyle w:val="eop"/>
        </w:rPr>
        <w:t> </w:t>
      </w:r>
    </w:p>
    <w:p w14:paraId="4958871C" w14:textId="77777777" w:rsidR="0030586B" w:rsidRDefault="00415E2F" w:rsidP="0030586B">
      <w:pPr>
        <w:pStyle w:val="paragraph"/>
        <w:textAlignment w:val="baseline"/>
      </w:pPr>
      <w:r>
        <w:rPr>
          <w:rStyle w:val="normaltextrun"/>
          <w:b/>
          <w:bCs/>
        </w:rPr>
        <w:t>Kompetence pracovní</w:t>
      </w:r>
      <w:r w:rsidR="0030586B">
        <w:rPr>
          <w:rStyle w:val="eop"/>
        </w:rPr>
        <w:t>:</w:t>
      </w:r>
    </w:p>
    <w:p w14:paraId="014015B7" w14:textId="77777777" w:rsidR="0030586B" w:rsidRDefault="00415E2F" w:rsidP="00CB6741">
      <w:pPr>
        <w:pStyle w:val="paragraph"/>
        <w:numPr>
          <w:ilvl w:val="0"/>
          <w:numId w:val="19"/>
        </w:numPr>
        <w:textAlignment w:val="baseline"/>
      </w:pPr>
      <w:r>
        <w:rPr>
          <w:rStyle w:val="normaltextrun"/>
        </w:rPr>
        <w:t>prohlubujeme zvládání základních pracovních postupů při práci s různým materiálem, při práci podle daného pracovního postupu (návodu, náčrtu), používání správných pracovních nástrojů</w:t>
      </w:r>
      <w:r>
        <w:rPr>
          <w:rStyle w:val="eop"/>
        </w:rPr>
        <w:t> </w:t>
      </w:r>
    </w:p>
    <w:p w14:paraId="07B68F06" w14:textId="77777777" w:rsidR="0030586B" w:rsidRDefault="00415E2F" w:rsidP="00CB6741">
      <w:pPr>
        <w:pStyle w:val="paragraph"/>
        <w:numPr>
          <w:ilvl w:val="0"/>
          <w:numId w:val="19"/>
        </w:numPr>
        <w:textAlignment w:val="baseline"/>
      </w:pPr>
      <w:r>
        <w:rPr>
          <w:rStyle w:val="normaltextrun"/>
        </w:rPr>
        <w:t>vedeme žáka k tvořivému řešení pracovního úkolu, organizování práce</w:t>
      </w:r>
      <w:r>
        <w:rPr>
          <w:rStyle w:val="eop"/>
        </w:rPr>
        <w:t> </w:t>
      </w:r>
    </w:p>
    <w:p w14:paraId="70137ED5" w14:textId="77777777" w:rsidR="0030586B" w:rsidRDefault="00415E2F" w:rsidP="00CB6741">
      <w:pPr>
        <w:pStyle w:val="paragraph"/>
        <w:numPr>
          <w:ilvl w:val="0"/>
          <w:numId w:val="19"/>
        </w:numPr>
        <w:textAlignment w:val="baseline"/>
      </w:pPr>
      <w:r>
        <w:rPr>
          <w:rStyle w:val="normaltextrun"/>
        </w:rPr>
        <w:t>povzbuzujeme koncentraci žákovy pozornosti na pracovní výkon, dokončení práce, vytrvalosti, trpělivosti</w:t>
      </w:r>
      <w:r>
        <w:rPr>
          <w:rStyle w:val="eop"/>
        </w:rPr>
        <w:t> </w:t>
      </w:r>
    </w:p>
    <w:p w14:paraId="40E3FFCC" w14:textId="77777777" w:rsidR="0030586B" w:rsidRDefault="00415E2F" w:rsidP="00CB6741">
      <w:pPr>
        <w:pStyle w:val="paragraph"/>
        <w:numPr>
          <w:ilvl w:val="0"/>
          <w:numId w:val="19"/>
        </w:numPr>
        <w:textAlignment w:val="baseline"/>
      </w:pPr>
      <w:r>
        <w:rPr>
          <w:rStyle w:val="normaltextrun"/>
        </w:rPr>
        <w:t>vedeme žáka k dodržování zásad bezpečnosti při práci, udržování pořádku při práci </w:t>
      </w:r>
      <w:r>
        <w:rPr>
          <w:rStyle w:val="eop"/>
        </w:rPr>
        <w:t> </w:t>
      </w:r>
    </w:p>
    <w:p w14:paraId="4724CF21" w14:textId="74F5F91B" w:rsidR="00415E2F" w:rsidRDefault="00415E2F" w:rsidP="00CB6741">
      <w:pPr>
        <w:pStyle w:val="paragraph"/>
        <w:numPr>
          <w:ilvl w:val="0"/>
          <w:numId w:val="19"/>
        </w:numPr>
        <w:textAlignment w:val="baseline"/>
      </w:pPr>
      <w:r>
        <w:rPr>
          <w:rStyle w:val="normaltextrun"/>
        </w:rPr>
        <w:t>vytváříme prostor pro práci ve skupinách, k získávání druhých pro spolupráci</w:t>
      </w:r>
      <w:r>
        <w:rPr>
          <w:rStyle w:val="eop"/>
        </w:rPr>
        <w:t> </w:t>
      </w:r>
      <w:r w:rsidRPr="0030586B">
        <w:rPr>
          <w:rStyle w:val="normaltextrun"/>
          <w:color w:val="FF0000"/>
        </w:rPr>
        <w:t>      </w:t>
      </w:r>
      <w:r w:rsidRPr="0030586B">
        <w:rPr>
          <w:rStyle w:val="eop"/>
          <w:color w:val="FF0000"/>
        </w:rPr>
        <w:t> </w:t>
      </w:r>
    </w:p>
    <w:p w14:paraId="4FC3D518" w14:textId="77777777" w:rsidR="0030586B" w:rsidRDefault="00415E2F" w:rsidP="0030586B">
      <w:pPr>
        <w:pStyle w:val="paragraph"/>
        <w:textAlignment w:val="baseline"/>
      </w:pPr>
      <w:r>
        <w:rPr>
          <w:rStyle w:val="normaltextrun"/>
          <w:b/>
          <w:bCs/>
        </w:rPr>
        <w:t>Kompetence digitální</w:t>
      </w:r>
      <w:r w:rsidR="0030586B">
        <w:rPr>
          <w:rStyle w:val="normaltextrun"/>
          <w:b/>
          <w:bCs/>
        </w:rPr>
        <w:t>:</w:t>
      </w:r>
      <w:r>
        <w:rPr>
          <w:rStyle w:val="eop"/>
        </w:rPr>
        <w:t> </w:t>
      </w:r>
    </w:p>
    <w:p w14:paraId="139AADCA" w14:textId="77777777" w:rsidR="0030586B" w:rsidRDefault="00415E2F" w:rsidP="00CB6741">
      <w:pPr>
        <w:pStyle w:val="paragraph"/>
        <w:numPr>
          <w:ilvl w:val="0"/>
          <w:numId w:val="19"/>
        </w:numPr>
        <w:textAlignment w:val="baseline"/>
      </w:pPr>
      <w:r>
        <w:rPr>
          <w:rStyle w:val="normaltextrun"/>
        </w:rPr>
        <w:t>učíme žáka ovládat a používat zařízení při učení dle svých schopností</w:t>
      </w:r>
      <w:r>
        <w:rPr>
          <w:rStyle w:val="eop"/>
        </w:rPr>
        <w:t> </w:t>
      </w:r>
    </w:p>
    <w:p w14:paraId="3E1B9F18" w14:textId="77777777" w:rsidR="0030586B" w:rsidRDefault="00415E2F" w:rsidP="00CB6741">
      <w:pPr>
        <w:pStyle w:val="paragraph"/>
        <w:numPr>
          <w:ilvl w:val="0"/>
          <w:numId w:val="19"/>
        </w:numPr>
        <w:textAlignment w:val="baseline"/>
      </w:pPr>
      <w:r>
        <w:rPr>
          <w:rStyle w:val="normaltextrun"/>
        </w:rPr>
        <w:t>formujeme u žáka dovednost získávat, vyhledávat a kriticky posuzovat data a informace</w:t>
      </w:r>
      <w:r>
        <w:rPr>
          <w:rStyle w:val="eop"/>
        </w:rPr>
        <w:t> </w:t>
      </w:r>
    </w:p>
    <w:p w14:paraId="089556D4" w14:textId="77777777" w:rsidR="0030586B" w:rsidRDefault="00415E2F" w:rsidP="00CB6741">
      <w:pPr>
        <w:pStyle w:val="paragraph"/>
        <w:numPr>
          <w:ilvl w:val="0"/>
          <w:numId w:val="19"/>
        </w:numPr>
        <w:textAlignment w:val="baseline"/>
      </w:pPr>
      <w:r>
        <w:rPr>
          <w:rStyle w:val="normaltextrun"/>
        </w:rPr>
        <w:t>učíme žáka vyjadřovat se za pomoci digitálních prostředků</w:t>
      </w:r>
      <w:r>
        <w:rPr>
          <w:rStyle w:val="eop"/>
        </w:rPr>
        <w:t> </w:t>
      </w:r>
    </w:p>
    <w:p w14:paraId="7640B337" w14:textId="77777777" w:rsidR="0030586B" w:rsidRDefault="00415E2F" w:rsidP="00CB6741">
      <w:pPr>
        <w:pStyle w:val="paragraph"/>
        <w:numPr>
          <w:ilvl w:val="0"/>
          <w:numId w:val="19"/>
        </w:numPr>
        <w:textAlignment w:val="baseline"/>
      </w:pPr>
      <w:r>
        <w:rPr>
          <w:rStyle w:val="normaltextrun"/>
        </w:rPr>
        <w:t>učíme žáka využívat digitální technologie k usnadnění a zkvalitnění své práce</w:t>
      </w:r>
      <w:r>
        <w:rPr>
          <w:rStyle w:val="eop"/>
        </w:rPr>
        <w:t> </w:t>
      </w:r>
    </w:p>
    <w:p w14:paraId="2BFCFB6A" w14:textId="77777777" w:rsidR="0030586B" w:rsidRDefault="00415E2F" w:rsidP="00CB6741">
      <w:pPr>
        <w:pStyle w:val="paragraph"/>
        <w:numPr>
          <w:ilvl w:val="0"/>
          <w:numId w:val="19"/>
        </w:numPr>
        <w:textAlignment w:val="baseline"/>
      </w:pPr>
      <w:r>
        <w:rPr>
          <w:rStyle w:val="normaltextrun"/>
        </w:rPr>
        <w:t>vedeme žáka k chápání významu rizik spojených s využíváním digitálních technologií</w:t>
      </w:r>
      <w:r>
        <w:rPr>
          <w:rStyle w:val="eop"/>
        </w:rPr>
        <w:t> </w:t>
      </w:r>
    </w:p>
    <w:p w14:paraId="169F936E" w14:textId="489234B6" w:rsidR="00415E2F" w:rsidRDefault="00415E2F" w:rsidP="00CB6741">
      <w:pPr>
        <w:pStyle w:val="paragraph"/>
        <w:numPr>
          <w:ilvl w:val="0"/>
          <w:numId w:val="19"/>
        </w:numPr>
        <w:textAlignment w:val="baseline"/>
      </w:pPr>
      <w:r>
        <w:rPr>
          <w:rStyle w:val="normaltextrun"/>
        </w:rPr>
        <w:t>učíme žáka předcházet situacím ohrožujícím bezpečnost zařízení i dat, situacím s negativním dopadem na tělesné a duševní zdraví i zdraví ostatních</w:t>
      </w:r>
      <w:r>
        <w:rPr>
          <w:rStyle w:val="eop"/>
        </w:rPr>
        <w:t> </w:t>
      </w:r>
    </w:p>
    <w:p w14:paraId="02E7A4E7" w14:textId="77777777" w:rsidR="00415E2F" w:rsidRDefault="00415E2F" w:rsidP="00415E2F">
      <w:pPr>
        <w:pStyle w:val="paragraph"/>
        <w:textAlignment w:val="baseline"/>
      </w:pPr>
      <w:r>
        <w:rPr>
          <w:rStyle w:val="eop"/>
          <w:color w:val="FF0000"/>
        </w:rPr>
        <w:t> </w:t>
      </w:r>
    </w:p>
    <w:p w14:paraId="0BADDF67" w14:textId="77777777" w:rsidR="00415E2F" w:rsidRDefault="00415E2F" w:rsidP="00415E2F">
      <w:pPr>
        <w:pStyle w:val="paragraph"/>
        <w:textAlignment w:val="baseline"/>
      </w:pPr>
      <w:r>
        <w:rPr>
          <w:rStyle w:val="eop"/>
          <w:color w:val="FF0000"/>
        </w:rPr>
        <w:t> </w:t>
      </w:r>
    </w:p>
    <w:p w14:paraId="28602FB7" w14:textId="77777777" w:rsidR="00415E2F" w:rsidRDefault="00415E2F" w:rsidP="00415E2F">
      <w:pPr>
        <w:pStyle w:val="paragraph"/>
        <w:textAlignment w:val="baseline"/>
      </w:pPr>
      <w:r>
        <w:rPr>
          <w:rStyle w:val="eop"/>
          <w:color w:val="FF0000"/>
        </w:rPr>
        <w:t> </w:t>
      </w:r>
    </w:p>
    <w:p w14:paraId="0D1339EB" w14:textId="77777777" w:rsidR="00415E2F" w:rsidRDefault="00415E2F" w:rsidP="00415E2F">
      <w:pPr>
        <w:pStyle w:val="paragraph"/>
        <w:textAlignment w:val="baseline"/>
      </w:pPr>
      <w:r>
        <w:rPr>
          <w:rStyle w:val="eop"/>
          <w:color w:val="FF0000"/>
        </w:rPr>
        <w:t> </w:t>
      </w:r>
    </w:p>
    <w:p w14:paraId="1DEE5580" w14:textId="1C2AEA1B" w:rsidR="00CA2C67" w:rsidRPr="00D65399" w:rsidRDefault="00415E2F" w:rsidP="0030586B">
      <w:pPr>
        <w:pStyle w:val="paragraph"/>
        <w:textAlignment w:val="baseline"/>
        <w:rPr>
          <w:color w:val="FF0000"/>
        </w:rPr>
        <w:sectPr w:rsidR="00CA2C67" w:rsidRPr="00D65399" w:rsidSect="00CA2C67">
          <w:pgSz w:w="11906" w:h="16838"/>
          <w:pgMar w:top="567" w:right="851" w:bottom="998" w:left="851" w:header="709" w:footer="709" w:gutter="0"/>
          <w:cols w:space="708"/>
          <w:titlePg/>
          <w:docGrid w:linePitch="360"/>
        </w:sectPr>
      </w:pPr>
      <w:r>
        <w:rPr>
          <w:rStyle w:val="eop"/>
          <w:color w:val="FF0000"/>
        </w:rPr>
        <w:t> </w:t>
      </w:r>
    </w:p>
    <w:p w14:paraId="2C16FEBF" w14:textId="77777777" w:rsidR="0030586B" w:rsidRDefault="0030586B" w:rsidP="0030586B">
      <w:pPr>
        <w:pStyle w:val="paragraph"/>
        <w:textAlignment w:val="baseline"/>
      </w:pPr>
    </w:p>
    <w:tbl>
      <w:tblPr>
        <w:tblW w:w="14734" w:type="dxa"/>
        <w:tblInd w:w="55" w:type="dxa"/>
        <w:tblCellMar>
          <w:left w:w="70" w:type="dxa"/>
          <w:right w:w="70" w:type="dxa"/>
        </w:tblCellMar>
        <w:tblLook w:val="0000" w:firstRow="0" w:lastRow="0" w:firstColumn="0" w:lastColumn="0" w:noHBand="0" w:noVBand="0"/>
      </w:tblPr>
      <w:tblGrid>
        <w:gridCol w:w="5955"/>
        <w:gridCol w:w="4480"/>
        <w:gridCol w:w="2278"/>
        <w:gridCol w:w="2021"/>
      </w:tblGrid>
      <w:tr w:rsidR="0030586B" w:rsidRPr="00B71040" w14:paraId="70320047" w14:textId="77777777" w:rsidTr="0030586B">
        <w:trPr>
          <w:trHeight w:val="255"/>
        </w:trPr>
        <w:tc>
          <w:tcPr>
            <w:tcW w:w="5955" w:type="dxa"/>
            <w:tcBorders>
              <w:top w:val="nil"/>
              <w:left w:val="nil"/>
              <w:bottom w:val="nil"/>
              <w:right w:val="nil"/>
            </w:tcBorders>
            <w:noWrap/>
            <w:vAlign w:val="bottom"/>
          </w:tcPr>
          <w:p w14:paraId="5A2F2D56" w14:textId="3F7859A5" w:rsidR="0030586B" w:rsidRPr="00B71040" w:rsidRDefault="005C3A44" w:rsidP="00C6475C">
            <w:pPr>
              <w:rPr>
                <w:rFonts w:ascii="Arial" w:hAnsi="Arial" w:cs="Arial"/>
                <w:b/>
                <w:bCs/>
                <w:sz w:val="20"/>
                <w:szCs w:val="20"/>
                <w:lang w:eastAsia="zh-CN"/>
              </w:rPr>
            </w:pPr>
            <w:r>
              <w:rPr>
                <w:rFonts w:ascii="Arial" w:hAnsi="Arial" w:cs="Arial"/>
                <w:b/>
                <w:bCs/>
                <w:sz w:val="20"/>
                <w:szCs w:val="20"/>
                <w:lang w:eastAsia="zh-CN"/>
              </w:rPr>
              <w:t>Člověk a svět práce</w:t>
            </w:r>
            <w:r w:rsidR="0030586B" w:rsidRPr="00B71040">
              <w:rPr>
                <w:rFonts w:ascii="Arial" w:hAnsi="Arial" w:cs="Arial"/>
                <w:b/>
                <w:bCs/>
                <w:sz w:val="20"/>
                <w:szCs w:val="20"/>
                <w:lang w:eastAsia="zh-CN"/>
              </w:rPr>
              <w:t xml:space="preserve"> </w:t>
            </w:r>
            <w:r w:rsidR="0030586B">
              <w:rPr>
                <w:rFonts w:ascii="Arial" w:hAnsi="Arial" w:cs="Arial"/>
                <w:b/>
                <w:bCs/>
                <w:sz w:val="20"/>
                <w:szCs w:val="20"/>
                <w:lang w:eastAsia="zh-CN"/>
              </w:rPr>
              <w:t>1.</w:t>
            </w:r>
            <w:r w:rsidR="00D65399">
              <w:rPr>
                <w:rFonts w:ascii="Arial" w:hAnsi="Arial" w:cs="Arial"/>
                <w:b/>
                <w:bCs/>
                <w:sz w:val="20"/>
                <w:szCs w:val="20"/>
                <w:lang w:eastAsia="zh-CN"/>
              </w:rPr>
              <w:t>období (1. – 3.ročník)</w:t>
            </w:r>
          </w:p>
        </w:tc>
        <w:tc>
          <w:tcPr>
            <w:tcW w:w="4480" w:type="dxa"/>
            <w:tcBorders>
              <w:top w:val="nil"/>
              <w:left w:val="nil"/>
              <w:bottom w:val="nil"/>
              <w:right w:val="nil"/>
            </w:tcBorders>
            <w:noWrap/>
            <w:vAlign w:val="bottom"/>
          </w:tcPr>
          <w:p w14:paraId="5EEB1B53" w14:textId="77777777" w:rsidR="0030586B" w:rsidRPr="00B71040" w:rsidRDefault="0030586B" w:rsidP="00C6475C">
            <w:pPr>
              <w:rPr>
                <w:rFonts w:ascii="Arial" w:hAnsi="Arial" w:cs="Arial"/>
                <w:sz w:val="20"/>
                <w:szCs w:val="20"/>
                <w:lang w:eastAsia="zh-CN"/>
              </w:rPr>
            </w:pPr>
          </w:p>
        </w:tc>
        <w:tc>
          <w:tcPr>
            <w:tcW w:w="2278" w:type="dxa"/>
            <w:tcBorders>
              <w:top w:val="nil"/>
              <w:left w:val="nil"/>
              <w:bottom w:val="nil"/>
              <w:right w:val="nil"/>
            </w:tcBorders>
            <w:noWrap/>
            <w:vAlign w:val="bottom"/>
          </w:tcPr>
          <w:p w14:paraId="7C842C3F" w14:textId="77777777" w:rsidR="0030586B" w:rsidRPr="00B71040" w:rsidRDefault="0030586B" w:rsidP="00C6475C">
            <w:pPr>
              <w:rPr>
                <w:rFonts w:ascii="Arial" w:hAnsi="Arial" w:cs="Arial"/>
                <w:sz w:val="20"/>
                <w:szCs w:val="20"/>
                <w:lang w:eastAsia="zh-CN"/>
              </w:rPr>
            </w:pPr>
          </w:p>
        </w:tc>
        <w:tc>
          <w:tcPr>
            <w:tcW w:w="2021" w:type="dxa"/>
            <w:tcBorders>
              <w:top w:val="nil"/>
              <w:left w:val="nil"/>
              <w:bottom w:val="nil"/>
              <w:right w:val="nil"/>
            </w:tcBorders>
            <w:noWrap/>
            <w:vAlign w:val="bottom"/>
          </w:tcPr>
          <w:p w14:paraId="75A258B5" w14:textId="77777777" w:rsidR="0030586B" w:rsidRPr="00B71040" w:rsidRDefault="0030586B" w:rsidP="00C6475C">
            <w:pPr>
              <w:rPr>
                <w:rFonts w:ascii="Arial" w:hAnsi="Arial" w:cs="Arial"/>
                <w:sz w:val="20"/>
                <w:szCs w:val="20"/>
                <w:lang w:eastAsia="zh-CN"/>
              </w:rPr>
            </w:pPr>
          </w:p>
        </w:tc>
      </w:tr>
      <w:tr w:rsidR="0030586B" w:rsidRPr="00B71040" w14:paraId="2E925FB3" w14:textId="77777777" w:rsidTr="0030586B">
        <w:trPr>
          <w:trHeight w:val="255"/>
        </w:trPr>
        <w:tc>
          <w:tcPr>
            <w:tcW w:w="5955" w:type="dxa"/>
            <w:tcBorders>
              <w:top w:val="single" w:sz="8" w:space="0" w:color="auto"/>
              <w:left w:val="single" w:sz="8" w:space="0" w:color="auto"/>
              <w:bottom w:val="nil"/>
              <w:right w:val="single" w:sz="8" w:space="0" w:color="auto"/>
            </w:tcBorders>
            <w:noWrap/>
            <w:vAlign w:val="bottom"/>
          </w:tcPr>
          <w:p w14:paraId="49418C9E"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4480" w:type="dxa"/>
            <w:tcBorders>
              <w:top w:val="single" w:sz="8" w:space="0" w:color="auto"/>
              <w:left w:val="nil"/>
              <w:bottom w:val="nil"/>
              <w:right w:val="single" w:sz="8" w:space="0" w:color="auto"/>
            </w:tcBorders>
            <w:noWrap/>
            <w:vAlign w:val="bottom"/>
          </w:tcPr>
          <w:p w14:paraId="72BC67B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2278" w:type="dxa"/>
            <w:tcBorders>
              <w:top w:val="single" w:sz="8" w:space="0" w:color="auto"/>
              <w:left w:val="nil"/>
              <w:bottom w:val="nil"/>
              <w:right w:val="single" w:sz="8" w:space="0" w:color="auto"/>
            </w:tcBorders>
            <w:noWrap/>
            <w:vAlign w:val="bottom"/>
          </w:tcPr>
          <w:p w14:paraId="40E46513"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2021" w:type="dxa"/>
            <w:tcBorders>
              <w:top w:val="single" w:sz="8" w:space="0" w:color="auto"/>
              <w:left w:val="nil"/>
              <w:bottom w:val="nil"/>
              <w:right w:val="single" w:sz="8" w:space="0" w:color="auto"/>
            </w:tcBorders>
            <w:noWrap/>
            <w:vAlign w:val="bottom"/>
          </w:tcPr>
          <w:p w14:paraId="1506525C"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r>
      <w:tr w:rsidR="0030586B" w:rsidRPr="00B71040" w14:paraId="196501F8" w14:textId="77777777" w:rsidTr="0030586B">
        <w:trPr>
          <w:trHeight w:val="315"/>
        </w:trPr>
        <w:tc>
          <w:tcPr>
            <w:tcW w:w="5955" w:type="dxa"/>
            <w:tcBorders>
              <w:top w:val="nil"/>
              <w:left w:val="single" w:sz="8" w:space="0" w:color="auto"/>
              <w:bottom w:val="nil"/>
              <w:right w:val="single" w:sz="8" w:space="0" w:color="auto"/>
            </w:tcBorders>
            <w:noWrap/>
            <w:vAlign w:val="bottom"/>
          </w:tcPr>
          <w:p w14:paraId="406E2C6C" w14:textId="77777777" w:rsidR="0030586B" w:rsidRPr="00B71040" w:rsidRDefault="0030586B" w:rsidP="00C6475C">
            <w:pPr>
              <w:jc w:val="center"/>
              <w:rPr>
                <w:rFonts w:ascii="Arial" w:hAnsi="Arial" w:cs="Arial"/>
                <w:b/>
                <w:bCs/>
                <w:lang w:eastAsia="zh-CN"/>
              </w:rPr>
            </w:pPr>
            <w:r w:rsidRPr="00B71040">
              <w:rPr>
                <w:rFonts w:ascii="Arial" w:hAnsi="Arial" w:cs="Arial"/>
                <w:b/>
                <w:bCs/>
                <w:lang w:eastAsia="zh-CN"/>
              </w:rPr>
              <w:t>Výstup</w:t>
            </w:r>
          </w:p>
        </w:tc>
        <w:tc>
          <w:tcPr>
            <w:tcW w:w="4480" w:type="dxa"/>
            <w:tcBorders>
              <w:top w:val="nil"/>
              <w:left w:val="nil"/>
              <w:bottom w:val="nil"/>
              <w:right w:val="single" w:sz="8" w:space="0" w:color="auto"/>
            </w:tcBorders>
            <w:noWrap/>
            <w:vAlign w:val="bottom"/>
          </w:tcPr>
          <w:p w14:paraId="5DAAEF45" w14:textId="77777777" w:rsidR="0030586B" w:rsidRPr="00B71040" w:rsidRDefault="0030586B" w:rsidP="00C6475C">
            <w:pPr>
              <w:jc w:val="center"/>
              <w:rPr>
                <w:rFonts w:ascii="Arial" w:hAnsi="Arial" w:cs="Arial"/>
                <w:b/>
                <w:bCs/>
                <w:lang w:eastAsia="zh-CN"/>
              </w:rPr>
            </w:pPr>
            <w:r w:rsidRPr="00B71040">
              <w:rPr>
                <w:rFonts w:ascii="Arial" w:hAnsi="Arial" w:cs="Arial"/>
                <w:b/>
                <w:bCs/>
                <w:lang w:eastAsia="zh-CN"/>
              </w:rPr>
              <w:t>Učivo</w:t>
            </w:r>
          </w:p>
        </w:tc>
        <w:tc>
          <w:tcPr>
            <w:tcW w:w="2278" w:type="dxa"/>
            <w:tcBorders>
              <w:top w:val="nil"/>
              <w:left w:val="nil"/>
              <w:bottom w:val="nil"/>
              <w:right w:val="single" w:sz="8" w:space="0" w:color="auto"/>
            </w:tcBorders>
            <w:noWrap/>
            <w:vAlign w:val="bottom"/>
          </w:tcPr>
          <w:p w14:paraId="01AA0136" w14:textId="77777777" w:rsidR="0030586B" w:rsidRPr="00B71040" w:rsidRDefault="0030586B" w:rsidP="00C6475C">
            <w:pPr>
              <w:jc w:val="center"/>
              <w:rPr>
                <w:rFonts w:ascii="Arial" w:hAnsi="Arial" w:cs="Arial"/>
                <w:b/>
                <w:bCs/>
                <w:lang w:eastAsia="zh-CN"/>
              </w:rPr>
            </w:pPr>
            <w:r w:rsidRPr="00B71040">
              <w:rPr>
                <w:rFonts w:ascii="Arial" w:hAnsi="Arial" w:cs="Arial"/>
                <w:b/>
                <w:bCs/>
                <w:lang w:eastAsia="zh-CN"/>
              </w:rPr>
              <w:t>Průřezová témata</w:t>
            </w:r>
          </w:p>
        </w:tc>
        <w:tc>
          <w:tcPr>
            <w:tcW w:w="2021" w:type="dxa"/>
            <w:tcBorders>
              <w:top w:val="nil"/>
              <w:left w:val="nil"/>
              <w:bottom w:val="nil"/>
              <w:right w:val="single" w:sz="8" w:space="0" w:color="auto"/>
            </w:tcBorders>
            <w:noWrap/>
            <w:vAlign w:val="bottom"/>
          </w:tcPr>
          <w:p w14:paraId="71FD319B" w14:textId="056634D5" w:rsidR="0030586B" w:rsidRPr="00B71040" w:rsidRDefault="0030586B" w:rsidP="00C6475C">
            <w:pPr>
              <w:jc w:val="center"/>
              <w:rPr>
                <w:rFonts w:ascii="Arial" w:hAnsi="Arial" w:cs="Arial"/>
                <w:b/>
                <w:bCs/>
                <w:lang w:eastAsia="zh-CN"/>
              </w:rPr>
            </w:pPr>
            <w:r>
              <w:rPr>
                <w:rFonts w:ascii="Arial" w:hAnsi="Arial" w:cs="Arial"/>
                <w:b/>
                <w:bCs/>
                <w:lang w:eastAsia="zh-CN"/>
              </w:rPr>
              <w:t>Poznámky</w:t>
            </w:r>
          </w:p>
        </w:tc>
      </w:tr>
      <w:tr w:rsidR="0030586B" w:rsidRPr="00B71040" w14:paraId="05452C67" w14:textId="77777777" w:rsidTr="0030586B">
        <w:trPr>
          <w:trHeight w:val="315"/>
        </w:trPr>
        <w:tc>
          <w:tcPr>
            <w:tcW w:w="5955" w:type="dxa"/>
            <w:tcBorders>
              <w:top w:val="nil"/>
              <w:left w:val="single" w:sz="8" w:space="0" w:color="auto"/>
              <w:bottom w:val="nil"/>
              <w:right w:val="single" w:sz="8" w:space="0" w:color="auto"/>
            </w:tcBorders>
            <w:noWrap/>
            <w:vAlign w:val="bottom"/>
          </w:tcPr>
          <w:p w14:paraId="53095372"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4480" w:type="dxa"/>
            <w:tcBorders>
              <w:top w:val="nil"/>
              <w:left w:val="nil"/>
              <w:bottom w:val="nil"/>
              <w:right w:val="single" w:sz="8" w:space="0" w:color="auto"/>
            </w:tcBorders>
            <w:noWrap/>
            <w:vAlign w:val="bottom"/>
          </w:tcPr>
          <w:p w14:paraId="27D319C7"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2278" w:type="dxa"/>
            <w:tcBorders>
              <w:top w:val="nil"/>
              <w:left w:val="nil"/>
              <w:bottom w:val="nil"/>
              <w:right w:val="single" w:sz="8" w:space="0" w:color="auto"/>
            </w:tcBorders>
            <w:noWrap/>
            <w:vAlign w:val="bottom"/>
          </w:tcPr>
          <w:p w14:paraId="6890A734" w14:textId="77777777" w:rsidR="0030586B" w:rsidRPr="00B71040" w:rsidRDefault="0030586B" w:rsidP="00C6475C">
            <w:pPr>
              <w:jc w:val="center"/>
              <w:rPr>
                <w:rFonts w:ascii="Arial" w:hAnsi="Arial" w:cs="Arial"/>
                <w:lang w:eastAsia="zh-CN"/>
              </w:rPr>
            </w:pPr>
          </w:p>
        </w:tc>
        <w:tc>
          <w:tcPr>
            <w:tcW w:w="2021" w:type="dxa"/>
            <w:tcBorders>
              <w:top w:val="nil"/>
              <w:left w:val="nil"/>
              <w:bottom w:val="nil"/>
              <w:right w:val="single" w:sz="8" w:space="0" w:color="auto"/>
            </w:tcBorders>
            <w:noWrap/>
            <w:vAlign w:val="bottom"/>
          </w:tcPr>
          <w:p w14:paraId="106B73C6" w14:textId="05D996C1" w:rsidR="0030586B" w:rsidRPr="00B71040" w:rsidRDefault="0030586B" w:rsidP="00C6475C">
            <w:pPr>
              <w:jc w:val="center"/>
              <w:rPr>
                <w:rFonts w:ascii="Arial" w:hAnsi="Arial" w:cs="Arial"/>
                <w:b/>
                <w:bCs/>
                <w:lang w:eastAsia="zh-CN"/>
              </w:rPr>
            </w:pPr>
          </w:p>
        </w:tc>
      </w:tr>
      <w:tr w:rsidR="0030586B" w:rsidRPr="00B71040" w14:paraId="2939CBCE" w14:textId="77777777" w:rsidTr="0030586B">
        <w:trPr>
          <w:trHeight w:val="255"/>
        </w:trPr>
        <w:tc>
          <w:tcPr>
            <w:tcW w:w="5955" w:type="dxa"/>
            <w:tcBorders>
              <w:top w:val="nil"/>
              <w:left w:val="single" w:sz="8" w:space="0" w:color="auto"/>
              <w:bottom w:val="single" w:sz="8" w:space="0" w:color="auto"/>
              <w:right w:val="single" w:sz="8" w:space="0" w:color="auto"/>
            </w:tcBorders>
            <w:noWrap/>
            <w:vAlign w:val="bottom"/>
          </w:tcPr>
          <w:p w14:paraId="49C52B1B" w14:textId="77777777" w:rsidR="0030586B" w:rsidRPr="00B71040" w:rsidRDefault="0030586B" w:rsidP="00C6475C">
            <w:pPr>
              <w:rPr>
                <w:rFonts w:ascii="Arial" w:hAnsi="Arial" w:cs="Arial"/>
                <w:b/>
                <w:bCs/>
                <w:sz w:val="20"/>
                <w:szCs w:val="20"/>
                <w:lang w:eastAsia="zh-CN"/>
              </w:rPr>
            </w:pPr>
            <w:r w:rsidRPr="00B71040">
              <w:rPr>
                <w:rFonts w:ascii="Arial" w:hAnsi="Arial" w:cs="Arial"/>
                <w:b/>
                <w:bCs/>
                <w:sz w:val="20"/>
                <w:szCs w:val="20"/>
                <w:lang w:eastAsia="zh-CN"/>
              </w:rPr>
              <w:t>Žák:</w:t>
            </w:r>
          </w:p>
        </w:tc>
        <w:tc>
          <w:tcPr>
            <w:tcW w:w="4480" w:type="dxa"/>
            <w:tcBorders>
              <w:top w:val="nil"/>
              <w:left w:val="nil"/>
              <w:bottom w:val="single" w:sz="8" w:space="0" w:color="auto"/>
              <w:right w:val="single" w:sz="8" w:space="0" w:color="auto"/>
            </w:tcBorders>
            <w:noWrap/>
            <w:vAlign w:val="bottom"/>
          </w:tcPr>
          <w:p w14:paraId="2C1393C9"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2278" w:type="dxa"/>
            <w:tcBorders>
              <w:top w:val="nil"/>
              <w:left w:val="nil"/>
              <w:bottom w:val="single" w:sz="8" w:space="0" w:color="auto"/>
              <w:right w:val="single" w:sz="8" w:space="0" w:color="auto"/>
            </w:tcBorders>
            <w:noWrap/>
            <w:vAlign w:val="bottom"/>
          </w:tcPr>
          <w:p w14:paraId="06194BD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2021" w:type="dxa"/>
            <w:tcBorders>
              <w:top w:val="nil"/>
              <w:left w:val="nil"/>
              <w:bottom w:val="single" w:sz="8" w:space="0" w:color="auto"/>
              <w:right w:val="single" w:sz="8" w:space="0" w:color="auto"/>
            </w:tcBorders>
            <w:noWrap/>
            <w:vAlign w:val="bottom"/>
          </w:tcPr>
          <w:p w14:paraId="137FCF20"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r>
      <w:tr w:rsidR="0030586B" w:rsidRPr="00B71040" w14:paraId="5B085744" w14:textId="77777777" w:rsidTr="00D65399">
        <w:trPr>
          <w:trHeight w:val="48"/>
        </w:trPr>
        <w:tc>
          <w:tcPr>
            <w:tcW w:w="5955" w:type="dxa"/>
            <w:tcBorders>
              <w:top w:val="single" w:sz="8" w:space="0" w:color="auto"/>
              <w:left w:val="single" w:sz="8" w:space="0" w:color="auto"/>
              <w:bottom w:val="single" w:sz="4" w:space="0" w:color="auto"/>
              <w:right w:val="single" w:sz="8" w:space="0" w:color="auto"/>
            </w:tcBorders>
            <w:noWrap/>
          </w:tcPr>
          <w:p w14:paraId="6F0F0E91" w14:textId="77777777" w:rsidR="00D65399" w:rsidRDefault="00D65399" w:rsidP="00D65399">
            <w:pPr>
              <w:rPr>
                <w:rFonts w:ascii="Arial" w:hAnsi="Arial" w:cs="Arial"/>
                <w:sz w:val="20"/>
                <w:szCs w:val="20"/>
              </w:rPr>
            </w:pPr>
          </w:p>
          <w:p w14:paraId="60483CCB" w14:textId="77777777" w:rsidR="00D65399" w:rsidRDefault="00D65399" w:rsidP="00D65399">
            <w:pPr>
              <w:rPr>
                <w:rFonts w:ascii="Arial" w:hAnsi="Arial" w:cs="Arial"/>
                <w:sz w:val="20"/>
                <w:szCs w:val="20"/>
              </w:rPr>
            </w:pPr>
          </w:p>
          <w:p w14:paraId="44BE2996" w14:textId="2FAECF02" w:rsidR="00D65399" w:rsidRPr="00D65399" w:rsidRDefault="00D65399" w:rsidP="00D65399">
            <w:pPr>
              <w:rPr>
                <w:rFonts w:ascii="Arial" w:hAnsi="Arial" w:cs="Arial"/>
                <w:sz w:val="20"/>
                <w:szCs w:val="20"/>
              </w:rPr>
            </w:pPr>
            <w:r w:rsidRPr="00D65399">
              <w:rPr>
                <w:rFonts w:ascii="Arial" w:hAnsi="Arial" w:cs="Arial"/>
                <w:sz w:val="20"/>
                <w:szCs w:val="20"/>
              </w:rPr>
              <w:t>ČSP-3-1-01 vytváří jednoduchými postupy různé předměty z tradičních i netradičních materiálů</w:t>
            </w:r>
          </w:p>
          <w:p w14:paraId="2ADD5956" w14:textId="77777777" w:rsidR="00D65399" w:rsidRPr="00D65399" w:rsidRDefault="00D65399" w:rsidP="00D65399">
            <w:pPr>
              <w:rPr>
                <w:rFonts w:ascii="Arial" w:hAnsi="Arial" w:cs="Arial"/>
                <w:sz w:val="20"/>
                <w:szCs w:val="20"/>
                <w:lang w:eastAsia="zh-CN"/>
              </w:rPr>
            </w:pPr>
          </w:p>
          <w:p w14:paraId="11D8AA27" w14:textId="77777777" w:rsidR="00D65399" w:rsidRPr="00D65399" w:rsidRDefault="00D65399" w:rsidP="00D65399">
            <w:pPr>
              <w:rPr>
                <w:rFonts w:ascii="Arial" w:hAnsi="Arial" w:cs="Arial"/>
                <w:sz w:val="20"/>
                <w:szCs w:val="20"/>
              </w:rPr>
            </w:pPr>
            <w:r w:rsidRPr="00D65399">
              <w:rPr>
                <w:rFonts w:ascii="Arial" w:hAnsi="Arial" w:cs="Arial"/>
                <w:sz w:val="20"/>
                <w:szCs w:val="20"/>
              </w:rPr>
              <w:t>ČSP-3-1-02 pracuje podle slovního návodu a předlohy</w:t>
            </w:r>
          </w:p>
          <w:p w14:paraId="040BD79D" w14:textId="77777777" w:rsidR="00D65399" w:rsidRPr="00D65399" w:rsidRDefault="00D65399" w:rsidP="00D65399">
            <w:pPr>
              <w:rPr>
                <w:rFonts w:ascii="Arial" w:hAnsi="Arial" w:cs="Arial"/>
                <w:sz w:val="20"/>
                <w:szCs w:val="20"/>
                <w:lang w:eastAsia="zh-CN"/>
              </w:rPr>
            </w:pPr>
          </w:p>
          <w:p w14:paraId="6DAB1519" w14:textId="77777777" w:rsidR="00D65399" w:rsidRPr="00D65399" w:rsidRDefault="00D65399" w:rsidP="00D65399">
            <w:pPr>
              <w:rPr>
                <w:rFonts w:ascii="Arial" w:hAnsi="Arial" w:cs="Arial"/>
                <w:sz w:val="20"/>
                <w:szCs w:val="20"/>
              </w:rPr>
            </w:pPr>
            <w:r w:rsidRPr="00D65399">
              <w:rPr>
                <w:rFonts w:ascii="Arial" w:hAnsi="Arial" w:cs="Arial"/>
                <w:sz w:val="20"/>
                <w:szCs w:val="20"/>
              </w:rPr>
              <w:t xml:space="preserve">ČSP-3-2-01 zvládá elementární dovednosti a činnosti při práci se stavebnicemi </w:t>
            </w:r>
          </w:p>
          <w:p w14:paraId="7F19DC55" w14:textId="77777777" w:rsidR="00D65399" w:rsidRPr="00D65399" w:rsidRDefault="00D65399" w:rsidP="00D65399">
            <w:pPr>
              <w:rPr>
                <w:rFonts w:ascii="Arial" w:hAnsi="Arial" w:cs="Arial"/>
                <w:sz w:val="20"/>
                <w:szCs w:val="20"/>
                <w:lang w:eastAsia="zh-CN"/>
              </w:rPr>
            </w:pPr>
          </w:p>
          <w:p w14:paraId="4C1B12FB" w14:textId="77777777" w:rsidR="00D65399" w:rsidRPr="00D65399" w:rsidRDefault="00D65399" w:rsidP="00D65399">
            <w:pPr>
              <w:rPr>
                <w:rFonts w:ascii="Arial" w:hAnsi="Arial" w:cs="Arial"/>
                <w:sz w:val="20"/>
                <w:szCs w:val="20"/>
              </w:rPr>
            </w:pPr>
            <w:r w:rsidRPr="00D65399">
              <w:rPr>
                <w:rFonts w:ascii="Arial" w:hAnsi="Arial" w:cs="Arial"/>
                <w:sz w:val="20"/>
                <w:szCs w:val="20"/>
              </w:rPr>
              <w:t>ČSP-3-3-01 provádí pozorování přírody, zaznamená a zhodnotí výsledky pozorování</w:t>
            </w:r>
          </w:p>
          <w:p w14:paraId="263ECD5A" w14:textId="77777777" w:rsidR="00D65399" w:rsidRPr="00D65399" w:rsidRDefault="00D65399" w:rsidP="00D65399">
            <w:pPr>
              <w:rPr>
                <w:rFonts w:ascii="Arial" w:hAnsi="Arial" w:cs="Arial"/>
                <w:sz w:val="20"/>
                <w:szCs w:val="20"/>
                <w:lang w:eastAsia="zh-CN"/>
              </w:rPr>
            </w:pPr>
          </w:p>
          <w:p w14:paraId="50AE2646" w14:textId="77777777" w:rsidR="00D65399" w:rsidRPr="00D65399" w:rsidRDefault="00D65399" w:rsidP="00D65399">
            <w:pPr>
              <w:rPr>
                <w:rFonts w:ascii="Arial" w:hAnsi="Arial" w:cs="Arial"/>
                <w:sz w:val="20"/>
                <w:szCs w:val="20"/>
              </w:rPr>
            </w:pPr>
            <w:r w:rsidRPr="00D65399">
              <w:rPr>
                <w:rFonts w:ascii="Arial" w:hAnsi="Arial" w:cs="Arial"/>
                <w:sz w:val="20"/>
                <w:szCs w:val="20"/>
              </w:rPr>
              <w:t>ČSP-3-3-02 pečuje o nenáročné rostliny</w:t>
            </w:r>
          </w:p>
          <w:p w14:paraId="2F6DAC6B" w14:textId="77777777" w:rsidR="00D65399" w:rsidRPr="00D65399" w:rsidRDefault="00D65399" w:rsidP="00D65399">
            <w:pPr>
              <w:rPr>
                <w:rFonts w:ascii="Arial" w:hAnsi="Arial" w:cs="Arial"/>
                <w:sz w:val="20"/>
                <w:szCs w:val="20"/>
                <w:lang w:eastAsia="zh-CN"/>
              </w:rPr>
            </w:pPr>
          </w:p>
          <w:p w14:paraId="27404012" w14:textId="77777777" w:rsidR="00D65399" w:rsidRPr="00D65399" w:rsidRDefault="00D65399" w:rsidP="00D65399">
            <w:pPr>
              <w:rPr>
                <w:rFonts w:ascii="Arial" w:hAnsi="Arial" w:cs="Arial"/>
                <w:sz w:val="20"/>
                <w:szCs w:val="20"/>
              </w:rPr>
            </w:pPr>
            <w:r w:rsidRPr="00D65399">
              <w:rPr>
                <w:rFonts w:ascii="Arial" w:hAnsi="Arial" w:cs="Arial"/>
                <w:sz w:val="20"/>
                <w:szCs w:val="20"/>
              </w:rPr>
              <w:t>ČSP-3-4-01 připraví tabuli pro jednoduché stolování</w:t>
            </w:r>
          </w:p>
          <w:p w14:paraId="3B3F04D2" w14:textId="77777777" w:rsidR="00D65399" w:rsidRPr="00D65399" w:rsidRDefault="00D65399" w:rsidP="00D65399">
            <w:pPr>
              <w:rPr>
                <w:rFonts w:ascii="Arial" w:hAnsi="Arial" w:cs="Arial"/>
                <w:sz w:val="20"/>
                <w:szCs w:val="20"/>
                <w:lang w:eastAsia="zh-CN"/>
              </w:rPr>
            </w:pPr>
          </w:p>
          <w:p w14:paraId="6F4196DB" w14:textId="77777777" w:rsidR="00D65399" w:rsidRPr="00D65399" w:rsidRDefault="00D65399" w:rsidP="00D65399">
            <w:pPr>
              <w:rPr>
                <w:rFonts w:ascii="Arial" w:hAnsi="Arial" w:cs="Arial"/>
                <w:sz w:val="20"/>
                <w:szCs w:val="20"/>
              </w:rPr>
            </w:pPr>
            <w:r w:rsidRPr="00D65399">
              <w:rPr>
                <w:rFonts w:ascii="Arial" w:hAnsi="Arial" w:cs="Arial"/>
                <w:sz w:val="20"/>
                <w:szCs w:val="20"/>
              </w:rPr>
              <w:t>ČSP-3-4-02 chová se vhodně při stolování</w:t>
            </w:r>
          </w:p>
          <w:p w14:paraId="06B54AD3" w14:textId="66E6B1C7" w:rsidR="00D65399" w:rsidRPr="00D65399" w:rsidRDefault="00D65399" w:rsidP="00D65399">
            <w:pPr>
              <w:rPr>
                <w:lang w:eastAsia="zh-CN"/>
              </w:rPr>
            </w:pPr>
          </w:p>
        </w:tc>
        <w:tc>
          <w:tcPr>
            <w:tcW w:w="4480" w:type="dxa"/>
            <w:tcBorders>
              <w:top w:val="single" w:sz="8" w:space="0" w:color="auto"/>
              <w:left w:val="nil"/>
              <w:bottom w:val="single" w:sz="4" w:space="0" w:color="auto"/>
              <w:right w:val="single" w:sz="8" w:space="0" w:color="auto"/>
            </w:tcBorders>
            <w:noWrap/>
          </w:tcPr>
          <w:p w14:paraId="175316B6" w14:textId="77777777" w:rsidR="00D65399" w:rsidRDefault="00D65399" w:rsidP="00D65399">
            <w:pPr>
              <w:rPr>
                <w:rFonts w:ascii="Arial" w:hAnsi="Arial" w:cs="Arial"/>
                <w:color w:val="000000"/>
                <w:sz w:val="20"/>
                <w:szCs w:val="20"/>
              </w:rPr>
            </w:pPr>
          </w:p>
          <w:p w14:paraId="78CBB761" w14:textId="77777777" w:rsidR="00D65399" w:rsidRDefault="00D65399" w:rsidP="00D65399">
            <w:pPr>
              <w:rPr>
                <w:rFonts w:ascii="Arial" w:hAnsi="Arial" w:cs="Arial"/>
                <w:color w:val="000000"/>
                <w:sz w:val="20"/>
                <w:szCs w:val="20"/>
              </w:rPr>
            </w:pPr>
          </w:p>
          <w:p w14:paraId="12CD65C2" w14:textId="699AF591" w:rsidR="00D65399" w:rsidRPr="00D65399" w:rsidRDefault="00D65399" w:rsidP="00D65399">
            <w:pPr>
              <w:rPr>
                <w:rFonts w:ascii="Arial" w:hAnsi="Arial" w:cs="Arial"/>
                <w:color w:val="000000"/>
                <w:sz w:val="20"/>
                <w:szCs w:val="20"/>
              </w:rPr>
            </w:pPr>
            <w:r w:rsidRPr="00D65399">
              <w:rPr>
                <w:rFonts w:ascii="Arial" w:hAnsi="Arial" w:cs="Arial"/>
                <w:color w:val="000000"/>
                <w:sz w:val="20"/>
                <w:szCs w:val="20"/>
              </w:rPr>
              <w:t>vlastnosti materiálu (přírodniny, modelovací hmota, papír a karton, textil, drát, fólie aj.); pracovní pomůcky a nástroje - funkce a využití; lidové zvyky, tradice, řemesla</w:t>
            </w:r>
          </w:p>
          <w:p w14:paraId="6EDA2B97" w14:textId="77777777" w:rsidR="0030586B" w:rsidRPr="00D65399" w:rsidRDefault="0030586B" w:rsidP="00C6475C">
            <w:pPr>
              <w:rPr>
                <w:rFonts w:ascii="Arial" w:hAnsi="Arial" w:cs="Arial"/>
                <w:sz w:val="20"/>
                <w:szCs w:val="20"/>
                <w:lang w:eastAsia="zh-CN"/>
              </w:rPr>
            </w:pPr>
          </w:p>
          <w:p w14:paraId="43F1D966" w14:textId="6DD6C602" w:rsidR="00D65399" w:rsidRPr="00D65399" w:rsidRDefault="00D65399" w:rsidP="00D65399">
            <w:pPr>
              <w:rPr>
                <w:rFonts w:ascii="Arial" w:hAnsi="Arial" w:cs="Arial"/>
                <w:color w:val="000000"/>
                <w:sz w:val="20"/>
                <w:szCs w:val="20"/>
              </w:rPr>
            </w:pPr>
            <w:r w:rsidRPr="00D65399">
              <w:rPr>
                <w:rFonts w:ascii="Arial" w:hAnsi="Arial" w:cs="Arial"/>
                <w:color w:val="000000"/>
                <w:sz w:val="20"/>
                <w:szCs w:val="20"/>
              </w:rPr>
              <w:t>jednoduché pracovní operace a postupy, organizace práce</w:t>
            </w:r>
          </w:p>
          <w:p w14:paraId="6EB53E72" w14:textId="77777777" w:rsidR="00D65399" w:rsidRPr="00D65399" w:rsidRDefault="00D65399" w:rsidP="00C6475C">
            <w:pPr>
              <w:rPr>
                <w:rFonts w:ascii="Arial" w:hAnsi="Arial" w:cs="Arial"/>
                <w:sz w:val="20"/>
                <w:szCs w:val="20"/>
                <w:lang w:eastAsia="zh-CN"/>
              </w:rPr>
            </w:pPr>
          </w:p>
          <w:p w14:paraId="0C80FEDD" w14:textId="77777777" w:rsidR="00D65399" w:rsidRPr="00D65399" w:rsidRDefault="00D65399" w:rsidP="00D65399">
            <w:pPr>
              <w:rPr>
                <w:rFonts w:ascii="Arial" w:hAnsi="Arial" w:cs="Arial"/>
                <w:color w:val="000000"/>
                <w:sz w:val="20"/>
                <w:szCs w:val="20"/>
              </w:rPr>
            </w:pPr>
            <w:r w:rsidRPr="00D65399">
              <w:rPr>
                <w:rFonts w:ascii="Arial" w:hAnsi="Arial" w:cs="Arial"/>
                <w:color w:val="000000"/>
                <w:sz w:val="20"/>
                <w:szCs w:val="20"/>
              </w:rPr>
              <w:t>stavebnic (plošné, prostorové, konstrukční), sestavování modelů; práce s návodem, předlohou, jednoduchým náčrtem</w:t>
            </w:r>
          </w:p>
          <w:p w14:paraId="591DA8EE" w14:textId="77777777" w:rsidR="00D65399" w:rsidRPr="00D65399" w:rsidRDefault="00D65399" w:rsidP="00C6475C">
            <w:pPr>
              <w:rPr>
                <w:rFonts w:ascii="Arial" w:hAnsi="Arial" w:cs="Arial"/>
                <w:sz w:val="20"/>
                <w:szCs w:val="20"/>
                <w:lang w:eastAsia="zh-CN"/>
              </w:rPr>
            </w:pPr>
          </w:p>
          <w:p w14:paraId="4B3DC1C1" w14:textId="55F1A3AF" w:rsidR="00D65399" w:rsidRPr="00D65399" w:rsidRDefault="00D65399" w:rsidP="00D65399">
            <w:pPr>
              <w:rPr>
                <w:rFonts w:ascii="Arial" w:hAnsi="Arial" w:cs="Arial"/>
                <w:color w:val="000000"/>
                <w:sz w:val="20"/>
                <w:szCs w:val="20"/>
              </w:rPr>
            </w:pPr>
            <w:r w:rsidRPr="00D65399">
              <w:rPr>
                <w:rFonts w:ascii="Arial" w:hAnsi="Arial" w:cs="Arial"/>
                <w:color w:val="000000"/>
                <w:sz w:val="20"/>
                <w:szCs w:val="20"/>
              </w:rPr>
              <w:t>základní podmínky pro pěstování rostlin, půda a její zpracování, výživa rostlin, osivo; pěstování rostlin ze semen v místnosti, na zahradě (okrasné rostliny, léčivky, koření, zelenina aj.); pěstování pokojových rostlin; rostliny jedovaté, rostliny jako drogy, alergie</w:t>
            </w:r>
          </w:p>
          <w:p w14:paraId="42D46ECF" w14:textId="77777777" w:rsidR="00D65399" w:rsidRPr="00D65399" w:rsidRDefault="00D65399" w:rsidP="00C6475C">
            <w:pPr>
              <w:rPr>
                <w:rFonts w:ascii="Arial" w:hAnsi="Arial" w:cs="Arial"/>
                <w:sz w:val="20"/>
                <w:szCs w:val="20"/>
                <w:lang w:eastAsia="zh-CN"/>
              </w:rPr>
            </w:pPr>
          </w:p>
          <w:p w14:paraId="788D8A08" w14:textId="77777777" w:rsidR="00D65399" w:rsidRPr="00D65399" w:rsidRDefault="00D65399" w:rsidP="00D65399">
            <w:pPr>
              <w:rPr>
                <w:rFonts w:ascii="Arial" w:hAnsi="Arial" w:cs="Arial"/>
                <w:color w:val="000000"/>
                <w:sz w:val="20"/>
                <w:szCs w:val="20"/>
              </w:rPr>
            </w:pPr>
            <w:r w:rsidRPr="00D65399">
              <w:rPr>
                <w:rFonts w:ascii="Arial" w:hAnsi="Arial" w:cs="Arial"/>
                <w:color w:val="000000"/>
                <w:sz w:val="20"/>
                <w:szCs w:val="20"/>
              </w:rPr>
              <w:t>základní vybavení kuchyně; výběr, nákup a skladování potravin</w:t>
            </w:r>
          </w:p>
          <w:p w14:paraId="24A41DF5" w14:textId="77777777" w:rsidR="00D65399" w:rsidRPr="00D65399" w:rsidRDefault="00D65399" w:rsidP="00C6475C">
            <w:pPr>
              <w:rPr>
                <w:rFonts w:ascii="Arial" w:hAnsi="Arial" w:cs="Arial"/>
                <w:sz w:val="20"/>
                <w:szCs w:val="20"/>
                <w:lang w:eastAsia="zh-CN"/>
              </w:rPr>
            </w:pPr>
          </w:p>
          <w:p w14:paraId="1762520F" w14:textId="77777777" w:rsidR="00D65399" w:rsidRDefault="00D65399" w:rsidP="00C6475C">
            <w:pPr>
              <w:rPr>
                <w:rFonts w:ascii="Arial" w:hAnsi="Arial" w:cs="Arial"/>
                <w:color w:val="000000"/>
                <w:sz w:val="20"/>
                <w:szCs w:val="20"/>
              </w:rPr>
            </w:pPr>
            <w:r w:rsidRPr="00D65399">
              <w:rPr>
                <w:rFonts w:ascii="Arial" w:hAnsi="Arial" w:cs="Arial"/>
                <w:color w:val="000000"/>
                <w:sz w:val="20"/>
                <w:szCs w:val="20"/>
              </w:rPr>
              <w:t>jednoduchá úprava stolu, pravidla správného stolování; technika v kuchyni - historie a význam</w:t>
            </w:r>
          </w:p>
          <w:p w14:paraId="505C6A6F" w14:textId="31F2C0BF" w:rsidR="00D65399" w:rsidRPr="00D65399" w:rsidRDefault="00D65399" w:rsidP="00C6475C">
            <w:pPr>
              <w:rPr>
                <w:rFonts w:ascii="Arial" w:hAnsi="Arial" w:cs="Arial"/>
                <w:color w:val="000000"/>
                <w:sz w:val="20"/>
                <w:szCs w:val="20"/>
              </w:rPr>
            </w:pPr>
          </w:p>
        </w:tc>
        <w:tc>
          <w:tcPr>
            <w:tcW w:w="2278" w:type="dxa"/>
            <w:tcBorders>
              <w:top w:val="single" w:sz="8" w:space="0" w:color="auto"/>
              <w:left w:val="nil"/>
              <w:bottom w:val="single" w:sz="4" w:space="0" w:color="auto"/>
              <w:right w:val="single" w:sz="8" w:space="0" w:color="auto"/>
            </w:tcBorders>
            <w:noWrap/>
          </w:tcPr>
          <w:p w14:paraId="5BF59A6D" w14:textId="171EEA5E" w:rsidR="0030586B" w:rsidRPr="00B71040" w:rsidRDefault="0030586B" w:rsidP="00C6475C">
            <w:pPr>
              <w:rPr>
                <w:rFonts w:ascii="Arial" w:hAnsi="Arial" w:cs="Arial"/>
                <w:bCs/>
                <w:sz w:val="20"/>
                <w:szCs w:val="20"/>
                <w:lang w:eastAsia="zh-CN"/>
              </w:rPr>
            </w:pPr>
          </w:p>
        </w:tc>
        <w:tc>
          <w:tcPr>
            <w:tcW w:w="2021" w:type="dxa"/>
            <w:tcBorders>
              <w:top w:val="single" w:sz="8" w:space="0" w:color="auto"/>
              <w:left w:val="nil"/>
              <w:bottom w:val="single" w:sz="4" w:space="0" w:color="auto"/>
              <w:right w:val="single" w:sz="8" w:space="0" w:color="auto"/>
            </w:tcBorders>
            <w:noWrap/>
          </w:tcPr>
          <w:p w14:paraId="78322182"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48B6E7C7" w14:textId="645472BE"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4418263E"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50BAE093" w14:textId="77777777" w:rsidR="0030586B" w:rsidRPr="0030586B" w:rsidRDefault="0030586B" w:rsidP="0030586B">
            <w:pPr>
              <w:rPr>
                <w:color w:val="000000"/>
              </w:rPr>
            </w:pPr>
            <w:r w:rsidRPr="0030586B">
              <w:rPr>
                <w:color w:val="000000"/>
              </w:rPr>
              <w:t>Práce s drobným materiálem</w:t>
            </w:r>
          </w:p>
          <w:p w14:paraId="2BE692DD" w14:textId="413908EC" w:rsidR="0030586B" w:rsidRPr="0030586B" w:rsidRDefault="0030586B" w:rsidP="00C6475C">
            <w:pPr>
              <w:rPr>
                <w:lang w:eastAsia="zh-CN"/>
              </w:rPr>
            </w:pPr>
          </w:p>
          <w:p w14:paraId="479CEC65" w14:textId="77777777" w:rsidR="0030586B" w:rsidRPr="0030586B" w:rsidRDefault="0030586B" w:rsidP="00C6475C">
            <w:pPr>
              <w:rPr>
                <w:lang w:eastAsia="zh-CN"/>
              </w:rPr>
            </w:pPr>
            <w:r w:rsidRPr="0030586B">
              <w:rPr>
                <w:lang w:eastAsia="zh-CN"/>
              </w:rPr>
              <w:t> </w:t>
            </w:r>
          </w:p>
          <w:p w14:paraId="6A25BCCD" w14:textId="77777777" w:rsidR="0030586B" w:rsidRPr="0030586B" w:rsidRDefault="0030586B" w:rsidP="00C6475C">
            <w:pPr>
              <w:rPr>
                <w:lang w:eastAsia="zh-CN"/>
              </w:rPr>
            </w:pPr>
            <w:r w:rsidRPr="0030586B">
              <w:rPr>
                <w:lang w:eastAsia="zh-CN"/>
              </w:rPr>
              <w:t> </w:t>
            </w:r>
          </w:p>
          <w:p w14:paraId="44C8E3B5" w14:textId="77777777" w:rsidR="0030586B" w:rsidRPr="0030586B" w:rsidRDefault="0030586B" w:rsidP="00C6475C">
            <w:pPr>
              <w:rPr>
                <w:lang w:eastAsia="zh-CN"/>
              </w:rPr>
            </w:pPr>
            <w:r w:rsidRPr="0030586B">
              <w:rPr>
                <w:lang w:eastAsia="zh-CN"/>
              </w:rPr>
              <w:t> </w:t>
            </w:r>
          </w:p>
          <w:p w14:paraId="38109E0D" w14:textId="77777777" w:rsidR="0030586B" w:rsidRPr="0030586B" w:rsidRDefault="0030586B" w:rsidP="00C6475C">
            <w:pPr>
              <w:rPr>
                <w:lang w:eastAsia="zh-CN"/>
              </w:rPr>
            </w:pPr>
            <w:r w:rsidRPr="0030586B">
              <w:rPr>
                <w:lang w:eastAsia="zh-CN"/>
              </w:rPr>
              <w:t> </w:t>
            </w:r>
          </w:p>
          <w:p w14:paraId="436E34FC" w14:textId="77777777" w:rsidR="0030586B" w:rsidRPr="0030586B" w:rsidRDefault="0030586B" w:rsidP="0030586B">
            <w:pPr>
              <w:rPr>
                <w:color w:val="000000"/>
              </w:rPr>
            </w:pPr>
            <w:r w:rsidRPr="0030586B">
              <w:rPr>
                <w:color w:val="000000"/>
              </w:rPr>
              <w:t>Konstrukční činnosti</w:t>
            </w:r>
          </w:p>
          <w:p w14:paraId="69D46B6C" w14:textId="75F374DF" w:rsidR="0030586B" w:rsidRPr="0030586B" w:rsidRDefault="0030586B" w:rsidP="00C6475C">
            <w:pPr>
              <w:rPr>
                <w:lang w:eastAsia="zh-CN"/>
              </w:rPr>
            </w:pPr>
          </w:p>
          <w:p w14:paraId="17D77A3D" w14:textId="407926F0" w:rsidR="0030586B" w:rsidRPr="0030586B" w:rsidRDefault="0030586B" w:rsidP="00C6475C">
            <w:pPr>
              <w:rPr>
                <w:lang w:eastAsia="zh-CN"/>
              </w:rPr>
            </w:pPr>
          </w:p>
          <w:p w14:paraId="002BD07F" w14:textId="77777777" w:rsidR="0030586B" w:rsidRPr="0030586B" w:rsidRDefault="0030586B" w:rsidP="0030586B">
            <w:pPr>
              <w:rPr>
                <w:color w:val="000000"/>
              </w:rPr>
            </w:pPr>
            <w:r w:rsidRPr="0030586B">
              <w:rPr>
                <w:color w:val="000000"/>
              </w:rPr>
              <w:t>Pěstitelské práce</w:t>
            </w:r>
          </w:p>
          <w:p w14:paraId="02D7A88C" w14:textId="2BEA48C4" w:rsidR="0030586B" w:rsidRPr="0030586B" w:rsidRDefault="0030586B" w:rsidP="00C6475C">
            <w:pPr>
              <w:rPr>
                <w:lang w:eastAsia="zh-CN"/>
              </w:rPr>
            </w:pPr>
          </w:p>
          <w:p w14:paraId="108F79EB" w14:textId="6B44DB80" w:rsidR="0030586B" w:rsidRPr="0030586B" w:rsidRDefault="0030586B" w:rsidP="00C6475C">
            <w:pPr>
              <w:rPr>
                <w:lang w:eastAsia="zh-CN"/>
              </w:rPr>
            </w:pPr>
          </w:p>
          <w:p w14:paraId="4BA5A101" w14:textId="2C1E8599" w:rsidR="0030586B" w:rsidRPr="0030586B" w:rsidRDefault="0030586B" w:rsidP="00C6475C">
            <w:pPr>
              <w:rPr>
                <w:lang w:eastAsia="zh-CN"/>
              </w:rPr>
            </w:pPr>
          </w:p>
          <w:p w14:paraId="59989713" w14:textId="77777777" w:rsidR="0030586B" w:rsidRPr="0030586B" w:rsidRDefault="0030586B" w:rsidP="0030586B">
            <w:pPr>
              <w:rPr>
                <w:color w:val="000000"/>
              </w:rPr>
            </w:pPr>
            <w:r w:rsidRPr="0030586B">
              <w:rPr>
                <w:color w:val="000000"/>
              </w:rPr>
              <w:t>Příprava pokrmů</w:t>
            </w:r>
          </w:p>
          <w:p w14:paraId="29F7F714" w14:textId="77777777" w:rsidR="0030586B" w:rsidRPr="00B71040" w:rsidRDefault="0030586B" w:rsidP="00C6475C">
            <w:pPr>
              <w:rPr>
                <w:rFonts w:ascii="Arial" w:hAnsi="Arial" w:cs="Arial"/>
                <w:sz w:val="20"/>
                <w:szCs w:val="20"/>
                <w:lang w:eastAsia="zh-CN"/>
              </w:rPr>
            </w:pPr>
          </w:p>
          <w:p w14:paraId="1529F1D1"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052EA1C4"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69009093"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55B75654"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7577C92D"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2A99C27D" w14:textId="07F2AAEB"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67C711F2"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r>
      <w:tr w:rsidR="0030586B" w:rsidRPr="00B71040" w14:paraId="45D28B0E" w14:textId="77777777" w:rsidTr="0030586B">
        <w:trPr>
          <w:trHeight w:val="255"/>
        </w:trPr>
        <w:tc>
          <w:tcPr>
            <w:tcW w:w="5955" w:type="dxa"/>
            <w:tcBorders>
              <w:top w:val="single" w:sz="4" w:space="0" w:color="auto"/>
              <w:left w:val="nil"/>
              <w:bottom w:val="nil"/>
              <w:right w:val="nil"/>
            </w:tcBorders>
            <w:noWrap/>
            <w:vAlign w:val="bottom"/>
          </w:tcPr>
          <w:p w14:paraId="6A08AA2F" w14:textId="77777777" w:rsidR="0030586B" w:rsidRPr="00B71040" w:rsidRDefault="0030586B" w:rsidP="00C6475C">
            <w:pPr>
              <w:rPr>
                <w:rFonts w:ascii="Arial" w:hAnsi="Arial" w:cs="Arial"/>
                <w:sz w:val="20"/>
                <w:szCs w:val="20"/>
                <w:lang w:eastAsia="zh-CN"/>
              </w:rPr>
            </w:pPr>
          </w:p>
        </w:tc>
        <w:tc>
          <w:tcPr>
            <w:tcW w:w="4480" w:type="dxa"/>
            <w:tcBorders>
              <w:top w:val="single" w:sz="4" w:space="0" w:color="auto"/>
              <w:left w:val="nil"/>
              <w:bottom w:val="nil"/>
              <w:right w:val="nil"/>
            </w:tcBorders>
            <w:noWrap/>
            <w:vAlign w:val="bottom"/>
          </w:tcPr>
          <w:p w14:paraId="6975CF26" w14:textId="77777777" w:rsidR="0030586B" w:rsidRPr="00B71040" w:rsidRDefault="0030586B" w:rsidP="00C6475C">
            <w:pPr>
              <w:rPr>
                <w:rFonts w:ascii="Arial" w:hAnsi="Arial" w:cs="Arial"/>
                <w:sz w:val="20"/>
                <w:szCs w:val="20"/>
                <w:lang w:eastAsia="zh-CN"/>
              </w:rPr>
            </w:pPr>
          </w:p>
        </w:tc>
        <w:tc>
          <w:tcPr>
            <w:tcW w:w="2278" w:type="dxa"/>
            <w:tcBorders>
              <w:top w:val="single" w:sz="4" w:space="0" w:color="auto"/>
              <w:left w:val="nil"/>
              <w:bottom w:val="nil"/>
              <w:right w:val="nil"/>
            </w:tcBorders>
            <w:noWrap/>
            <w:vAlign w:val="bottom"/>
          </w:tcPr>
          <w:p w14:paraId="6798CB3B" w14:textId="77777777" w:rsidR="0030586B" w:rsidRPr="00B71040" w:rsidRDefault="0030586B" w:rsidP="00C6475C">
            <w:pPr>
              <w:rPr>
                <w:rFonts w:ascii="Arial" w:hAnsi="Arial" w:cs="Arial"/>
                <w:sz w:val="20"/>
                <w:szCs w:val="20"/>
                <w:lang w:eastAsia="zh-CN"/>
              </w:rPr>
            </w:pPr>
          </w:p>
        </w:tc>
        <w:tc>
          <w:tcPr>
            <w:tcW w:w="2021" w:type="dxa"/>
            <w:tcBorders>
              <w:top w:val="single" w:sz="4" w:space="0" w:color="auto"/>
              <w:left w:val="nil"/>
              <w:bottom w:val="nil"/>
              <w:right w:val="nil"/>
            </w:tcBorders>
            <w:noWrap/>
            <w:vAlign w:val="bottom"/>
          </w:tcPr>
          <w:p w14:paraId="6BB97BE2" w14:textId="77777777" w:rsidR="0030586B" w:rsidRPr="00B71040" w:rsidRDefault="0030586B" w:rsidP="00C6475C">
            <w:pPr>
              <w:rPr>
                <w:rFonts w:ascii="Arial" w:hAnsi="Arial" w:cs="Arial"/>
                <w:sz w:val="20"/>
                <w:szCs w:val="20"/>
                <w:lang w:eastAsia="zh-CN"/>
              </w:rPr>
            </w:pPr>
          </w:p>
        </w:tc>
      </w:tr>
    </w:tbl>
    <w:p w14:paraId="1D851BAB" w14:textId="1683296B" w:rsidR="0030586B" w:rsidRDefault="0030586B" w:rsidP="0030586B"/>
    <w:tbl>
      <w:tblPr>
        <w:tblW w:w="15218" w:type="dxa"/>
        <w:tblInd w:w="55" w:type="dxa"/>
        <w:tblCellMar>
          <w:left w:w="70" w:type="dxa"/>
          <w:right w:w="70" w:type="dxa"/>
        </w:tblCellMar>
        <w:tblLook w:val="0000" w:firstRow="0" w:lastRow="0" w:firstColumn="0" w:lastColumn="0" w:noHBand="0" w:noVBand="0"/>
      </w:tblPr>
      <w:tblGrid>
        <w:gridCol w:w="5706"/>
        <w:gridCol w:w="4294"/>
        <w:gridCol w:w="1427"/>
        <w:gridCol w:w="3791"/>
      </w:tblGrid>
      <w:tr w:rsidR="0030586B" w:rsidRPr="00B71040" w14:paraId="6307EE83" w14:textId="77777777" w:rsidTr="000D5173">
        <w:trPr>
          <w:trHeight w:val="255"/>
        </w:trPr>
        <w:tc>
          <w:tcPr>
            <w:tcW w:w="5706" w:type="dxa"/>
            <w:tcBorders>
              <w:top w:val="nil"/>
              <w:left w:val="nil"/>
              <w:bottom w:val="nil"/>
              <w:right w:val="nil"/>
            </w:tcBorders>
            <w:noWrap/>
            <w:vAlign w:val="bottom"/>
          </w:tcPr>
          <w:p w14:paraId="4B81F143" w14:textId="23E8764B" w:rsidR="0030586B" w:rsidRPr="00B71040" w:rsidRDefault="005C3A44" w:rsidP="00C6475C">
            <w:pPr>
              <w:rPr>
                <w:rFonts w:ascii="Arial" w:hAnsi="Arial" w:cs="Arial"/>
                <w:b/>
                <w:bCs/>
                <w:sz w:val="20"/>
                <w:szCs w:val="20"/>
                <w:lang w:eastAsia="zh-CN"/>
              </w:rPr>
            </w:pPr>
            <w:r>
              <w:rPr>
                <w:rFonts w:ascii="Arial" w:hAnsi="Arial" w:cs="Arial"/>
                <w:b/>
                <w:bCs/>
                <w:sz w:val="20"/>
                <w:szCs w:val="20"/>
                <w:lang w:eastAsia="zh-CN"/>
              </w:rPr>
              <w:t>Člověk a svět práce</w:t>
            </w:r>
            <w:r w:rsidR="00D65399">
              <w:rPr>
                <w:rFonts w:ascii="Arial" w:hAnsi="Arial" w:cs="Arial"/>
                <w:b/>
                <w:bCs/>
                <w:sz w:val="20"/>
                <w:szCs w:val="20"/>
                <w:lang w:eastAsia="zh-CN"/>
              </w:rPr>
              <w:t xml:space="preserve"> 2.období (</w:t>
            </w:r>
            <w:r w:rsidR="0030586B">
              <w:rPr>
                <w:rFonts w:ascii="Arial" w:hAnsi="Arial" w:cs="Arial"/>
                <w:b/>
                <w:bCs/>
                <w:sz w:val="20"/>
                <w:szCs w:val="20"/>
                <w:lang w:eastAsia="zh-CN"/>
              </w:rPr>
              <w:t xml:space="preserve">4. – 5. </w:t>
            </w:r>
            <w:r w:rsidR="0030586B" w:rsidRPr="00B71040">
              <w:rPr>
                <w:rFonts w:ascii="Arial" w:hAnsi="Arial" w:cs="Arial"/>
                <w:b/>
                <w:bCs/>
                <w:sz w:val="20"/>
                <w:szCs w:val="20"/>
                <w:lang w:eastAsia="zh-CN"/>
              </w:rPr>
              <w:t>ročník</w:t>
            </w:r>
            <w:r w:rsidR="00D65399">
              <w:rPr>
                <w:rFonts w:ascii="Arial" w:hAnsi="Arial" w:cs="Arial"/>
                <w:b/>
                <w:bCs/>
                <w:sz w:val="20"/>
                <w:szCs w:val="20"/>
                <w:lang w:eastAsia="zh-CN"/>
              </w:rPr>
              <w:t>)</w:t>
            </w:r>
          </w:p>
        </w:tc>
        <w:tc>
          <w:tcPr>
            <w:tcW w:w="4294" w:type="dxa"/>
            <w:tcBorders>
              <w:top w:val="nil"/>
              <w:left w:val="nil"/>
              <w:bottom w:val="nil"/>
              <w:right w:val="nil"/>
            </w:tcBorders>
            <w:noWrap/>
            <w:vAlign w:val="bottom"/>
          </w:tcPr>
          <w:p w14:paraId="531181D0" w14:textId="77777777" w:rsidR="0030586B" w:rsidRPr="00B71040" w:rsidRDefault="0030586B" w:rsidP="00C6475C">
            <w:pPr>
              <w:rPr>
                <w:rFonts w:ascii="Arial" w:hAnsi="Arial" w:cs="Arial"/>
                <w:sz w:val="20"/>
                <w:szCs w:val="20"/>
                <w:lang w:eastAsia="zh-CN"/>
              </w:rPr>
            </w:pPr>
          </w:p>
        </w:tc>
        <w:tc>
          <w:tcPr>
            <w:tcW w:w="1427" w:type="dxa"/>
            <w:tcBorders>
              <w:top w:val="nil"/>
              <w:left w:val="nil"/>
              <w:bottom w:val="nil"/>
              <w:right w:val="nil"/>
            </w:tcBorders>
            <w:noWrap/>
            <w:vAlign w:val="bottom"/>
          </w:tcPr>
          <w:p w14:paraId="61ADE6AC" w14:textId="77777777" w:rsidR="0030586B" w:rsidRPr="00B71040" w:rsidRDefault="0030586B" w:rsidP="00C6475C">
            <w:pPr>
              <w:rPr>
                <w:rFonts w:ascii="Arial" w:hAnsi="Arial" w:cs="Arial"/>
                <w:sz w:val="20"/>
                <w:szCs w:val="20"/>
                <w:lang w:eastAsia="zh-CN"/>
              </w:rPr>
            </w:pPr>
          </w:p>
        </w:tc>
        <w:tc>
          <w:tcPr>
            <w:tcW w:w="3791" w:type="dxa"/>
            <w:tcBorders>
              <w:top w:val="nil"/>
              <w:left w:val="nil"/>
              <w:bottom w:val="nil"/>
              <w:right w:val="nil"/>
            </w:tcBorders>
            <w:noWrap/>
            <w:vAlign w:val="bottom"/>
          </w:tcPr>
          <w:p w14:paraId="677733B7" w14:textId="77777777" w:rsidR="0030586B" w:rsidRPr="00B71040" w:rsidRDefault="0030586B" w:rsidP="00C6475C">
            <w:pPr>
              <w:rPr>
                <w:rFonts w:ascii="Arial" w:hAnsi="Arial" w:cs="Arial"/>
                <w:sz w:val="20"/>
                <w:szCs w:val="20"/>
                <w:lang w:eastAsia="zh-CN"/>
              </w:rPr>
            </w:pPr>
          </w:p>
        </w:tc>
      </w:tr>
      <w:tr w:rsidR="0030586B" w:rsidRPr="00B71040" w14:paraId="6F11E957" w14:textId="77777777" w:rsidTr="000D5173">
        <w:trPr>
          <w:trHeight w:val="255"/>
        </w:trPr>
        <w:tc>
          <w:tcPr>
            <w:tcW w:w="5706" w:type="dxa"/>
            <w:tcBorders>
              <w:top w:val="single" w:sz="8" w:space="0" w:color="auto"/>
              <w:left w:val="single" w:sz="8" w:space="0" w:color="auto"/>
              <w:bottom w:val="nil"/>
              <w:right w:val="single" w:sz="8" w:space="0" w:color="auto"/>
            </w:tcBorders>
            <w:noWrap/>
            <w:vAlign w:val="bottom"/>
          </w:tcPr>
          <w:p w14:paraId="4255FB2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4294" w:type="dxa"/>
            <w:tcBorders>
              <w:top w:val="single" w:sz="8" w:space="0" w:color="auto"/>
              <w:left w:val="nil"/>
              <w:bottom w:val="nil"/>
              <w:right w:val="single" w:sz="8" w:space="0" w:color="auto"/>
            </w:tcBorders>
            <w:noWrap/>
            <w:vAlign w:val="bottom"/>
          </w:tcPr>
          <w:p w14:paraId="779189D1"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1427" w:type="dxa"/>
            <w:tcBorders>
              <w:top w:val="single" w:sz="8" w:space="0" w:color="auto"/>
              <w:left w:val="nil"/>
              <w:bottom w:val="nil"/>
              <w:right w:val="single" w:sz="8" w:space="0" w:color="auto"/>
            </w:tcBorders>
            <w:noWrap/>
            <w:vAlign w:val="bottom"/>
          </w:tcPr>
          <w:p w14:paraId="25611807"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3791" w:type="dxa"/>
            <w:tcBorders>
              <w:top w:val="single" w:sz="8" w:space="0" w:color="auto"/>
              <w:left w:val="nil"/>
              <w:bottom w:val="nil"/>
              <w:right w:val="single" w:sz="8" w:space="0" w:color="auto"/>
            </w:tcBorders>
            <w:noWrap/>
            <w:vAlign w:val="bottom"/>
          </w:tcPr>
          <w:p w14:paraId="18E39D30"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r>
      <w:tr w:rsidR="0030586B" w:rsidRPr="00B71040" w14:paraId="3DA76D8C" w14:textId="77777777" w:rsidTr="000D5173">
        <w:trPr>
          <w:trHeight w:val="315"/>
        </w:trPr>
        <w:tc>
          <w:tcPr>
            <w:tcW w:w="5706" w:type="dxa"/>
            <w:tcBorders>
              <w:top w:val="nil"/>
              <w:left w:val="single" w:sz="8" w:space="0" w:color="auto"/>
              <w:bottom w:val="nil"/>
              <w:right w:val="single" w:sz="8" w:space="0" w:color="auto"/>
            </w:tcBorders>
            <w:noWrap/>
            <w:vAlign w:val="bottom"/>
          </w:tcPr>
          <w:p w14:paraId="1D31A392" w14:textId="77777777" w:rsidR="0030586B" w:rsidRPr="00B71040" w:rsidRDefault="0030586B" w:rsidP="00C6475C">
            <w:pPr>
              <w:jc w:val="center"/>
              <w:rPr>
                <w:rFonts w:ascii="Arial" w:hAnsi="Arial" w:cs="Arial"/>
                <w:b/>
                <w:bCs/>
                <w:lang w:eastAsia="zh-CN"/>
              </w:rPr>
            </w:pPr>
            <w:r w:rsidRPr="00B71040">
              <w:rPr>
                <w:rFonts w:ascii="Arial" w:hAnsi="Arial" w:cs="Arial"/>
                <w:b/>
                <w:bCs/>
                <w:lang w:eastAsia="zh-CN"/>
              </w:rPr>
              <w:t>Výstup</w:t>
            </w:r>
          </w:p>
        </w:tc>
        <w:tc>
          <w:tcPr>
            <w:tcW w:w="4294" w:type="dxa"/>
            <w:tcBorders>
              <w:top w:val="nil"/>
              <w:left w:val="nil"/>
              <w:bottom w:val="nil"/>
              <w:right w:val="single" w:sz="8" w:space="0" w:color="auto"/>
            </w:tcBorders>
            <w:noWrap/>
            <w:vAlign w:val="bottom"/>
          </w:tcPr>
          <w:p w14:paraId="145CE059" w14:textId="77777777" w:rsidR="0030586B" w:rsidRPr="00B71040" w:rsidRDefault="0030586B" w:rsidP="00C6475C">
            <w:pPr>
              <w:jc w:val="center"/>
              <w:rPr>
                <w:rFonts w:ascii="Arial" w:hAnsi="Arial" w:cs="Arial"/>
                <w:b/>
                <w:bCs/>
                <w:lang w:eastAsia="zh-CN"/>
              </w:rPr>
            </w:pPr>
            <w:r w:rsidRPr="00B71040">
              <w:rPr>
                <w:rFonts w:ascii="Arial" w:hAnsi="Arial" w:cs="Arial"/>
                <w:b/>
                <w:bCs/>
                <w:lang w:eastAsia="zh-CN"/>
              </w:rPr>
              <w:t>Učivo</w:t>
            </w:r>
          </w:p>
        </w:tc>
        <w:tc>
          <w:tcPr>
            <w:tcW w:w="1427" w:type="dxa"/>
            <w:tcBorders>
              <w:top w:val="nil"/>
              <w:left w:val="nil"/>
              <w:bottom w:val="nil"/>
              <w:right w:val="single" w:sz="8" w:space="0" w:color="auto"/>
            </w:tcBorders>
            <w:noWrap/>
            <w:vAlign w:val="bottom"/>
          </w:tcPr>
          <w:p w14:paraId="4A1774AC" w14:textId="77777777" w:rsidR="0030586B" w:rsidRPr="00B71040" w:rsidRDefault="0030586B" w:rsidP="00C6475C">
            <w:pPr>
              <w:jc w:val="center"/>
              <w:rPr>
                <w:rFonts w:ascii="Arial" w:hAnsi="Arial" w:cs="Arial"/>
                <w:b/>
                <w:bCs/>
                <w:lang w:eastAsia="zh-CN"/>
              </w:rPr>
            </w:pPr>
            <w:r w:rsidRPr="00B71040">
              <w:rPr>
                <w:rFonts w:ascii="Arial" w:hAnsi="Arial" w:cs="Arial"/>
                <w:b/>
                <w:bCs/>
                <w:lang w:eastAsia="zh-CN"/>
              </w:rPr>
              <w:t>Průřezová témata</w:t>
            </w:r>
          </w:p>
        </w:tc>
        <w:tc>
          <w:tcPr>
            <w:tcW w:w="3791" w:type="dxa"/>
            <w:tcBorders>
              <w:top w:val="nil"/>
              <w:left w:val="nil"/>
              <w:bottom w:val="nil"/>
              <w:right w:val="single" w:sz="8" w:space="0" w:color="auto"/>
            </w:tcBorders>
            <w:noWrap/>
            <w:vAlign w:val="bottom"/>
          </w:tcPr>
          <w:p w14:paraId="00E3C91F" w14:textId="77777777" w:rsidR="0030586B" w:rsidRPr="00B71040" w:rsidRDefault="0030586B" w:rsidP="00C6475C">
            <w:pPr>
              <w:jc w:val="center"/>
              <w:rPr>
                <w:rFonts w:ascii="Arial" w:hAnsi="Arial" w:cs="Arial"/>
                <w:b/>
                <w:bCs/>
                <w:lang w:eastAsia="zh-CN"/>
              </w:rPr>
            </w:pPr>
            <w:r>
              <w:rPr>
                <w:rFonts w:ascii="Arial" w:hAnsi="Arial" w:cs="Arial"/>
                <w:b/>
                <w:bCs/>
                <w:lang w:eastAsia="zh-CN"/>
              </w:rPr>
              <w:t>Poznámky</w:t>
            </w:r>
          </w:p>
        </w:tc>
      </w:tr>
      <w:tr w:rsidR="0030586B" w:rsidRPr="00B71040" w14:paraId="327F9D43" w14:textId="77777777" w:rsidTr="000D5173">
        <w:trPr>
          <w:trHeight w:val="315"/>
        </w:trPr>
        <w:tc>
          <w:tcPr>
            <w:tcW w:w="5706" w:type="dxa"/>
            <w:tcBorders>
              <w:top w:val="nil"/>
              <w:left w:val="single" w:sz="8" w:space="0" w:color="auto"/>
              <w:bottom w:val="nil"/>
              <w:right w:val="single" w:sz="8" w:space="0" w:color="auto"/>
            </w:tcBorders>
            <w:noWrap/>
            <w:vAlign w:val="bottom"/>
          </w:tcPr>
          <w:p w14:paraId="5B22720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4294" w:type="dxa"/>
            <w:tcBorders>
              <w:top w:val="nil"/>
              <w:left w:val="nil"/>
              <w:bottom w:val="nil"/>
              <w:right w:val="single" w:sz="8" w:space="0" w:color="auto"/>
            </w:tcBorders>
            <w:noWrap/>
            <w:vAlign w:val="bottom"/>
          </w:tcPr>
          <w:p w14:paraId="537E01A9"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1427" w:type="dxa"/>
            <w:tcBorders>
              <w:top w:val="nil"/>
              <w:left w:val="nil"/>
              <w:bottom w:val="nil"/>
              <w:right w:val="single" w:sz="8" w:space="0" w:color="auto"/>
            </w:tcBorders>
            <w:noWrap/>
            <w:vAlign w:val="bottom"/>
          </w:tcPr>
          <w:p w14:paraId="24129F4A" w14:textId="77777777" w:rsidR="0030586B" w:rsidRPr="00B71040" w:rsidRDefault="0030586B" w:rsidP="00C6475C">
            <w:pPr>
              <w:jc w:val="center"/>
              <w:rPr>
                <w:rFonts w:ascii="Arial" w:hAnsi="Arial" w:cs="Arial"/>
                <w:lang w:eastAsia="zh-CN"/>
              </w:rPr>
            </w:pPr>
          </w:p>
        </w:tc>
        <w:tc>
          <w:tcPr>
            <w:tcW w:w="3791" w:type="dxa"/>
            <w:tcBorders>
              <w:top w:val="nil"/>
              <w:left w:val="nil"/>
              <w:bottom w:val="nil"/>
              <w:right w:val="single" w:sz="8" w:space="0" w:color="auto"/>
            </w:tcBorders>
            <w:noWrap/>
            <w:vAlign w:val="bottom"/>
          </w:tcPr>
          <w:p w14:paraId="7975AD20" w14:textId="77777777" w:rsidR="0030586B" w:rsidRPr="00B71040" w:rsidRDefault="0030586B" w:rsidP="00C6475C">
            <w:pPr>
              <w:jc w:val="center"/>
              <w:rPr>
                <w:rFonts w:ascii="Arial" w:hAnsi="Arial" w:cs="Arial"/>
                <w:b/>
                <w:bCs/>
                <w:lang w:eastAsia="zh-CN"/>
              </w:rPr>
            </w:pPr>
          </w:p>
        </w:tc>
      </w:tr>
      <w:tr w:rsidR="0030586B" w:rsidRPr="00B71040" w14:paraId="33948675" w14:textId="77777777" w:rsidTr="000D5173">
        <w:trPr>
          <w:trHeight w:val="255"/>
        </w:trPr>
        <w:tc>
          <w:tcPr>
            <w:tcW w:w="5706" w:type="dxa"/>
            <w:tcBorders>
              <w:top w:val="nil"/>
              <w:left w:val="single" w:sz="8" w:space="0" w:color="auto"/>
              <w:bottom w:val="single" w:sz="8" w:space="0" w:color="auto"/>
              <w:right w:val="single" w:sz="8" w:space="0" w:color="auto"/>
            </w:tcBorders>
            <w:noWrap/>
            <w:vAlign w:val="bottom"/>
          </w:tcPr>
          <w:p w14:paraId="64C0D7E6" w14:textId="77777777" w:rsidR="0030586B" w:rsidRPr="00B71040" w:rsidRDefault="0030586B" w:rsidP="00C6475C">
            <w:pPr>
              <w:rPr>
                <w:rFonts w:ascii="Arial" w:hAnsi="Arial" w:cs="Arial"/>
                <w:b/>
                <w:bCs/>
                <w:sz w:val="20"/>
                <w:szCs w:val="20"/>
                <w:lang w:eastAsia="zh-CN"/>
              </w:rPr>
            </w:pPr>
            <w:r w:rsidRPr="00B71040">
              <w:rPr>
                <w:rFonts w:ascii="Arial" w:hAnsi="Arial" w:cs="Arial"/>
                <w:b/>
                <w:bCs/>
                <w:sz w:val="20"/>
                <w:szCs w:val="20"/>
                <w:lang w:eastAsia="zh-CN"/>
              </w:rPr>
              <w:t>Žák:</w:t>
            </w:r>
          </w:p>
        </w:tc>
        <w:tc>
          <w:tcPr>
            <w:tcW w:w="4294" w:type="dxa"/>
            <w:tcBorders>
              <w:top w:val="nil"/>
              <w:left w:val="nil"/>
              <w:bottom w:val="single" w:sz="8" w:space="0" w:color="auto"/>
              <w:right w:val="single" w:sz="8" w:space="0" w:color="auto"/>
            </w:tcBorders>
            <w:noWrap/>
            <w:vAlign w:val="bottom"/>
          </w:tcPr>
          <w:p w14:paraId="5527741C"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1427" w:type="dxa"/>
            <w:tcBorders>
              <w:top w:val="nil"/>
              <w:left w:val="nil"/>
              <w:bottom w:val="single" w:sz="8" w:space="0" w:color="auto"/>
              <w:right w:val="single" w:sz="8" w:space="0" w:color="auto"/>
            </w:tcBorders>
            <w:noWrap/>
            <w:vAlign w:val="bottom"/>
          </w:tcPr>
          <w:p w14:paraId="659E430A"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c>
          <w:tcPr>
            <w:tcW w:w="3791" w:type="dxa"/>
            <w:tcBorders>
              <w:top w:val="nil"/>
              <w:left w:val="nil"/>
              <w:bottom w:val="single" w:sz="8" w:space="0" w:color="auto"/>
              <w:right w:val="single" w:sz="8" w:space="0" w:color="auto"/>
            </w:tcBorders>
            <w:noWrap/>
            <w:vAlign w:val="bottom"/>
          </w:tcPr>
          <w:p w14:paraId="037ED3E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r>
      <w:tr w:rsidR="0030586B" w:rsidRPr="00B71040" w14:paraId="7AA5ECDB" w14:textId="77777777" w:rsidTr="000D5173">
        <w:trPr>
          <w:trHeight w:val="48"/>
        </w:trPr>
        <w:tc>
          <w:tcPr>
            <w:tcW w:w="5706" w:type="dxa"/>
            <w:tcBorders>
              <w:top w:val="single" w:sz="8" w:space="0" w:color="auto"/>
              <w:left w:val="single" w:sz="8" w:space="0" w:color="auto"/>
              <w:bottom w:val="single" w:sz="4" w:space="0" w:color="auto"/>
              <w:right w:val="single" w:sz="8" w:space="0" w:color="auto"/>
            </w:tcBorders>
            <w:noWrap/>
          </w:tcPr>
          <w:p w14:paraId="1466FBD2" w14:textId="77777777" w:rsidR="00D65399" w:rsidRPr="00D65399" w:rsidRDefault="0030586B" w:rsidP="00D65399">
            <w:pPr>
              <w:rPr>
                <w:rFonts w:ascii="Arial" w:hAnsi="Arial" w:cs="Arial"/>
                <w:sz w:val="20"/>
                <w:szCs w:val="20"/>
                <w:lang w:eastAsia="zh-CN"/>
              </w:rPr>
            </w:pPr>
            <w:r w:rsidRPr="00D65399">
              <w:rPr>
                <w:rFonts w:ascii="Arial" w:hAnsi="Arial" w:cs="Arial"/>
                <w:sz w:val="20"/>
                <w:szCs w:val="20"/>
              </w:rPr>
              <w:t xml:space="preserve"> </w:t>
            </w:r>
          </w:p>
          <w:p w14:paraId="0EAD9DD3" w14:textId="77777777" w:rsidR="00D65399" w:rsidRPr="00D65399" w:rsidRDefault="00D65399" w:rsidP="00D65399">
            <w:pPr>
              <w:rPr>
                <w:rFonts w:ascii="Arial" w:hAnsi="Arial" w:cs="Arial"/>
                <w:sz w:val="20"/>
                <w:szCs w:val="20"/>
              </w:rPr>
            </w:pPr>
            <w:r w:rsidRPr="00D65399">
              <w:rPr>
                <w:rFonts w:ascii="Arial" w:hAnsi="Arial" w:cs="Arial"/>
                <w:sz w:val="20"/>
                <w:szCs w:val="20"/>
              </w:rPr>
              <w:t>ČSP-5-1-01 vytváří přiměřenými pracovními operacemi a postupy na základě své představivosti různé výrobky z daného materiálu</w:t>
            </w:r>
          </w:p>
          <w:p w14:paraId="672BB4A8" w14:textId="77777777" w:rsidR="0030586B" w:rsidRPr="00D65399" w:rsidRDefault="0030586B" w:rsidP="00D65399">
            <w:pPr>
              <w:rPr>
                <w:rFonts w:ascii="Arial" w:hAnsi="Arial" w:cs="Arial"/>
                <w:sz w:val="20"/>
                <w:szCs w:val="20"/>
                <w:lang w:eastAsia="zh-CN"/>
              </w:rPr>
            </w:pPr>
          </w:p>
          <w:p w14:paraId="751B51F7" w14:textId="77777777" w:rsidR="00D65399" w:rsidRPr="00D65399" w:rsidRDefault="00D65399" w:rsidP="00D65399">
            <w:pPr>
              <w:rPr>
                <w:rFonts w:ascii="Arial" w:hAnsi="Arial" w:cs="Arial"/>
                <w:sz w:val="20"/>
                <w:szCs w:val="20"/>
              </w:rPr>
            </w:pPr>
            <w:r w:rsidRPr="00D65399">
              <w:rPr>
                <w:rFonts w:ascii="Arial" w:hAnsi="Arial" w:cs="Arial"/>
                <w:sz w:val="20"/>
                <w:szCs w:val="20"/>
              </w:rPr>
              <w:t>ČSP-5-1-02 využívá při tvořivých činnostech s různým materiálem prvky lidových tradic</w:t>
            </w:r>
          </w:p>
          <w:p w14:paraId="71C5F855" w14:textId="77777777" w:rsidR="00D65399" w:rsidRPr="00D65399" w:rsidRDefault="00D65399" w:rsidP="00D65399">
            <w:pPr>
              <w:rPr>
                <w:rFonts w:ascii="Arial" w:hAnsi="Arial" w:cs="Arial"/>
                <w:sz w:val="20"/>
                <w:szCs w:val="20"/>
                <w:lang w:eastAsia="zh-CN"/>
              </w:rPr>
            </w:pPr>
          </w:p>
          <w:p w14:paraId="1C44DAAE" w14:textId="77777777" w:rsidR="00D65399" w:rsidRPr="00D65399" w:rsidRDefault="00D65399" w:rsidP="00D65399">
            <w:pPr>
              <w:rPr>
                <w:rFonts w:ascii="Arial" w:hAnsi="Arial" w:cs="Arial"/>
                <w:sz w:val="20"/>
                <w:szCs w:val="20"/>
              </w:rPr>
            </w:pPr>
            <w:r w:rsidRPr="00D65399">
              <w:rPr>
                <w:rFonts w:ascii="Arial" w:hAnsi="Arial" w:cs="Arial"/>
                <w:sz w:val="20"/>
                <w:szCs w:val="20"/>
              </w:rPr>
              <w:t>ČSP-5-1-03 volí vhodné pracovní pomůcky, nástroje a náčiní vzhledem k použitému materiálu</w:t>
            </w:r>
          </w:p>
          <w:p w14:paraId="687114C9" w14:textId="77777777" w:rsidR="00D65399" w:rsidRPr="00D65399" w:rsidRDefault="00D65399" w:rsidP="00D65399">
            <w:pPr>
              <w:rPr>
                <w:rFonts w:ascii="Arial" w:hAnsi="Arial" w:cs="Arial"/>
                <w:sz w:val="20"/>
                <w:szCs w:val="20"/>
                <w:lang w:eastAsia="zh-CN"/>
              </w:rPr>
            </w:pPr>
          </w:p>
          <w:p w14:paraId="769BE58D" w14:textId="77777777" w:rsidR="00D65399" w:rsidRPr="00D65399" w:rsidRDefault="00D65399" w:rsidP="00D65399">
            <w:pPr>
              <w:rPr>
                <w:rFonts w:ascii="Arial" w:hAnsi="Arial" w:cs="Arial"/>
                <w:sz w:val="20"/>
                <w:szCs w:val="20"/>
              </w:rPr>
            </w:pPr>
            <w:r w:rsidRPr="00D65399">
              <w:rPr>
                <w:rFonts w:ascii="Arial" w:hAnsi="Arial" w:cs="Arial"/>
                <w:sz w:val="20"/>
                <w:szCs w:val="20"/>
              </w:rPr>
              <w:t>ČSP-5-1-04 udržuje pořádek na pracovním místě a dodržuje zásady hygieny a bezpečnosti práce; poskytne první pomoc při úrazu</w:t>
            </w:r>
          </w:p>
          <w:p w14:paraId="1C09041A" w14:textId="77777777" w:rsidR="00D65399" w:rsidRPr="00D65399" w:rsidRDefault="00D65399" w:rsidP="00D65399">
            <w:pPr>
              <w:rPr>
                <w:rFonts w:ascii="Arial" w:hAnsi="Arial" w:cs="Arial"/>
                <w:sz w:val="20"/>
                <w:szCs w:val="20"/>
                <w:lang w:eastAsia="zh-CN"/>
              </w:rPr>
            </w:pPr>
          </w:p>
          <w:p w14:paraId="50AED0E0" w14:textId="77777777" w:rsidR="00D65399" w:rsidRPr="00D65399" w:rsidRDefault="00D65399" w:rsidP="00D65399">
            <w:pPr>
              <w:rPr>
                <w:rFonts w:ascii="Arial" w:hAnsi="Arial" w:cs="Arial"/>
                <w:sz w:val="20"/>
                <w:szCs w:val="20"/>
              </w:rPr>
            </w:pPr>
            <w:r w:rsidRPr="00D65399">
              <w:rPr>
                <w:rFonts w:ascii="Arial" w:hAnsi="Arial" w:cs="Arial"/>
                <w:sz w:val="20"/>
                <w:szCs w:val="20"/>
              </w:rPr>
              <w:t>ČSP-5-2-01 provádí při práci se stavebnicemi jednoduchou montáž a demontáž</w:t>
            </w:r>
          </w:p>
          <w:p w14:paraId="7B42D502" w14:textId="77777777" w:rsidR="00D65399" w:rsidRPr="00D65399" w:rsidRDefault="00D65399" w:rsidP="00D65399">
            <w:pPr>
              <w:rPr>
                <w:rFonts w:ascii="Arial" w:hAnsi="Arial" w:cs="Arial"/>
                <w:sz w:val="20"/>
                <w:szCs w:val="20"/>
                <w:lang w:eastAsia="zh-CN"/>
              </w:rPr>
            </w:pPr>
          </w:p>
          <w:p w14:paraId="09B76184" w14:textId="77777777" w:rsidR="00D65399" w:rsidRPr="00D65399" w:rsidRDefault="00D65399" w:rsidP="00D65399">
            <w:pPr>
              <w:rPr>
                <w:rFonts w:ascii="Arial" w:hAnsi="Arial" w:cs="Arial"/>
                <w:sz w:val="20"/>
                <w:szCs w:val="20"/>
              </w:rPr>
            </w:pPr>
            <w:r w:rsidRPr="00D65399">
              <w:rPr>
                <w:rFonts w:ascii="Arial" w:hAnsi="Arial" w:cs="Arial"/>
                <w:sz w:val="20"/>
                <w:szCs w:val="20"/>
              </w:rPr>
              <w:t>ČSP-5-2-02 pracuje podle slovního návodu, předlohy, jednoduchého náčrtu</w:t>
            </w:r>
          </w:p>
          <w:p w14:paraId="2B429FF2" w14:textId="77777777" w:rsidR="00D65399" w:rsidRPr="00D65399" w:rsidRDefault="00D65399" w:rsidP="00D65399">
            <w:pPr>
              <w:rPr>
                <w:rFonts w:ascii="Arial" w:hAnsi="Arial" w:cs="Arial"/>
                <w:sz w:val="20"/>
                <w:szCs w:val="20"/>
                <w:lang w:eastAsia="zh-CN"/>
              </w:rPr>
            </w:pPr>
          </w:p>
          <w:p w14:paraId="0A835AD1" w14:textId="77777777" w:rsidR="00D65399" w:rsidRPr="00D65399" w:rsidRDefault="00D65399" w:rsidP="00D65399">
            <w:pPr>
              <w:rPr>
                <w:rFonts w:ascii="Arial" w:hAnsi="Arial" w:cs="Arial"/>
                <w:sz w:val="20"/>
                <w:szCs w:val="20"/>
              </w:rPr>
            </w:pPr>
            <w:r w:rsidRPr="00D65399">
              <w:rPr>
                <w:rFonts w:ascii="Arial" w:hAnsi="Arial" w:cs="Arial"/>
                <w:sz w:val="20"/>
                <w:szCs w:val="20"/>
              </w:rPr>
              <w:t>ČSP-5-2-03 dodržuje zásady hygieny a bezpečnosti práce, poskytne první pomoc při úrazu</w:t>
            </w:r>
          </w:p>
          <w:p w14:paraId="62188B59" w14:textId="77777777" w:rsidR="00D65399" w:rsidRPr="00D65399" w:rsidRDefault="00D65399" w:rsidP="00D65399">
            <w:pPr>
              <w:rPr>
                <w:rFonts w:ascii="Arial" w:hAnsi="Arial" w:cs="Arial"/>
                <w:sz w:val="20"/>
                <w:szCs w:val="20"/>
                <w:lang w:eastAsia="zh-CN"/>
              </w:rPr>
            </w:pPr>
          </w:p>
          <w:p w14:paraId="336C50B0" w14:textId="77777777" w:rsidR="00D65399" w:rsidRPr="00D65399" w:rsidRDefault="00D65399" w:rsidP="00D65399">
            <w:pPr>
              <w:rPr>
                <w:rFonts w:ascii="Arial" w:hAnsi="Arial" w:cs="Arial"/>
                <w:sz w:val="20"/>
                <w:szCs w:val="20"/>
                <w:lang w:eastAsia="zh-CN"/>
              </w:rPr>
            </w:pPr>
          </w:p>
          <w:p w14:paraId="35FA5018" w14:textId="77777777" w:rsidR="00D65399" w:rsidRPr="00D65399" w:rsidRDefault="00D65399" w:rsidP="00D65399">
            <w:pPr>
              <w:rPr>
                <w:rFonts w:ascii="Arial" w:hAnsi="Arial" w:cs="Arial"/>
                <w:sz w:val="20"/>
                <w:szCs w:val="20"/>
              </w:rPr>
            </w:pPr>
            <w:r w:rsidRPr="00D65399">
              <w:rPr>
                <w:rFonts w:ascii="Arial" w:hAnsi="Arial" w:cs="Arial"/>
                <w:sz w:val="20"/>
                <w:szCs w:val="20"/>
              </w:rPr>
              <w:t>ČSP-5-3-01 provádí jednoduché pěstitelské činnosti, samostatně vede pěstitelské pokusy a pozorování</w:t>
            </w:r>
          </w:p>
          <w:p w14:paraId="3EAF047C" w14:textId="77777777" w:rsidR="00D65399" w:rsidRPr="00D65399" w:rsidRDefault="00D65399" w:rsidP="00D65399">
            <w:pPr>
              <w:rPr>
                <w:rFonts w:ascii="Arial" w:hAnsi="Arial" w:cs="Arial"/>
                <w:sz w:val="20"/>
                <w:szCs w:val="20"/>
                <w:lang w:eastAsia="zh-CN"/>
              </w:rPr>
            </w:pPr>
          </w:p>
          <w:p w14:paraId="407E5832" w14:textId="77777777" w:rsidR="00D65399" w:rsidRPr="00D65399" w:rsidRDefault="00D65399" w:rsidP="00D65399">
            <w:pPr>
              <w:rPr>
                <w:rFonts w:ascii="Arial" w:hAnsi="Arial" w:cs="Arial"/>
                <w:sz w:val="20"/>
                <w:szCs w:val="20"/>
              </w:rPr>
            </w:pPr>
            <w:r w:rsidRPr="00D65399">
              <w:rPr>
                <w:rFonts w:ascii="Arial" w:hAnsi="Arial" w:cs="Arial"/>
                <w:sz w:val="20"/>
                <w:szCs w:val="20"/>
              </w:rPr>
              <w:t>ČSP-5-3-02 ošetřuje a pěstuje podle daných zásad pokojové i jiné rostliny</w:t>
            </w:r>
          </w:p>
          <w:p w14:paraId="09ABDC87" w14:textId="77777777" w:rsidR="00D65399" w:rsidRPr="00D65399" w:rsidRDefault="00D65399" w:rsidP="00D65399">
            <w:pPr>
              <w:rPr>
                <w:rFonts w:ascii="Arial" w:hAnsi="Arial" w:cs="Arial"/>
                <w:sz w:val="20"/>
                <w:szCs w:val="20"/>
                <w:lang w:eastAsia="zh-CN"/>
              </w:rPr>
            </w:pPr>
          </w:p>
          <w:p w14:paraId="1942639B" w14:textId="77777777" w:rsidR="00D65399" w:rsidRPr="00D65399" w:rsidRDefault="00D65399" w:rsidP="00D65399">
            <w:pPr>
              <w:rPr>
                <w:rFonts w:ascii="Arial" w:hAnsi="Arial" w:cs="Arial"/>
                <w:sz w:val="20"/>
                <w:szCs w:val="20"/>
              </w:rPr>
            </w:pPr>
            <w:r w:rsidRPr="00D65399">
              <w:rPr>
                <w:rFonts w:ascii="Arial" w:hAnsi="Arial" w:cs="Arial"/>
                <w:sz w:val="20"/>
                <w:szCs w:val="20"/>
              </w:rPr>
              <w:t>ČSP-5-3-03 volí podle druhu pěstitelských činností správné pomůcky, nástroje a náčiní</w:t>
            </w:r>
          </w:p>
          <w:p w14:paraId="01E1C197" w14:textId="77777777" w:rsidR="00D65399" w:rsidRPr="00D65399" w:rsidRDefault="00D65399" w:rsidP="00D65399">
            <w:pPr>
              <w:rPr>
                <w:rFonts w:ascii="Arial" w:hAnsi="Arial" w:cs="Arial"/>
                <w:sz w:val="20"/>
                <w:szCs w:val="20"/>
                <w:lang w:eastAsia="zh-CN"/>
              </w:rPr>
            </w:pPr>
          </w:p>
          <w:p w14:paraId="184766D8" w14:textId="77777777" w:rsidR="00D65399" w:rsidRPr="00D65399" w:rsidRDefault="00D65399" w:rsidP="00D65399">
            <w:pPr>
              <w:rPr>
                <w:rFonts w:ascii="Arial" w:hAnsi="Arial" w:cs="Arial"/>
                <w:sz w:val="20"/>
                <w:szCs w:val="20"/>
              </w:rPr>
            </w:pPr>
            <w:r w:rsidRPr="00D65399">
              <w:rPr>
                <w:rFonts w:ascii="Arial" w:hAnsi="Arial" w:cs="Arial"/>
                <w:sz w:val="20"/>
                <w:szCs w:val="20"/>
              </w:rPr>
              <w:t>ČSP-5-3-04 dodržuje zásady hygieny a bezpečnosti práce; poskytne první pomoc při úrazu</w:t>
            </w:r>
          </w:p>
          <w:p w14:paraId="0B90174C" w14:textId="77777777" w:rsidR="00D65399" w:rsidRPr="00D65399" w:rsidRDefault="00D65399" w:rsidP="00D65399">
            <w:pPr>
              <w:rPr>
                <w:rFonts w:ascii="Arial" w:hAnsi="Arial" w:cs="Arial"/>
                <w:sz w:val="20"/>
                <w:szCs w:val="20"/>
                <w:lang w:eastAsia="zh-CN"/>
              </w:rPr>
            </w:pPr>
          </w:p>
          <w:p w14:paraId="078A62D3" w14:textId="77777777" w:rsidR="00D65399" w:rsidRPr="00D65399" w:rsidRDefault="00D65399" w:rsidP="00D65399">
            <w:pPr>
              <w:rPr>
                <w:rFonts w:ascii="Arial" w:hAnsi="Arial" w:cs="Arial"/>
                <w:sz w:val="20"/>
                <w:szCs w:val="20"/>
              </w:rPr>
            </w:pPr>
            <w:r w:rsidRPr="00D65399">
              <w:rPr>
                <w:rFonts w:ascii="Arial" w:hAnsi="Arial" w:cs="Arial"/>
                <w:sz w:val="20"/>
                <w:szCs w:val="20"/>
              </w:rPr>
              <w:t>ČSP-5-4-01 orientuje se v základním vybavení kuchyně</w:t>
            </w:r>
          </w:p>
          <w:p w14:paraId="44A2E547" w14:textId="77777777" w:rsidR="00D65399" w:rsidRPr="00D65399" w:rsidRDefault="00D65399" w:rsidP="00D65399">
            <w:pPr>
              <w:rPr>
                <w:rFonts w:ascii="Arial" w:hAnsi="Arial" w:cs="Arial"/>
                <w:sz w:val="20"/>
                <w:szCs w:val="20"/>
                <w:lang w:eastAsia="zh-CN"/>
              </w:rPr>
            </w:pPr>
          </w:p>
          <w:p w14:paraId="09CC03F8" w14:textId="77777777" w:rsidR="00D65399" w:rsidRPr="00D65399" w:rsidRDefault="00D65399" w:rsidP="00D65399">
            <w:pPr>
              <w:rPr>
                <w:rFonts w:ascii="Arial" w:hAnsi="Arial" w:cs="Arial"/>
                <w:sz w:val="20"/>
                <w:szCs w:val="20"/>
              </w:rPr>
            </w:pPr>
            <w:r w:rsidRPr="00D65399">
              <w:rPr>
                <w:rFonts w:ascii="Arial" w:hAnsi="Arial" w:cs="Arial"/>
                <w:sz w:val="20"/>
                <w:szCs w:val="20"/>
              </w:rPr>
              <w:t>ČSP-5-4-02 připraví samostatně jednoduchý pokrm</w:t>
            </w:r>
          </w:p>
          <w:p w14:paraId="703F6D87" w14:textId="77777777" w:rsidR="00D65399" w:rsidRPr="00D65399" w:rsidRDefault="00D65399" w:rsidP="00D65399">
            <w:pPr>
              <w:rPr>
                <w:rFonts w:ascii="Arial" w:hAnsi="Arial" w:cs="Arial"/>
                <w:sz w:val="20"/>
                <w:szCs w:val="20"/>
                <w:lang w:eastAsia="zh-CN"/>
              </w:rPr>
            </w:pPr>
          </w:p>
          <w:p w14:paraId="0C11F108" w14:textId="77777777" w:rsidR="00D65399" w:rsidRPr="00D65399" w:rsidRDefault="00D65399" w:rsidP="00D65399">
            <w:pPr>
              <w:rPr>
                <w:rFonts w:ascii="Arial" w:hAnsi="Arial" w:cs="Arial"/>
                <w:sz w:val="20"/>
                <w:szCs w:val="20"/>
              </w:rPr>
            </w:pPr>
            <w:r w:rsidRPr="00D65399">
              <w:rPr>
                <w:rFonts w:ascii="Arial" w:hAnsi="Arial" w:cs="Arial"/>
                <w:sz w:val="20"/>
                <w:szCs w:val="20"/>
              </w:rPr>
              <w:t>ČSP-5-4-03 dodržuje pravidla správného stolování a společenského chování</w:t>
            </w:r>
          </w:p>
          <w:p w14:paraId="05E7F871" w14:textId="77777777" w:rsidR="00D65399" w:rsidRPr="00D65399" w:rsidRDefault="00D65399" w:rsidP="00D65399">
            <w:pPr>
              <w:rPr>
                <w:rFonts w:ascii="Arial" w:hAnsi="Arial" w:cs="Arial"/>
                <w:sz w:val="20"/>
                <w:szCs w:val="20"/>
                <w:lang w:eastAsia="zh-CN"/>
              </w:rPr>
            </w:pPr>
          </w:p>
          <w:p w14:paraId="34670FA5" w14:textId="77777777" w:rsidR="00D65399" w:rsidRPr="00D65399" w:rsidRDefault="00D65399" w:rsidP="00D65399">
            <w:pPr>
              <w:rPr>
                <w:rFonts w:ascii="Arial" w:hAnsi="Arial" w:cs="Arial"/>
                <w:sz w:val="20"/>
                <w:szCs w:val="20"/>
              </w:rPr>
            </w:pPr>
            <w:r w:rsidRPr="00D65399">
              <w:rPr>
                <w:rFonts w:ascii="Arial" w:hAnsi="Arial" w:cs="Arial"/>
                <w:sz w:val="20"/>
                <w:szCs w:val="20"/>
              </w:rPr>
              <w:t>ČSP-5-4-04 udržuje pořádek a čistotu pracovních ploch, dodržuje základy hygieny a bezpečnosti práce; poskytne první pomoc i při úrazu v kuchyni</w:t>
            </w:r>
          </w:p>
          <w:p w14:paraId="4693C020" w14:textId="27586A05" w:rsidR="00D65399" w:rsidRPr="00D65399" w:rsidRDefault="00D65399" w:rsidP="00D65399">
            <w:pPr>
              <w:rPr>
                <w:rFonts w:ascii="Arial" w:hAnsi="Arial" w:cs="Arial"/>
                <w:sz w:val="20"/>
                <w:szCs w:val="20"/>
                <w:lang w:eastAsia="zh-CN"/>
              </w:rPr>
            </w:pPr>
          </w:p>
        </w:tc>
        <w:tc>
          <w:tcPr>
            <w:tcW w:w="4294" w:type="dxa"/>
            <w:tcBorders>
              <w:top w:val="single" w:sz="8" w:space="0" w:color="auto"/>
              <w:left w:val="nil"/>
              <w:bottom w:val="single" w:sz="4" w:space="0" w:color="auto"/>
              <w:right w:val="single" w:sz="8" w:space="0" w:color="auto"/>
            </w:tcBorders>
            <w:noWrap/>
          </w:tcPr>
          <w:p w14:paraId="42A3B2D4" w14:textId="77777777" w:rsidR="00D24D66" w:rsidRPr="00D24D66" w:rsidRDefault="00D24D66" w:rsidP="00D65399">
            <w:pPr>
              <w:rPr>
                <w:rFonts w:ascii="Arial" w:hAnsi="Arial" w:cs="Arial"/>
                <w:color w:val="000000"/>
                <w:sz w:val="20"/>
                <w:szCs w:val="20"/>
              </w:rPr>
            </w:pPr>
          </w:p>
          <w:p w14:paraId="1A1CC1C7" w14:textId="779C4F86" w:rsidR="00D65399" w:rsidRPr="00D24D66" w:rsidRDefault="00D65399" w:rsidP="00D65399">
            <w:pPr>
              <w:rPr>
                <w:rFonts w:ascii="Arial" w:hAnsi="Arial" w:cs="Arial"/>
                <w:color w:val="000000"/>
                <w:sz w:val="20"/>
                <w:szCs w:val="20"/>
              </w:rPr>
            </w:pPr>
            <w:r w:rsidRPr="00D24D66">
              <w:rPr>
                <w:rFonts w:ascii="Arial" w:hAnsi="Arial" w:cs="Arial"/>
                <w:color w:val="000000"/>
                <w:sz w:val="20"/>
                <w:szCs w:val="20"/>
              </w:rPr>
              <w:t>vlastnosti materiálu (přírodniny, modelovací hmota, papír a karton, textil, drát, fólie aj.)</w:t>
            </w:r>
          </w:p>
          <w:p w14:paraId="7BF6BF7A" w14:textId="77777777" w:rsidR="0030586B" w:rsidRPr="00D24D66" w:rsidRDefault="0030586B" w:rsidP="0030586B">
            <w:pPr>
              <w:rPr>
                <w:rFonts w:ascii="Arial" w:hAnsi="Arial" w:cs="Arial"/>
                <w:color w:val="000000"/>
                <w:sz w:val="20"/>
                <w:szCs w:val="20"/>
              </w:rPr>
            </w:pPr>
          </w:p>
          <w:p w14:paraId="0E382E54"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lidové zvyky, tradice, řemesla</w:t>
            </w:r>
          </w:p>
          <w:p w14:paraId="2B3BFA15" w14:textId="77777777" w:rsidR="0030586B" w:rsidRPr="00D24D66" w:rsidRDefault="0030586B" w:rsidP="00C6475C">
            <w:pPr>
              <w:rPr>
                <w:rFonts w:ascii="Arial" w:hAnsi="Arial" w:cs="Arial"/>
                <w:sz w:val="20"/>
                <w:szCs w:val="20"/>
                <w:lang w:eastAsia="zh-CN"/>
              </w:rPr>
            </w:pPr>
          </w:p>
          <w:p w14:paraId="1ED0B569"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pracovní pomůcky a nástroje - funkce a využití</w:t>
            </w:r>
          </w:p>
          <w:p w14:paraId="0266136D" w14:textId="77777777" w:rsidR="00D24D66" w:rsidRPr="00D24D66" w:rsidRDefault="00D24D66" w:rsidP="00C6475C">
            <w:pPr>
              <w:rPr>
                <w:rFonts w:ascii="Arial" w:hAnsi="Arial" w:cs="Arial"/>
                <w:sz w:val="20"/>
                <w:szCs w:val="20"/>
                <w:lang w:eastAsia="zh-CN"/>
              </w:rPr>
            </w:pPr>
          </w:p>
          <w:p w14:paraId="4E4B00E1"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jednoduché pracovní operace a postupy, organizace práce</w:t>
            </w:r>
          </w:p>
          <w:p w14:paraId="3D9EBF1E" w14:textId="77777777" w:rsidR="00D24D66" w:rsidRPr="00D24D66" w:rsidRDefault="00D24D66" w:rsidP="00C6475C">
            <w:pPr>
              <w:rPr>
                <w:rFonts w:ascii="Arial" w:hAnsi="Arial" w:cs="Arial"/>
                <w:sz w:val="20"/>
                <w:szCs w:val="20"/>
                <w:lang w:eastAsia="zh-CN"/>
              </w:rPr>
            </w:pPr>
          </w:p>
          <w:p w14:paraId="4A7BFE0C"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stavebnice (plošné, prostorové, konstrukční), sestavování modelů</w:t>
            </w:r>
          </w:p>
          <w:p w14:paraId="23544907" w14:textId="77777777" w:rsidR="00D24D66" w:rsidRPr="00D24D66" w:rsidRDefault="00D24D66" w:rsidP="00C6475C">
            <w:pPr>
              <w:rPr>
                <w:rFonts w:ascii="Arial" w:hAnsi="Arial" w:cs="Arial"/>
                <w:sz w:val="20"/>
                <w:szCs w:val="20"/>
                <w:lang w:eastAsia="zh-CN"/>
              </w:rPr>
            </w:pPr>
          </w:p>
          <w:p w14:paraId="3C9640F2"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práce s návodem, předlohou, jednoduchým náčrtem</w:t>
            </w:r>
          </w:p>
          <w:p w14:paraId="05AA053D" w14:textId="77777777" w:rsidR="00D24D66" w:rsidRPr="00D24D66" w:rsidRDefault="00D24D66" w:rsidP="00C6475C">
            <w:pPr>
              <w:rPr>
                <w:rFonts w:ascii="Arial" w:hAnsi="Arial" w:cs="Arial"/>
                <w:sz w:val="20"/>
                <w:szCs w:val="20"/>
                <w:lang w:eastAsia="zh-CN"/>
              </w:rPr>
            </w:pPr>
          </w:p>
          <w:p w14:paraId="347461D8"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základní podmínky pro pěstování rostlin, půda a její zpracování, výživa rostlin, osivo</w:t>
            </w:r>
          </w:p>
          <w:p w14:paraId="27C54C8D" w14:textId="77777777" w:rsidR="00D24D66" w:rsidRPr="00D24D66" w:rsidRDefault="00D24D66" w:rsidP="00C6475C">
            <w:pPr>
              <w:rPr>
                <w:rFonts w:ascii="Arial" w:hAnsi="Arial" w:cs="Arial"/>
                <w:sz w:val="20"/>
                <w:szCs w:val="20"/>
                <w:lang w:eastAsia="zh-CN"/>
              </w:rPr>
            </w:pPr>
          </w:p>
          <w:p w14:paraId="2344170A" w14:textId="14E6CCDC"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pěstování rostlin ze semen z místnosti, na zahradě (okrasné rostliny, léčivky, koření, zelenina aj.); pěstování pokojových rostlin</w:t>
            </w:r>
          </w:p>
          <w:p w14:paraId="293C99D8" w14:textId="754DE225" w:rsidR="00D24D66" w:rsidRPr="00D24D66" w:rsidRDefault="00D24D66" w:rsidP="00C6475C">
            <w:pPr>
              <w:rPr>
                <w:rFonts w:ascii="Arial" w:hAnsi="Arial" w:cs="Arial"/>
                <w:sz w:val="20"/>
                <w:szCs w:val="20"/>
                <w:lang w:eastAsia="zh-CN"/>
              </w:rPr>
            </w:pPr>
          </w:p>
          <w:p w14:paraId="47E9978F" w14:textId="67681500" w:rsidR="00D24D66" w:rsidRPr="00D24D66" w:rsidRDefault="00D24D66" w:rsidP="00C6475C">
            <w:pPr>
              <w:rPr>
                <w:rFonts w:ascii="Arial" w:hAnsi="Arial" w:cs="Arial"/>
                <w:sz w:val="20"/>
                <w:szCs w:val="20"/>
                <w:lang w:eastAsia="zh-CN"/>
              </w:rPr>
            </w:pPr>
          </w:p>
          <w:p w14:paraId="1EFA88DA" w14:textId="0C60E399" w:rsidR="00D24D66" w:rsidRPr="00D24D66" w:rsidRDefault="00D24D66" w:rsidP="00C6475C">
            <w:pPr>
              <w:rPr>
                <w:rFonts w:ascii="Arial" w:hAnsi="Arial" w:cs="Arial"/>
                <w:sz w:val="20"/>
                <w:szCs w:val="20"/>
                <w:lang w:eastAsia="zh-CN"/>
              </w:rPr>
            </w:pPr>
          </w:p>
          <w:p w14:paraId="4B9F0B71"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rostliny jedovaté, rostliny jako drogy, alergie</w:t>
            </w:r>
          </w:p>
          <w:p w14:paraId="7C08143C" w14:textId="2F86BFB9" w:rsidR="00D24D66" w:rsidRPr="00D24D66" w:rsidRDefault="00D24D66" w:rsidP="00C6475C">
            <w:pPr>
              <w:rPr>
                <w:rFonts w:ascii="Arial" w:hAnsi="Arial" w:cs="Arial"/>
                <w:sz w:val="20"/>
                <w:szCs w:val="20"/>
                <w:lang w:eastAsia="zh-CN"/>
              </w:rPr>
            </w:pPr>
          </w:p>
          <w:p w14:paraId="54A91B76"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základní vybavení kuchyně</w:t>
            </w:r>
          </w:p>
          <w:p w14:paraId="5F75F598" w14:textId="768F5B4D" w:rsidR="00D24D66" w:rsidRPr="00D24D66" w:rsidRDefault="00D24D66" w:rsidP="00C6475C">
            <w:pPr>
              <w:rPr>
                <w:rFonts w:ascii="Arial" w:hAnsi="Arial" w:cs="Arial"/>
                <w:sz w:val="20"/>
                <w:szCs w:val="20"/>
                <w:lang w:eastAsia="zh-CN"/>
              </w:rPr>
            </w:pPr>
          </w:p>
          <w:p w14:paraId="07FCD730"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výběr, nákup a skladování potravin</w:t>
            </w:r>
          </w:p>
          <w:p w14:paraId="74AE8637" w14:textId="09D812B9" w:rsidR="00D24D66" w:rsidRPr="00D24D66" w:rsidRDefault="00D24D66" w:rsidP="00C6475C">
            <w:pPr>
              <w:rPr>
                <w:rFonts w:ascii="Arial" w:hAnsi="Arial" w:cs="Arial"/>
                <w:sz w:val="20"/>
                <w:szCs w:val="20"/>
                <w:lang w:eastAsia="zh-CN"/>
              </w:rPr>
            </w:pPr>
          </w:p>
          <w:p w14:paraId="2D76F2E5"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jednoduchá úprava stolu, pravidla správného stolování</w:t>
            </w:r>
          </w:p>
          <w:p w14:paraId="41530538" w14:textId="4751037F" w:rsidR="00D24D66" w:rsidRPr="00D24D66" w:rsidRDefault="00D24D66" w:rsidP="00C6475C">
            <w:pPr>
              <w:rPr>
                <w:rFonts w:ascii="Arial" w:hAnsi="Arial" w:cs="Arial"/>
                <w:sz w:val="20"/>
                <w:szCs w:val="20"/>
                <w:lang w:eastAsia="zh-CN"/>
              </w:rPr>
            </w:pPr>
          </w:p>
          <w:p w14:paraId="750FDBDF" w14:textId="77777777" w:rsidR="00D24D66" w:rsidRPr="00D24D66" w:rsidRDefault="00D24D66" w:rsidP="00D24D66">
            <w:pPr>
              <w:rPr>
                <w:rFonts w:ascii="Arial" w:hAnsi="Arial" w:cs="Arial"/>
                <w:color w:val="000000"/>
                <w:sz w:val="20"/>
                <w:szCs w:val="20"/>
              </w:rPr>
            </w:pPr>
            <w:r w:rsidRPr="00D24D66">
              <w:rPr>
                <w:rFonts w:ascii="Arial" w:hAnsi="Arial" w:cs="Arial"/>
                <w:color w:val="000000"/>
                <w:sz w:val="20"/>
                <w:szCs w:val="20"/>
              </w:rPr>
              <w:t>technika v kuchyni - historie a význam</w:t>
            </w:r>
          </w:p>
          <w:p w14:paraId="0A0003D8" w14:textId="77777777" w:rsidR="00D24D66" w:rsidRPr="00D24D66" w:rsidRDefault="00D24D66" w:rsidP="00C6475C">
            <w:pPr>
              <w:rPr>
                <w:rFonts w:ascii="Arial" w:hAnsi="Arial" w:cs="Arial"/>
                <w:sz w:val="20"/>
                <w:szCs w:val="20"/>
                <w:lang w:eastAsia="zh-CN"/>
              </w:rPr>
            </w:pPr>
          </w:p>
          <w:p w14:paraId="51978703" w14:textId="06348E1D" w:rsidR="00D24D66" w:rsidRPr="00D24D66" w:rsidRDefault="00D24D66" w:rsidP="00C6475C">
            <w:pPr>
              <w:rPr>
                <w:rFonts w:ascii="Arial" w:hAnsi="Arial" w:cs="Arial"/>
                <w:sz w:val="20"/>
                <w:szCs w:val="20"/>
                <w:lang w:eastAsia="zh-CN"/>
              </w:rPr>
            </w:pPr>
          </w:p>
        </w:tc>
        <w:tc>
          <w:tcPr>
            <w:tcW w:w="1427" w:type="dxa"/>
            <w:tcBorders>
              <w:top w:val="single" w:sz="8" w:space="0" w:color="auto"/>
              <w:left w:val="nil"/>
              <w:bottom w:val="single" w:sz="4" w:space="0" w:color="auto"/>
              <w:right w:val="single" w:sz="8" w:space="0" w:color="auto"/>
            </w:tcBorders>
            <w:noWrap/>
          </w:tcPr>
          <w:p w14:paraId="3D237168" w14:textId="77777777" w:rsidR="0030586B" w:rsidRPr="00B71040" w:rsidRDefault="0030586B" w:rsidP="00C6475C">
            <w:pPr>
              <w:rPr>
                <w:rFonts w:ascii="Arial" w:hAnsi="Arial" w:cs="Arial"/>
                <w:bCs/>
                <w:sz w:val="20"/>
                <w:szCs w:val="20"/>
                <w:lang w:eastAsia="zh-CN"/>
              </w:rPr>
            </w:pPr>
          </w:p>
        </w:tc>
        <w:tc>
          <w:tcPr>
            <w:tcW w:w="3791" w:type="dxa"/>
            <w:tcBorders>
              <w:top w:val="single" w:sz="8" w:space="0" w:color="auto"/>
              <w:left w:val="nil"/>
              <w:bottom w:val="single" w:sz="4" w:space="0" w:color="auto"/>
              <w:right w:val="single" w:sz="8" w:space="0" w:color="auto"/>
            </w:tcBorders>
            <w:noWrap/>
          </w:tcPr>
          <w:p w14:paraId="27146831" w14:textId="3FBFA734"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54EDE376"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453C0088" w14:textId="77777777" w:rsidR="0030586B" w:rsidRPr="0030586B" w:rsidRDefault="0030586B" w:rsidP="00C6475C">
            <w:pPr>
              <w:rPr>
                <w:color w:val="000000"/>
              </w:rPr>
            </w:pPr>
            <w:r w:rsidRPr="0030586B">
              <w:rPr>
                <w:color w:val="000000"/>
              </w:rPr>
              <w:t>Práce s drobným materiálem</w:t>
            </w:r>
          </w:p>
          <w:p w14:paraId="29ED3301" w14:textId="77777777" w:rsidR="0030586B" w:rsidRPr="0030586B" w:rsidRDefault="0030586B" w:rsidP="00C6475C">
            <w:pPr>
              <w:rPr>
                <w:lang w:eastAsia="zh-CN"/>
              </w:rPr>
            </w:pPr>
          </w:p>
          <w:p w14:paraId="0BCA7FCA" w14:textId="77777777" w:rsidR="0030586B" w:rsidRPr="0030586B" w:rsidRDefault="0030586B" w:rsidP="00C6475C">
            <w:pPr>
              <w:rPr>
                <w:lang w:eastAsia="zh-CN"/>
              </w:rPr>
            </w:pPr>
            <w:r w:rsidRPr="0030586B">
              <w:rPr>
                <w:lang w:eastAsia="zh-CN"/>
              </w:rPr>
              <w:t> </w:t>
            </w:r>
          </w:p>
          <w:p w14:paraId="7295145D" w14:textId="77777777" w:rsidR="0030586B" w:rsidRPr="0030586B" w:rsidRDefault="0030586B" w:rsidP="00C6475C">
            <w:pPr>
              <w:rPr>
                <w:lang w:eastAsia="zh-CN"/>
              </w:rPr>
            </w:pPr>
            <w:r w:rsidRPr="0030586B">
              <w:rPr>
                <w:lang w:eastAsia="zh-CN"/>
              </w:rPr>
              <w:t> </w:t>
            </w:r>
          </w:p>
          <w:p w14:paraId="5C3B2586" w14:textId="77777777" w:rsidR="0030586B" w:rsidRPr="0030586B" w:rsidRDefault="0030586B" w:rsidP="00C6475C">
            <w:pPr>
              <w:rPr>
                <w:lang w:eastAsia="zh-CN"/>
              </w:rPr>
            </w:pPr>
            <w:r w:rsidRPr="0030586B">
              <w:rPr>
                <w:lang w:eastAsia="zh-CN"/>
              </w:rPr>
              <w:t> </w:t>
            </w:r>
          </w:p>
          <w:p w14:paraId="641B7BB1" w14:textId="77777777" w:rsidR="0030586B" w:rsidRPr="0030586B" w:rsidRDefault="0030586B" w:rsidP="00C6475C">
            <w:pPr>
              <w:rPr>
                <w:lang w:eastAsia="zh-CN"/>
              </w:rPr>
            </w:pPr>
            <w:r w:rsidRPr="0030586B">
              <w:rPr>
                <w:lang w:eastAsia="zh-CN"/>
              </w:rPr>
              <w:t> </w:t>
            </w:r>
          </w:p>
          <w:p w14:paraId="0D65125D" w14:textId="77777777" w:rsidR="0030586B" w:rsidRPr="0030586B" w:rsidRDefault="0030586B" w:rsidP="00C6475C">
            <w:pPr>
              <w:rPr>
                <w:color w:val="000000"/>
              </w:rPr>
            </w:pPr>
            <w:r w:rsidRPr="0030586B">
              <w:rPr>
                <w:color w:val="000000"/>
              </w:rPr>
              <w:t>Konstrukční činnosti</w:t>
            </w:r>
          </w:p>
          <w:p w14:paraId="797E4430" w14:textId="77777777" w:rsidR="0030586B" w:rsidRPr="0030586B" w:rsidRDefault="0030586B" w:rsidP="00C6475C">
            <w:pPr>
              <w:rPr>
                <w:lang w:eastAsia="zh-CN"/>
              </w:rPr>
            </w:pPr>
          </w:p>
          <w:p w14:paraId="7C0ACD6F" w14:textId="77777777" w:rsidR="0030586B" w:rsidRPr="0030586B" w:rsidRDefault="0030586B" w:rsidP="00C6475C">
            <w:pPr>
              <w:rPr>
                <w:lang w:eastAsia="zh-CN"/>
              </w:rPr>
            </w:pPr>
          </w:p>
          <w:p w14:paraId="45782006" w14:textId="77777777" w:rsidR="0030586B" w:rsidRPr="0030586B" w:rsidRDefault="0030586B" w:rsidP="00C6475C">
            <w:pPr>
              <w:rPr>
                <w:color w:val="000000"/>
              </w:rPr>
            </w:pPr>
            <w:r w:rsidRPr="0030586B">
              <w:rPr>
                <w:color w:val="000000"/>
              </w:rPr>
              <w:t>Pěstitelské práce</w:t>
            </w:r>
          </w:p>
          <w:p w14:paraId="2C715408" w14:textId="77777777" w:rsidR="0030586B" w:rsidRPr="0030586B" w:rsidRDefault="0030586B" w:rsidP="00C6475C">
            <w:pPr>
              <w:rPr>
                <w:lang w:eastAsia="zh-CN"/>
              </w:rPr>
            </w:pPr>
          </w:p>
          <w:p w14:paraId="12B1862F" w14:textId="77777777" w:rsidR="0030586B" w:rsidRPr="0030586B" w:rsidRDefault="0030586B" w:rsidP="00C6475C">
            <w:pPr>
              <w:rPr>
                <w:lang w:eastAsia="zh-CN"/>
              </w:rPr>
            </w:pPr>
          </w:p>
          <w:p w14:paraId="3F75734B" w14:textId="77777777" w:rsidR="0030586B" w:rsidRPr="0030586B" w:rsidRDefault="0030586B" w:rsidP="00C6475C">
            <w:pPr>
              <w:rPr>
                <w:lang w:eastAsia="zh-CN"/>
              </w:rPr>
            </w:pPr>
          </w:p>
          <w:p w14:paraId="17D4E342" w14:textId="77777777" w:rsidR="0030586B" w:rsidRPr="0030586B" w:rsidRDefault="0030586B" w:rsidP="00C6475C">
            <w:pPr>
              <w:rPr>
                <w:lang w:eastAsia="zh-CN"/>
              </w:rPr>
            </w:pPr>
          </w:p>
          <w:p w14:paraId="5D1F1ABD" w14:textId="77777777" w:rsidR="0030586B" w:rsidRPr="0030586B" w:rsidRDefault="0030586B" w:rsidP="00C6475C">
            <w:pPr>
              <w:rPr>
                <w:lang w:eastAsia="zh-CN"/>
              </w:rPr>
            </w:pPr>
          </w:p>
          <w:p w14:paraId="0D51B49B" w14:textId="77777777" w:rsidR="0030586B" w:rsidRPr="0030586B" w:rsidRDefault="0030586B" w:rsidP="00C6475C">
            <w:pPr>
              <w:rPr>
                <w:color w:val="000000"/>
              </w:rPr>
            </w:pPr>
            <w:r w:rsidRPr="0030586B">
              <w:rPr>
                <w:color w:val="000000"/>
              </w:rPr>
              <w:t>Příprava pokrmů</w:t>
            </w:r>
          </w:p>
          <w:p w14:paraId="128A6006" w14:textId="77777777" w:rsidR="0030586B" w:rsidRPr="00B71040" w:rsidRDefault="0030586B" w:rsidP="00C6475C">
            <w:pPr>
              <w:rPr>
                <w:rFonts w:ascii="Arial" w:hAnsi="Arial" w:cs="Arial"/>
                <w:sz w:val="20"/>
                <w:szCs w:val="20"/>
                <w:lang w:eastAsia="zh-CN"/>
              </w:rPr>
            </w:pPr>
          </w:p>
          <w:p w14:paraId="6192851E"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4D09BFEA"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0A14630E"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4B28CAE7"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76FCF04F"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609BF238"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59A8415C"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26E0394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0302C80B"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1CC100A6"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3342B20E"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20B59416"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p w14:paraId="70FED107" w14:textId="77777777" w:rsidR="0030586B" w:rsidRPr="00B71040" w:rsidRDefault="0030586B" w:rsidP="00C6475C">
            <w:pPr>
              <w:rPr>
                <w:rFonts w:ascii="Arial" w:hAnsi="Arial" w:cs="Arial"/>
                <w:sz w:val="20"/>
                <w:szCs w:val="20"/>
                <w:lang w:eastAsia="zh-CN"/>
              </w:rPr>
            </w:pPr>
            <w:r w:rsidRPr="00B71040">
              <w:rPr>
                <w:rFonts w:ascii="Arial" w:hAnsi="Arial" w:cs="Arial"/>
                <w:sz w:val="20"/>
                <w:szCs w:val="20"/>
                <w:lang w:eastAsia="zh-CN"/>
              </w:rPr>
              <w:t> </w:t>
            </w:r>
          </w:p>
        </w:tc>
      </w:tr>
      <w:tr w:rsidR="0030586B" w:rsidRPr="00B71040" w14:paraId="7076A27D" w14:textId="77777777" w:rsidTr="000D5173">
        <w:trPr>
          <w:trHeight w:val="255"/>
        </w:trPr>
        <w:tc>
          <w:tcPr>
            <w:tcW w:w="5706" w:type="dxa"/>
            <w:tcBorders>
              <w:top w:val="single" w:sz="4" w:space="0" w:color="auto"/>
              <w:left w:val="nil"/>
              <w:bottom w:val="nil"/>
              <w:right w:val="nil"/>
            </w:tcBorders>
            <w:noWrap/>
            <w:vAlign w:val="bottom"/>
          </w:tcPr>
          <w:p w14:paraId="4A7C7C61" w14:textId="77777777" w:rsidR="0030586B" w:rsidRPr="00B71040" w:rsidRDefault="0030586B" w:rsidP="00C6475C">
            <w:pPr>
              <w:rPr>
                <w:rFonts w:ascii="Arial" w:hAnsi="Arial" w:cs="Arial"/>
                <w:sz w:val="20"/>
                <w:szCs w:val="20"/>
                <w:lang w:eastAsia="zh-CN"/>
              </w:rPr>
            </w:pPr>
          </w:p>
        </w:tc>
        <w:tc>
          <w:tcPr>
            <w:tcW w:w="4294" w:type="dxa"/>
            <w:tcBorders>
              <w:top w:val="single" w:sz="4" w:space="0" w:color="auto"/>
              <w:left w:val="nil"/>
              <w:bottom w:val="nil"/>
              <w:right w:val="nil"/>
            </w:tcBorders>
            <w:noWrap/>
            <w:vAlign w:val="bottom"/>
          </w:tcPr>
          <w:p w14:paraId="24BC6198" w14:textId="77777777" w:rsidR="0030586B" w:rsidRPr="00B71040" w:rsidRDefault="0030586B" w:rsidP="00C6475C">
            <w:pPr>
              <w:rPr>
                <w:rFonts w:ascii="Arial" w:hAnsi="Arial" w:cs="Arial"/>
                <w:sz w:val="20"/>
                <w:szCs w:val="20"/>
                <w:lang w:eastAsia="zh-CN"/>
              </w:rPr>
            </w:pPr>
          </w:p>
        </w:tc>
        <w:tc>
          <w:tcPr>
            <w:tcW w:w="1427" w:type="dxa"/>
            <w:tcBorders>
              <w:top w:val="single" w:sz="4" w:space="0" w:color="auto"/>
              <w:left w:val="nil"/>
              <w:bottom w:val="nil"/>
              <w:right w:val="nil"/>
            </w:tcBorders>
            <w:noWrap/>
            <w:vAlign w:val="bottom"/>
          </w:tcPr>
          <w:p w14:paraId="69F8BB37" w14:textId="77777777" w:rsidR="0030586B" w:rsidRPr="00B71040" w:rsidRDefault="0030586B" w:rsidP="00C6475C">
            <w:pPr>
              <w:rPr>
                <w:rFonts w:ascii="Arial" w:hAnsi="Arial" w:cs="Arial"/>
                <w:sz w:val="20"/>
                <w:szCs w:val="20"/>
                <w:lang w:eastAsia="zh-CN"/>
              </w:rPr>
            </w:pPr>
          </w:p>
        </w:tc>
        <w:tc>
          <w:tcPr>
            <w:tcW w:w="3791" w:type="dxa"/>
            <w:tcBorders>
              <w:top w:val="single" w:sz="4" w:space="0" w:color="auto"/>
              <w:left w:val="nil"/>
              <w:bottom w:val="nil"/>
              <w:right w:val="nil"/>
            </w:tcBorders>
            <w:noWrap/>
            <w:vAlign w:val="bottom"/>
          </w:tcPr>
          <w:p w14:paraId="06331343" w14:textId="77777777" w:rsidR="0030586B" w:rsidRPr="00B71040" w:rsidRDefault="0030586B" w:rsidP="00C6475C">
            <w:pPr>
              <w:rPr>
                <w:rFonts w:ascii="Arial" w:hAnsi="Arial" w:cs="Arial"/>
                <w:sz w:val="20"/>
                <w:szCs w:val="20"/>
                <w:lang w:eastAsia="zh-CN"/>
              </w:rPr>
            </w:pPr>
          </w:p>
        </w:tc>
      </w:tr>
    </w:tbl>
    <w:p w14:paraId="40D8AD7C" w14:textId="1B832123" w:rsidR="00415E2F" w:rsidRPr="0030586B" w:rsidRDefault="0030586B" w:rsidP="0030586B">
      <w:pPr>
        <w:tabs>
          <w:tab w:val="center" w:pos="7636"/>
        </w:tabs>
        <w:sectPr w:rsidR="00415E2F" w:rsidRPr="0030586B" w:rsidSect="003212C3">
          <w:pgSz w:w="16838" w:h="11906" w:orient="landscape"/>
          <w:pgMar w:top="851" w:right="567" w:bottom="851" w:left="998" w:header="709" w:footer="709" w:gutter="0"/>
          <w:cols w:space="708"/>
          <w:titlePg/>
          <w:docGrid w:linePitch="360"/>
        </w:sectPr>
      </w:pPr>
      <w:r>
        <w:tab/>
      </w:r>
    </w:p>
    <w:p w14:paraId="2AC6314C" w14:textId="200DA147" w:rsidR="005D4D08" w:rsidRDefault="00410E6F" w:rsidP="005D4D08">
      <w:pPr>
        <w:pStyle w:val="Nadpis1"/>
        <w:numPr>
          <w:ilvl w:val="0"/>
          <w:numId w:val="0"/>
        </w:numPr>
        <w:jc w:val="left"/>
      </w:pPr>
      <w:r>
        <w:t>5.</w:t>
      </w:r>
      <w:r w:rsidR="00774A49">
        <w:t>9</w:t>
      </w:r>
      <w:r>
        <w:t xml:space="preserve"> </w:t>
      </w:r>
      <w:r w:rsidR="00CA51B6">
        <w:t>Estetická výchova</w:t>
      </w:r>
      <w:r w:rsidR="005D4D08">
        <w:t xml:space="preserve"> </w:t>
      </w:r>
    </w:p>
    <w:tbl>
      <w:tblPr>
        <w:tblW w:w="14852" w:type="dxa"/>
        <w:tblInd w:w="55" w:type="dxa"/>
        <w:tblCellMar>
          <w:left w:w="70" w:type="dxa"/>
          <w:right w:w="70" w:type="dxa"/>
        </w:tblCellMar>
        <w:tblLook w:val="04A0" w:firstRow="1" w:lastRow="0" w:firstColumn="1" w:lastColumn="0" w:noHBand="0" w:noVBand="1"/>
      </w:tblPr>
      <w:tblGrid>
        <w:gridCol w:w="4955"/>
        <w:gridCol w:w="4956"/>
        <w:gridCol w:w="2920"/>
        <w:gridCol w:w="2021"/>
      </w:tblGrid>
      <w:tr w:rsidR="005D4D08" w14:paraId="274F3A91" w14:textId="77777777" w:rsidTr="005D4D08">
        <w:trPr>
          <w:trHeight w:val="255"/>
        </w:trPr>
        <w:tc>
          <w:tcPr>
            <w:tcW w:w="4955" w:type="dxa"/>
            <w:noWrap/>
            <w:vAlign w:val="bottom"/>
          </w:tcPr>
          <w:p w14:paraId="105E079B" w14:textId="06840004" w:rsidR="005D4D08" w:rsidRPr="00CA51B6" w:rsidRDefault="00CA51B6">
            <w:pPr>
              <w:rPr>
                <w:rFonts w:ascii="Arial" w:hAnsi="Arial" w:cs="Arial"/>
                <w:b/>
                <w:sz w:val="20"/>
                <w:szCs w:val="20"/>
                <w:lang w:eastAsia="zh-CN"/>
              </w:rPr>
            </w:pPr>
            <w:r w:rsidRPr="00CA51B6">
              <w:rPr>
                <w:b/>
                <w:sz w:val="28"/>
                <w:szCs w:val="28"/>
              </w:rPr>
              <w:t>5.9.1  Třídnická hodina na I. a II. stupni</w:t>
            </w:r>
          </w:p>
        </w:tc>
        <w:tc>
          <w:tcPr>
            <w:tcW w:w="4956" w:type="dxa"/>
            <w:noWrap/>
            <w:vAlign w:val="bottom"/>
          </w:tcPr>
          <w:p w14:paraId="0256745E" w14:textId="77777777" w:rsidR="005D4D08" w:rsidRDefault="005D4D08">
            <w:pPr>
              <w:rPr>
                <w:rFonts w:ascii="Arial" w:hAnsi="Arial" w:cs="Arial"/>
                <w:sz w:val="20"/>
                <w:szCs w:val="20"/>
                <w:lang w:eastAsia="zh-CN"/>
              </w:rPr>
            </w:pPr>
          </w:p>
        </w:tc>
        <w:tc>
          <w:tcPr>
            <w:tcW w:w="2920" w:type="dxa"/>
            <w:noWrap/>
            <w:vAlign w:val="bottom"/>
          </w:tcPr>
          <w:p w14:paraId="49BAF052" w14:textId="77777777" w:rsidR="005D4D08" w:rsidRDefault="005D4D08">
            <w:pPr>
              <w:rPr>
                <w:rFonts w:ascii="Arial" w:hAnsi="Arial" w:cs="Arial"/>
                <w:sz w:val="20"/>
                <w:szCs w:val="20"/>
                <w:lang w:eastAsia="zh-CN"/>
              </w:rPr>
            </w:pPr>
          </w:p>
        </w:tc>
        <w:tc>
          <w:tcPr>
            <w:tcW w:w="2021" w:type="dxa"/>
            <w:noWrap/>
            <w:vAlign w:val="bottom"/>
          </w:tcPr>
          <w:p w14:paraId="23A26025" w14:textId="77777777" w:rsidR="005D4D08" w:rsidRDefault="005D4D08">
            <w:pPr>
              <w:rPr>
                <w:rFonts w:ascii="Arial" w:hAnsi="Arial" w:cs="Arial"/>
                <w:sz w:val="20"/>
                <w:szCs w:val="20"/>
                <w:lang w:eastAsia="zh-CN"/>
              </w:rPr>
            </w:pPr>
          </w:p>
        </w:tc>
      </w:tr>
    </w:tbl>
    <w:p w14:paraId="25869F53" w14:textId="77777777" w:rsidR="005D4D08" w:rsidRDefault="005D4D08" w:rsidP="005D4D08">
      <w:pPr>
        <w:rPr>
          <w:b/>
          <w:bCs/>
          <w:sz w:val="28"/>
          <w:szCs w:val="28"/>
        </w:rPr>
      </w:pPr>
      <w:r>
        <w:rPr>
          <w:b/>
          <w:bCs/>
          <w:sz w:val="28"/>
          <w:szCs w:val="28"/>
        </w:rPr>
        <w:t xml:space="preserve">CHARAKTERISTIKA VYUČOVACÍHO PŘEDMĚTU </w:t>
      </w:r>
    </w:p>
    <w:p w14:paraId="389AF40B" w14:textId="77777777" w:rsidR="005D4D08" w:rsidRDefault="005D4D08" w:rsidP="005D4D08">
      <w:pPr>
        <w:rPr>
          <w:b/>
          <w:bCs/>
        </w:rPr>
      </w:pPr>
    </w:p>
    <w:p w14:paraId="2B910903" w14:textId="77777777" w:rsidR="005D4D08" w:rsidRDefault="005D4D08" w:rsidP="005D4D08">
      <w:pPr>
        <w:rPr>
          <w:b/>
          <w:bCs/>
        </w:rPr>
      </w:pPr>
      <w:r>
        <w:rPr>
          <w:b/>
          <w:bCs/>
        </w:rPr>
        <w:t>Vzdělávací obsah předmětu:</w:t>
      </w:r>
    </w:p>
    <w:p w14:paraId="761388B6" w14:textId="77777777" w:rsidR="005D4D08" w:rsidRDefault="005D4D08" w:rsidP="005D4D08">
      <w:pPr>
        <w:jc w:val="both"/>
      </w:pPr>
      <w:r>
        <w:t>Předmět Třídnická hodina poskytuje jedinečnou možnost pravidelné práce se vztahy uvnitř třídy, řešení různých situací třídního kolektivu v každodenním školním životě, k přípravě na společné školní, třídní i mimoškolní akce. Vede žáky k prohlubování vztahů mezi spolužáky i třídním učitelem, čímž napomáhá k pozitivnímu rozvoji třídního klimatu. Klade důraz na vzájemnou spolupráci žáků a třídního učitele, formuje u žáků oblast postojů a hodnot, rozvíjí sociální, morální i společenské složky osobnosti žáka. Umožňuje žákům i třídnímu učiteli řešit aktuální problémy, plnit potřeby žáků, realizovat nápady a podněty žáků, reagovat na jejich názory a připomínky, vést žáky k rozvoji vlastního sebepoznání, k vyjadřování názorů, vzájemné komunikaci a spolupráci. Motivuje žáky k uvědomění si vlastních postojů, názorů a osobního uplatnění v rámci třídního kolektivu.</w:t>
      </w:r>
    </w:p>
    <w:p w14:paraId="6670990A" w14:textId="77777777" w:rsidR="005D4D08" w:rsidRDefault="005D4D08" w:rsidP="005D4D08">
      <w:pPr>
        <w:rPr>
          <w:b/>
          <w:bCs/>
        </w:rPr>
      </w:pPr>
    </w:p>
    <w:p w14:paraId="08ABF645" w14:textId="77777777" w:rsidR="005D4D08" w:rsidRDefault="005D4D08" w:rsidP="005D4D08">
      <w:pPr>
        <w:rPr>
          <w:b/>
          <w:bCs/>
        </w:rPr>
      </w:pPr>
      <w:r>
        <w:rPr>
          <w:b/>
          <w:bCs/>
        </w:rPr>
        <w:t>Formy realizace:</w:t>
      </w:r>
    </w:p>
    <w:p w14:paraId="48135C2E" w14:textId="77777777" w:rsidR="005D4D08" w:rsidRDefault="005D4D08" w:rsidP="005D4D08">
      <w:pPr>
        <w:pStyle w:val="Bezmezer"/>
        <w:rPr>
          <w:rFonts w:ascii="Times New Roman" w:hAnsi="Times New Roman"/>
          <w:sz w:val="24"/>
          <w:szCs w:val="24"/>
        </w:rPr>
      </w:pPr>
      <w:r>
        <w:rPr>
          <w:rFonts w:ascii="Times New Roman" w:hAnsi="Times New Roman"/>
          <w:bCs/>
          <w:sz w:val="24"/>
          <w:szCs w:val="24"/>
        </w:rPr>
        <w:t>Vyučovací hodina:</w:t>
      </w:r>
      <w:r>
        <w:rPr>
          <w:b/>
          <w:bCs/>
        </w:rPr>
        <w:t xml:space="preserve"> </w:t>
      </w:r>
      <w:r>
        <w:rPr>
          <w:rFonts w:ascii="Times New Roman" w:hAnsi="Times New Roman"/>
          <w:sz w:val="24"/>
          <w:szCs w:val="24"/>
        </w:rPr>
        <w:t xml:space="preserve">diskuze, debaty, hry, aktivity související s daným tématem </w:t>
      </w:r>
      <w:proofErr w:type="spellStart"/>
      <w:r>
        <w:rPr>
          <w:rFonts w:ascii="Times New Roman" w:hAnsi="Times New Roman"/>
          <w:sz w:val="24"/>
          <w:szCs w:val="24"/>
        </w:rPr>
        <w:t>Th</w:t>
      </w:r>
      <w:proofErr w:type="spellEnd"/>
      <w:r>
        <w:rPr>
          <w:rFonts w:ascii="Times New Roman" w:hAnsi="Times New Roman"/>
          <w:sz w:val="24"/>
          <w:szCs w:val="24"/>
        </w:rPr>
        <w:t xml:space="preserve">, modelové situace, komunitní kruh, prvky dramatické výchovy, projekt aj. </w:t>
      </w:r>
    </w:p>
    <w:p w14:paraId="29C42382" w14:textId="77777777" w:rsidR="005D4D08" w:rsidRDefault="005D4D08" w:rsidP="005D4D08">
      <w:pPr>
        <w:jc w:val="both"/>
      </w:pPr>
    </w:p>
    <w:p w14:paraId="6493010D" w14:textId="77777777" w:rsidR="005D4D08" w:rsidRDefault="005D4D08" w:rsidP="005D4D08"/>
    <w:p w14:paraId="769C2CDB" w14:textId="77777777" w:rsidR="005D4D08" w:rsidRDefault="005D4D08" w:rsidP="005D4D08">
      <w:pPr>
        <w:rPr>
          <w:bCs/>
          <w:color w:val="FF0000"/>
        </w:rPr>
      </w:pPr>
      <w:r>
        <w:rPr>
          <w:b/>
          <w:bCs/>
        </w:rPr>
        <w:t>Časová dotace:</w:t>
      </w:r>
      <w:r w:rsidR="005D4546">
        <w:rPr>
          <w:b/>
          <w:bCs/>
        </w:rPr>
        <w:t xml:space="preserve"> </w:t>
      </w:r>
      <w:r w:rsidR="005D4546" w:rsidRPr="005D4546">
        <w:rPr>
          <w:bCs/>
        </w:rPr>
        <w:t>1.ročník = 1 hodina týdně a</w:t>
      </w:r>
      <w:r w:rsidR="005D4546">
        <w:rPr>
          <w:b/>
          <w:bCs/>
        </w:rPr>
        <w:t xml:space="preserve"> </w:t>
      </w:r>
      <w:r>
        <w:rPr>
          <w:b/>
          <w:bCs/>
        </w:rPr>
        <w:t xml:space="preserve"> </w:t>
      </w:r>
      <w:r>
        <w:rPr>
          <w:bCs/>
        </w:rPr>
        <w:t>6. ročník – 9. ročník – 1 hodina týdně</w:t>
      </w:r>
    </w:p>
    <w:p w14:paraId="6071C54B" w14:textId="77777777" w:rsidR="005D4D08" w:rsidRDefault="005D4D08" w:rsidP="005D4D08">
      <w:r>
        <w:rPr>
          <w:bCs/>
          <w:color w:val="FF0000"/>
        </w:rPr>
        <w:t xml:space="preserve">                           </w:t>
      </w:r>
    </w:p>
    <w:p w14:paraId="07AAB247" w14:textId="77777777" w:rsidR="005D4D08" w:rsidRDefault="005D4D08" w:rsidP="005D4D08"/>
    <w:p w14:paraId="3A861414" w14:textId="77777777" w:rsidR="005D4D08" w:rsidRDefault="005D4D08" w:rsidP="005D4D08">
      <w:r>
        <w:rPr>
          <w:b/>
          <w:bCs/>
        </w:rPr>
        <w:t xml:space="preserve">Místo realizace: </w:t>
      </w:r>
      <w:r>
        <w:t>kmenová učebna, počítačová učebna.</w:t>
      </w:r>
    </w:p>
    <w:p w14:paraId="49311EC4" w14:textId="77777777" w:rsidR="005D4D08" w:rsidRDefault="005D4D08" w:rsidP="005D4D08"/>
    <w:p w14:paraId="7C761812" w14:textId="57E0A224" w:rsidR="005D4D08" w:rsidRDefault="002C0A40" w:rsidP="005D4D08">
      <w:r>
        <w:t xml:space="preserve">Průřezová témata </w:t>
      </w:r>
      <w:proofErr w:type="spellStart"/>
      <w:r>
        <w:t>I.stupeň</w:t>
      </w:r>
      <w:proofErr w:type="spellEnd"/>
      <w:r>
        <w:t>:</w:t>
      </w:r>
    </w:p>
    <w:p w14:paraId="4CD8E780" w14:textId="77777777" w:rsidR="002C0A40" w:rsidRPr="002C0A40" w:rsidRDefault="002C0A40" w:rsidP="002C0A40">
      <w:pPr>
        <w:rPr>
          <w:b/>
        </w:rPr>
      </w:pPr>
      <w:r w:rsidRPr="002C0A40">
        <w:rPr>
          <w:b/>
        </w:rPr>
        <w:t>OSV</w:t>
      </w:r>
    </w:p>
    <w:p w14:paraId="06AB9A77" w14:textId="77777777" w:rsidR="002C0A40" w:rsidRPr="002C0A40" w:rsidRDefault="002C0A40" w:rsidP="002C0A40">
      <w:r w:rsidRPr="002C0A40">
        <w:t>Mezilidské vztahy</w:t>
      </w:r>
    </w:p>
    <w:p w14:paraId="00517DA2" w14:textId="77777777" w:rsidR="002C0A40" w:rsidRPr="002C0A40" w:rsidRDefault="002C0A40" w:rsidP="002C0A40">
      <w:r w:rsidRPr="002C0A40">
        <w:t>Hodnoty, postoje, praktická etika</w:t>
      </w:r>
    </w:p>
    <w:p w14:paraId="202AA7BA" w14:textId="77777777" w:rsidR="002C0A40" w:rsidRPr="002C0A40" w:rsidRDefault="002C0A40" w:rsidP="002C0A40">
      <w:pPr>
        <w:rPr>
          <w:b/>
        </w:rPr>
      </w:pPr>
      <w:r w:rsidRPr="002C0A40">
        <w:rPr>
          <w:b/>
        </w:rPr>
        <w:t>MKV</w:t>
      </w:r>
    </w:p>
    <w:p w14:paraId="1CE980E1" w14:textId="5FB923B5" w:rsidR="002C0A40" w:rsidRDefault="002C0A40" w:rsidP="002C0A40">
      <w:r w:rsidRPr="002C0A40">
        <w:t xml:space="preserve">Lidské vztahy    </w:t>
      </w:r>
    </w:p>
    <w:p w14:paraId="5C9BAE6B" w14:textId="5B7F2CA4" w:rsidR="002C0A40" w:rsidRDefault="002C0A40" w:rsidP="002C0A40"/>
    <w:p w14:paraId="38E06D64" w14:textId="07B0BC41" w:rsidR="002C0A40" w:rsidRDefault="002C0A40" w:rsidP="002C0A40">
      <w:r>
        <w:t xml:space="preserve">Průřezová témata </w:t>
      </w:r>
      <w:proofErr w:type="spellStart"/>
      <w:r>
        <w:t>II.stupeň</w:t>
      </w:r>
      <w:proofErr w:type="spellEnd"/>
      <w:r>
        <w:t>:</w:t>
      </w:r>
    </w:p>
    <w:p w14:paraId="0E2E3CCF" w14:textId="77777777" w:rsidR="002C0A40" w:rsidRPr="002C0A40" w:rsidRDefault="002C0A40" w:rsidP="002C0A40">
      <w:pPr>
        <w:rPr>
          <w:b/>
        </w:rPr>
      </w:pPr>
      <w:r w:rsidRPr="002C0A40">
        <w:rPr>
          <w:b/>
        </w:rPr>
        <w:t>OSV</w:t>
      </w:r>
    </w:p>
    <w:p w14:paraId="1EDF8846" w14:textId="77777777" w:rsidR="002C0A40" w:rsidRPr="002C0A40" w:rsidRDefault="002C0A40" w:rsidP="002C0A40">
      <w:r w:rsidRPr="002C0A40">
        <w:t>Rozvoj schopností poznávání</w:t>
      </w:r>
    </w:p>
    <w:p w14:paraId="007BAC51" w14:textId="77777777" w:rsidR="002C0A40" w:rsidRPr="002C0A40" w:rsidRDefault="002C0A40" w:rsidP="002C0A40">
      <w:r w:rsidRPr="002C0A40">
        <w:t>Sebepoznání a sebepojetí</w:t>
      </w:r>
    </w:p>
    <w:p w14:paraId="238E4C76" w14:textId="77777777" w:rsidR="002C0A40" w:rsidRPr="002C0A40" w:rsidRDefault="002C0A40" w:rsidP="002C0A40">
      <w:r w:rsidRPr="002C0A40">
        <w:t>Poznávání lidí</w:t>
      </w:r>
    </w:p>
    <w:p w14:paraId="251804B7" w14:textId="77777777" w:rsidR="002C0A40" w:rsidRPr="002C0A40" w:rsidRDefault="002C0A40" w:rsidP="002C0A40">
      <w:r w:rsidRPr="002C0A40">
        <w:t>Mezilidské vztahy</w:t>
      </w:r>
    </w:p>
    <w:p w14:paraId="2579A827" w14:textId="77777777" w:rsidR="002C0A40" w:rsidRPr="002C0A40" w:rsidRDefault="002C0A40" w:rsidP="002C0A40">
      <w:r w:rsidRPr="002C0A40">
        <w:t>Komunikace</w:t>
      </w:r>
    </w:p>
    <w:p w14:paraId="2232B3F3" w14:textId="47349CD3" w:rsidR="002C0A40" w:rsidRPr="002C0A40" w:rsidRDefault="002C0A40" w:rsidP="002C0A40">
      <w:r w:rsidRPr="002C0A40">
        <w:t xml:space="preserve">Kooperace a </w:t>
      </w:r>
      <w:proofErr w:type="spellStart"/>
      <w:r w:rsidRPr="002C0A40">
        <w:t>kompetice</w:t>
      </w:r>
      <w:proofErr w:type="spellEnd"/>
    </w:p>
    <w:p w14:paraId="7797D868" w14:textId="77777777" w:rsidR="002C0A40" w:rsidRDefault="002C0A40" w:rsidP="002C0A40"/>
    <w:p w14:paraId="65D58EEC" w14:textId="4501F81A" w:rsidR="002C0A40" w:rsidRDefault="002C0A40" w:rsidP="002C0A40">
      <w:r w:rsidRPr="002C0A40">
        <w:t xml:space="preserve">  </w:t>
      </w:r>
    </w:p>
    <w:p w14:paraId="141E93C2" w14:textId="3A949A5E" w:rsidR="005D4D08" w:rsidRPr="003F1B9F" w:rsidRDefault="005D4D08" w:rsidP="005D4D08">
      <w:r>
        <w:t xml:space="preserve">                </w:t>
      </w:r>
      <w:r>
        <w:rPr>
          <w:b/>
          <w:bCs/>
        </w:rPr>
        <w:t>Výchovné a vzdělávací strategie pro rozvoj klíčových kompetencí žáka</w:t>
      </w:r>
    </w:p>
    <w:p w14:paraId="74172BD3" w14:textId="77777777" w:rsidR="005D4D08" w:rsidRDefault="005D4D08" w:rsidP="005D4D08">
      <w:pPr>
        <w:rPr>
          <w:b/>
          <w:bCs/>
        </w:rPr>
      </w:pPr>
    </w:p>
    <w:p w14:paraId="37F94041" w14:textId="77777777" w:rsidR="005D4D08" w:rsidRDefault="005D4D08" w:rsidP="005D4D08">
      <w:pPr>
        <w:tabs>
          <w:tab w:val="left" w:pos="1134"/>
        </w:tabs>
        <w:rPr>
          <w:b/>
          <w:bCs/>
        </w:rPr>
      </w:pPr>
      <w:r>
        <w:rPr>
          <w:b/>
          <w:bCs/>
        </w:rPr>
        <w:t>Kompetence komunikativní:</w:t>
      </w:r>
    </w:p>
    <w:p w14:paraId="7022C82A" w14:textId="77777777" w:rsidR="005D4D08" w:rsidRDefault="005D4D08" w:rsidP="00CB6741">
      <w:pPr>
        <w:numPr>
          <w:ilvl w:val="0"/>
          <w:numId w:val="50"/>
        </w:numPr>
        <w:tabs>
          <w:tab w:val="left" w:pos="1134"/>
        </w:tabs>
      </w:pPr>
      <w:r>
        <w:t>vytváříme prostor pro komunikaci žáků se spolužáky a s třídním učitelem</w:t>
      </w:r>
    </w:p>
    <w:p w14:paraId="0165E933" w14:textId="77777777" w:rsidR="005D4D08" w:rsidRDefault="005D4D08" w:rsidP="00CB6741">
      <w:pPr>
        <w:numPr>
          <w:ilvl w:val="0"/>
          <w:numId w:val="50"/>
        </w:numPr>
        <w:tabs>
          <w:tab w:val="left" w:pos="1134"/>
        </w:tabs>
      </w:pPr>
      <w:r>
        <w:t>vedeme žáky k naslouchání, formulaci otázek, vedení dialogu a k jednoduché formulaci vlastních myšlenek</w:t>
      </w:r>
    </w:p>
    <w:p w14:paraId="3DAFF968" w14:textId="77777777" w:rsidR="005D4D08" w:rsidRDefault="005D4D08" w:rsidP="00CB6741">
      <w:pPr>
        <w:numPr>
          <w:ilvl w:val="0"/>
          <w:numId w:val="50"/>
        </w:numPr>
        <w:tabs>
          <w:tab w:val="left" w:pos="1134"/>
        </w:tabs>
      </w:pPr>
      <w:r>
        <w:t>vedeme žáky ke srozumitelnému vyjadřování a dodržování pravidel komunikace</w:t>
      </w:r>
    </w:p>
    <w:p w14:paraId="22FFE73F" w14:textId="77777777" w:rsidR="005D4D08" w:rsidRDefault="005D4D08" w:rsidP="005D4D08">
      <w:pPr>
        <w:tabs>
          <w:tab w:val="left" w:pos="1134"/>
        </w:tabs>
        <w:ind w:left="360"/>
      </w:pPr>
    </w:p>
    <w:p w14:paraId="4E57205F" w14:textId="77777777" w:rsidR="005D4D08" w:rsidRDefault="005D4D08" w:rsidP="005D4D08">
      <w:pPr>
        <w:tabs>
          <w:tab w:val="left" w:pos="1134"/>
        </w:tabs>
        <w:rPr>
          <w:b/>
          <w:bCs/>
        </w:rPr>
      </w:pPr>
      <w:r>
        <w:rPr>
          <w:b/>
          <w:bCs/>
        </w:rPr>
        <w:t>Kompetence sociální a personální:</w:t>
      </w:r>
    </w:p>
    <w:p w14:paraId="7F81B719" w14:textId="77777777" w:rsidR="005D4D08" w:rsidRDefault="005D4D08" w:rsidP="005D4D08">
      <w:pPr>
        <w:tabs>
          <w:tab w:val="left" w:pos="1134"/>
        </w:tabs>
      </w:pPr>
      <w:r>
        <w:rPr>
          <w:b/>
          <w:bCs/>
        </w:rPr>
        <w:t xml:space="preserve">       </w:t>
      </w:r>
      <w:r>
        <w:t>-    vedeme žáky k respektování názorů a odlišností druhých</w:t>
      </w:r>
    </w:p>
    <w:p w14:paraId="2E5A2B13" w14:textId="77777777" w:rsidR="005D4D08" w:rsidRDefault="005D4D08" w:rsidP="005D4D08">
      <w:pPr>
        <w:tabs>
          <w:tab w:val="left" w:pos="1134"/>
        </w:tabs>
        <w:ind w:left="720" w:hanging="720"/>
      </w:pPr>
      <w:r>
        <w:t xml:space="preserve">       -    vytváříme podmínky k práci ve skupině, přijímají rolí, navazování komunikace, respektování pravidel  spolupráce, prezentování a hodnocení práce vlastní i skupinové</w:t>
      </w:r>
    </w:p>
    <w:p w14:paraId="54334E72" w14:textId="77777777" w:rsidR="005D4D08" w:rsidRDefault="005D4D08" w:rsidP="00CB6741">
      <w:pPr>
        <w:numPr>
          <w:ilvl w:val="0"/>
          <w:numId w:val="50"/>
        </w:numPr>
        <w:tabs>
          <w:tab w:val="left" w:pos="1134"/>
        </w:tabs>
      </w:pPr>
      <w:r>
        <w:t xml:space="preserve">rozvíjíme u žáků schopnost vyžádat a poskytnout pomoc či radu </w:t>
      </w:r>
    </w:p>
    <w:p w14:paraId="4F553D63" w14:textId="77777777" w:rsidR="005D4D08" w:rsidRDefault="005D4D08" w:rsidP="005D4D08">
      <w:pPr>
        <w:tabs>
          <w:tab w:val="left" w:pos="1134"/>
        </w:tabs>
      </w:pPr>
    </w:p>
    <w:p w14:paraId="1420CDDE" w14:textId="77777777" w:rsidR="005D4D08" w:rsidRDefault="005D4D08" w:rsidP="005D4D08">
      <w:pPr>
        <w:tabs>
          <w:tab w:val="left" w:pos="1134"/>
        </w:tabs>
        <w:rPr>
          <w:b/>
          <w:bCs/>
        </w:rPr>
      </w:pPr>
      <w:r>
        <w:rPr>
          <w:b/>
          <w:bCs/>
        </w:rPr>
        <w:t>Kompetence k učení:</w:t>
      </w:r>
    </w:p>
    <w:p w14:paraId="49867B64" w14:textId="77777777" w:rsidR="005D4D08" w:rsidRDefault="005D4D08" w:rsidP="00CB6741">
      <w:pPr>
        <w:numPr>
          <w:ilvl w:val="0"/>
          <w:numId w:val="50"/>
        </w:numPr>
        <w:tabs>
          <w:tab w:val="left" w:pos="1134"/>
        </w:tabs>
      </w:pPr>
      <w:r>
        <w:t>vedeme žáky k plánování a organizování témat výuky učení, k výběru vhodných metod učení</w:t>
      </w:r>
    </w:p>
    <w:p w14:paraId="47387894" w14:textId="77777777" w:rsidR="005D4D08" w:rsidRDefault="005D4D08" w:rsidP="00CB6741">
      <w:pPr>
        <w:numPr>
          <w:ilvl w:val="0"/>
          <w:numId w:val="50"/>
        </w:numPr>
        <w:tabs>
          <w:tab w:val="left" w:pos="1134"/>
        </w:tabs>
        <w:rPr>
          <w:b/>
          <w:bCs/>
        </w:rPr>
      </w:pPr>
      <w:r>
        <w:t>vedeme žáky ke uvědomění si důležitosti pravidel, vlastních názorů, postojů a hodnot</w:t>
      </w:r>
    </w:p>
    <w:p w14:paraId="5C76AA05" w14:textId="77777777" w:rsidR="005D4D08" w:rsidRDefault="005D4D08" w:rsidP="005D4D08">
      <w:pPr>
        <w:tabs>
          <w:tab w:val="left" w:pos="1134"/>
        </w:tabs>
        <w:rPr>
          <w:b/>
          <w:bCs/>
        </w:rPr>
      </w:pPr>
    </w:p>
    <w:p w14:paraId="4F655D01" w14:textId="77777777" w:rsidR="005D4D08" w:rsidRDefault="005D4D08" w:rsidP="005D4D08">
      <w:pPr>
        <w:tabs>
          <w:tab w:val="left" w:pos="1134"/>
        </w:tabs>
        <w:rPr>
          <w:b/>
          <w:bCs/>
        </w:rPr>
      </w:pPr>
      <w:r>
        <w:rPr>
          <w:b/>
          <w:bCs/>
        </w:rPr>
        <w:t>Kompetence pracovní:</w:t>
      </w:r>
    </w:p>
    <w:p w14:paraId="7EADCB5F" w14:textId="77777777" w:rsidR="005D4D08" w:rsidRDefault="005D4D08" w:rsidP="00CB6741">
      <w:pPr>
        <w:numPr>
          <w:ilvl w:val="0"/>
          <w:numId w:val="50"/>
        </w:numPr>
        <w:tabs>
          <w:tab w:val="left" w:pos="1134"/>
        </w:tabs>
      </w:pPr>
      <w:r>
        <w:t>vedeme žáky ke spolupráci, toleranci, soustředění a k osobnímu uplatnění</w:t>
      </w:r>
    </w:p>
    <w:p w14:paraId="6C5FFDCF" w14:textId="71F2DB2B" w:rsidR="005D4D08" w:rsidRDefault="005D4D08" w:rsidP="00CB6741">
      <w:pPr>
        <w:numPr>
          <w:ilvl w:val="0"/>
          <w:numId w:val="50"/>
        </w:numPr>
        <w:tabs>
          <w:tab w:val="left" w:pos="1134"/>
        </w:tabs>
      </w:pPr>
      <w:r>
        <w:t>vytváříme podmínky k tvořivému řešení aktuálních problémů, nápadů, přání a podnětů</w:t>
      </w:r>
    </w:p>
    <w:p w14:paraId="0CCEE45B" w14:textId="11013A93" w:rsidR="003F1B9F" w:rsidRDefault="003F1B9F" w:rsidP="00CA51B6">
      <w:pPr>
        <w:tabs>
          <w:tab w:val="left" w:pos="1134"/>
        </w:tabs>
        <w:ind w:left="720"/>
      </w:pPr>
    </w:p>
    <w:p w14:paraId="7730D7D1" w14:textId="77777777" w:rsidR="00CA51B6" w:rsidRDefault="00CA51B6" w:rsidP="00CA51B6">
      <w:pPr>
        <w:tabs>
          <w:tab w:val="left" w:pos="1134"/>
        </w:tabs>
        <w:ind w:left="720"/>
      </w:pPr>
    </w:p>
    <w:p w14:paraId="3998E99B" w14:textId="77777777" w:rsidR="005D4D08" w:rsidRDefault="005D4D08" w:rsidP="005D4D08">
      <w:pPr>
        <w:tabs>
          <w:tab w:val="left" w:pos="1134"/>
        </w:tabs>
        <w:ind w:left="360"/>
      </w:pPr>
    </w:p>
    <w:p w14:paraId="3A46BF71" w14:textId="77777777" w:rsidR="005D4D08" w:rsidRDefault="005D4D08" w:rsidP="005D4D08">
      <w:pPr>
        <w:tabs>
          <w:tab w:val="left" w:pos="1134"/>
        </w:tabs>
        <w:rPr>
          <w:b/>
        </w:rPr>
      </w:pPr>
      <w:r>
        <w:rPr>
          <w:b/>
        </w:rPr>
        <w:t>Kompetence k řešení problému:</w:t>
      </w:r>
    </w:p>
    <w:p w14:paraId="472B2D9D" w14:textId="77777777" w:rsidR="005D4D08" w:rsidRDefault="005D4D08" w:rsidP="005D4D08">
      <w:r>
        <w:t>rozvíjíme u žáků schopnost samostatně vyvozovat pravidla, vést a účastnit se diskuze, naslouchat ostatním, rozvíjet všechny složky vlastní osobnosti</w:t>
      </w:r>
    </w:p>
    <w:p w14:paraId="5E81B886" w14:textId="77777777" w:rsidR="005D4D08" w:rsidRDefault="005D4D08" w:rsidP="005D4D08"/>
    <w:p w14:paraId="4C388EA2" w14:textId="77777777" w:rsidR="00FF5404" w:rsidRPr="00FF5404" w:rsidRDefault="00FF5404" w:rsidP="00FF5404">
      <w:pPr>
        <w:tabs>
          <w:tab w:val="left" w:pos="1134"/>
        </w:tabs>
        <w:rPr>
          <w:b/>
          <w:bCs/>
        </w:rPr>
      </w:pPr>
      <w:r w:rsidRPr="00FF5404">
        <w:rPr>
          <w:b/>
          <w:bCs/>
        </w:rPr>
        <w:t>Kompetence občanské:</w:t>
      </w:r>
    </w:p>
    <w:p w14:paraId="30C4B99D" w14:textId="77777777" w:rsidR="00FF5404" w:rsidRPr="00FF5404" w:rsidRDefault="00FF5404" w:rsidP="00FF5404">
      <w:pPr>
        <w:numPr>
          <w:ilvl w:val="0"/>
          <w:numId w:val="7"/>
        </w:numPr>
        <w:tabs>
          <w:tab w:val="left" w:pos="1134"/>
        </w:tabs>
      </w:pPr>
      <w:r w:rsidRPr="00FF5404">
        <w:t>aktivní sportovní činnosti v souladu s podporou a ochranou zdraví v duchu fair play</w:t>
      </w:r>
    </w:p>
    <w:p w14:paraId="061190EF" w14:textId="77777777" w:rsidR="00FF5404" w:rsidRPr="00FF5404" w:rsidRDefault="00FF5404" w:rsidP="00FF5404">
      <w:pPr>
        <w:numPr>
          <w:ilvl w:val="0"/>
          <w:numId w:val="7"/>
        </w:numPr>
        <w:tabs>
          <w:tab w:val="left" w:pos="1134"/>
        </w:tabs>
      </w:pPr>
      <w:r w:rsidRPr="00FF5404">
        <w:t>přijetí odpovědnosti a iniciativy</w:t>
      </w:r>
    </w:p>
    <w:p w14:paraId="5F8F7BAA" w14:textId="77777777" w:rsidR="00FF5404" w:rsidRPr="00FF5404" w:rsidRDefault="00FF5404" w:rsidP="00FF5404">
      <w:pPr>
        <w:pStyle w:val="paragraph"/>
        <w:textAlignment w:val="baseline"/>
        <w:rPr>
          <w:b/>
        </w:rPr>
      </w:pPr>
      <w:r w:rsidRPr="00FF5404">
        <w:rPr>
          <w:rStyle w:val="normaltextrun"/>
          <w:b/>
        </w:rPr>
        <w:t>Kompetence digitální</w:t>
      </w:r>
      <w:r w:rsidRPr="00FF5404">
        <w:rPr>
          <w:rStyle w:val="eop"/>
          <w:b/>
        </w:rPr>
        <w:t>:</w:t>
      </w:r>
    </w:p>
    <w:p w14:paraId="1E882418" w14:textId="77777777" w:rsidR="00FF5404" w:rsidRPr="00FF5404" w:rsidRDefault="00FF5404" w:rsidP="00FF5404">
      <w:pPr>
        <w:pStyle w:val="paragraph"/>
        <w:numPr>
          <w:ilvl w:val="0"/>
          <w:numId w:val="7"/>
        </w:numPr>
        <w:textAlignment w:val="baseline"/>
      </w:pPr>
      <w:r w:rsidRPr="00FF5404">
        <w:rPr>
          <w:rStyle w:val="normaltextrun"/>
          <w:bCs/>
          <w:color w:val="000000"/>
          <w:shd w:val="clear" w:color="auto" w:fill="FFFFFF"/>
        </w:rPr>
        <w:t>schopnost orientovat se v digitálním prostředí a zacházet s digitálními technologiemi, mít určitý nadhled nad tím, co digitální technologie kolem nás ovlivňují a schopnost na to vědomě a s porozuměním reagovat </w:t>
      </w:r>
      <w:r w:rsidRPr="00FF5404">
        <w:rPr>
          <w:rStyle w:val="eop"/>
          <w:color w:val="000000"/>
        </w:rPr>
        <w:t> </w:t>
      </w:r>
    </w:p>
    <w:p w14:paraId="53B4355E" w14:textId="77777777" w:rsidR="003F1B9F" w:rsidRDefault="003F1B9F" w:rsidP="005D4D08">
      <w:pPr>
        <w:sectPr w:rsidR="003F1B9F" w:rsidSect="003F1B9F">
          <w:pgSz w:w="11906" w:h="16838"/>
          <w:pgMar w:top="567" w:right="567" w:bottom="567" w:left="567" w:header="709" w:footer="709" w:gutter="0"/>
          <w:cols w:space="708"/>
          <w:docGrid w:linePitch="326"/>
        </w:sectPr>
      </w:pPr>
    </w:p>
    <w:p w14:paraId="0F9CECF3" w14:textId="674B6D7D" w:rsidR="005D4546" w:rsidRDefault="005D4546" w:rsidP="005D4D08"/>
    <w:tbl>
      <w:tblPr>
        <w:tblW w:w="14262" w:type="dxa"/>
        <w:tblInd w:w="55" w:type="dxa"/>
        <w:tblCellMar>
          <w:left w:w="70" w:type="dxa"/>
          <w:right w:w="70" w:type="dxa"/>
        </w:tblCellMar>
        <w:tblLook w:val="04A0" w:firstRow="1" w:lastRow="0" w:firstColumn="1" w:lastColumn="0" w:noHBand="0" w:noVBand="1"/>
      </w:tblPr>
      <w:tblGrid>
        <w:gridCol w:w="5955"/>
        <w:gridCol w:w="4338"/>
        <w:gridCol w:w="3969"/>
      </w:tblGrid>
      <w:tr w:rsidR="000D5173" w14:paraId="3011CAC0" w14:textId="77777777" w:rsidTr="000D5173">
        <w:trPr>
          <w:trHeight w:val="255"/>
        </w:trPr>
        <w:tc>
          <w:tcPr>
            <w:tcW w:w="5955" w:type="dxa"/>
            <w:noWrap/>
            <w:vAlign w:val="bottom"/>
          </w:tcPr>
          <w:p w14:paraId="123ADD6D" w14:textId="77777777" w:rsidR="000D5173" w:rsidRDefault="000D5173" w:rsidP="00E356DE">
            <w:pPr>
              <w:rPr>
                <w:b/>
                <w:bCs/>
                <w:lang w:eastAsia="zh-CN"/>
              </w:rPr>
            </w:pPr>
          </w:p>
          <w:p w14:paraId="774D6C72" w14:textId="446D711D" w:rsidR="000D5173" w:rsidRDefault="000D5173" w:rsidP="00E356DE">
            <w:pPr>
              <w:rPr>
                <w:b/>
                <w:bCs/>
                <w:lang w:eastAsia="zh-CN"/>
              </w:rPr>
            </w:pPr>
            <w:r>
              <w:rPr>
                <w:b/>
                <w:bCs/>
                <w:lang w:eastAsia="zh-CN"/>
              </w:rPr>
              <w:t>Třídnická hodina – 1.období (1. – 3.ročník)</w:t>
            </w:r>
          </w:p>
        </w:tc>
        <w:tc>
          <w:tcPr>
            <w:tcW w:w="4338" w:type="dxa"/>
            <w:noWrap/>
            <w:vAlign w:val="bottom"/>
          </w:tcPr>
          <w:p w14:paraId="7046470D" w14:textId="77777777" w:rsidR="000D5173" w:rsidRDefault="000D5173" w:rsidP="00E356DE">
            <w:pPr>
              <w:rPr>
                <w:rFonts w:ascii="Arial" w:hAnsi="Arial" w:cs="Arial"/>
                <w:sz w:val="20"/>
                <w:szCs w:val="20"/>
                <w:lang w:eastAsia="zh-CN"/>
              </w:rPr>
            </w:pPr>
          </w:p>
        </w:tc>
        <w:tc>
          <w:tcPr>
            <w:tcW w:w="3969" w:type="dxa"/>
            <w:noWrap/>
            <w:vAlign w:val="bottom"/>
          </w:tcPr>
          <w:p w14:paraId="53209E74" w14:textId="77777777" w:rsidR="000D5173" w:rsidRDefault="000D5173" w:rsidP="00E356DE">
            <w:pPr>
              <w:rPr>
                <w:rFonts w:ascii="Arial" w:hAnsi="Arial" w:cs="Arial"/>
                <w:sz w:val="20"/>
                <w:szCs w:val="20"/>
                <w:lang w:eastAsia="zh-CN"/>
              </w:rPr>
            </w:pPr>
          </w:p>
        </w:tc>
      </w:tr>
      <w:tr w:rsidR="000D5173" w14:paraId="0718F14D"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359BEDF5"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c>
          <w:tcPr>
            <w:tcW w:w="4338" w:type="dxa"/>
            <w:tcBorders>
              <w:top w:val="single" w:sz="8" w:space="0" w:color="auto"/>
              <w:left w:val="nil"/>
              <w:bottom w:val="nil"/>
              <w:right w:val="single" w:sz="8" w:space="0" w:color="auto"/>
            </w:tcBorders>
            <w:noWrap/>
            <w:vAlign w:val="bottom"/>
            <w:hideMark/>
          </w:tcPr>
          <w:p w14:paraId="3A04B169"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c>
          <w:tcPr>
            <w:tcW w:w="3969" w:type="dxa"/>
            <w:tcBorders>
              <w:top w:val="single" w:sz="8" w:space="0" w:color="auto"/>
              <w:left w:val="nil"/>
              <w:bottom w:val="nil"/>
              <w:right w:val="single" w:sz="8" w:space="0" w:color="auto"/>
            </w:tcBorders>
            <w:noWrap/>
            <w:vAlign w:val="bottom"/>
            <w:hideMark/>
          </w:tcPr>
          <w:p w14:paraId="6116E814"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r>
      <w:tr w:rsidR="000D5173" w14:paraId="2B067EDA"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62EDD84F" w14:textId="77777777" w:rsidR="000D5173" w:rsidRDefault="000D5173" w:rsidP="00E356DE">
            <w:pPr>
              <w:jc w:val="center"/>
              <w:rPr>
                <w:rFonts w:ascii="Arial" w:hAnsi="Arial" w:cs="Arial"/>
                <w:b/>
                <w:bCs/>
                <w:lang w:eastAsia="zh-CN"/>
              </w:rPr>
            </w:pPr>
            <w:r>
              <w:rPr>
                <w:rFonts w:ascii="Arial" w:hAnsi="Arial" w:cs="Arial"/>
                <w:b/>
                <w:bCs/>
                <w:lang w:eastAsia="zh-CN"/>
              </w:rPr>
              <w:t>Výstup</w:t>
            </w:r>
          </w:p>
        </w:tc>
        <w:tc>
          <w:tcPr>
            <w:tcW w:w="4338" w:type="dxa"/>
            <w:tcBorders>
              <w:top w:val="nil"/>
              <w:left w:val="nil"/>
              <w:bottom w:val="nil"/>
              <w:right w:val="single" w:sz="8" w:space="0" w:color="auto"/>
            </w:tcBorders>
            <w:noWrap/>
            <w:vAlign w:val="bottom"/>
            <w:hideMark/>
          </w:tcPr>
          <w:p w14:paraId="59903786" w14:textId="77777777" w:rsidR="000D5173" w:rsidRDefault="000D5173" w:rsidP="00E356DE">
            <w:pPr>
              <w:jc w:val="center"/>
              <w:rPr>
                <w:rFonts w:ascii="Arial" w:hAnsi="Arial" w:cs="Arial"/>
                <w:b/>
                <w:bCs/>
                <w:lang w:eastAsia="zh-CN"/>
              </w:rPr>
            </w:pPr>
            <w:r>
              <w:rPr>
                <w:rFonts w:ascii="Arial" w:hAnsi="Arial" w:cs="Arial"/>
                <w:b/>
                <w:bCs/>
                <w:lang w:eastAsia="zh-CN"/>
              </w:rPr>
              <w:t>Učivo</w:t>
            </w:r>
          </w:p>
        </w:tc>
        <w:tc>
          <w:tcPr>
            <w:tcW w:w="3969" w:type="dxa"/>
            <w:tcBorders>
              <w:top w:val="nil"/>
              <w:left w:val="nil"/>
              <w:bottom w:val="nil"/>
              <w:right w:val="single" w:sz="8" w:space="0" w:color="auto"/>
            </w:tcBorders>
            <w:noWrap/>
            <w:vAlign w:val="bottom"/>
            <w:hideMark/>
          </w:tcPr>
          <w:p w14:paraId="0CAEEDF1" w14:textId="77777777" w:rsidR="000D5173" w:rsidRDefault="000D5173" w:rsidP="00E356DE">
            <w:pPr>
              <w:jc w:val="center"/>
              <w:rPr>
                <w:rFonts w:ascii="Arial" w:hAnsi="Arial" w:cs="Arial"/>
                <w:b/>
                <w:bCs/>
                <w:lang w:eastAsia="zh-CN"/>
              </w:rPr>
            </w:pPr>
            <w:r>
              <w:rPr>
                <w:rFonts w:ascii="Arial" w:hAnsi="Arial" w:cs="Arial"/>
                <w:b/>
                <w:bCs/>
                <w:lang w:eastAsia="zh-CN"/>
              </w:rPr>
              <w:t>Průřezová témata</w:t>
            </w:r>
          </w:p>
        </w:tc>
      </w:tr>
      <w:tr w:rsidR="000D5173" w14:paraId="3A763AC8"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333D2F2A"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c>
          <w:tcPr>
            <w:tcW w:w="4338" w:type="dxa"/>
            <w:tcBorders>
              <w:top w:val="nil"/>
              <w:left w:val="nil"/>
              <w:bottom w:val="nil"/>
              <w:right w:val="single" w:sz="8" w:space="0" w:color="auto"/>
            </w:tcBorders>
            <w:noWrap/>
            <w:vAlign w:val="bottom"/>
            <w:hideMark/>
          </w:tcPr>
          <w:p w14:paraId="4D471A0D"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c>
          <w:tcPr>
            <w:tcW w:w="3969" w:type="dxa"/>
            <w:tcBorders>
              <w:top w:val="nil"/>
              <w:left w:val="nil"/>
              <w:bottom w:val="nil"/>
              <w:right w:val="single" w:sz="8" w:space="0" w:color="auto"/>
            </w:tcBorders>
            <w:noWrap/>
            <w:vAlign w:val="bottom"/>
            <w:hideMark/>
          </w:tcPr>
          <w:p w14:paraId="3BBF3C9D" w14:textId="77777777" w:rsidR="000D5173" w:rsidRDefault="000D5173" w:rsidP="00E356DE">
            <w:pPr>
              <w:rPr>
                <w:rFonts w:ascii="Arial" w:hAnsi="Arial" w:cs="Arial"/>
                <w:sz w:val="20"/>
                <w:szCs w:val="20"/>
                <w:lang w:eastAsia="zh-CN"/>
              </w:rPr>
            </w:pPr>
          </w:p>
        </w:tc>
      </w:tr>
      <w:tr w:rsidR="000D5173" w14:paraId="7D572F37"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64B9CF24" w14:textId="77777777" w:rsidR="000D5173" w:rsidRDefault="000D5173" w:rsidP="00E356DE">
            <w:pPr>
              <w:rPr>
                <w:rFonts w:ascii="Arial" w:hAnsi="Arial" w:cs="Arial"/>
                <w:b/>
                <w:bCs/>
                <w:sz w:val="20"/>
                <w:szCs w:val="20"/>
                <w:lang w:eastAsia="zh-CN"/>
              </w:rPr>
            </w:pPr>
            <w:r>
              <w:rPr>
                <w:rFonts w:ascii="Arial" w:hAnsi="Arial" w:cs="Arial"/>
                <w:b/>
                <w:bCs/>
                <w:sz w:val="20"/>
                <w:szCs w:val="20"/>
                <w:lang w:eastAsia="zh-CN"/>
              </w:rPr>
              <w:t>Žák:</w:t>
            </w:r>
          </w:p>
        </w:tc>
        <w:tc>
          <w:tcPr>
            <w:tcW w:w="4338" w:type="dxa"/>
            <w:tcBorders>
              <w:top w:val="nil"/>
              <w:left w:val="nil"/>
              <w:bottom w:val="single" w:sz="8" w:space="0" w:color="auto"/>
              <w:right w:val="single" w:sz="8" w:space="0" w:color="auto"/>
            </w:tcBorders>
            <w:noWrap/>
            <w:vAlign w:val="bottom"/>
            <w:hideMark/>
          </w:tcPr>
          <w:p w14:paraId="474C72AB"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c>
          <w:tcPr>
            <w:tcW w:w="3969" w:type="dxa"/>
            <w:tcBorders>
              <w:top w:val="nil"/>
              <w:left w:val="nil"/>
              <w:bottom w:val="single" w:sz="8" w:space="0" w:color="auto"/>
              <w:right w:val="single" w:sz="8" w:space="0" w:color="auto"/>
            </w:tcBorders>
            <w:noWrap/>
            <w:vAlign w:val="bottom"/>
            <w:hideMark/>
          </w:tcPr>
          <w:p w14:paraId="5AD7D4C0" w14:textId="77777777" w:rsidR="000D5173" w:rsidRDefault="000D5173" w:rsidP="00E356DE">
            <w:pPr>
              <w:rPr>
                <w:rFonts w:ascii="Arial" w:hAnsi="Arial" w:cs="Arial"/>
                <w:sz w:val="20"/>
                <w:szCs w:val="20"/>
                <w:lang w:eastAsia="zh-CN"/>
              </w:rPr>
            </w:pPr>
            <w:r>
              <w:rPr>
                <w:rFonts w:ascii="Arial" w:hAnsi="Arial" w:cs="Arial"/>
                <w:sz w:val="20"/>
                <w:szCs w:val="20"/>
                <w:lang w:eastAsia="zh-CN"/>
              </w:rPr>
              <w:t> </w:t>
            </w:r>
          </w:p>
        </w:tc>
      </w:tr>
      <w:tr w:rsidR="000D5173" w14:paraId="63AC9F65" w14:textId="77777777" w:rsidTr="000D5173">
        <w:trPr>
          <w:trHeight w:val="273"/>
        </w:trPr>
        <w:tc>
          <w:tcPr>
            <w:tcW w:w="5955" w:type="dxa"/>
            <w:tcBorders>
              <w:top w:val="single" w:sz="8" w:space="0" w:color="auto"/>
              <w:left w:val="single" w:sz="8" w:space="0" w:color="auto"/>
              <w:bottom w:val="single" w:sz="4" w:space="0" w:color="auto"/>
              <w:right w:val="single" w:sz="8" w:space="0" w:color="auto"/>
            </w:tcBorders>
            <w:noWrap/>
          </w:tcPr>
          <w:p w14:paraId="22D50C3E" w14:textId="77777777" w:rsidR="000D5173" w:rsidRDefault="000D5173" w:rsidP="00E356DE">
            <w:r>
              <w:t xml:space="preserve">EV-3-1-01 si osvojí oslovování křestními jmény, používání vhodných forem pozdravu, naslouchání, dodržování jednoduchých komunikačních pravidel ve třídě, poděkování, omluvu, přiměřenou gestikulaci </w:t>
            </w:r>
          </w:p>
          <w:p w14:paraId="514A30D9" w14:textId="77777777" w:rsidR="000D5173" w:rsidRDefault="000D5173" w:rsidP="00E356DE"/>
          <w:p w14:paraId="1DF51D4A" w14:textId="5F7168B6" w:rsidR="000D5173" w:rsidRDefault="000D5173" w:rsidP="00E356DE">
            <w:r>
              <w:t xml:space="preserve">EV-3-1-02 se podílí na vytváření společenství třídy prostřednictvím dodržování jasných a splnitelných pravidel </w:t>
            </w:r>
          </w:p>
          <w:p w14:paraId="1CCAFD3D" w14:textId="77777777" w:rsidR="000D5173" w:rsidRDefault="000D5173" w:rsidP="00E356DE"/>
          <w:p w14:paraId="6D4D062F" w14:textId="77777777" w:rsidR="000D5173" w:rsidRDefault="000D5173" w:rsidP="00E356DE">
            <w:r>
              <w:t xml:space="preserve">EV-3-1-03 si osvojí základní vědomosti a dovednosti pro vytvoření sebeúcty a úcty k druhým </w:t>
            </w:r>
          </w:p>
          <w:p w14:paraId="10DE2D84" w14:textId="77777777" w:rsidR="000D5173" w:rsidRDefault="000D5173" w:rsidP="00E356DE"/>
          <w:p w14:paraId="2168EB0A" w14:textId="77777777" w:rsidR="000D5173" w:rsidRDefault="000D5173" w:rsidP="00E356DE">
            <w:r>
              <w:t xml:space="preserve">EV-3-1-04 zvládá prosociální chování: pomoc v běžných školních situacích, dělení se, vyjádření soucitu, zájem o spolužáky </w:t>
            </w:r>
          </w:p>
          <w:p w14:paraId="13994C18" w14:textId="77777777" w:rsidR="000D5173" w:rsidRDefault="000D5173" w:rsidP="00E356DE"/>
          <w:p w14:paraId="1F78BB12" w14:textId="77777777" w:rsidR="000D5173" w:rsidRDefault="000D5173" w:rsidP="00E356DE">
            <w:r>
              <w:t>EV-3-1-05 vyjadřuje city v jednoduchých situacích</w:t>
            </w:r>
          </w:p>
          <w:p w14:paraId="1985DF62" w14:textId="77777777" w:rsidR="000D5173" w:rsidRDefault="000D5173" w:rsidP="00E356DE"/>
          <w:p w14:paraId="67EE68A2" w14:textId="77777777" w:rsidR="000D5173" w:rsidRDefault="000D5173" w:rsidP="00E356DE">
            <w:r>
              <w:t xml:space="preserve">EV-3-1-06 využívá prvky tvořivosti při společném plnění úkolů </w:t>
            </w:r>
          </w:p>
          <w:p w14:paraId="33F34B14" w14:textId="77777777" w:rsidR="000D5173" w:rsidRDefault="000D5173" w:rsidP="00E356DE"/>
          <w:p w14:paraId="14BB463F" w14:textId="40310756" w:rsidR="000D5173" w:rsidRDefault="000D5173" w:rsidP="00E356DE">
            <w:pPr>
              <w:rPr>
                <w:rFonts w:ascii="Arial" w:hAnsi="Arial" w:cs="Arial"/>
                <w:sz w:val="20"/>
                <w:szCs w:val="20"/>
                <w:lang w:eastAsia="zh-CN"/>
              </w:rPr>
            </w:pPr>
            <w:r>
              <w:t>EV-3-1-07 reflektuje situaci druhých a adekvátně poskytuje pomo</w:t>
            </w:r>
          </w:p>
          <w:p w14:paraId="6F829CB3" w14:textId="35992DFE" w:rsidR="000D5173" w:rsidRDefault="000D5173" w:rsidP="00E356DE">
            <w:pPr>
              <w:rPr>
                <w:rFonts w:ascii="Arial" w:hAnsi="Arial" w:cs="Arial"/>
                <w:sz w:val="20"/>
                <w:szCs w:val="20"/>
                <w:lang w:eastAsia="zh-CN"/>
              </w:rPr>
            </w:pPr>
            <w:r>
              <w:rPr>
                <w:rFonts w:ascii="Arial" w:hAnsi="Arial" w:cs="Arial"/>
                <w:sz w:val="20"/>
                <w:szCs w:val="20"/>
                <w:lang w:eastAsia="zh-CN"/>
              </w:rPr>
              <w:t> </w:t>
            </w:r>
          </w:p>
          <w:p w14:paraId="5086358D" w14:textId="47C1389D" w:rsidR="000D5173" w:rsidRDefault="000D5173" w:rsidP="00E356DE">
            <w:pPr>
              <w:rPr>
                <w:rFonts w:ascii="Arial" w:hAnsi="Arial" w:cs="Arial"/>
                <w:sz w:val="20"/>
                <w:szCs w:val="20"/>
                <w:lang w:eastAsia="zh-CN"/>
              </w:rPr>
            </w:pPr>
          </w:p>
          <w:p w14:paraId="5AA5C96F" w14:textId="252D7E78" w:rsidR="000D5173" w:rsidRDefault="000D5173" w:rsidP="00E356DE">
            <w:pPr>
              <w:rPr>
                <w:rFonts w:ascii="Arial" w:hAnsi="Arial" w:cs="Arial"/>
                <w:sz w:val="20"/>
                <w:szCs w:val="20"/>
                <w:lang w:eastAsia="zh-CN"/>
              </w:rPr>
            </w:pPr>
          </w:p>
          <w:p w14:paraId="5D597E95" w14:textId="4D5A14C9" w:rsidR="000D5173" w:rsidRDefault="000D5173" w:rsidP="00E356DE">
            <w:pPr>
              <w:rPr>
                <w:rFonts w:ascii="Arial" w:hAnsi="Arial" w:cs="Arial"/>
                <w:sz w:val="20"/>
                <w:szCs w:val="20"/>
                <w:lang w:eastAsia="zh-CN"/>
              </w:rPr>
            </w:pPr>
          </w:p>
          <w:p w14:paraId="13DC4A20" w14:textId="77777777" w:rsidR="000D5173" w:rsidRDefault="000D5173" w:rsidP="00E356DE">
            <w:pPr>
              <w:rPr>
                <w:rFonts w:ascii="Arial" w:hAnsi="Arial" w:cs="Arial"/>
                <w:sz w:val="20"/>
                <w:szCs w:val="20"/>
                <w:lang w:eastAsia="zh-CN"/>
              </w:rPr>
            </w:pPr>
          </w:p>
          <w:p w14:paraId="00C2799D" w14:textId="77777777" w:rsidR="000D5173" w:rsidRDefault="000D5173" w:rsidP="005D4546">
            <w:pPr>
              <w:rPr>
                <w:rFonts w:ascii="Arial" w:hAnsi="Arial" w:cs="Arial"/>
                <w:color w:val="000000"/>
                <w:sz w:val="20"/>
                <w:szCs w:val="20"/>
              </w:rPr>
            </w:pPr>
            <w:r>
              <w:rPr>
                <w:rFonts w:ascii="Arial" w:hAnsi="Arial" w:cs="Arial"/>
                <w:color w:val="000000"/>
                <w:sz w:val="20"/>
                <w:szCs w:val="20"/>
              </w:rPr>
              <w:t>-přispívá k tvorbě třídních pravidel a snaží se podle nich chovat</w:t>
            </w:r>
          </w:p>
          <w:p w14:paraId="3FC035CE" w14:textId="77777777" w:rsidR="000D5173" w:rsidRDefault="000D5173" w:rsidP="005D4546">
            <w:pPr>
              <w:rPr>
                <w:rFonts w:ascii="Arial" w:hAnsi="Arial" w:cs="Arial"/>
                <w:color w:val="000000"/>
                <w:sz w:val="20"/>
                <w:szCs w:val="20"/>
              </w:rPr>
            </w:pPr>
          </w:p>
          <w:p w14:paraId="4BDCFB66" w14:textId="77777777" w:rsidR="000D5173" w:rsidRDefault="000D5173" w:rsidP="005D4546">
            <w:pPr>
              <w:rPr>
                <w:rFonts w:ascii="Arial" w:hAnsi="Arial" w:cs="Arial"/>
                <w:color w:val="000000"/>
                <w:sz w:val="20"/>
                <w:szCs w:val="20"/>
              </w:rPr>
            </w:pPr>
            <w:r>
              <w:rPr>
                <w:rFonts w:ascii="Arial" w:hAnsi="Arial" w:cs="Arial"/>
                <w:color w:val="000000"/>
                <w:sz w:val="20"/>
                <w:szCs w:val="20"/>
              </w:rPr>
              <w:t>-spolupracuje se spolužáky a třídním učitelem</w:t>
            </w:r>
          </w:p>
          <w:p w14:paraId="77A55C02" w14:textId="77777777" w:rsidR="000D5173" w:rsidRDefault="000D5173" w:rsidP="005D4546">
            <w:pPr>
              <w:rPr>
                <w:rFonts w:ascii="Arial" w:hAnsi="Arial" w:cs="Arial"/>
                <w:color w:val="000000"/>
                <w:sz w:val="20"/>
                <w:szCs w:val="20"/>
              </w:rPr>
            </w:pPr>
          </w:p>
          <w:p w14:paraId="1DC79E68" w14:textId="77777777" w:rsidR="000D5173" w:rsidRDefault="000D5173" w:rsidP="005D4546">
            <w:pPr>
              <w:rPr>
                <w:rFonts w:ascii="Arial" w:hAnsi="Arial" w:cs="Arial"/>
                <w:color w:val="000000"/>
                <w:sz w:val="20"/>
                <w:szCs w:val="20"/>
              </w:rPr>
            </w:pPr>
            <w:r>
              <w:rPr>
                <w:rFonts w:ascii="Arial" w:hAnsi="Arial" w:cs="Arial"/>
                <w:color w:val="000000"/>
                <w:sz w:val="20"/>
                <w:szCs w:val="20"/>
              </w:rPr>
              <w:t>-pokouší se vnímat principy tolerance a sounáležitosti</w:t>
            </w:r>
          </w:p>
          <w:p w14:paraId="0E14C1FE" w14:textId="77777777" w:rsidR="000D5173" w:rsidRDefault="000D5173" w:rsidP="005D4546">
            <w:pPr>
              <w:rPr>
                <w:rFonts w:ascii="Arial" w:hAnsi="Arial" w:cs="Arial"/>
                <w:color w:val="000000"/>
                <w:sz w:val="20"/>
                <w:szCs w:val="20"/>
              </w:rPr>
            </w:pPr>
          </w:p>
          <w:p w14:paraId="4D62E851" w14:textId="77777777" w:rsidR="000D5173" w:rsidRDefault="000D5173" w:rsidP="005D4546">
            <w:pPr>
              <w:rPr>
                <w:rFonts w:ascii="Arial" w:hAnsi="Arial" w:cs="Arial"/>
                <w:color w:val="000000"/>
                <w:sz w:val="20"/>
                <w:szCs w:val="20"/>
              </w:rPr>
            </w:pPr>
            <w:r>
              <w:rPr>
                <w:rFonts w:ascii="Arial" w:hAnsi="Arial" w:cs="Arial"/>
                <w:color w:val="000000"/>
                <w:sz w:val="20"/>
                <w:szCs w:val="20"/>
              </w:rPr>
              <w:t>-učí se naslouchat ostatním</w:t>
            </w:r>
          </w:p>
          <w:p w14:paraId="66774A5C" w14:textId="77777777" w:rsidR="000D5173" w:rsidRDefault="000D5173" w:rsidP="005D4546">
            <w:pPr>
              <w:rPr>
                <w:rFonts w:ascii="Arial" w:hAnsi="Arial" w:cs="Arial"/>
                <w:color w:val="000000"/>
                <w:sz w:val="20"/>
                <w:szCs w:val="20"/>
              </w:rPr>
            </w:pPr>
          </w:p>
          <w:p w14:paraId="096C8A96" w14:textId="77777777" w:rsidR="000D5173" w:rsidRDefault="000D5173" w:rsidP="005D4546">
            <w:pPr>
              <w:rPr>
                <w:rFonts w:ascii="Arial" w:hAnsi="Arial" w:cs="Arial"/>
                <w:color w:val="000000"/>
                <w:sz w:val="20"/>
                <w:szCs w:val="20"/>
              </w:rPr>
            </w:pPr>
            <w:r>
              <w:rPr>
                <w:rFonts w:ascii="Arial" w:hAnsi="Arial" w:cs="Arial"/>
                <w:color w:val="000000"/>
                <w:sz w:val="20"/>
                <w:szCs w:val="20"/>
              </w:rPr>
              <w:t>-poznává a pokouší se formovat svou osobnost</w:t>
            </w:r>
          </w:p>
          <w:p w14:paraId="240D43D5" w14:textId="77777777" w:rsidR="000D5173" w:rsidRDefault="000D5173" w:rsidP="005D4546">
            <w:pPr>
              <w:rPr>
                <w:rFonts w:ascii="Arial" w:hAnsi="Arial" w:cs="Arial"/>
                <w:color w:val="000000"/>
                <w:sz w:val="20"/>
                <w:szCs w:val="20"/>
              </w:rPr>
            </w:pPr>
          </w:p>
          <w:p w14:paraId="2BF003B8" w14:textId="77777777" w:rsidR="000D5173" w:rsidRDefault="000D5173" w:rsidP="005D4546">
            <w:pPr>
              <w:rPr>
                <w:rFonts w:ascii="Arial" w:hAnsi="Arial" w:cs="Arial"/>
                <w:color w:val="000000"/>
                <w:sz w:val="20"/>
                <w:szCs w:val="20"/>
              </w:rPr>
            </w:pPr>
            <w:r>
              <w:rPr>
                <w:rFonts w:ascii="Arial" w:hAnsi="Arial" w:cs="Arial"/>
                <w:color w:val="000000"/>
                <w:sz w:val="20"/>
                <w:szCs w:val="20"/>
              </w:rPr>
              <w:t>-podílí se na realizaci vlastních nápadů a plánů</w:t>
            </w:r>
          </w:p>
          <w:p w14:paraId="31CB6C4E" w14:textId="77777777" w:rsidR="000D5173" w:rsidRDefault="000D5173" w:rsidP="005D4546">
            <w:pPr>
              <w:rPr>
                <w:rFonts w:ascii="Arial" w:hAnsi="Arial" w:cs="Arial"/>
                <w:color w:val="000000"/>
                <w:sz w:val="20"/>
                <w:szCs w:val="20"/>
              </w:rPr>
            </w:pPr>
          </w:p>
          <w:p w14:paraId="6406CA98" w14:textId="77777777" w:rsidR="000D5173" w:rsidRDefault="000D5173" w:rsidP="005D4546">
            <w:pPr>
              <w:rPr>
                <w:rFonts w:ascii="Arial" w:hAnsi="Arial" w:cs="Arial"/>
                <w:color w:val="000000"/>
                <w:sz w:val="20"/>
                <w:szCs w:val="20"/>
              </w:rPr>
            </w:pPr>
            <w:r>
              <w:rPr>
                <w:rFonts w:ascii="Arial" w:hAnsi="Arial" w:cs="Arial"/>
                <w:color w:val="000000"/>
                <w:sz w:val="20"/>
                <w:szCs w:val="20"/>
              </w:rPr>
              <w:t>-pokouší se zapojovat do různých činností a diskuzí</w:t>
            </w:r>
          </w:p>
          <w:p w14:paraId="73971663" w14:textId="77777777" w:rsidR="000D5173" w:rsidRDefault="000D5173" w:rsidP="005D4546">
            <w:pPr>
              <w:rPr>
                <w:rFonts w:ascii="Arial" w:hAnsi="Arial" w:cs="Arial"/>
                <w:color w:val="000000"/>
                <w:sz w:val="20"/>
                <w:szCs w:val="20"/>
              </w:rPr>
            </w:pPr>
          </w:p>
          <w:p w14:paraId="0642C6C2" w14:textId="77777777" w:rsidR="000D5173" w:rsidRDefault="000D5173" w:rsidP="005D4546">
            <w:pPr>
              <w:rPr>
                <w:rFonts w:ascii="Arial" w:hAnsi="Arial" w:cs="Arial"/>
                <w:color w:val="000000"/>
                <w:sz w:val="20"/>
                <w:szCs w:val="20"/>
              </w:rPr>
            </w:pPr>
            <w:r>
              <w:rPr>
                <w:rFonts w:ascii="Arial" w:hAnsi="Arial" w:cs="Arial"/>
                <w:color w:val="000000"/>
                <w:sz w:val="20"/>
                <w:szCs w:val="20"/>
              </w:rPr>
              <w:t>-vyhledá nebo požádá o pomoc při řešení problémů</w:t>
            </w:r>
          </w:p>
          <w:p w14:paraId="4ACFBE71" w14:textId="77777777" w:rsidR="000D5173" w:rsidRDefault="000D5173" w:rsidP="005D4546">
            <w:pPr>
              <w:rPr>
                <w:rFonts w:ascii="Arial" w:hAnsi="Arial" w:cs="Arial"/>
                <w:color w:val="000000"/>
                <w:sz w:val="20"/>
                <w:szCs w:val="20"/>
              </w:rPr>
            </w:pPr>
          </w:p>
          <w:p w14:paraId="1EC9D736" w14:textId="77777777" w:rsidR="000D5173" w:rsidRDefault="000D5173" w:rsidP="00E356DE">
            <w:pPr>
              <w:rPr>
                <w:rFonts w:ascii="Arial" w:hAnsi="Arial" w:cs="Arial"/>
                <w:sz w:val="20"/>
                <w:szCs w:val="20"/>
              </w:rPr>
            </w:pPr>
          </w:p>
          <w:p w14:paraId="4051E425" w14:textId="77777777" w:rsidR="000D5173" w:rsidRDefault="000D5173" w:rsidP="00FA7603">
            <w:pPr>
              <w:rPr>
                <w:rFonts w:ascii="Arial" w:hAnsi="Arial" w:cs="Arial"/>
                <w:sz w:val="20"/>
                <w:szCs w:val="20"/>
              </w:rPr>
            </w:pPr>
          </w:p>
        </w:tc>
        <w:tc>
          <w:tcPr>
            <w:tcW w:w="4338" w:type="dxa"/>
            <w:tcBorders>
              <w:top w:val="single" w:sz="8" w:space="0" w:color="auto"/>
              <w:left w:val="nil"/>
              <w:bottom w:val="single" w:sz="4" w:space="0" w:color="auto"/>
              <w:right w:val="single" w:sz="8" w:space="0" w:color="auto"/>
            </w:tcBorders>
            <w:noWrap/>
            <w:hideMark/>
          </w:tcPr>
          <w:p w14:paraId="20AA3BC1" w14:textId="77777777" w:rsidR="000D5173" w:rsidRPr="001A1D0F" w:rsidRDefault="000D5173" w:rsidP="00E356DE">
            <w:pPr>
              <w:rPr>
                <w:rFonts w:ascii="Arial" w:hAnsi="Arial" w:cs="Arial"/>
                <w:sz w:val="20"/>
                <w:szCs w:val="20"/>
                <w:lang w:eastAsia="zh-CN"/>
              </w:rPr>
            </w:pPr>
            <w:r w:rsidRPr="001A1D0F">
              <w:rPr>
                <w:rFonts w:ascii="Arial" w:hAnsi="Arial" w:cs="Arial"/>
                <w:sz w:val="20"/>
                <w:szCs w:val="20"/>
                <w:lang w:eastAsia="zh-CN"/>
              </w:rPr>
              <w:t> </w:t>
            </w:r>
          </w:p>
          <w:p w14:paraId="3DC32C90" w14:textId="51CE4867" w:rsidR="000D5173" w:rsidRPr="001A1D0F" w:rsidRDefault="000D5173" w:rsidP="00FA7603">
            <w:pPr>
              <w:rPr>
                <w:rFonts w:ascii="Arial" w:hAnsi="Arial" w:cs="Arial"/>
                <w:sz w:val="20"/>
                <w:szCs w:val="20"/>
              </w:rPr>
            </w:pPr>
            <w:r w:rsidRPr="001A1D0F">
              <w:rPr>
                <w:rFonts w:ascii="Arial" w:hAnsi="Arial" w:cs="Arial"/>
                <w:sz w:val="20"/>
                <w:szCs w:val="20"/>
              </w:rPr>
              <w:t>komunikace při vytváření výchovného kolektivu – představení se, vytvoření základních komunikačních pravidel kolektivu, zdvořilost, otevřená komunikace</w:t>
            </w:r>
          </w:p>
          <w:p w14:paraId="71BC6CC2" w14:textId="64A54A68" w:rsidR="000D5173" w:rsidRPr="001A1D0F" w:rsidRDefault="000D5173" w:rsidP="00FA7603">
            <w:pPr>
              <w:rPr>
                <w:rFonts w:ascii="Arial" w:hAnsi="Arial" w:cs="Arial"/>
                <w:color w:val="000000"/>
                <w:sz w:val="20"/>
                <w:szCs w:val="20"/>
              </w:rPr>
            </w:pPr>
          </w:p>
          <w:p w14:paraId="0C5A15BE" w14:textId="77777777" w:rsidR="000D5173" w:rsidRPr="001A1D0F" w:rsidRDefault="000D5173" w:rsidP="00FA7603">
            <w:pPr>
              <w:rPr>
                <w:rFonts w:ascii="Arial" w:hAnsi="Arial" w:cs="Arial"/>
                <w:sz w:val="20"/>
                <w:szCs w:val="20"/>
              </w:rPr>
            </w:pPr>
            <w:r w:rsidRPr="001A1D0F">
              <w:rPr>
                <w:rFonts w:ascii="Arial" w:hAnsi="Arial" w:cs="Arial"/>
                <w:sz w:val="20"/>
                <w:szCs w:val="20"/>
              </w:rPr>
              <w:t>základní prvky verbální komunikace v mezilidských vztazích – pozdrav, otázka, prosba, poděkování, omluva</w:t>
            </w:r>
          </w:p>
          <w:p w14:paraId="77BB37EF" w14:textId="77777777" w:rsidR="000D5173" w:rsidRPr="001A1D0F" w:rsidRDefault="000D5173" w:rsidP="00FA7603">
            <w:pPr>
              <w:rPr>
                <w:rFonts w:ascii="Arial" w:hAnsi="Arial" w:cs="Arial"/>
                <w:sz w:val="20"/>
                <w:szCs w:val="20"/>
              </w:rPr>
            </w:pPr>
          </w:p>
          <w:p w14:paraId="4F26E8C1" w14:textId="77777777" w:rsidR="000D5173" w:rsidRPr="001A1D0F" w:rsidRDefault="000D5173" w:rsidP="00FA7603">
            <w:pPr>
              <w:rPr>
                <w:rFonts w:ascii="Arial" w:hAnsi="Arial" w:cs="Arial"/>
                <w:sz w:val="20"/>
                <w:szCs w:val="20"/>
              </w:rPr>
            </w:pPr>
            <w:r w:rsidRPr="001A1D0F">
              <w:rPr>
                <w:rFonts w:ascii="Arial" w:hAnsi="Arial" w:cs="Arial"/>
                <w:sz w:val="20"/>
                <w:szCs w:val="20"/>
              </w:rPr>
              <w:t>základy neverbální komunikace – seznámení se s možnostmi neverbální komunikace, postoje těla, mimika, zrakový kontakt, gesta, podání ruky</w:t>
            </w:r>
          </w:p>
          <w:p w14:paraId="23CC172D" w14:textId="77777777" w:rsidR="000D5173" w:rsidRPr="001A1D0F" w:rsidRDefault="000D5173" w:rsidP="00FA7603">
            <w:pPr>
              <w:rPr>
                <w:rFonts w:ascii="Arial" w:hAnsi="Arial" w:cs="Arial"/>
                <w:sz w:val="20"/>
                <w:szCs w:val="20"/>
              </w:rPr>
            </w:pPr>
          </w:p>
          <w:p w14:paraId="039154CD" w14:textId="77777777" w:rsidR="000D5173" w:rsidRPr="001A1D0F" w:rsidRDefault="000D5173" w:rsidP="00FA7603">
            <w:pPr>
              <w:rPr>
                <w:rFonts w:ascii="Arial" w:hAnsi="Arial" w:cs="Arial"/>
                <w:color w:val="000000"/>
                <w:sz w:val="20"/>
                <w:szCs w:val="20"/>
              </w:rPr>
            </w:pPr>
          </w:p>
          <w:p w14:paraId="796EF0B2" w14:textId="77777777" w:rsidR="000D5173" w:rsidRPr="001A1D0F" w:rsidRDefault="000D5173" w:rsidP="00FA7603">
            <w:pPr>
              <w:rPr>
                <w:rFonts w:ascii="Arial" w:hAnsi="Arial" w:cs="Arial"/>
                <w:color w:val="000000"/>
                <w:sz w:val="20"/>
                <w:szCs w:val="20"/>
              </w:rPr>
            </w:pPr>
            <w:r w:rsidRPr="001A1D0F">
              <w:rPr>
                <w:rFonts w:ascii="Arial" w:hAnsi="Arial" w:cs="Arial"/>
                <w:color w:val="000000"/>
                <w:sz w:val="20"/>
                <w:szCs w:val="20"/>
              </w:rPr>
              <w:t>aktivity na tvorbu pravidel třídy, postupy při jejich porušování, seznamovací hry</w:t>
            </w:r>
          </w:p>
          <w:p w14:paraId="3014CDA8" w14:textId="77777777" w:rsidR="000D5173" w:rsidRPr="001A1D0F" w:rsidRDefault="000D5173" w:rsidP="00FA7603">
            <w:pPr>
              <w:rPr>
                <w:rFonts w:ascii="Arial" w:hAnsi="Arial" w:cs="Arial"/>
                <w:color w:val="000000"/>
                <w:sz w:val="20"/>
                <w:szCs w:val="20"/>
              </w:rPr>
            </w:pPr>
          </w:p>
          <w:p w14:paraId="29227C93" w14:textId="77777777" w:rsidR="000D5173" w:rsidRPr="001A1D0F" w:rsidRDefault="000D5173" w:rsidP="00FA7603">
            <w:pPr>
              <w:rPr>
                <w:rFonts w:ascii="Arial" w:hAnsi="Arial" w:cs="Arial"/>
                <w:color w:val="000000"/>
                <w:sz w:val="20"/>
                <w:szCs w:val="20"/>
              </w:rPr>
            </w:pPr>
          </w:p>
          <w:p w14:paraId="2B11E560" w14:textId="77777777" w:rsidR="000D5173" w:rsidRPr="001A1D0F" w:rsidRDefault="000D5173" w:rsidP="00FA7603">
            <w:pPr>
              <w:rPr>
                <w:rFonts w:ascii="Arial" w:hAnsi="Arial" w:cs="Arial"/>
                <w:color w:val="000000"/>
                <w:sz w:val="20"/>
                <w:szCs w:val="20"/>
              </w:rPr>
            </w:pPr>
            <w:r w:rsidRPr="001A1D0F">
              <w:rPr>
                <w:rFonts w:ascii="Arial" w:hAnsi="Arial" w:cs="Arial"/>
                <w:color w:val="000000"/>
                <w:sz w:val="20"/>
                <w:szCs w:val="20"/>
              </w:rPr>
              <w:t>zábavné aktivity posilující kamarádství, aktivity na posílení vztahů ve třídě</w:t>
            </w:r>
          </w:p>
          <w:p w14:paraId="689962C6" w14:textId="77777777" w:rsidR="000D5173" w:rsidRPr="001A1D0F" w:rsidRDefault="000D5173" w:rsidP="00FA7603">
            <w:pPr>
              <w:rPr>
                <w:rFonts w:ascii="Arial" w:hAnsi="Arial" w:cs="Arial"/>
                <w:color w:val="000000"/>
                <w:sz w:val="20"/>
                <w:szCs w:val="20"/>
              </w:rPr>
            </w:pPr>
          </w:p>
          <w:p w14:paraId="5F6F2A08" w14:textId="77777777" w:rsidR="000D5173" w:rsidRPr="001A1D0F" w:rsidRDefault="000D5173" w:rsidP="00FA7603">
            <w:pPr>
              <w:rPr>
                <w:rFonts w:ascii="Arial" w:hAnsi="Arial" w:cs="Arial"/>
                <w:color w:val="000000"/>
                <w:sz w:val="20"/>
                <w:szCs w:val="20"/>
              </w:rPr>
            </w:pPr>
            <w:r w:rsidRPr="001A1D0F">
              <w:rPr>
                <w:rFonts w:ascii="Arial" w:hAnsi="Arial" w:cs="Arial"/>
                <w:color w:val="000000"/>
                <w:sz w:val="20"/>
                <w:szCs w:val="20"/>
              </w:rPr>
              <w:t>aktivity na práci s pravidly školy</w:t>
            </w:r>
          </w:p>
          <w:p w14:paraId="46AC6885" w14:textId="77777777" w:rsidR="000D5173" w:rsidRPr="001A1D0F" w:rsidRDefault="000D5173" w:rsidP="00FA7603">
            <w:pPr>
              <w:rPr>
                <w:rFonts w:ascii="Arial" w:hAnsi="Arial" w:cs="Arial"/>
                <w:color w:val="000000"/>
                <w:sz w:val="20"/>
                <w:szCs w:val="20"/>
              </w:rPr>
            </w:pPr>
          </w:p>
          <w:p w14:paraId="5F329A92" w14:textId="77777777" w:rsidR="000D5173" w:rsidRPr="001A1D0F" w:rsidRDefault="000D5173" w:rsidP="00FA7603">
            <w:pPr>
              <w:rPr>
                <w:rFonts w:ascii="Arial" w:hAnsi="Arial" w:cs="Arial"/>
                <w:color w:val="000000"/>
                <w:sz w:val="20"/>
                <w:szCs w:val="20"/>
              </w:rPr>
            </w:pPr>
            <w:r w:rsidRPr="001A1D0F">
              <w:rPr>
                <w:rFonts w:ascii="Arial" w:hAnsi="Arial" w:cs="Arial"/>
                <w:color w:val="000000"/>
                <w:sz w:val="20"/>
                <w:szCs w:val="20"/>
              </w:rPr>
              <w:t>zdvořile a pozorně naslouchá, reaguje otázkami, v mluveném projevu respektuje zdvořilé vystupování</w:t>
            </w:r>
          </w:p>
          <w:p w14:paraId="3360AE3A" w14:textId="77777777" w:rsidR="000D5173" w:rsidRPr="001A1D0F" w:rsidRDefault="000D5173" w:rsidP="00FA7603">
            <w:pPr>
              <w:rPr>
                <w:rFonts w:ascii="Arial" w:hAnsi="Arial" w:cs="Arial"/>
                <w:color w:val="000000"/>
                <w:sz w:val="20"/>
                <w:szCs w:val="20"/>
              </w:rPr>
            </w:pPr>
          </w:p>
          <w:p w14:paraId="1F08C316" w14:textId="7FDC3FBA" w:rsidR="000D5173" w:rsidRPr="001A1D0F" w:rsidRDefault="000D5173" w:rsidP="00FA7603">
            <w:pPr>
              <w:rPr>
                <w:rFonts w:ascii="Arial" w:hAnsi="Arial" w:cs="Arial"/>
                <w:color w:val="000000"/>
                <w:sz w:val="20"/>
                <w:szCs w:val="20"/>
              </w:rPr>
            </w:pPr>
            <w:r w:rsidRPr="001A1D0F">
              <w:rPr>
                <w:rFonts w:ascii="Arial" w:hAnsi="Arial" w:cs="Arial"/>
                <w:color w:val="000000"/>
                <w:sz w:val="20"/>
                <w:szCs w:val="20"/>
              </w:rPr>
              <w:t>omluva, prosba, vzkaz, vypravování, využívá mimojazykové prostředky řeči – gesta</w:t>
            </w:r>
          </w:p>
          <w:p w14:paraId="146E2A6E" w14:textId="3F85B55C" w:rsidR="000D5173" w:rsidRPr="001A1D0F" w:rsidRDefault="000D5173" w:rsidP="00FA7603">
            <w:pPr>
              <w:rPr>
                <w:rFonts w:ascii="Arial" w:hAnsi="Arial" w:cs="Arial"/>
                <w:color w:val="000000"/>
                <w:sz w:val="20"/>
                <w:szCs w:val="20"/>
              </w:rPr>
            </w:pPr>
          </w:p>
          <w:p w14:paraId="37F6BD16" w14:textId="77777777" w:rsidR="000D5173" w:rsidRPr="001A1D0F" w:rsidRDefault="000D5173" w:rsidP="00FA7603">
            <w:pPr>
              <w:rPr>
                <w:rFonts w:ascii="Arial" w:hAnsi="Arial" w:cs="Arial"/>
                <w:sz w:val="20"/>
                <w:szCs w:val="20"/>
              </w:rPr>
            </w:pPr>
            <w:r w:rsidRPr="001A1D0F">
              <w:rPr>
                <w:rFonts w:ascii="Arial" w:hAnsi="Arial" w:cs="Arial"/>
                <w:sz w:val="20"/>
                <w:szCs w:val="20"/>
              </w:rPr>
              <w:t xml:space="preserve">sebepojetí – sebepoznání, sebehodnocení, </w:t>
            </w:r>
            <w:proofErr w:type="spellStart"/>
            <w:r w:rsidRPr="001A1D0F">
              <w:rPr>
                <w:rFonts w:ascii="Arial" w:hAnsi="Arial" w:cs="Arial"/>
                <w:sz w:val="20"/>
                <w:szCs w:val="20"/>
              </w:rPr>
              <w:t>sebepřijetí</w:t>
            </w:r>
            <w:proofErr w:type="spellEnd"/>
            <w:r w:rsidRPr="001A1D0F">
              <w:rPr>
                <w:rFonts w:ascii="Arial" w:hAnsi="Arial" w:cs="Arial"/>
                <w:sz w:val="20"/>
                <w:szCs w:val="20"/>
              </w:rPr>
              <w:t xml:space="preserve">, sebeprezentace, sebeovládání, podpora </w:t>
            </w:r>
            <w:proofErr w:type="spellStart"/>
            <w:r w:rsidRPr="001A1D0F">
              <w:rPr>
                <w:rFonts w:ascii="Arial" w:hAnsi="Arial" w:cs="Arial"/>
                <w:sz w:val="20"/>
                <w:szCs w:val="20"/>
              </w:rPr>
              <w:t>sebeoceňování</w:t>
            </w:r>
            <w:proofErr w:type="spellEnd"/>
            <w:r w:rsidRPr="001A1D0F">
              <w:rPr>
                <w:rFonts w:ascii="Arial" w:hAnsi="Arial" w:cs="Arial"/>
                <w:sz w:val="20"/>
                <w:szCs w:val="20"/>
              </w:rPr>
              <w:t xml:space="preserve"> </w:t>
            </w:r>
          </w:p>
          <w:p w14:paraId="70AF2B5D" w14:textId="77777777" w:rsidR="000D5173" w:rsidRPr="001A1D0F" w:rsidRDefault="000D5173" w:rsidP="00FA7603">
            <w:pPr>
              <w:rPr>
                <w:rFonts w:ascii="Arial" w:hAnsi="Arial" w:cs="Arial"/>
                <w:sz w:val="20"/>
                <w:szCs w:val="20"/>
              </w:rPr>
            </w:pPr>
          </w:p>
          <w:p w14:paraId="77B323AC" w14:textId="77777777" w:rsidR="000D5173" w:rsidRPr="001A1D0F" w:rsidRDefault="000D5173" w:rsidP="00FA7603">
            <w:pPr>
              <w:rPr>
                <w:rFonts w:ascii="Arial" w:hAnsi="Arial" w:cs="Arial"/>
                <w:sz w:val="20"/>
                <w:szCs w:val="20"/>
              </w:rPr>
            </w:pPr>
            <w:r w:rsidRPr="001A1D0F">
              <w:rPr>
                <w:rFonts w:ascii="Arial" w:hAnsi="Arial" w:cs="Arial"/>
                <w:sz w:val="20"/>
                <w:szCs w:val="20"/>
              </w:rPr>
              <w:t xml:space="preserve">pozitivní hodnocení druhých – v běžných podmínkách projevování pozornosti a laskavosti, vyjádření uznání, účinnost pochvaly, připisování pozitivních vlastností druhým, správná reakce na pochvalu </w:t>
            </w:r>
          </w:p>
          <w:p w14:paraId="133599A7" w14:textId="77777777" w:rsidR="000D5173" w:rsidRPr="001A1D0F" w:rsidRDefault="000D5173" w:rsidP="00FA7603">
            <w:pPr>
              <w:rPr>
                <w:rFonts w:ascii="Arial" w:hAnsi="Arial" w:cs="Arial"/>
                <w:sz w:val="20"/>
                <w:szCs w:val="20"/>
              </w:rPr>
            </w:pPr>
          </w:p>
          <w:p w14:paraId="078B6EC1" w14:textId="2E6C7E4A" w:rsidR="000D5173" w:rsidRPr="001A1D0F" w:rsidRDefault="000D5173" w:rsidP="00FA7603">
            <w:pPr>
              <w:rPr>
                <w:rFonts w:ascii="Arial" w:hAnsi="Arial" w:cs="Arial"/>
                <w:color w:val="000000"/>
                <w:sz w:val="20"/>
                <w:szCs w:val="20"/>
              </w:rPr>
            </w:pPr>
            <w:r w:rsidRPr="001A1D0F">
              <w:rPr>
                <w:rFonts w:ascii="Arial" w:hAnsi="Arial" w:cs="Arial"/>
                <w:sz w:val="20"/>
                <w:szCs w:val="20"/>
              </w:rPr>
              <w:t>akceptace druhého – zážitek přijetí pro každého žáka, nácvik přátelského přijetí, umění odpustit, pomocí empatie předpokládat reakci druhých</w:t>
            </w:r>
          </w:p>
          <w:p w14:paraId="2E30D891" w14:textId="77777777" w:rsidR="000D5173" w:rsidRPr="001A1D0F" w:rsidRDefault="000D5173" w:rsidP="00FA7603">
            <w:pPr>
              <w:rPr>
                <w:rFonts w:ascii="Arial" w:hAnsi="Arial" w:cs="Arial"/>
                <w:color w:val="000000"/>
                <w:sz w:val="20"/>
                <w:szCs w:val="20"/>
              </w:rPr>
            </w:pPr>
          </w:p>
          <w:p w14:paraId="22F107A6" w14:textId="77777777" w:rsidR="000D5173" w:rsidRPr="001A1D0F" w:rsidRDefault="000D5173" w:rsidP="00E356DE">
            <w:pPr>
              <w:pStyle w:val="Odstavecseseznamem"/>
              <w:ind w:left="0"/>
              <w:rPr>
                <w:rFonts w:ascii="Arial" w:hAnsi="Arial" w:cs="Arial"/>
                <w:bCs/>
                <w:sz w:val="20"/>
                <w:szCs w:val="20"/>
              </w:rPr>
            </w:pPr>
          </w:p>
        </w:tc>
        <w:tc>
          <w:tcPr>
            <w:tcW w:w="3969" w:type="dxa"/>
            <w:tcBorders>
              <w:top w:val="single" w:sz="8" w:space="0" w:color="auto"/>
              <w:left w:val="nil"/>
              <w:bottom w:val="single" w:sz="4" w:space="0" w:color="auto"/>
              <w:right w:val="single" w:sz="8" w:space="0" w:color="auto"/>
            </w:tcBorders>
            <w:noWrap/>
          </w:tcPr>
          <w:p w14:paraId="13BF1E09" w14:textId="77777777" w:rsidR="000D5173" w:rsidRDefault="000D5173" w:rsidP="00E356DE"/>
        </w:tc>
      </w:tr>
    </w:tbl>
    <w:p w14:paraId="706BDA47" w14:textId="77777777" w:rsidR="005D4546" w:rsidRDefault="005D4546" w:rsidP="005D4D08"/>
    <w:p w14:paraId="74A1C7E8" w14:textId="77777777" w:rsidR="005D4546" w:rsidRDefault="005D4546" w:rsidP="005D4D08"/>
    <w:p w14:paraId="3FBD44F9" w14:textId="2611A4CD" w:rsidR="005D4546" w:rsidRDefault="005D4546" w:rsidP="005D4D08"/>
    <w:p w14:paraId="0DEC2185" w14:textId="36CEB083" w:rsidR="00897547" w:rsidRDefault="00897547" w:rsidP="005D4D08"/>
    <w:p w14:paraId="325674D5" w14:textId="39CCEC71" w:rsidR="00897547" w:rsidRDefault="00897547" w:rsidP="005D4D08"/>
    <w:p w14:paraId="05977575" w14:textId="1E81CB25" w:rsidR="00897547" w:rsidRDefault="00897547" w:rsidP="005D4D08"/>
    <w:p w14:paraId="745B0269" w14:textId="39782F4C" w:rsidR="00897547" w:rsidRDefault="00897547" w:rsidP="005D4D08"/>
    <w:p w14:paraId="52BB5910" w14:textId="7854AE93" w:rsidR="001A1D0F" w:rsidRDefault="001A1D0F" w:rsidP="005D4D08"/>
    <w:p w14:paraId="63BA2F97" w14:textId="78C0AD29" w:rsidR="001A1D0F" w:rsidRDefault="001A1D0F" w:rsidP="005D4D08"/>
    <w:p w14:paraId="12C00106" w14:textId="6AF3F1DC" w:rsidR="001A1D0F" w:rsidRDefault="001A1D0F" w:rsidP="005D4D08"/>
    <w:p w14:paraId="2B9264FB" w14:textId="77777777" w:rsidR="001A1D0F" w:rsidRDefault="001A1D0F" w:rsidP="005D4D08"/>
    <w:p w14:paraId="40923AFA" w14:textId="44ED5519" w:rsidR="00897547" w:rsidRDefault="00897547" w:rsidP="005D4D08"/>
    <w:p w14:paraId="5FE67679" w14:textId="70D2CC8B" w:rsidR="00897547" w:rsidRDefault="00897547" w:rsidP="005D4D08"/>
    <w:p w14:paraId="61FDD473" w14:textId="77777777" w:rsidR="000D5173" w:rsidRDefault="000D5173" w:rsidP="005D4D08"/>
    <w:p w14:paraId="16462931" w14:textId="1CA6EF4E" w:rsidR="00897547" w:rsidRDefault="00897547" w:rsidP="005D4D08"/>
    <w:p w14:paraId="4F6F6D2A" w14:textId="77777777" w:rsidR="00897547" w:rsidRDefault="00897547" w:rsidP="005D4D08"/>
    <w:tbl>
      <w:tblPr>
        <w:tblW w:w="14546" w:type="dxa"/>
        <w:tblInd w:w="55" w:type="dxa"/>
        <w:tblCellMar>
          <w:left w:w="70" w:type="dxa"/>
          <w:right w:w="70" w:type="dxa"/>
        </w:tblCellMar>
        <w:tblLook w:val="04A0" w:firstRow="1" w:lastRow="0" w:firstColumn="1" w:lastColumn="0" w:noHBand="0" w:noVBand="1"/>
      </w:tblPr>
      <w:tblGrid>
        <w:gridCol w:w="5955"/>
        <w:gridCol w:w="4905"/>
        <w:gridCol w:w="3686"/>
      </w:tblGrid>
      <w:tr w:rsidR="000D5173" w14:paraId="040F8829" w14:textId="77777777" w:rsidTr="000D5173">
        <w:trPr>
          <w:trHeight w:val="255"/>
        </w:trPr>
        <w:tc>
          <w:tcPr>
            <w:tcW w:w="5955" w:type="dxa"/>
            <w:noWrap/>
            <w:vAlign w:val="bottom"/>
          </w:tcPr>
          <w:p w14:paraId="5B0BD7C7" w14:textId="77777777" w:rsidR="000D5173" w:rsidRDefault="000D5173" w:rsidP="000E1DFD">
            <w:pPr>
              <w:rPr>
                <w:b/>
                <w:bCs/>
                <w:lang w:eastAsia="zh-CN"/>
              </w:rPr>
            </w:pPr>
          </w:p>
          <w:p w14:paraId="7061C688" w14:textId="67B0E62F" w:rsidR="000D5173" w:rsidRDefault="000D5173" w:rsidP="000E1DFD">
            <w:pPr>
              <w:rPr>
                <w:b/>
                <w:bCs/>
                <w:lang w:eastAsia="zh-CN"/>
              </w:rPr>
            </w:pPr>
            <w:r>
              <w:rPr>
                <w:b/>
                <w:bCs/>
                <w:lang w:eastAsia="zh-CN"/>
              </w:rPr>
              <w:t>Třídnická hodina – 2.období (3. – 5.ročník)</w:t>
            </w:r>
          </w:p>
        </w:tc>
        <w:tc>
          <w:tcPr>
            <w:tcW w:w="4905" w:type="dxa"/>
            <w:noWrap/>
            <w:vAlign w:val="bottom"/>
          </w:tcPr>
          <w:p w14:paraId="720A360E" w14:textId="77777777" w:rsidR="000D5173" w:rsidRDefault="000D5173" w:rsidP="000E1DFD">
            <w:pPr>
              <w:rPr>
                <w:rFonts w:ascii="Arial" w:hAnsi="Arial" w:cs="Arial"/>
                <w:sz w:val="20"/>
                <w:szCs w:val="20"/>
                <w:lang w:eastAsia="zh-CN"/>
              </w:rPr>
            </w:pPr>
          </w:p>
        </w:tc>
        <w:tc>
          <w:tcPr>
            <w:tcW w:w="3686" w:type="dxa"/>
            <w:noWrap/>
            <w:vAlign w:val="bottom"/>
          </w:tcPr>
          <w:p w14:paraId="0CC8B199" w14:textId="77777777" w:rsidR="000D5173" w:rsidRDefault="000D5173" w:rsidP="000E1DFD">
            <w:pPr>
              <w:rPr>
                <w:rFonts w:ascii="Arial" w:hAnsi="Arial" w:cs="Arial"/>
                <w:sz w:val="20"/>
                <w:szCs w:val="20"/>
                <w:lang w:eastAsia="zh-CN"/>
              </w:rPr>
            </w:pPr>
          </w:p>
        </w:tc>
      </w:tr>
      <w:tr w:rsidR="000D5173" w14:paraId="0864767B"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62E73A86"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c>
          <w:tcPr>
            <w:tcW w:w="4905" w:type="dxa"/>
            <w:tcBorders>
              <w:top w:val="single" w:sz="8" w:space="0" w:color="auto"/>
              <w:left w:val="nil"/>
              <w:bottom w:val="nil"/>
              <w:right w:val="single" w:sz="8" w:space="0" w:color="auto"/>
            </w:tcBorders>
            <w:noWrap/>
            <w:vAlign w:val="bottom"/>
            <w:hideMark/>
          </w:tcPr>
          <w:p w14:paraId="5BBD1845"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c>
          <w:tcPr>
            <w:tcW w:w="3686" w:type="dxa"/>
            <w:tcBorders>
              <w:top w:val="single" w:sz="8" w:space="0" w:color="auto"/>
              <w:left w:val="nil"/>
              <w:bottom w:val="nil"/>
              <w:right w:val="single" w:sz="8" w:space="0" w:color="auto"/>
            </w:tcBorders>
            <w:noWrap/>
            <w:vAlign w:val="bottom"/>
            <w:hideMark/>
          </w:tcPr>
          <w:p w14:paraId="0058F6FF"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r>
      <w:tr w:rsidR="000D5173" w14:paraId="0BE03C5A"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1121FCB7" w14:textId="77777777" w:rsidR="000D5173" w:rsidRDefault="000D5173" w:rsidP="000E1DFD">
            <w:pPr>
              <w:jc w:val="center"/>
              <w:rPr>
                <w:rFonts w:ascii="Arial" w:hAnsi="Arial" w:cs="Arial"/>
                <w:b/>
                <w:bCs/>
                <w:lang w:eastAsia="zh-CN"/>
              </w:rPr>
            </w:pPr>
            <w:r>
              <w:rPr>
                <w:rFonts w:ascii="Arial" w:hAnsi="Arial" w:cs="Arial"/>
                <w:b/>
                <w:bCs/>
                <w:lang w:eastAsia="zh-CN"/>
              </w:rPr>
              <w:t>Výstup</w:t>
            </w:r>
          </w:p>
        </w:tc>
        <w:tc>
          <w:tcPr>
            <w:tcW w:w="4905" w:type="dxa"/>
            <w:tcBorders>
              <w:top w:val="nil"/>
              <w:left w:val="nil"/>
              <w:bottom w:val="nil"/>
              <w:right w:val="single" w:sz="8" w:space="0" w:color="auto"/>
            </w:tcBorders>
            <w:noWrap/>
            <w:vAlign w:val="bottom"/>
            <w:hideMark/>
          </w:tcPr>
          <w:p w14:paraId="5FE8BC84" w14:textId="77777777" w:rsidR="000D5173" w:rsidRDefault="000D5173" w:rsidP="000E1DFD">
            <w:pPr>
              <w:jc w:val="center"/>
              <w:rPr>
                <w:rFonts w:ascii="Arial" w:hAnsi="Arial" w:cs="Arial"/>
                <w:b/>
                <w:bCs/>
                <w:lang w:eastAsia="zh-CN"/>
              </w:rPr>
            </w:pPr>
            <w:r>
              <w:rPr>
                <w:rFonts w:ascii="Arial" w:hAnsi="Arial" w:cs="Arial"/>
                <w:b/>
                <w:bCs/>
                <w:lang w:eastAsia="zh-CN"/>
              </w:rPr>
              <w:t>Učivo</w:t>
            </w:r>
          </w:p>
        </w:tc>
        <w:tc>
          <w:tcPr>
            <w:tcW w:w="3686" w:type="dxa"/>
            <w:tcBorders>
              <w:top w:val="nil"/>
              <w:left w:val="nil"/>
              <w:bottom w:val="nil"/>
              <w:right w:val="single" w:sz="8" w:space="0" w:color="auto"/>
            </w:tcBorders>
            <w:noWrap/>
            <w:vAlign w:val="bottom"/>
            <w:hideMark/>
          </w:tcPr>
          <w:p w14:paraId="7E94EB17" w14:textId="77777777" w:rsidR="000D5173" w:rsidRDefault="000D5173" w:rsidP="000E1DFD">
            <w:pPr>
              <w:jc w:val="center"/>
              <w:rPr>
                <w:rFonts w:ascii="Arial" w:hAnsi="Arial" w:cs="Arial"/>
                <w:b/>
                <w:bCs/>
                <w:lang w:eastAsia="zh-CN"/>
              </w:rPr>
            </w:pPr>
            <w:r>
              <w:rPr>
                <w:rFonts w:ascii="Arial" w:hAnsi="Arial" w:cs="Arial"/>
                <w:b/>
                <w:bCs/>
                <w:lang w:eastAsia="zh-CN"/>
              </w:rPr>
              <w:t>Průřezová témata</w:t>
            </w:r>
          </w:p>
        </w:tc>
      </w:tr>
      <w:tr w:rsidR="000D5173" w14:paraId="1CA188B7"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3477F102"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c>
          <w:tcPr>
            <w:tcW w:w="4905" w:type="dxa"/>
            <w:tcBorders>
              <w:top w:val="nil"/>
              <w:left w:val="nil"/>
              <w:bottom w:val="nil"/>
              <w:right w:val="single" w:sz="8" w:space="0" w:color="auto"/>
            </w:tcBorders>
            <w:noWrap/>
            <w:vAlign w:val="bottom"/>
            <w:hideMark/>
          </w:tcPr>
          <w:p w14:paraId="7865A8EC"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c>
          <w:tcPr>
            <w:tcW w:w="3686" w:type="dxa"/>
            <w:tcBorders>
              <w:top w:val="nil"/>
              <w:left w:val="nil"/>
              <w:bottom w:val="nil"/>
              <w:right w:val="single" w:sz="8" w:space="0" w:color="auto"/>
            </w:tcBorders>
            <w:noWrap/>
            <w:vAlign w:val="bottom"/>
            <w:hideMark/>
          </w:tcPr>
          <w:p w14:paraId="6F0E65B6" w14:textId="77777777" w:rsidR="000D5173" w:rsidRDefault="000D5173" w:rsidP="000E1DFD">
            <w:pPr>
              <w:rPr>
                <w:rFonts w:ascii="Arial" w:hAnsi="Arial" w:cs="Arial"/>
                <w:sz w:val="20"/>
                <w:szCs w:val="20"/>
                <w:lang w:eastAsia="zh-CN"/>
              </w:rPr>
            </w:pPr>
          </w:p>
        </w:tc>
      </w:tr>
      <w:tr w:rsidR="000D5173" w14:paraId="25114020"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7C06A88C" w14:textId="77777777" w:rsidR="000D5173" w:rsidRDefault="000D5173" w:rsidP="000E1DFD">
            <w:pPr>
              <w:rPr>
                <w:rFonts w:ascii="Arial" w:hAnsi="Arial" w:cs="Arial"/>
                <w:b/>
                <w:bCs/>
                <w:sz w:val="20"/>
                <w:szCs w:val="20"/>
                <w:lang w:eastAsia="zh-CN"/>
              </w:rPr>
            </w:pPr>
            <w:r>
              <w:rPr>
                <w:rFonts w:ascii="Arial" w:hAnsi="Arial" w:cs="Arial"/>
                <w:b/>
                <w:bCs/>
                <w:sz w:val="20"/>
                <w:szCs w:val="20"/>
                <w:lang w:eastAsia="zh-CN"/>
              </w:rPr>
              <w:t>Žák:</w:t>
            </w:r>
          </w:p>
        </w:tc>
        <w:tc>
          <w:tcPr>
            <w:tcW w:w="4905" w:type="dxa"/>
            <w:tcBorders>
              <w:top w:val="nil"/>
              <w:left w:val="nil"/>
              <w:bottom w:val="single" w:sz="8" w:space="0" w:color="auto"/>
              <w:right w:val="single" w:sz="8" w:space="0" w:color="auto"/>
            </w:tcBorders>
            <w:noWrap/>
            <w:vAlign w:val="bottom"/>
            <w:hideMark/>
          </w:tcPr>
          <w:p w14:paraId="267CFB6C"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c>
          <w:tcPr>
            <w:tcW w:w="3686" w:type="dxa"/>
            <w:tcBorders>
              <w:top w:val="nil"/>
              <w:left w:val="nil"/>
              <w:bottom w:val="single" w:sz="8" w:space="0" w:color="auto"/>
              <w:right w:val="single" w:sz="8" w:space="0" w:color="auto"/>
            </w:tcBorders>
            <w:noWrap/>
            <w:vAlign w:val="bottom"/>
            <w:hideMark/>
          </w:tcPr>
          <w:p w14:paraId="23C61BC1" w14:textId="77777777" w:rsidR="000D5173" w:rsidRDefault="000D5173" w:rsidP="000E1DFD">
            <w:pPr>
              <w:rPr>
                <w:rFonts w:ascii="Arial" w:hAnsi="Arial" w:cs="Arial"/>
                <w:sz w:val="20"/>
                <w:szCs w:val="20"/>
                <w:lang w:eastAsia="zh-CN"/>
              </w:rPr>
            </w:pPr>
            <w:r>
              <w:rPr>
                <w:rFonts w:ascii="Arial" w:hAnsi="Arial" w:cs="Arial"/>
                <w:sz w:val="20"/>
                <w:szCs w:val="20"/>
                <w:lang w:eastAsia="zh-CN"/>
              </w:rPr>
              <w:t> </w:t>
            </w:r>
          </w:p>
        </w:tc>
      </w:tr>
      <w:tr w:rsidR="000D5173" w14:paraId="1364140D" w14:textId="77777777" w:rsidTr="000D5173">
        <w:trPr>
          <w:trHeight w:val="273"/>
        </w:trPr>
        <w:tc>
          <w:tcPr>
            <w:tcW w:w="5955" w:type="dxa"/>
            <w:tcBorders>
              <w:top w:val="single" w:sz="8" w:space="0" w:color="auto"/>
              <w:left w:val="single" w:sz="8" w:space="0" w:color="auto"/>
              <w:bottom w:val="single" w:sz="4" w:space="0" w:color="auto"/>
              <w:right w:val="single" w:sz="8" w:space="0" w:color="auto"/>
            </w:tcBorders>
            <w:noWrap/>
          </w:tcPr>
          <w:p w14:paraId="2A1CB8E5" w14:textId="77777777" w:rsidR="000D5173" w:rsidRPr="00897547" w:rsidRDefault="000D5173" w:rsidP="000E1DFD">
            <w:pPr>
              <w:rPr>
                <w:rFonts w:ascii="Arial" w:hAnsi="Arial" w:cs="Arial"/>
                <w:sz w:val="20"/>
                <w:szCs w:val="20"/>
              </w:rPr>
            </w:pPr>
            <w:r w:rsidRPr="00897547">
              <w:rPr>
                <w:rFonts w:ascii="Arial" w:hAnsi="Arial" w:cs="Arial"/>
                <w:sz w:val="20"/>
                <w:szCs w:val="20"/>
              </w:rPr>
              <w:t xml:space="preserve">EV-5-1-01 reflektuje důležitost prvků neverbální komunikace, eliminuje hrubé výrazy z verbální komunikace, zvládá položit vhodnou otázku </w:t>
            </w:r>
          </w:p>
          <w:p w14:paraId="0678CCC8" w14:textId="77777777" w:rsidR="000D5173" w:rsidRPr="00897547" w:rsidRDefault="000D5173" w:rsidP="000E1DFD">
            <w:pPr>
              <w:rPr>
                <w:rFonts w:ascii="Arial" w:hAnsi="Arial" w:cs="Arial"/>
                <w:sz w:val="20"/>
                <w:szCs w:val="20"/>
              </w:rPr>
            </w:pPr>
          </w:p>
          <w:p w14:paraId="4823DFCA" w14:textId="77777777" w:rsidR="000D5173" w:rsidRPr="00897547" w:rsidRDefault="000D5173" w:rsidP="000E1DFD">
            <w:pPr>
              <w:rPr>
                <w:rFonts w:ascii="Arial" w:hAnsi="Arial" w:cs="Arial"/>
                <w:sz w:val="20"/>
                <w:szCs w:val="20"/>
              </w:rPr>
            </w:pPr>
            <w:r w:rsidRPr="00897547">
              <w:rPr>
                <w:rFonts w:ascii="Arial" w:hAnsi="Arial" w:cs="Arial"/>
                <w:sz w:val="20"/>
                <w:szCs w:val="20"/>
              </w:rPr>
              <w:t xml:space="preserve">EV-5-1-02 si uvědomuje své schopnosti a silné stránky, utváří si pozitivní sebehodnocení </w:t>
            </w:r>
          </w:p>
          <w:p w14:paraId="603DE0DA" w14:textId="77777777" w:rsidR="000D5173" w:rsidRPr="00897547" w:rsidRDefault="000D5173" w:rsidP="000E1DFD">
            <w:pPr>
              <w:rPr>
                <w:rFonts w:ascii="Arial" w:hAnsi="Arial" w:cs="Arial"/>
                <w:sz w:val="20"/>
                <w:szCs w:val="20"/>
              </w:rPr>
            </w:pPr>
          </w:p>
          <w:p w14:paraId="1F410E4B" w14:textId="77777777" w:rsidR="000D5173" w:rsidRPr="00897547" w:rsidRDefault="000D5173" w:rsidP="000E1DFD">
            <w:pPr>
              <w:rPr>
                <w:rFonts w:ascii="Arial" w:hAnsi="Arial" w:cs="Arial"/>
                <w:sz w:val="20"/>
                <w:szCs w:val="20"/>
              </w:rPr>
            </w:pPr>
            <w:r w:rsidRPr="00897547">
              <w:rPr>
                <w:rFonts w:ascii="Arial" w:hAnsi="Arial" w:cs="Arial"/>
                <w:sz w:val="20"/>
                <w:szCs w:val="20"/>
              </w:rPr>
              <w:t xml:space="preserve">EV-5-1-03 se dokáže těšit z radosti a úspěchu jiných, vyjadřuje účast na radosti i bolesti druhých, pozitivně hodnotí druhé v běžných podmínkách </w:t>
            </w:r>
          </w:p>
          <w:p w14:paraId="0449545B" w14:textId="77777777" w:rsidR="000D5173" w:rsidRPr="00897547" w:rsidRDefault="000D5173" w:rsidP="000E1DFD">
            <w:pPr>
              <w:rPr>
                <w:rFonts w:ascii="Arial" w:hAnsi="Arial" w:cs="Arial"/>
                <w:sz w:val="20"/>
                <w:szCs w:val="20"/>
              </w:rPr>
            </w:pPr>
          </w:p>
          <w:p w14:paraId="48B79F79" w14:textId="1DCE0959" w:rsidR="000D5173" w:rsidRPr="00897547" w:rsidRDefault="000D5173" w:rsidP="000E1DFD">
            <w:pPr>
              <w:rPr>
                <w:rFonts w:ascii="Arial" w:hAnsi="Arial" w:cs="Arial"/>
                <w:sz w:val="20"/>
                <w:szCs w:val="20"/>
                <w:lang w:eastAsia="zh-CN"/>
              </w:rPr>
            </w:pPr>
            <w:r w:rsidRPr="00897547">
              <w:rPr>
                <w:rFonts w:ascii="Arial" w:hAnsi="Arial" w:cs="Arial"/>
                <w:sz w:val="20"/>
                <w:szCs w:val="20"/>
              </w:rPr>
              <w:t>EV-5-1-04 identifikuje základní city, vede rozhovor s druhými o jejich prožitcích, na základě empatického vnímání přemýšlí nad konkrétní pomocí</w:t>
            </w:r>
          </w:p>
          <w:p w14:paraId="476DD0EE" w14:textId="77777777" w:rsidR="000D5173" w:rsidRPr="00897547" w:rsidRDefault="000D5173" w:rsidP="000E1DFD">
            <w:pPr>
              <w:rPr>
                <w:rFonts w:ascii="Arial" w:hAnsi="Arial" w:cs="Arial"/>
                <w:sz w:val="20"/>
                <w:szCs w:val="20"/>
                <w:lang w:eastAsia="zh-CN"/>
              </w:rPr>
            </w:pPr>
          </w:p>
          <w:p w14:paraId="3F62D2EE" w14:textId="77777777" w:rsidR="000D5173" w:rsidRPr="00897547" w:rsidRDefault="000D5173" w:rsidP="000E1DFD">
            <w:pPr>
              <w:rPr>
                <w:rFonts w:ascii="Arial" w:hAnsi="Arial" w:cs="Arial"/>
                <w:sz w:val="20"/>
                <w:szCs w:val="20"/>
              </w:rPr>
            </w:pPr>
            <w:r w:rsidRPr="00897547">
              <w:rPr>
                <w:rFonts w:ascii="Arial" w:hAnsi="Arial" w:cs="Arial"/>
                <w:sz w:val="20"/>
                <w:szCs w:val="20"/>
              </w:rPr>
              <w:t xml:space="preserve">EV-5-1-05 jednoduchými skutky realizuje tvořivost v mezilidských vztazích, především v rodině a v kolektivu třídy </w:t>
            </w:r>
          </w:p>
          <w:p w14:paraId="17F9A5C0" w14:textId="77777777" w:rsidR="000D5173" w:rsidRPr="00897547" w:rsidRDefault="000D5173" w:rsidP="000E1DFD">
            <w:pPr>
              <w:rPr>
                <w:rFonts w:ascii="Arial" w:hAnsi="Arial" w:cs="Arial"/>
                <w:sz w:val="20"/>
                <w:szCs w:val="20"/>
              </w:rPr>
            </w:pPr>
          </w:p>
          <w:p w14:paraId="5AF50A7C" w14:textId="4D42D531" w:rsidR="000D5173" w:rsidRPr="00897547" w:rsidRDefault="000D5173" w:rsidP="000E1DFD">
            <w:pPr>
              <w:rPr>
                <w:rFonts w:ascii="Arial" w:hAnsi="Arial" w:cs="Arial"/>
                <w:sz w:val="20"/>
                <w:szCs w:val="20"/>
                <w:lang w:eastAsia="zh-CN"/>
              </w:rPr>
            </w:pPr>
            <w:r w:rsidRPr="00897547">
              <w:rPr>
                <w:rFonts w:ascii="Arial" w:hAnsi="Arial" w:cs="Arial"/>
                <w:sz w:val="20"/>
                <w:szCs w:val="20"/>
              </w:rPr>
              <w:t>EV-5-1-06 iniciativně vstupuje do vztahů s vrstevníky, dokáže rozlišit jejich nabídky k aktivitě a na nevhodné nabídky reaguje asertivně</w:t>
            </w:r>
          </w:p>
          <w:p w14:paraId="05A01097" w14:textId="3200B0F5" w:rsidR="000D5173" w:rsidRDefault="000D5173" w:rsidP="000E1DFD">
            <w:pPr>
              <w:rPr>
                <w:rFonts w:ascii="Arial" w:hAnsi="Arial" w:cs="Arial"/>
                <w:sz w:val="20"/>
                <w:szCs w:val="20"/>
                <w:lang w:eastAsia="zh-CN"/>
              </w:rPr>
            </w:pPr>
          </w:p>
          <w:p w14:paraId="5F9182F0" w14:textId="6C592C84" w:rsidR="000D5173" w:rsidRDefault="000D5173" w:rsidP="000E1DFD">
            <w:pPr>
              <w:rPr>
                <w:rFonts w:ascii="Arial" w:hAnsi="Arial" w:cs="Arial"/>
                <w:sz w:val="20"/>
                <w:szCs w:val="20"/>
                <w:lang w:eastAsia="zh-CN"/>
              </w:rPr>
            </w:pPr>
          </w:p>
          <w:p w14:paraId="340DC368" w14:textId="77777777" w:rsidR="000D5173" w:rsidRDefault="000D5173" w:rsidP="000E1DFD">
            <w:pPr>
              <w:rPr>
                <w:rFonts w:ascii="Arial" w:hAnsi="Arial" w:cs="Arial"/>
                <w:sz w:val="20"/>
                <w:szCs w:val="20"/>
                <w:lang w:eastAsia="zh-CN"/>
              </w:rPr>
            </w:pPr>
          </w:p>
          <w:p w14:paraId="68A926A7" w14:textId="77777777" w:rsidR="000D5173" w:rsidRDefault="000D5173" w:rsidP="000E1DFD">
            <w:pPr>
              <w:rPr>
                <w:rFonts w:ascii="Arial" w:hAnsi="Arial" w:cs="Arial"/>
                <w:color w:val="000000"/>
                <w:sz w:val="20"/>
                <w:szCs w:val="20"/>
              </w:rPr>
            </w:pPr>
            <w:r>
              <w:rPr>
                <w:rFonts w:ascii="Arial" w:hAnsi="Arial" w:cs="Arial"/>
                <w:color w:val="000000"/>
                <w:sz w:val="20"/>
                <w:szCs w:val="20"/>
              </w:rPr>
              <w:t>-přispívá k tvorbě třídních pravidel a snaží se podle nich chovat</w:t>
            </w:r>
          </w:p>
          <w:p w14:paraId="3C3CBE8B" w14:textId="77777777" w:rsidR="000D5173" w:rsidRDefault="000D5173" w:rsidP="000E1DFD">
            <w:pPr>
              <w:rPr>
                <w:rFonts w:ascii="Arial" w:hAnsi="Arial" w:cs="Arial"/>
                <w:color w:val="000000"/>
                <w:sz w:val="20"/>
                <w:szCs w:val="20"/>
              </w:rPr>
            </w:pPr>
          </w:p>
          <w:p w14:paraId="0166A73A" w14:textId="77777777" w:rsidR="000D5173" w:rsidRDefault="000D5173" w:rsidP="000E1DFD">
            <w:pPr>
              <w:rPr>
                <w:rFonts w:ascii="Arial" w:hAnsi="Arial" w:cs="Arial"/>
                <w:color w:val="000000"/>
                <w:sz w:val="20"/>
                <w:szCs w:val="20"/>
              </w:rPr>
            </w:pPr>
            <w:r>
              <w:rPr>
                <w:rFonts w:ascii="Arial" w:hAnsi="Arial" w:cs="Arial"/>
                <w:color w:val="000000"/>
                <w:sz w:val="20"/>
                <w:szCs w:val="20"/>
              </w:rPr>
              <w:t>-spolupracuje se spolužáky a třídním učitelem</w:t>
            </w:r>
          </w:p>
          <w:p w14:paraId="5A2A0F8B" w14:textId="77777777" w:rsidR="000D5173" w:rsidRDefault="000D5173" w:rsidP="000E1DFD">
            <w:pPr>
              <w:rPr>
                <w:rFonts w:ascii="Arial" w:hAnsi="Arial" w:cs="Arial"/>
                <w:color w:val="000000"/>
                <w:sz w:val="20"/>
                <w:szCs w:val="20"/>
              </w:rPr>
            </w:pPr>
          </w:p>
          <w:p w14:paraId="1AA33F89" w14:textId="77777777" w:rsidR="000D5173" w:rsidRDefault="000D5173" w:rsidP="000E1DFD">
            <w:pPr>
              <w:rPr>
                <w:rFonts w:ascii="Arial" w:hAnsi="Arial" w:cs="Arial"/>
                <w:color w:val="000000"/>
                <w:sz w:val="20"/>
                <w:szCs w:val="20"/>
              </w:rPr>
            </w:pPr>
            <w:r>
              <w:rPr>
                <w:rFonts w:ascii="Arial" w:hAnsi="Arial" w:cs="Arial"/>
                <w:color w:val="000000"/>
                <w:sz w:val="20"/>
                <w:szCs w:val="20"/>
              </w:rPr>
              <w:t>-pokouší se vnímat principy tolerance a sounáležitosti</w:t>
            </w:r>
          </w:p>
          <w:p w14:paraId="03C92944" w14:textId="77777777" w:rsidR="000D5173" w:rsidRDefault="000D5173" w:rsidP="000E1DFD">
            <w:pPr>
              <w:rPr>
                <w:rFonts w:ascii="Arial" w:hAnsi="Arial" w:cs="Arial"/>
                <w:color w:val="000000"/>
                <w:sz w:val="20"/>
                <w:szCs w:val="20"/>
              </w:rPr>
            </w:pPr>
          </w:p>
          <w:p w14:paraId="5740B58C" w14:textId="77777777" w:rsidR="000D5173" w:rsidRDefault="000D5173" w:rsidP="000E1DFD">
            <w:pPr>
              <w:rPr>
                <w:rFonts w:ascii="Arial" w:hAnsi="Arial" w:cs="Arial"/>
                <w:color w:val="000000"/>
                <w:sz w:val="20"/>
                <w:szCs w:val="20"/>
              </w:rPr>
            </w:pPr>
            <w:r>
              <w:rPr>
                <w:rFonts w:ascii="Arial" w:hAnsi="Arial" w:cs="Arial"/>
                <w:color w:val="000000"/>
                <w:sz w:val="20"/>
                <w:szCs w:val="20"/>
              </w:rPr>
              <w:t>-učí se naslouchat ostatním</w:t>
            </w:r>
          </w:p>
          <w:p w14:paraId="68819D44" w14:textId="77777777" w:rsidR="000D5173" w:rsidRDefault="000D5173" w:rsidP="000E1DFD">
            <w:pPr>
              <w:rPr>
                <w:rFonts w:ascii="Arial" w:hAnsi="Arial" w:cs="Arial"/>
                <w:color w:val="000000"/>
                <w:sz w:val="20"/>
                <w:szCs w:val="20"/>
              </w:rPr>
            </w:pPr>
          </w:p>
          <w:p w14:paraId="4F7B18A3" w14:textId="77777777" w:rsidR="000D5173" w:rsidRDefault="000D5173" w:rsidP="000E1DFD">
            <w:pPr>
              <w:rPr>
                <w:rFonts w:ascii="Arial" w:hAnsi="Arial" w:cs="Arial"/>
                <w:color w:val="000000"/>
                <w:sz w:val="20"/>
                <w:szCs w:val="20"/>
              </w:rPr>
            </w:pPr>
            <w:r>
              <w:rPr>
                <w:rFonts w:ascii="Arial" w:hAnsi="Arial" w:cs="Arial"/>
                <w:color w:val="000000"/>
                <w:sz w:val="20"/>
                <w:szCs w:val="20"/>
              </w:rPr>
              <w:t>-poznává a pokouší se formovat svou osobnost</w:t>
            </w:r>
          </w:p>
          <w:p w14:paraId="406D0460" w14:textId="77777777" w:rsidR="000D5173" w:rsidRDefault="000D5173" w:rsidP="000E1DFD">
            <w:pPr>
              <w:rPr>
                <w:rFonts w:ascii="Arial" w:hAnsi="Arial" w:cs="Arial"/>
                <w:color w:val="000000"/>
                <w:sz w:val="20"/>
                <w:szCs w:val="20"/>
              </w:rPr>
            </w:pPr>
          </w:p>
          <w:p w14:paraId="314DA494" w14:textId="77777777" w:rsidR="000D5173" w:rsidRDefault="000D5173" w:rsidP="000E1DFD">
            <w:pPr>
              <w:rPr>
                <w:rFonts w:ascii="Arial" w:hAnsi="Arial" w:cs="Arial"/>
                <w:color w:val="000000"/>
                <w:sz w:val="20"/>
                <w:szCs w:val="20"/>
              </w:rPr>
            </w:pPr>
            <w:r>
              <w:rPr>
                <w:rFonts w:ascii="Arial" w:hAnsi="Arial" w:cs="Arial"/>
                <w:color w:val="000000"/>
                <w:sz w:val="20"/>
                <w:szCs w:val="20"/>
              </w:rPr>
              <w:t>-podílí se na realizaci vlastních nápadů a plánů</w:t>
            </w:r>
          </w:p>
          <w:p w14:paraId="0AAF831B" w14:textId="77777777" w:rsidR="000D5173" w:rsidRDefault="000D5173" w:rsidP="000E1DFD">
            <w:pPr>
              <w:rPr>
                <w:rFonts w:ascii="Arial" w:hAnsi="Arial" w:cs="Arial"/>
                <w:color w:val="000000"/>
                <w:sz w:val="20"/>
                <w:szCs w:val="20"/>
              </w:rPr>
            </w:pPr>
          </w:p>
          <w:p w14:paraId="0A456546" w14:textId="77777777" w:rsidR="000D5173" w:rsidRDefault="000D5173" w:rsidP="000E1DFD">
            <w:pPr>
              <w:rPr>
                <w:rFonts w:ascii="Arial" w:hAnsi="Arial" w:cs="Arial"/>
                <w:color w:val="000000"/>
                <w:sz w:val="20"/>
                <w:szCs w:val="20"/>
              </w:rPr>
            </w:pPr>
            <w:r>
              <w:rPr>
                <w:rFonts w:ascii="Arial" w:hAnsi="Arial" w:cs="Arial"/>
                <w:color w:val="000000"/>
                <w:sz w:val="20"/>
                <w:szCs w:val="20"/>
              </w:rPr>
              <w:t>-pokouší se zapojovat do různých činností a diskuzí</w:t>
            </w:r>
          </w:p>
          <w:p w14:paraId="234AE654" w14:textId="77777777" w:rsidR="000D5173" w:rsidRDefault="000D5173" w:rsidP="000E1DFD">
            <w:pPr>
              <w:rPr>
                <w:rFonts w:ascii="Arial" w:hAnsi="Arial" w:cs="Arial"/>
                <w:color w:val="000000"/>
                <w:sz w:val="20"/>
                <w:szCs w:val="20"/>
              </w:rPr>
            </w:pPr>
          </w:p>
          <w:p w14:paraId="0B72EB54" w14:textId="77777777" w:rsidR="000D5173" w:rsidRDefault="000D5173" w:rsidP="000E1DFD">
            <w:pPr>
              <w:rPr>
                <w:rFonts w:ascii="Arial" w:hAnsi="Arial" w:cs="Arial"/>
                <w:color w:val="000000"/>
                <w:sz w:val="20"/>
                <w:szCs w:val="20"/>
              </w:rPr>
            </w:pPr>
            <w:r>
              <w:rPr>
                <w:rFonts w:ascii="Arial" w:hAnsi="Arial" w:cs="Arial"/>
                <w:color w:val="000000"/>
                <w:sz w:val="20"/>
                <w:szCs w:val="20"/>
              </w:rPr>
              <w:t>-vyhledá nebo požádá o pomoc při řešení problémů</w:t>
            </w:r>
          </w:p>
          <w:p w14:paraId="52BA9B94" w14:textId="77777777" w:rsidR="000D5173" w:rsidRDefault="000D5173" w:rsidP="000E1DFD">
            <w:pPr>
              <w:rPr>
                <w:rFonts w:ascii="Arial" w:hAnsi="Arial" w:cs="Arial"/>
                <w:color w:val="000000"/>
                <w:sz w:val="20"/>
                <w:szCs w:val="20"/>
              </w:rPr>
            </w:pPr>
          </w:p>
          <w:p w14:paraId="5BEF6118" w14:textId="77777777" w:rsidR="000D5173" w:rsidRDefault="000D5173" w:rsidP="000E1DFD">
            <w:pPr>
              <w:rPr>
                <w:rFonts w:ascii="Arial" w:hAnsi="Arial" w:cs="Arial"/>
                <w:sz w:val="20"/>
                <w:szCs w:val="20"/>
              </w:rPr>
            </w:pPr>
          </w:p>
          <w:p w14:paraId="096CB7E1" w14:textId="77777777" w:rsidR="000D5173" w:rsidRDefault="000D5173" w:rsidP="000E1DFD">
            <w:pPr>
              <w:rPr>
                <w:rFonts w:ascii="Arial" w:hAnsi="Arial" w:cs="Arial"/>
                <w:sz w:val="20"/>
                <w:szCs w:val="20"/>
              </w:rPr>
            </w:pPr>
          </w:p>
        </w:tc>
        <w:tc>
          <w:tcPr>
            <w:tcW w:w="4905" w:type="dxa"/>
            <w:tcBorders>
              <w:top w:val="single" w:sz="8" w:space="0" w:color="auto"/>
              <w:left w:val="nil"/>
              <w:bottom w:val="single" w:sz="4" w:space="0" w:color="auto"/>
              <w:right w:val="single" w:sz="8" w:space="0" w:color="auto"/>
            </w:tcBorders>
            <w:noWrap/>
            <w:hideMark/>
          </w:tcPr>
          <w:p w14:paraId="2AD6E444" w14:textId="77777777" w:rsidR="000D5173" w:rsidRPr="001A1D0F" w:rsidRDefault="000D5173" w:rsidP="000E1DFD">
            <w:pPr>
              <w:rPr>
                <w:rFonts w:ascii="Arial" w:hAnsi="Arial" w:cs="Arial"/>
                <w:sz w:val="20"/>
                <w:szCs w:val="20"/>
                <w:lang w:eastAsia="zh-CN"/>
              </w:rPr>
            </w:pPr>
            <w:r w:rsidRPr="001A1D0F">
              <w:rPr>
                <w:rFonts w:ascii="Arial" w:hAnsi="Arial" w:cs="Arial"/>
                <w:sz w:val="20"/>
                <w:szCs w:val="20"/>
                <w:lang w:eastAsia="zh-CN"/>
              </w:rPr>
              <w:t> </w:t>
            </w:r>
          </w:p>
          <w:p w14:paraId="2BA13BF6" w14:textId="59D5E40B" w:rsidR="000D5173" w:rsidRPr="001A1D0F" w:rsidRDefault="000D5173" w:rsidP="00897547">
            <w:pPr>
              <w:rPr>
                <w:rFonts w:ascii="Arial" w:hAnsi="Arial" w:cs="Arial"/>
                <w:color w:val="000000"/>
                <w:sz w:val="20"/>
                <w:szCs w:val="20"/>
              </w:rPr>
            </w:pPr>
            <w:r w:rsidRPr="001A1D0F">
              <w:rPr>
                <w:rFonts w:ascii="Arial" w:hAnsi="Arial" w:cs="Arial"/>
                <w:sz w:val="20"/>
                <w:szCs w:val="20"/>
              </w:rPr>
              <w:t>verbální i neverbální komunikace, komunikace citů – identifikace, vyjádření a usměrňování základních citů, pocity spokojenosti, radosti, sympatie, smutku, obav a hněvu</w:t>
            </w:r>
          </w:p>
          <w:p w14:paraId="10FFE105" w14:textId="77777777" w:rsidR="000D5173" w:rsidRPr="001A1D0F" w:rsidRDefault="000D5173" w:rsidP="000E1DFD">
            <w:pPr>
              <w:rPr>
                <w:rFonts w:ascii="Arial" w:hAnsi="Arial" w:cs="Arial"/>
                <w:color w:val="000000"/>
                <w:sz w:val="20"/>
                <w:szCs w:val="20"/>
              </w:rPr>
            </w:pPr>
          </w:p>
          <w:p w14:paraId="436827E6" w14:textId="6FB26422" w:rsidR="000D5173" w:rsidRPr="001A1D0F" w:rsidRDefault="000D5173" w:rsidP="000E1DFD">
            <w:pPr>
              <w:rPr>
                <w:rFonts w:ascii="Arial" w:hAnsi="Arial" w:cs="Arial"/>
                <w:color w:val="000000"/>
                <w:sz w:val="20"/>
                <w:szCs w:val="20"/>
              </w:rPr>
            </w:pPr>
          </w:p>
          <w:p w14:paraId="29B86164" w14:textId="217D08AE" w:rsidR="000D5173" w:rsidRPr="001A1D0F" w:rsidRDefault="000D5173" w:rsidP="000E1DFD">
            <w:pPr>
              <w:rPr>
                <w:rFonts w:ascii="Arial" w:hAnsi="Arial" w:cs="Arial"/>
                <w:color w:val="000000"/>
                <w:sz w:val="20"/>
                <w:szCs w:val="20"/>
              </w:rPr>
            </w:pPr>
          </w:p>
          <w:p w14:paraId="7A82A138" w14:textId="77777777" w:rsidR="000D5173" w:rsidRPr="001A1D0F" w:rsidRDefault="000D5173" w:rsidP="000E1DFD">
            <w:pPr>
              <w:rPr>
                <w:rFonts w:ascii="Arial" w:hAnsi="Arial" w:cs="Arial"/>
                <w:sz w:val="20"/>
                <w:szCs w:val="20"/>
              </w:rPr>
            </w:pPr>
            <w:r w:rsidRPr="001A1D0F">
              <w:rPr>
                <w:rFonts w:ascii="Arial" w:hAnsi="Arial" w:cs="Arial"/>
                <w:sz w:val="20"/>
                <w:szCs w:val="20"/>
              </w:rPr>
              <w:t xml:space="preserve">sebepojetí – sebepoznání, sebehodnocení, </w:t>
            </w:r>
            <w:proofErr w:type="spellStart"/>
            <w:r w:rsidRPr="001A1D0F">
              <w:rPr>
                <w:rFonts w:ascii="Arial" w:hAnsi="Arial" w:cs="Arial"/>
                <w:sz w:val="20"/>
                <w:szCs w:val="20"/>
              </w:rPr>
              <w:t>sebepřijetí</w:t>
            </w:r>
            <w:proofErr w:type="spellEnd"/>
            <w:r w:rsidRPr="001A1D0F">
              <w:rPr>
                <w:rFonts w:ascii="Arial" w:hAnsi="Arial" w:cs="Arial"/>
                <w:sz w:val="20"/>
                <w:szCs w:val="20"/>
              </w:rPr>
              <w:t xml:space="preserve">, sebeprezentace, sebeovládání, podpora </w:t>
            </w:r>
            <w:proofErr w:type="spellStart"/>
            <w:r w:rsidRPr="001A1D0F">
              <w:rPr>
                <w:rFonts w:ascii="Arial" w:hAnsi="Arial" w:cs="Arial"/>
                <w:sz w:val="20"/>
                <w:szCs w:val="20"/>
              </w:rPr>
              <w:t>sebeoceňování</w:t>
            </w:r>
            <w:proofErr w:type="spellEnd"/>
          </w:p>
          <w:p w14:paraId="5F7FF151" w14:textId="77777777" w:rsidR="000D5173" w:rsidRPr="001A1D0F" w:rsidRDefault="000D5173" w:rsidP="000E1DFD">
            <w:pPr>
              <w:rPr>
                <w:rFonts w:ascii="Arial" w:hAnsi="Arial" w:cs="Arial"/>
                <w:sz w:val="20"/>
                <w:szCs w:val="20"/>
              </w:rPr>
            </w:pPr>
          </w:p>
          <w:p w14:paraId="533AA1E2" w14:textId="77777777" w:rsidR="000D5173" w:rsidRPr="001A1D0F" w:rsidRDefault="000D5173" w:rsidP="000E1DFD">
            <w:pPr>
              <w:rPr>
                <w:rFonts w:ascii="Arial" w:hAnsi="Arial" w:cs="Arial"/>
                <w:sz w:val="20"/>
                <w:szCs w:val="20"/>
              </w:rPr>
            </w:pPr>
            <w:r w:rsidRPr="001A1D0F">
              <w:rPr>
                <w:rFonts w:ascii="Arial" w:hAnsi="Arial" w:cs="Arial"/>
                <w:sz w:val="20"/>
                <w:szCs w:val="20"/>
              </w:rPr>
              <w:t xml:space="preserve">pozitivní hodnocení druhých – v běžných podmínkách projevování pozornosti a laskavosti, vyjádření uznání, účinnost pochvaly, připisování pozitivních vlastností druhým, správná reakce na pochvalu </w:t>
            </w:r>
          </w:p>
          <w:p w14:paraId="2AC018A8" w14:textId="77777777" w:rsidR="000D5173" w:rsidRPr="001A1D0F" w:rsidRDefault="000D5173" w:rsidP="000E1DFD">
            <w:pPr>
              <w:rPr>
                <w:rFonts w:ascii="Arial" w:hAnsi="Arial" w:cs="Arial"/>
                <w:sz w:val="20"/>
                <w:szCs w:val="20"/>
              </w:rPr>
            </w:pPr>
          </w:p>
          <w:p w14:paraId="54C2BC66" w14:textId="267EABB1" w:rsidR="000D5173" w:rsidRPr="001A1D0F" w:rsidRDefault="000D5173" w:rsidP="000E1DFD">
            <w:pPr>
              <w:rPr>
                <w:rFonts w:ascii="Arial" w:hAnsi="Arial" w:cs="Arial"/>
                <w:sz w:val="20"/>
                <w:szCs w:val="20"/>
              </w:rPr>
            </w:pPr>
            <w:r w:rsidRPr="001A1D0F">
              <w:rPr>
                <w:rFonts w:ascii="Arial" w:hAnsi="Arial" w:cs="Arial"/>
                <w:sz w:val="20"/>
                <w:szCs w:val="20"/>
              </w:rPr>
              <w:t>akceptace druhého – zážitek přijetí pro každého žáka, nácvik přátelského přijetí, umění odpustit, pomocí empatie předpokládat reakci druhých</w:t>
            </w:r>
          </w:p>
          <w:p w14:paraId="1541FA0D" w14:textId="00DD5C37"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principy asertivního chování</w:t>
            </w:r>
          </w:p>
          <w:p w14:paraId="47275943" w14:textId="4B982A6B" w:rsidR="000D5173" w:rsidRPr="001A1D0F" w:rsidRDefault="000D5173" w:rsidP="000E1DFD">
            <w:pPr>
              <w:rPr>
                <w:rFonts w:ascii="Arial" w:hAnsi="Arial" w:cs="Arial"/>
                <w:color w:val="000000"/>
                <w:sz w:val="20"/>
                <w:szCs w:val="20"/>
              </w:rPr>
            </w:pPr>
          </w:p>
          <w:p w14:paraId="27A03053" w14:textId="527132F6"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tvořivost v mezilidských vztazích</w:t>
            </w:r>
          </w:p>
          <w:p w14:paraId="5BBCDB6F" w14:textId="773B29E1" w:rsidR="000D5173" w:rsidRPr="001A1D0F" w:rsidRDefault="000D5173" w:rsidP="000E1DFD">
            <w:pPr>
              <w:rPr>
                <w:rFonts w:ascii="Arial" w:hAnsi="Arial" w:cs="Arial"/>
                <w:color w:val="000000"/>
                <w:sz w:val="20"/>
                <w:szCs w:val="20"/>
              </w:rPr>
            </w:pPr>
          </w:p>
          <w:p w14:paraId="33C2A6E8" w14:textId="4D89EA06" w:rsidR="000D5173" w:rsidRPr="001A1D0F" w:rsidRDefault="000D5173" w:rsidP="000E1DFD">
            <w:pPr>
              <w:rPr>
                <w:rFonts w:ascii="Arial" w:hAnsi="Arial" w:cs="Arial"/>
                <w:color w:val="000000"/>
                <w:sz w:val="20"/>
                <w:szCs w:val="20"/>
              </w:rPr>
            </w:pPr>
          </w:p>
          <w:p w14:paraId="3EE3B68E" w14:textId="622B73AF"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schopnost spolupracovat</w:t>
            </w:r>
          </w:p>
          <w:p w14:paraId="092D8569" w14:textId="77777777" w:rsidR="000D5173" w:rsidRPr="001A1D0F" w:rsidRDefault="000D5173" w:rsidP="000E1DFD">
            <w:pPr>
              <w:rPr>
                <w:rFonts w:ascii="Arial" w:hAnsi="Arial" w:cs="Arial"/>
                <w:color w:val="000000"/>
                <w:sz w:val="20"/>
                <w:szCs w:val="20"/>
              </w:rPr>
            </w:pPr>
          </w:p>
          <w:p w14:paraId="0DCF8D68" w14:textId="77777777"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aktivity na tvorbu pravidel třídy, postupy při jejich porušování, seznamovací hry</w:t>
            </w:r>
          </w:p>
          <w:p w14:paraId="6E708301" w14:textId="77777777" w:rsidR="000D5173" w:rsidRPr="001A1D0F" w:rsidRDefault="000D5173" w:rsidP="000E1DFD">
            <w:pPr>
              <w:rPr>
                <w:rFonts w:ascii="Arial" w:hAnsi="Arial" w:cs="Arial"/>
                <w:color w:val="000000"/>
                <w:sz w:val="20"/>
                <w:szCs w:val="20"/>
              </w:rPr>
            </w:pPr>
          </w:p>
          <w:p w14:paraId="6D5EAE5A" w14:textId="77777777" w:rsidR="000D5173" w:rsidRPr="001A1D0F" w:rsidRDefault="000D5173" w:rsidP="000E1DFD">
            <w:pPr>
              <w:rPr>
                <w:rFonts w:ascii="Arial" w:hAnsi="Arial" w:cs="Arial"/>
                <w:color w:val="000000"/>
                <w:sz w:val="20"/>
                <w:szCs w:val="20"/>
              </w:rPr>
            </w:pPr>
          </w:p>
          <w:p w14:paraId="6453AF99" w14:textId="77777777"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zábavné aktivity posilující kamarádství, aktivity na posílení vztahů ve třídě</w:t>
            </w:r>
          </w:p>
          <w:p w14:paraId="798478FD" w14:textId="77777777" w:rsidR="000D5173" w:rsidRPr="001A1D0F" w:rsidRDefault="000D5173" w:rsidP="000E1DFD">
            <w:pPr>
              <w:rPr>
                <w:rFonts w:ascii="Arial" w:hAnsi="Arial" w:cs="Arial"/>
                <w:color w:val="000000"/>
                <w:sz w:val="20"/>
                <w:szCs w:val="20"/>
              </w:rPr>
            </w:pPr>
          </w:p>
          <w:p w14:paraId="6A227E24" w14:textId="77777777"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aktivity na práci s pravidly školy</w:t>
            </w:r>
          </w:p>
          <w:p w14:paraId="484E0B36" w14:textId="77777777" w:rsidR="000D5173" w:rsidRPr="001A1D0F" w:rsidRDefault="000D5173" w:rsidP="000E1DFD">
            <w:pPr>
              <w:rPr>
                <w:rFonts w:ascii="Arial" w:hAnsi="Arial" w:cs="Arial"/>
                <w:color w:val="000000"/>
                <w:sz w:val="20"/>
                <w:szCs w:val="20"/>
              </w:rPr>
            </w:pPr>
          </w:p>
          <w:p w14:paraId="7510F22D" w14:textId="77777777"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zdvořile a pozorně naslouchá, reaguje otázkami, v mluveném projevu respektuje zdvořilé vystupování</w:t>
            </w:r>
          </w:p>
          <w:p w14:paraId="2627A734" w14:textId="77777777" w:rsidR="000D5173" w:rsidRPr="001A1D0F" w:rsidRDefault="000D5173" w:rsidP="000E1DFD">
            <w:pPr>
              <w:rPr>
                <w:rFonts w:ascii="Arial" w:hAnsi="Arial" w:cs="Arial"/>
                <w:color w:val="000000"/>
                <w:sz w:val="20"/>
                <w:szCs w:val="20"/>
              </w:rPr>
            </w:pPr>
          </w:p>
          <w:p w14:paraId="5A463D4C" w14:textId="77777777" w:rsidR="000D5173" w:rsidRPr="001A1D0F" w:rsidRDefault="000D5173" w:rsidP="000E1DFD">
            <w:pPr>
              <w:rPr>
                <w:rFonts w:ascii="Arial" w:hAnsi="Arial" w:cs="Arial"/>
                <w:color w:val="000000"/>
                <w:sz w:val="20"/>
                <w:szCs w:val="20"/>
              </w:rPr>
            </w:pPr>
            <w:r w:rsidRPr="001A1D0F">
              <w:rPr>
                <w:rFonts w:ascii="Arial" w:hAnsi="Arial" w:cs="Arial"/>
                <w:color w:val="000000"/>
                <w:sz w:val="20"/>
                <w:szCs w:val="20"/>
              </w:rPr>
              <w:t>omluva, prosba, vzkaz, vypravování, využívá mimojazykové prostředky řeči - gesta.</w:t>
            </w:r>
          </w:p>
          <w:p w14:paraId="53AA6A6B" w14:textId="77777777" w:rsidR="000D5173" w:rsidRPr="001A1D0F" w:rsidRDefault="000D5173" w:rsidP="000E1DFD">
            <w:pPr>
              <w:rPr>
                <w:rFonts w:ascii="Arial" w:hAnsi="Arial" w:cs="Arial"/>
                <w:color w:val="000000"/>
                <w:sz w:val="20"/>
                <w:szCs w:val="20"/>
              </w:rPr>
            </w:pPr>
          </w:p>
          <w:p w14:paraId="4BC17498" w14:textId="77777777" w:rsidR="000D5173" w:rsidRPr="001A1D0F" w:rsidRDefault="000D5173" w:rsidP="000E1DFD">
            <w:pPr>
              <w:pStyle w:val="Odstavecseseznamem"/>
              <w:ind w:left="0"/>
              <w:rPr>
                <w:rFonts w:ascii="Arial" w:hAnsi="Arial" w:cs="Arial"/>
                <w:bCs/>
                <w:sz w:val="20"/>
                <w:szCs w:val="20"/>
              </w:rPr>
            </w:pPr>
          </w:p>
        </w:tc>
        <w:tc>
          <w:tcPr>
            <w:tcW w:w="3686" w:type="dxa"/>
            <w:tcBorders>
              <w:top w:val="single" w:sz="8" w:space="0" w:color="auto"/>
              <w:left w:val="nil"/>
              <w:bottom w:val="single" w:sz="4" w:space="0" w:color="auto"/>
              <w:right w:val="single" w:sz="8" w:space="0" w:color="auto"/>
            </w:tcBorders>
            <w:noWrap/>
          </w:tcPr>
          <w:p w14:paraId="075F07F6" w14:textId="77777777" w:rsidR="000D5173" w:rsidRDefault="000D5173" w:rsidP="000E1DFD"/>
          <w:p w14:paraId="63C1250F" w14:textId="72D46B9E" w:rsidR="002C0A40" w:rsidRPr="002C0A40" w:rsidRDefault="002C0A40" w:rsidP="002C0A40">
            <w:pPr>
              <w:rPr>
                <w:b/>
              </w:rPr>
            </w:pPr>
            <w:r w:rsidRPr="002C0A40">
              <w:rPr>
                <w:b/>
              </w:rPr>
              <w:t>OSV</w:t>
            </w:r>
          </w:p>
          <w:p w14:paraId="5A31822F" w14:textId="77777777" w:rsidR="002C0A40" w:rsidRPr="002C0A40" w:rsidRDefault="002C0A40" w:rsidP="002C0A40"/>
          <w:p w14:paraId="03B78F3D" w14:textId="77777777" w:rsidR="002C0A40" w:rsidRPr="002C0A40" w:rsidRDefault="002C0A40" w:rsidP="002C0A40">
            <w:r w:rsidRPr="002C0A40">
              <w:t>Mezilidské vztahy</w:t>
            </w:r>
          </w:p>
          <w:p w14:paraId="33FEC205" w14:textId="0A7E9357" w:rsidR="002C0A40" w:rsidRPr="002C0A40" w:rsidRDefault="002C0A40" w:rsidP="002C0A40">
            <w:r w:rsidRPr="002C0A40">
              <w:t>Hodnoty, postoje, praktická etika</w:t>
            </w:r>
          </w:p>
          <w:p w14:paraId="4F660FC2" w14:textId="77777777" w:rsidR="002C0A40" w:rsidRPr="002C0A40" w:rsidRDefault="002C0A40" w:rsidP="002C0A40"/>
          <w:p w14:paraId="19776C6E" w14:textId="443424FC" w:rsidR="002C0A40" w:rsidRPr="002C0A40" w:rsidRDefault="002C0A40" w:rsidP="002C0A40">
            <w:pPr>
              <w:rPr>
                <w:b/>
              </w:rPr>
            </w:pPr>
            <w:r w:rsidRPr="002C0A40">
              <w:rPr>
                <w:b/>
              </w:rPr>
              <w:t>MKV</w:t>
            </w:r>
          </w:p>
          <w:p w14:paraId="1F7BBE6D" w14:textId="77777777" w:rsidR="002C0A40" w:rsidRPr="002C0A40" w:rsidRDefault="002C0A40" w:rsidP="002C0A40"/>
          <w:p w14:paraId="57A2D05F" w14:textId="15878178" w:rsidR="002C0A40" w:rsidRDefault="002C0A40" w:rsidP="002C0A40">
            <w:r w:rsidRPr="002C0A40">
              <w:t xml:space="preserve">Lidské vztahy      </w:t>
            </w:r>
          </w:p>
        </w:tc>
      </w:tr>
    </w:tbl>
    <w:p w14:paraId="0161F571" w14:textId="77777777" w:rsidR="00897547" w:rsidRDefault="00897547" w:rsidP="00897547"/>
    <w:p w14:paraId="7D7F01B1" w14:textId="1DCF9614" w:rsidR="00897547" w:rsidRDefault="00897547" w:rsidP="005D4D08">
      <w:pPr>
        <w:sectPr w:rsidR="00897547" w:rsidSect="00FF5404">
          <w:pgSz w:w="16838" w:h="11906" w:orient="landscape"/>
          <w:pgMar w:top="567" w:right="567" w:bottom="567" w:left="567" w:header="708" w:footer="708" w:gutter="0"/>
          <w:cols w:space="708"/>
          <w:docGrid w:linePitch="326"/>
        </w:sectPr>
      </w:pPr>
    </w:p>
    <w:tbl>
      <w:tblPr>
        <w:tblW w:w="13553" w:type="dxa"/>
        <w:tblInd w:w="55" w:type="dxa"/>
        <w:tblCellMar>
          <w:left w:w="70" w:type="dxa"/>
          <w:right w:w="70" w:type="dxa"/>
        </w:tblCellMar>
        <w:tblLook w:val="04A0" w:firstRow="1" w:lastRow="0" w:firstColumn="1" w:lastColumn="0" w:noHBand="0" w:noVBand="1"/>
      </w:tblPr>
      <w:tblGrid>
        <w:gridCol w:w="5955"/>
        <w:gridCol w:w="4763"/>
        <w:gridCol w:w="2835"/>
      </w:tblGrid>
      <w:tr w:rsidR="000D5173" w14:paraId="5D594935" w14:textId="77777777" w:rsidTr="000D5173">
        <w:trPr>
          <w:trHeight w:val="255"/>
        </w:trPr>
        <w:tc>
          <w:tcPr>
            <w:tcW w:w="5955" w:type="dxa"/>
            <w:noWrap/>
            <w:vAlign w:val="bottom"/>
          </w:tcPr>
          <w:p w14:paraId="0C70F198" w14:textId="77777777" w:rsidR="000D5173" w:rsidRDefault="000D5173">
            <w:pPr>
              <w:rPr>
                <w:b/>
                <w:bCs/>
                <w:lang w:eastAsia="zh-CN"/>
              </w:rPr>
            </w:pPr>
          </w:p>
          <w:p w14:paraId="63F1054B" w14:textId="77777777" w:rsidR="000D5173" w:rsidRDefault="000D5173">
            <w:pPr>
              <w:rPr>
                <w:b/>
                <w:bCs/>
                <w:lang w:eastAsia="zh-CN"/>
              </w:rPr>
            </w:pPr>
            <w:r>
              <w:rPr>
                <w:b/>
                <w:bCs/>
                <w:lang w:eastAsia="zh-CN"/>
              </w:rPr>
              <w:t>Třídnická hodina – 6. ročník</w:t>
            </w:r>
          </w:p>
        </w:tc>
        <w:tc>
          <w:tcPr>
            <w:tcW w:w="4763" w:type="dxa"/>
            <w:noWrap/>
            <w:vAlign w:val="bottom"/>
          </w:tcPr>
          <w:p w14:paraId="30650D7A" w14:textId="77777777" w:rsidR="000D5173" w:rsidRDefault="000D5173">
            <w:pPr>
              <w:rPr>
                <w:rFonts w:ascii="Arial" w:hAnsi="Arial" w:cs="Arial"/>
                <w:sz w:val="20"/>
                <w:szCs w:val="20"/>
                <w:lang w:eastAsia="zh-CN"/>
              </w:rPr>
            </w:pPr>
          </w:p>
        </w:tc>
        <w:tc>
          <w:tcPr>
            <w:tcW w:w="2835" w:type="dxa"/>
            <w:noWrap/>
            <w:vAlign w:val="bottom"/>
          </w:tcPr>
          <w:p w14:paraId="2FC2C522" w14:textId="77777777" w:rsidR="000D5173" w:rsidRDefault="000D5173">
            <w:pPr>
              <w:rPr>
                <w:rFonts w:ascii="Arial" w:hAnsi="Arial" w:cs="Arial"/>
                <w:sz w:val="20"/>
                <w:szCs w:val="20"/>
                <w:lang w:eastAsia="zh-CN"/>
              </w:rPr>
            </w:pPr>
          </w:p>
        </w:tc>
      </w:tr>
      <w:tr w:rsidR="000D5173" w14:paraId="580D3760"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455A6FCA"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763" w:type="dxa"/>
            <w:tcBorders>
              <w:top w:val="single" w:sz="8" w:space="0" w:color="auto"/>
              <w:left w:val="nil"/>
              <w:bottom w:val="nil"/>
              <w:right w:val="single" w:sz="8" w:space="0" w:color="auto"/>
            </w:tcBorders>
            <w:noWrap/>
            <w:vAlign w:val="bottom"/>
            <w:hideMark/>
          </w:tcPr>
          <w:p w14:paraId="397F63B0"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2835" w:type="dxa"/>
            <w:tcBorders>
              <w:top w:val="single" w:sz="8" w:space="0" w:color="auto"/>
              <w:left w:val="nil"/>
              <w:bottom w:val="nil"/>
              <w:right w:val="single" w:sz="8" w:space="0" w:color="auto"/>
            </w:tcBorders>
            <w:noWrap/>
            <w:vAlign w:val="bottom"/>
            <w:hideMark/>
          </w:tcPr>
          <w:p w14:paraId="67201F77"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45FF6D5D"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0E1248A7" w14:textId="77777777" w:rsidR="000D5173" w:rsidRDefault="000D5173">
            <w:pPr>
              <w:jc w:val="center"/>
              <w:rPr>
                <w:rFonts w:ascii="Arial" w:hAnsi="Arial" w:cs="Arial"/>
                <w:b/>
                <w:bCs/>
                <w:lang w:eastAsia="zh-CN"/>
              </w:rPr>
            </w:pPr>
            <w:r>
              <w:rPr>
                <w:rFonts w:ascii="Arial" w:hAnsi="Arial" w:cs="Arial"/>
                <w:b/>
                <w:bCs/>
                <w:lang w:eastAsia="zh-CN"/>
              </w:rPr>
              <w:t>Výstup</w:t>
            </w:r>
          </w:p>
        </w:tc>
        <w:tc>
          <w:tcPr>
            <w:tcW w:w="4763" w:type="dxa"/>
            <w:tcBorders>
              <w:top w:val="nil"/>
              <w:left w:val="nil"/>
              <w:bottom w:val="nil"/>
              <w:right w:val="single" w:sz="8" w:space="0" w:color="auto"/>
            </w:tcBorders>
            <w:noWrap/>
            <w:vAlign w:val="bottom"/>
            <w:hideMark/>
          </w:tcPr>
          <w:p w14:paraId="6E79DBEC" w14:textId="77777777" w:rsidR="000D5173" w:rsidRDefault="000D5173">
            <w:pPr>
              <w:jc w:val="center"/>
              <w:rPr>
                <w:rFonts w:ascii="Arial" w:hAnsi="Arial" w:cs="Arial"/>
                <w:b/>
                <w:bCs/>
                <w:lang w:eastAsia="zh-CN"/>
              </w:rPr>
            </w:pPr>
            <w:r>
              <w:rPr>
                <w:rFonts w:ascii="Arial" w:hAnsi="Arial" w:cs="Arial"/>
                <w:b/>
                <w:bCs/>
                <w:lang w:eastAsia="zh-CN"/>
              </w:rPr>
              <w:t>Učivo</w:t>
            </w:r>
          </w:p>
        </w:tc>
        <w:tc>
          <w:tcPr>
            <w:tcW w:w="2835" w:type="dxa"/>
            <w:tcBorders>
              <w:top w:val="nil"/>
              <w:left w:val="nil"/>
              <w:bottom w:val="nil"/>
              <w:right w:val="single" w:sz="8" w:space="0" w:color="auto"/>
            </w:tcBorders>
            <w:noWrap/>
            <w:vAlign w:val="bottom"/>
            <w:hideMark/>
          </w:tcPr>
          <w:p w14:paraId="53F6E1D9" w14:textId="77777777" w:rsidR="000D5173" w:rsidRDefault="000D5173">
            <w:pPr>
              <w:jc w:val="center"/>
              <w:rPr>
                <w:rFonts w:ascii="Arial" w:hAnsi="Arial" w:cs="Arial"/>
                <w:b/>
                <w:bCs/>
                <w:lang w:eastAsia="zh-CN"/>
              </w:rPr>
            </w:pPr>
            <w:r>
              <w:rPr>
                <w:rFonts w:ascii="Arial" w:hAnsi="Arial" w:cs="Arial"/>
                <w:b/>
                <w:bCs/>
                <w:lang w:eastAsia="zh-CN"/>
              </w:rPr>
              <w:t>Průřezová témata</w:t>
            </w:r>
          </w:p>
        </w:tc>
      </w:tr>
      <w:tr w:rsidR="000D5173" w14:paraId="6E5474A0"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7313682B"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763" w:type="dxa"/>
            <w:tcBorders>
              <w:top w:val="nil"/>
              <w:left w:val="nil"/>
              <w:bottom w:val="nil"/>
              <w:right w:val="single" w:sz="8" w:space="0" w:color="auto"/>
            </w:tcBorders>
            <w:noWrap/>
            <w:vAlign w:val="bottom"/>
            <w:hideMark/>
          </w:tcPr>
          <w:p w14:paraId="4A901C3A"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2835" w:type="dxa"/>
            <w:tcBorders>
              <w:top w:val="nil"/>
              <w:left w:val="nil"/>
              <w:bottom w:val="nil"/>
              <w:right w:val="single" w:sz="8" w:space="0" w:color="auto"/>
            </w:tcBorders>
            <w:noWrap/>
            <w:vAlign w:val="bottom"/>
            <w:hideMark/>
          </w:tcPr>
          <w:p w14:paraId="1597B869" w14:textId="77777777" w:rsidR="000D5173" w:rsidRDefault="000D5173">
            <w:pPr>
              <w:rPr>
                <w:rFonts w:ascii="Arial" w:hAnsi="Arial" w:cs="Arial"/>
                <w:sz w:val="20"/>
                <w:szCs w:val="20"/>
                <w:lang w:eastAsia="zh-CN"/>
              </w:rPr>
            </w:pPr>
          </w:p>
        </w:tc>
      </w:tr>
      <w:tr w:rsidR="000D5173" w14:paraId="1D7ABF8E"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390B1A48" w14:textId="77777777" w:rsidR="000D5173" w:rsidRDefault="000D5173">
            <w:pPr>
              <w:rPr>
                <w:rFonts w:ascii="Arial" w:hAnsi="Arial" w:cs="Arial"/>
                <w:b/>
                <w:bCs/>
                <w:sz w:val="20"/>
                <w:szCs w:val="20"/>
                <w:lang w:eastAsia="zh-CN"/>
              </w:rPr>
            </w:pPr>
            <w:r>
              <w:rPr>
                <w:rFonts w:ascii="Arial" w:hAnsi="Arial" w:cs="Arial"/>
                <w:b/>
                <w:bCs/>
                <w:sz w:val="20"/>
                <w:szCs w:val="20"/>
                <w:lang w:eastAsia="zh-CN"/>
              </w:rPr>
              <w:t>Žák:</w:t>
            </w:r>
          </w:p>
        </w:tc>
        <w:tc>
          <w:tcPr>
            <w:tcW w:w="4763" w:type="dxa"/>
            <w:tcBorders>
              <w:top w:val="nil"/>
              <w:left w:val="nil"/>
              <w:bottom w:val="single" w:sz="8" w:space="0" w:color="auto"/>
              <w:right w:val="single" w:sz="8" w:space="0" w:color="auto"/>
            </w:tcBorders>
            <w:noWrap/>
            <w:vAlign w:val="bottom"/>
            <w:hideMark/>
          </w:tcPr>
          <w:p w14:paraId="79FC153E"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2835" w:type="dxa"/>
            <w:tcBorders>
              <w:top w:val="nil"/>
              <w:left w:val="nil"/>
              <w:bottom w:val="single" w:sz="8" w:space="0" w:color="auto"/>
              <w:right w:val="single" w:sz="8" w:space="0" w:color="auto"/>
            </w:tcBorders>
            <w:noWrap/>
            <w:vAlign w:val="bottom"/>
            <w:hideMark/>
          </w:tcPr>
          <w:p w14:paraId="56C7EA9A"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2D9C9DC4" w14:textId="77777777" w:rsidTr="000D5173">
        <w:trPr>
          <w:trHeight w:val="273"/>
        </w:trPr>
        <w:tc>
          <w:tcPr>
            <w:tcW w:w="5955" w:type="dxa"/>
            <w:tcBorders>
              <w:top w:val="single" w:sz="8" w:space="0" w:color="auto"/>
              <w:left w:val="single" w:sz="8" w:space="0" w:color="auto"/>
              <w:bottom w:val="single" w:sz="4" w:space="0" w:color="auto"/>
              <w:right w:val="single" w:sz="8" w:space="0" w:color="auto"/>
            </w:tcBorders>
            <w:noWrap/>
          </w:tcPr>
          <w:p w14:paraId="4DC00A42" w14:textId="77777777" w:rsidR="000D5173" w:rsidRDefault="000D5173" w:rsidP="00897547">
            <w:r>
              <w:t>EV-9-1-01 komunikuje otevřeně, pravdivě, s porozuměním pro potřeby druhých a přiměřeně situaci</w:t>
            </w:r>
          </w:p>
          <w:p w14:paraId="5B5652ED" w14:textId="77777777" w:rsidR="000D5173" w:rsidRDefault="000D5173" w:rsidP="00897547">
            <w:pPr>
              <w:rPr>
                <w:rFonts w:ascii="Arial" w:hAnsi="Arial" w:cs="Arial"/>
                <w:sz w:val="20"/>
                <w:szCs w:val="20"/>
                <w:lang w:eastAsia="zh-CN"/>
              </w:rPr>
            </w:pPr>
          </w:p>
          <w:p w14:paraId="19B83CD8" w14:textId="77777777" w:rsidR="000D5173" w:rsidRDefault="000D5173" w:rsidP="00897547">
            <w:r>
              <w:t>EV-9-1-03 analyzuje a aplikuje empatii v kolektivu</w:t>
            </w:r>
          </w:p>
          <w:p w14:paraId="4C02EFC7" w14:textId="77777777" w:rsidR="000D5173" w:rsidRDefault="000D5173" w:rsidP="00897547">
            <w:pPr>
              <w:rPr>
                <w:rFonts w:ascii="Arial" w:hAnsi="Arial" w:cs="Arial"/>
                <w:sz w:val="20"/>
                <w:szCs w:val="20"/>
                <w:lang w:eastAsia="zh-CN"/>
              </w:rPr>
            </w:pPr>
          </w:p>
          <w:p w14:paraId="27B57FCF" w14:textId="77777777" w:rsidR="000D5173" w:rsidRDefault="000D5173" w:rsidP="00897547">
            <w:r>
              <w:t>EV-9-1-04 nahrazuje agresivní a pasivní chování asertivním chováním, neagresivním způsobem obhajuje svá práva</w:t>
            </w:r>
          </w:p>
          <w:p w14:paraId="78F4EBDB" w14:textId="77777777" w:rsidR="000D5173" w:rsidRDefault="000D5173" w:rsidP="00897547"/>
          <w:p w14:paraId="67093195" w14:textId="77777777" w:rsidR="000D5173" w:rsidRDefault="000D5173" w:rsidP="00897547">
            <w:r>
              <w:t>EV-9-1-07 je vnímavý k sociálním problémům, v kontextu své situace a svých možností přispívá k jejich řešení</w:t>
            </w:r>
          </w:p>
          <w:p w14:paraId="66C0193D" w14:textId="77777777" w:rsidR="000D5173" w:rsidRDefault="000D5173" w:rsidP="00897547"/>
          <w:p w14:paraId="72951984" w14:textId="77777777" w:rsidR="000D5173" w:rsidRDefault="000D5173" w:rsidP="00897547">
            <w:pPr>
              <w:rPr>
                <w:rFonts w:ascii="Arial" w:hAnsi="Arial" w:cs="Arial"/>
                <w:sz w:val="20"/>
                <w:szCs w:val="20"/>
                <w:lang w:eastAsia="zh-CN"/>
              </w:rPr>
            </w:pPr>
          </w:p>
          <w:p w14:paraId="5D00CD6B" w14:textId="77777777" w:rsidR="000D5173" w:rsidRDefault="000D5173" w:rsidP="00897547">
            <w:r>
              <w:t>EV-9-1-09 se rozhoduje uvážlivě a vhodně v každodenních situacích a nevyhýbá se řešení osobních problémů</w:t>
            </w:r>
          </w:p>
          <w:p w14:paraId="09137332" w14:textId="77777777" w:rsidR="000D5173" w:rsidRDefault="000D5173">
            <w:pPr>
              <w:rPr>
                <w:rFonts w:ascii="Arial" w:hAnsi="Arial" w:cs="Arial"/>
                <w:sz w:val="20"/>
                <w:szCs w:val="20"/>
                <w:lang w:eastAsia="zh-CN"/>
              </w:rPr>
            </w:pPr>
          </w:p>
          <w:p w14:paraId="4A36F904" w14:textId="77777777" w:rsidR="000D5173" w:rsidRDefault="000D5173">
            <w:pPr>
              <w:rPr>
                <w:rFonts w:ascii="Arial" w:hAnsi="Arial" w:cs="Arial"/>
                <w:sz w:val="20"/>
                <w:szCs w:val="20"/>
                <w:lang w:eastAsia="zh-CN"/>
              </w:rPr>
            </w:pPr>
            <w:r>
              <w:rPr>
                <w:rFonts w:ascii="Arial" w:hAnsi="Arial" w:cs="Arial"/>
                <w:sz w:val="20"/>
                <w:szCs w:val="20"/>
                <w:lang w:eastAsia="zh-CN"/>
              </w:rPr>
              <w:t> </w:t>
            </w:r>
          </w:p>
          <w:p w14:paraId="39FBDC9B" w14:textId="77777777" w:rsidR="000D5173" w:rsidRDefault="000D5173">
            <w:pPr>
              <w:rPr>
                <w:rFonts w:ascii="Arial" w:hAnsi="Arial" w:cs="Arial"/>
                <w:sz w:val="20"/>
                <w:szCs w:val="20"/>
              </w:rPr>
            </w:pPr>
            <w:r>
              <w:rPr>
                <w:rFonts w:ascii="Arial" w:hAnsi="Arial" w:cs="Arial"/>
                <w:bCs/>
                <w:sz w:val="20"/>
                <w:szCs w:val="20"/>
                <w:lang w:eastAsia="zh-CN"/>
              </w:rPr>
              <w:t>-poznává a formuje svou osobnost</w:t>
            </w:r>
          </w:p>
          <w:p w14:paraId="0E4AEB19" w14:textId="77777777" w:rsidR="000D5173" w:rsidRDefault="000D5173">
            <w:pPr>
              <w:rPr>
                <w:rFonts w:ascii="Arial" w:hAnsi="Arial" w:cs="Arial"/>
                <w:sz w:val="20"/>
                <w:szCs w:val="20"/>
              </w:rPr>
            </w:pPr>
          </w:p>
          <w:p w14:paraId="6B29C7D1" w14:textId="77777777" w:rsidR="000D5173" w:rsidRDefault="000D5173">
            <w:pPr>
              <w:rPr>
                <w:rFonts w:ascii="Arial" w:hAnsi="Arial" w:cs="Arial"/>
                <w:sz w:val="20"/>
                <w:szCs w:val="20"/>
              </w:rPr>
            </w:pPr>
            <w:r>
              <w:rPr>
                <w:rFonts w:ascii="Arial" w:hAnsi="Arial" w:cs="Arial"/>
                <w:sz w:val="20"/>
                <w:szCs w:val="20"/>
              </w:rPr>
              <w:t>-uvědomuje si vlastní názory, postoje, hodnoty</w:t>
            </w:r>
          </w:p>
          <w:p w14:paraId="3CE37D6F" w14:textId="77777777" w:rsidR="000D5173" w:rsidRDefault="000D5173">
            <w:pPr>
              <w:rPr>
                <w:rFonts w:ascii="Arial" w:hAnsi="Arial" w:cs="Arial"/>
                <w:sz w:val="20"/>
                <w:szCs w:val="20"/>
              </w:rPr>
            </w:pPr>
          </w:p>
          <w:p w14:paraId="7E4FE35D" w14:textId="77777777" w:rsidR="000D5173" w:rsidRDefault="000D5173">
            <w:pPr>
              <w:rPr>
                <w:rFonts w:ascii="Arial" w:hAnsi="Arial" w:cs="Arial"/>
                <w:sz w:val="20"/>
                <w:szCs w:val="20"/>
              </w:rPr>
            </w:pPr>
            <w:r>
              <w:rPr>
                <w:rFonts w:ascii="Arial" w:hAnsi="Arial" w:cs="Arial"/>
                <w:sz w:val="20"/>
                <w:szCs w:val="20"/>
              </w:rPr>
              <w:t>-tvoří a respektuje vlastní pravidla a principy chování</w:t>
            </w:r>
          </w:p>
          <w:p w14:paraId="59D25108" w14:textId="77777777" w:rsidR="000D5173" w:rsidRDefault="000D5173">
            <w:pPr>
              <w:rPr>
                <w:rFonts w:ascii="Arial" w:hAnsi="Arial" w:cs="Arial"/>
                <w:sz w:val="20"/>
                <w:szCs w:val="20"/>
              </w:rPr>
            </w:pPr>
          </w:p>
          <w:p w14:paraId="747B8F9F" w14:textId="77777777" w:rsidR="000D5173" w:rsidRDefault="000D5173">
            <w:pPr>
              <w:rPr>
                <w:rFonts w:ascii="Arial" w:hAnsi="Arial" w:cs="Arial"/>
                <w:sz w:val="20"/>
                <w:szCs w:val="20"/>
              </w:rPr>
            </w:pPr>
            <w:r>
              <w:rPr>
                <w:rFonts w:ascii="Arial" w:hAnsi="Arial" w:cs="Arial"/>
                <w:sz w:val="20"/>
                <w:szCs w:val="20"/>
              </w:rPr>
              <w:t>-spolupracuje se spolužáky a třídním učitelem</w:t>
            </w:r>
          </w:p>
          <w:p w14:paraId="4341C04C" w14:textId="77777777" w:rsidR="000D5173" w:rsidRDefault="000D5173">
            <w:pPr>
              <w:rPr>
                <w:rFonts w:ascii="Arial" w:hAnsi="Arial" w:cs="Arial"/>
                <w:sz w:val="20"/>
                <w:szCs w:val="20"/>
              </w:rPr>
            </w:pPr>
          </w:p>
          <w:p w14:paraId="4C7AEF10" w14:textId="77777777" w:rsidR="000D5173" w:rsidRDefault="000D5173">
            <w:pPr>
              <w:rPr>
                <w:rFonts w:ascii="Arial" w:hAnsi="Arial" w:cs="Arial"/>
                <w:sz w:val="20"/>
                <w:szCs w:val="20"/>
              </w:rPr>
            </w:pPr>
            <w:r>
              <w:rPr>
                <w:rFonts w:ascii="Arial" w:hAnsi="Arial" w:cs="Arial"/>
                <w:sz w:val="20"/>
                <w:szCs w:val="20"/>
              </w:rPr>
              <w:t>-uvědomuje si principy tolerance a sounáležitosti</w:t>
            </w:r>
          </w:p>
          <w:p w14:paraId="23320F48" w14:textId="77777777" w:rsidR="000D5173" w:rsidRDefault="000D5173">
            <w:pPr>
              <w:rPr>
                <w:rFonts w:ascii="Arial" w:hAnsi="Arial" w:cs="Arial"/>
                <w:sz w:val="20"/>
                <w:szCs w:val="20"/>
              </w:rPr>
            </w:pPr>
          </w:p>
          <w:p w14:paraId="52810829" w14:textId="77777777" w:rsidR="000D5173" w:rsidRDefault="000D5173">
            <w:pPr>
              <w:rPr>
                <w:rFonts w:ascii="Arial" w:hAnsi="Arial" w:cs="Arial"/>
                <w:sz w:val="20"/>
                <w:szCs w:val="20"/>
              </w:rPr>
            </w:pPr>
            <w:r>
              <w:rPr>
                <w:rFonts w:ascii="Arial" w:hAnsi="Arial" w:cs="Arial"/>
                <w:sz w:val="20"/>
                <w:szCs w:val="20"/>
              </w:rPr>
              <w:t>-učí se naslouchat ostatním</w:t>
            </w:r>
          </w:p>
          <w:p w14:paraId="3B22DFEA" w14:textId="77777777" w:rsidR="000D5173" w:rsidRDefault="000D5173">
            <w:pPr>
              <w:rPr>
                <w:rFonts w:ascii="Arial" w:hAnsi="Arial" w:cs="Arial"/>
                <w:sz w:val="20"/>
                <w:szCs w:val="20"/>
              </w:rPr>
            </w:pPr>
          </w:p>
          <w:p w14:paraId="43F4F7BD" w14:textId="77777777" w:rsidR="000D5173" w:rsidRDefault="000D5173">
            <w:pPr>
              <w:rPr>
                <w:rFonts w:ascii="Arial" w:hAnsi="Arial" w:cs="Arial"/>
                <w:sz w:val="20"/>
                <w:szCs w:val="20"/>
              </w:rPr>
            </w:pPr>
            <w:r>
              <w:rPr>
                <w:rFonts w:ascii="Arial" w:hAnsi="Arial" w:cs="Arial"/>
                <w:sz w:val="20"/>
                <w:szCs w:val="20"/>
              </w:rPr>
              <w:t>-rozvíjí sociální, morální i společenskou složku osobnosti</w:t>
            </w:r>
          </w:p>
          <w:p w14:paraId="27D0DE6F" w14:textId="77777777" w:rsidR="000D5173" w:rsidRDefault="000D5173">
            <w:pPr>
              <w:rPr>
                <w:rFonts w:ascii="Arial" w:hAnsi="Arial" w:cs="Arial"/>
                <w:sz w:val="20"/>
                <w:szCs w:val="20"/>
              </w:rPr>
            </w:pPr>
          </w:p>
          <w:p w14:paraId="12F21AD3" w14:textId="77777777" w:rsidR="000D5173" w:rsidRDefault="000D5173">
            <w:pPr>
              <w:rPr>
                <w:rFonts w:ascii="Arial" w:hAnsi="Arial" w:cs="Arial"/>
                <w:sz w:val="20"/>
                <w:szCs w:val="20"/>
              </w:rPr>
            </w:pPr>
            <w:r>
              <w:rPr>
                <w:rFonts w:ascii="Arial" w:hAnsi="Arial" w:cs="Arial"/>
                <w:sz w:val="20"/>
                <w:szCs w:val="20"/>
              </w:rPr>
              <w:t>-podílí se na realizaci vlastních nápadů, podnětů, plánů</w:t>
            </w:r>
          </w:p>
          <w:p w14:paraId="6CFBC39A" w14:textId="77777777" w:rsidR="000D5173" w:rsidRDefault="000D5173">
            <w:pPr>
              <w:rPr>
                <w:rFonts w:ascii="Arial" w:hAnsi="Arial" w:cs="Arial"/>
                <w:sz w:val="20"/>
                <w:szCs w:val="20"/>
              </w:rPr>
            </w:pPr>
          </w:p>
          <w:p w14:paraId="118BD892" w14:textId="77777777" w:rsidR="000D5173" w:rsidRDefault="000D5173">
            <w:pPr>
              <w:rPr>
                <w:rFonts w:ascii="Arial" w:hAnsi="Arial" w:cs="Arial"/>
                <w:sz w:val="20"/>
                <w:szCs w:val="20"/>
              </w:rPr>
            </w:pPr>
            <w:r>
              <w:rPr>
                <w:rFonts w:ascii="Arial" w:hAnsi="Arial" w:cs="Arial"/>
                <w:sz w:val="20"/>
                <w:szCs w:val="20"/>
              </w:rPr>
              <w:t>-formuje pozitivní postoj k řešení problémů</w:t>
            </w:r>
          </w:p>
          <w:p w14:paraId="3D0002A0" w14:textId="77777777" w:rsidR="000D5173" w:rsidRDefault="000D5173">
            <w:pPr>
              <w:rPr>
                <w:rFonts w:ascii="Arial" w:hAnsi="Arial" w:cs="Arial"/>
                <w:sz w:val="20"/>
                <w:szCs w:val="20"/>
              </w:rPr>
            </w:pPr>
          </w:p>
          <w:p w14:paraId="447186B2" w14:textId="77777777" w:rsidR="000D5173" w:rsidRDefault="000D5173">
            <w:pPr>
              <w:rPr>
                <w:rFonts w:ascii="Arial" w:hAnsi="Arial" w:cs="Arial"/>
                <w:sz w:val="20"/>
                <w:szCs w:val="20"/>
              </w:rPr>
            </w:pPr>
            <w:r>
              <w:rPr>
                <w:rFonts w:ascii="Arial" w:hAnsi="Arial" w:cs="Arial"/>
                <w:sz w:val="20"/>
                <w:szCs w:val="20"/>
              </w:rPr>
              <w:t>-aktivně se zapojuje do různých činností a diskuzí</w:t>
            </w:r>
          </w:p>
          <w:p w14:paraId="52493AF2" w14:textId="77777777" w:rsidR="000D5173" w:rsidRDefault="000D5173">
            <w:pPr>
              <w:rPr>
                <w:rFonts w:ascii="Arial" w:hAnsi="Arial" w:cs="Arial"/>
                <w:sz w:val="20"/>
                <w:szCs w:val="20"/>
              </w:rPr>
            </w:pPr>
          </w:p>
          <w:p w14:paraId="5E673F69" w14:textId="77777777" w:rsidR="000D5173" w:rsidRDefault="000D5173">
            <w:pPr>
              <w:rPr>
                <w:rFonts w:ascii="Arial" w:hAnsi="Arial" w:cs="Arial"/>
                <w:sz w:val="20"/>
                <w:szCs w:val="20"/>
              </w:rPr>
            </w:pPr>
            <w:r>
              <w:rPr>
                <w:rFonts w:ascii="Arial" w:hAnsi="Arial" w:cs="Arial"/>
                <w:sz w:val="20"/>
                <w:szCs w:val="20"/>
              </w:rPr>
              <w:t>-přemýšlí, reaguje a řeší aktuální problémy a situace ve třídě</w:t>
            </w:r>
          </w:p>
          <w:p w14:paraId="39F895C2" w14:textId="77777777" w:rsidR="000D5173" w:rsidRDefault="000D5173">
            <w:pPr>
              <w:rPr>
                <w:rFonts w:ascii="Arial" w:hAnsi="Arial" w:cs="Arial"/>
                <w:sz w:val="20"/>
                <w:szCs w:val="20"/>
              </w:rPr>
            </w:pPr>
          </w:p>
          <w:p w14:paraId="1095FB90" w14:textId="77777777" w:rsidR="000D5173" w:rsidRDefault="000D5173">
            <w:pPr>
              <w:rPr>
                <w:rFonts w:ascii="Arial" w:hAnsi="Arial" w:cs="Arial"/>
                <w:sz w:val="20"/>
                <w:szCs w:val="20"/>
              </w:rPr>
            </w:pPr>
            <w:r>
              <w:rPr>
                <w:rFonts w:ascii="Arial" w:hAnsi="Arial" w:cs="Arial"/>
                <w:sz w:val="20"/>
                <w:szCs w:val="20"/>
              </w:rPr>
              <w:t>-vyhledá pomoc při řešení problémů</w:t>
            </w:r>
          </w:p>
          <w:p w14:paraId="64E06CBF" w14:textId="77777777" w:rsidR="000D5173" w:rsidRDefault="000D5173">
            <w:pPr>
              <w:rPr>
                <w:rFonts w:ascii="Arial" w:hAnsi="Arial" w:cs="Arial"/>
                <w:sz w:val="20"/>
                <w:szCs w:val="20"/>
              </w:rPr>
            </w:pPr>
          </w:p>
        </w:tc>
        <w:tc>
          <w:tcPr>
            <w:tcW w:w="4763" w:type="dxa"/>
            <w:tcBorders>
              <w:top w:val="single" w:sz="8" w:space="0" w:color="auto"/>
              <w:left w:val="nil"/>
              <w:bottom w:val="single" w:sz="4" w:space="0" w:color="auto"/>
              <w:right w:val="single" w:sz="8" w:space="0" w:color="auto"/>
            </w:tcBorders>
            <w:noWrap/>
            <w:hideMark/>
          </w:tcPr>
          <w:p w14:paraId="10B8C663" w14:textId="77777777" w:rsidR="000D5173" w:rsidRDefault="000D5173">
            <w:pPr>
              <w:rPr>
                <w:rFonts w:ascii="Arial" w:hAnsi="Arial" w:cs="Arial"/>
                <w:sz w:val="20"/>
                <w:szCs w:val="20"/>
                <w:lang w:eastAsia="zh-CN"/>
              </w:rPr>
            </w:pPr>
            <w:r>
              <w:rPr>
                <w:rFonts w:ascii="Arial" w:hAnsi="Arial" w:cs="Arial"/>
                <w:sz w:val="20"/>
                <w:szCs w:val="20"/>
                <w:lang w:eastAsia="zh-CN"/>
              </w:rPr>
              <w:t> </w:t>
            </w:r>
          </w:p>
          <w:p w14:paraId="1B9F8621" w14:textId="2A38C5EE" w:rsidR="000D5173" w:rsidRDefault="000D5173">
            <w:pPr>
              <w:pStyle w:val="Odstavecseseznamem"/>
              <w:ind w:left="0"/>
              <w:rPr>
                <w:rFonts w:ascii="Arial" w:hAnsi="Arial" w:cs="Arial"/>
                <w:bCs/>
                <w:sz w:val="20"/>
                <w:szCs w:val="20"/>
              </w:rPr>
            </w:pPr>
            <w:r>
              <w:rPr>
                <w:rFonts w:ascii="Arial" w:hAnsi="Arial" w:cs="Arial"/>
                <w:bCs/>
                <w:sz w:val="20"/>
                <w:szCs w:val="20"/>
              </w:rPr>
              <w:t>Vztahově postojové aktivity</w:t>
            </w:r>
          </w:p>
          <w:p w14:paraId="5F0DFFA5" w14:textId="676C4EC5" w:rsidR="000D5173" w:rsidRDefault="000D5173">
            <w:pPr>
              <w:pStyle w:val="Odstavecseseznamem"/>
              <w:ind w:left="0"/>
              <w:rPr>
                <w:rFonts w:ascii="Arial" w:hAnsi="Arial" w:cs="Arial"/>
                <w:bCs/>
                <w:sz w:val="20"/>
                <w:szCs w:val="20"/>
              </w:rPr>
            </w:pPr>
            <w:r>
              <w:rPr>
                <w:rFonts w:ascii="Arial" w:hAnsi="Arial" w:cs="Arial"/>
                <w:bCs/>
                <w:sz w:val="20"/>
                <w:szCs w:val="20"/>
              </w:rPr>
              <w:t xml:space="preserve">-otevřená komunikace, dialog, komunikační chyby, </w:t>
            </w:r>
          </w:p>
          <w:p w14:paraId="7F520F98" w14:textId="5ABCA5AC" w:rsidR="000D5173" w:rsidRDefault="000D5173">
            <w:pPr>
              <w:pStyle w:val="Odstavecseseznamem"/>
              <w:ind w:left="0"/>
              <w:rPr>
                <w:rFonts w:ascii="Arial" w:hAnsi="Arial" w:cs="Arial"/>
                <w:bCs/>
                <w:sz w:val="20"/>
                <w:szCs w:val="20"/>
              </w:rPr>
            </w:pPr>
            <w:r>
              <w:rPr>
                <w:rFonts w:ascii="Arial" w:hAnsi="Arial" w:cs="Arial"/>
                <w:bCs/>
                <w:sz w:val="20"/>
                <w:szCs w:val="20"/>
              </w:rPr>
              <w:t>-aktivní naslouchání</w:t>
            </w:r>
          </w:p>
          <w:p w14:paraId="51E96260" w14:textId="77777777" w:rsidR="000D5173" w:rsidRDefault="000D5173">
            <w:pPr>
              <w:pStyle w:val="Odstavecseseznamem"/>
              <w:ind w:left="0"/>
              <w:rPr>
                <w:rFonts w:ascii="Arial" w:hAnsi="Arial" w:cs="Arial"/>
                <w:bCs/>
                <w:sz w:val="20"/>
                <w:szCs w:val="20"/>
              </w:rPr>
            </w:pPr>
            <w:r>
              <w:rPr>
                <w:rFonts w:ascii="Arial" w:hAnsi="Arial" w:cs="Arial"/>
                <w:bCs/>
                <w:sz w:val="20"/>
                <w:szCs w:val="20"/>
              </w:rPr>
              <w:t>-poznávání spolužáků a sebepoznání</w:t>
            </w:r>
          </w:p>
          <w:p w14:paraId="016FD42C" w14:textId="77777777" w:rsidR="000D5173" w:rsidRDefault="000D5173">
            <w:pPr>
              <w:pStyle w:val="Odstavecseseznamem"/>
              <w:ind w:left="0"/>
              <w:rPr>
                <w:rFonts w:ascii="Arial" w:hAnsi="Arial" w:cs="Arial"/>
                <w:bCs/>
                <w:sz w:val="20"/>
                <w:szCs w:val="20"/>
              </w:rPr>
            </w:pPr>
            <w:r>
              <w:rPr>
                <w:rFonts w:ascii="Arial" w:hAnsi="Arial" w:cs="Arial"/>
                <w:bCs/>
                <w:sz w:val="20"/>
                <w:szCs w:val="20"/>
              </w:rPr>
              <w:t>-formování mezilidských vztahů</w:t>
            </w:r>
          </w:p>
          <w:p w14:paraId="3A2B408D" w14:textId="77777777" w:rsidR="000D5173" w:rsidRDefault="000D5173">
            <w:pPr>
              <w:pStyle w:val="Odstavecseseznamem"/>
              <w:ind w:left="0"/>
              <w:rPr>
                <w:rFonts w:ascii="Arial" w:hAnsi="Arial" w:cs="Arial"/>
                <w:bCs/>
                <w:sz w:val="20"/>
                <w:szCs w:val="20"/>
              </w:rPr>
            </w:pPr>
            <w:r>
              <w:rPr>
                <w:rFonts w:ascii="Arial" w:hAnsi="Arial" w:cs="Arial"/>
                <w:bCs/>
                <w:sz w:val="20"/>
                <w:szCs w:val="20"/>
              </w:rPr>
              <w:t>-tvorba pravidel</w:t>
            </w:r>
          </w:p>
          <w:p w14:paraId="28582D47"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diagnostice třídního klimatu</w:t>
            </w:r>
          </w:p>
          <w:p w14:paraId="59CDC9BE" w14:textId="77777777" w:rsidR="000D5173" w:rsidRDefault="000D5173">
            <w:pPr>
              <w:pStyle w:val="Odstavecseseznamem"/>
              <w:ind w:left="0"/>
              <w:rPr>
                <w:rFonts w:ascii="Arial" w:hAnsi="Arial" w:cs="Arial"/>
                <w:bCs/>
                <w:sz w:val="20"/>
                <w:szCs w:val="20"/>
              </w:rPr>
            </w:pPr>
            <w:r>
              <w:rPr>
                <w:rFonts w:ascii="Arial" w:hAnsi="Arial" w:cs="Arial"/>
                <w:bCs/>
                <w:sz w:val="20"/>
                <w:szCs w:val="20"/>
              </w:rPr>
              <w:t>-řešení aktuálních problémů, modelové situace, sociometrické dotazníky, hry</w:t>
            </w:r>
          </w:p>
          <w:p w14:paraId="46C16CC4"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rozvoji osobnosti</w:t>
            </w:r>
          </w:p>
          <w:p w14:paraId="057686E1" w14:textId="77777777" w:rsidR="000D5173" w:rsidRDefault="000D5173">
            <w:pPr>
              <w:pStyle w:val="Odstavecseseznamem"/>
              <w:ind w:left="0"/>
              <w:rPr>
                <w:rFonts w:ascii="Arial" w:hAnsi="Arial" w:cs="Arial"/>
                <w:bCs/>
                <w:sz w:val="20"/>
                <w:szCs w:val="20"/>
              </w:rPr>
            </w:pPr>
            <w:r>
              <w:rPr>
                <w:rFonts w:ascii="Arial" w:hAnsi="Arial" w:cs="Arial"/>
                <w:bCs/>
                <w:sz w:val="20"/>
                <w:szCs w:val="20"/>
              </w:rPr>
              <w:t>-hry vedoucí k formování hodnot, postojů, názorů a morálních principů</w:t>
            </w:r>
          </w:p>
          <w:p w14:paraId="2F2119E4" w14:textId="77777777" w:rsidR="000D5173" w:rsidRDefault="000D5173">
            <w:pPr>
              <w:pStyle w:val="Odstavecseseznamem"/>
              <w:ind w:left="0"/>
              <w:rPr>
                <w:rFonts w:ascii="Arial" w:hAnsi="Arial" w:cs="Arial"/>
                <w:bCs/>
                <w:sz w:val="20"/>
                <w:szCs w:val="20"/>
              </w:rPr>
            </w:pPr>
            <w:r>
              <w:rPr>
                <w:rFonts w:ascii="Arial" w:hAnsi="Arial" w:cs="Arial"/>
                <w:bCs/>
                <w:sz w:val="20"/>
                <w:szCs w:val="20"/>
              </w:rPr>
              <w:t>-diskuze, debaty</w:t>
            </w:r>
          </w:p>
          <w:p w14:paraId="23EB037E" w14:textId="77777777" w:rsidR="000D5173" w:rsidRDefault="000D5173">
            <w:pPr>
              <w:pStyle w:val="Odstavecseseznamem"/>
              <w:ind w:left="0"/>
              <w:rPr>
                <w:rFonts w:ascii="Arial" w:hAnsi="Arial" w:cs="Arial"/>
                <w:bCs/>
                <w:sz w:val="20"/>
                <w:szCs w:val="20"/>
              </w:rPr>
            </w:pPr>
            <w:r>
              <w:rPr>
                <w:rFonts w:ascii="Arial" w:hAnsi="Arial" w:cs="Arial"/>
                <w:bCs/>
                <w:sz w:val="20"/>
                <w:szCs w:val="20"/>
              </w:rPr>
              <w:t xml:space="preserve"> Témata související se třídní, školní a mimoškolní aktivitou</w:t>
            </w:r>
          </w:p>
          <w:p w14:paraId="09F1AD14" w14:textId="77777777" w:rsidR="000D5173" w:rsidRDefault="000D5173">
            <w:pPr>
              <w:pStyle w:val="Odstavecseseznamem"/>
              <w:ind w:left="0"/>
              <w:rPr>
                <w:rFonts w:ascii="Arial" w:hAnsi="Arial" w:cs="Arial"/>
                <w:bCs/>
                <w:sz w:val="20"/>
                <w:szCs w:val="20"/>
              </w:rPr>
            </w:pPr>
            <w:r>
              <w:rPr>
                <w:rFonts w:ascii="Arial" w:hAnsi="Arial" w:cs="Arial"/>
                <w:bCs/>
                <w:sz w:val="20"/>
                <w:szCs w:val="20"/>
              </w:rPr>
              <w:t>-školní a mimoškolní akce, projekty, prezentace, soutěže</w:t>
            </w:r>
          </w:p>
        </w:tc>
        <w:tc>
          <w:tcPr>
            <w:tcW w:w="2835" w:type="dxa"/>
            <w:tcBorders>
              <w:top w:val="single" w:sz="8" w:space="0" w:color="auto"/>
              <w:left w:val="nil"/>
              <w:bottom w:val="single" w:sz="4" w:space="0" w:color="auto"/>
              <w:right w:val="single" w:sz="8" w:space="0" w:color="auto"/>
            </w:tcBorders>
            <w:noWrap/>
          </w:tcPr>
          <w:p w14:paraId="48FB584B" w14:textId="77777777" w:rsidR="000D5173" w:rsidRDefault="000D5173"/>
          <w:p w14:paraId="6D770544" w14:textId="095B5A6A" w:rsidR="002C0A40" w:rsidRPr="002C0A40" w:rsidRDefault="002C0A40" w:rsidP="002C0A40">
            <w:pPr>
              <w:rPr>
                <w:b/>
              </w:rPr>
            </w:pPr>
            <w:r w:rsidRPr="002C0A40">
              <w:rPr>
                <w:b/>
              </w:rPr>
              <w:t>OSV</w:t>
            </w:r>
          </w:p>
          <w:p w14:paraId="10A85C4B" w14:textId="77777777" w:rsidR="002C0A40" w:rsidRPr="002C0A40" w:rsidRDefault="002C0A40" w:rsidP="002C0A40"/>
          <w:p w14:paraId="0A12019C" w14:textId="77777777" w:rsidR="002C0A40" w:rsidRPr="002C0A40" w:rsidRDefault="002C0A40" w:rsidP="002C0A40">
            <w:r w:rsidRPr="002C0A40">
              <w:t>Rozvoj schopností poznávání</w:t>
            </w:r>
          </w:p>
          <w:p w14:paraId="6FD4738B" w14:textId="77777777" w:rsidR="002C0A40" w:rsidRPr="002C0A40" w:rsidRDefault="002C0A40" w:rsidP="002C0A40">
            <w:r w:rsidRPr="002C0A40">
              <w:t>Sebepoznání a sebepojetí</w:t>
            </w:r>
          </w:p>
          <w:p w14:paraId="44618C57" w14:textId="77777777" w:rsidR="002C0A40" w:rsidRPr="002C0A40" w:rsidRDefault="002C0A40" w:rsidP="002C0A40">
            <w:r w:rsidRPr="002C0A40">
              <w:t>Poznávání lidí</w:t>
            </w:r>
          </w:p>
          <w:p w14:paraId="6D51AE5C" w14:textId="77777777" w:rsidR="002C0A40" w:rsidRPr="002C0A40" w:rsidRDefault="002C0A40" w:rsidP="002C0A40">
            <w:r w:rsidRPr="002C0A40">
              <w:t>Mezilidské vztahy</w:t>
            </w:r>
          </w:p>
          <w:p w14:paraId="719AE792" w14:textId="77777777" w:rsidR="002C0A40" w:rsidRPr="002C0A40" w:rsidRDefault="002C0A40" w:rsidP="002C0A40">
            <w:r w:rsidRPr="002C0A40">
              <w:t>Komunikace</w:t>
            </w:r>
          </w:p>
          <w:p w14:paraId="17898381" w14:textId="5EB2B875" w:rsidR="002C0A40" w:rsidRDefault="002C0A40" w:rsidP="002C0A40">
            <w:r w:rsidRPr="002C0A40">
              <w:t xml:space="preserve">Kooperace a </w:t>
            </w:r>
            <w:proofErr w:type="spellStart"/>
            <w:r w:rsidRPr="002C0A40">
              <w:t>kompetice</w:t>
            </w:r>
            <w:proofErr w:type="spellEnd"/>
          </w:p>
        </w:tc>
      </w:tr>
    </w:tbl>
    <w:p w14:paraId="6C5D4436" w14:textId="77777777" w:rsidR="005D4D08" w:rsidRDefault="005D4D08" w:rsidP="005D4D08">
      <w:r>
        <w:br w:type="page"/>
      </w:r>
    </w:p>
    <w:tbl>
      <w:tblPr>
        <w:tblW w:w="14262" w:type="dxa"/>
        <w:tblInd w:w="55" w:type="dxa"/>
        <w:tblCellMar>
          <w:left w:w="70" w:type="dxa"/>
          <w:right w:w="70" w:type="dxa"/>
        </w:tblCellMar>
        <w:tblLook w:val="04A0" w:firstRow="1" w:lastRow="0" w:firstColumn="1" w:lastColumn="0" w:noHBand="0" w:noVBand="1"/>
      </w:tblPr>
      <w:tblGrid>
        <w:gridCol w:w="5955"/>
        <w:gridCol w:w="4622"/>
        <w:gridCol w:w="3685"/>
      </w:tblGrid>
      <w:tr w:rsidR="000D5173" w14:paraId="118E11AE" w14:textId="77777777" w:rsidTr="000D5173">
        <w:trPr>
          <w:trHeight w:val="255"/>
        </w:trPr>
        <w:tc>
          <w:tcPr>
            <w:tcW w:w="5955" w:type="dxa"/>
            <w:noWrap/>
            <w:vAlign w:val="bottom"/>
            <w:hideMark/>
          </w:tcPr>
          <w:p w14:paraId="510ECDEB" w14:textId="77777777" w:rsidR="000D5173" w:rsidRDefault="000D5173">
            <w:pPr>
              <w:rPr>
                <w:b/>
                <w:bCs/>
                <w:lang w:eastAsia="zh-CN"/>
              </w:rPr>
            </w:pPr>
            <w:r>
              <w:rPr>
                <w:b/>
                <w:bCs/>
                <w:lang w:eastAsia="zh-CN"/>
              </w:rPr>
              <w:t>Třídnická hodina – 7. ročník</w:t>
            </w:r>
          </w:p>
        </w:tc>
        <w:tc>
          <w:tcPr>
            <w:tcW w:w="4622" w:type="dxa"/>
            <w:noWrap/>
            <w:vAlign w:val="bottom"/>
          </w:tcPr>
          <w:p w14:paraId="3FFE856A" w14:textId="77777777" w:rsidR="000D5173" w:rsidRDefault="000D5173">
            <w:pPr>
              <w:rPr>
                <w:rFonts w:ascii="Arial" w:hAnsi="Arial" w:cs="Arial"/>
                <w:sz w:val="20"/>
                <w:szCs w:val="20"/>
                <w:lang w:eastAsia="zh-CN"/>
              </w:rPr>
            </w:pPr>
          </w:p>
        </w:tc>
        <w:tc>
          <w:tcPr>
            <w:tcW w:w="3685" w:type="dxa"/>
            <w:noWrap/>
            <w:vAlign w:val="bottom"/>
          </w:tcPr>
          <w:p w14:paraId="22511391" w14:textId="77777777" w:rsidR="000D5173" w:rsidRDefault="000D5173">
            <w:pPr>
              <w:rPr>
                <w:rFonts w:ascii="Arial" w:hAnsi="Arial" w:cs="Arial"/>
                <w:sz w:val="20"/>
                <w:szCs w:val="20"/>
                <w:lang w:eastAsia="zh-CN"/>
              </w:rPr>
            </w:pPr>
          </w:p>
        </w:tc>
      </w:tr>
      <w:tr w:rsidR="000D5173" w14:paraId="7149CD52"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1249072C"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622" w:type="dxa"/>
            <w:tcBorders>
              <w:top w:val="single" w:sz="8" w:space="0" w:color="auto"/>
              <w:left w:val="nil"/>
              <w:bottom w:val="nil"/>
              <w:right w:val="single" w:sz="8" w:space="0" w:color="auto"/>
            </w:tcBorders>
            <w:noWrap/>
            <w:vAlign w:val="bottom"/>
            <w:hideMark/>
          </w:tcPr>
          <w:p w14:paraId="16A4D6FD"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685" w:type="dxa"/>
            <w:tcBorders>
              <w:top w:val="single" w:sz="8" w:space="0" w:color="auto"/>
              <w:left w:val="nil"/>
              <w:bottom w:val="nil"/>
              <w:right w:val="single" w:sz="8" w:space="0" w:color="auto"/>
            </w:tcBorders>
            <w:noWrap/>
            <w:vAlign w:val="bottom"/>
            <w:hideMark/>
          </w:tcPr>
          <w:p w14:paraId="4CD85DA2"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4AD21DA0"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3756C29E" w14:textId="77777777" w:rsidR="000D5173" w:rsidRDefault="000D5173">
            <w:pPr>
              <w:jc w:val="center"/>
              <w:rPr>
                <w:rFonts w:ascii="Arial" w:hAnsi="Arial" w:cs="Arial"/>
                <w:b/>
                <w:bCs/>
                <w:lang w:eastAsia="zh-CN"/>
              </w:rPr>
            </w:pPr>
            <w:r>
              <w:rPr>
                <w:rFonts w:ascii="Arial" w:hAnsi="Arial" w:cs="Arial"/>
                <w:b/>
                <w:bCs/>
                <w:lang w:eastAsia="zh-CN"/>
              </w:rPr>
              <w:t>Výstup</w:t>
            </w:r>
          </w:p>
        </w:tc>
        <w:tc>
          <w:tcPr>
            <w:tcW w:w="4622" w:type="dxa"/>
            <w:tcBorders>
              <w:top w:val="nil"/>
              <w:left w:val="nil"/>
              <w:bottom w:val="nil"/>
              <w:right w:val="single" w:sz="8" w:space="0" w:color="auto"/>
            </w:tcBorders>
            <w:noWrap/>
            <w:vAlign w:val="bottom"/>
            <w:hideMark/>
          </w:tcPr>
          <w:p w14:paraId="1674FCBF" w14:textId="77777777" w:rsidR="000D5173" w:rsidRDefault="000D5173">
            <w:pPr>
              <w:jc w:val="center"/>
              <w:rPr>
                <w:rFonts w:ascii="Arial" w:hAnsi="Arial" w:cs="Arial"/>
                <w:b/>
                <w:bCs/>
                <w:lang w:eastAsia="zh-CN"/>
              </w:rPr>
            </w:pPr>
            <w:r>
              <w:rPr>
                <w:rFonts w:ascii="Arial" w:hAnsi="Arial" w:cs="Arial"/>
                <w:b/>
                <w:bCs/>
                <w:lang w:eastAsia="zh-CN"/>
              </w:rPr>
              <w:t>Učivo</w:t>
            </w:r>
          </w:p>
        </w:tc>
        <w:tc>
          <w:tcPr>
            <w:tcW w:w="3685" w:type="dxa"/>
            <w:tcBorders>
              <w:top w:val="nil"/>
              <w:left w:val="nil"/>
              <w:bottom w:val="nil"/>
              <w:right w:val="single" w:sz="8" w:space="0" w:color="auto"/>
            </w:tcBorders>
            <w:noWrap/>
            <w:vAlign w:val="bottom"/>
            <w:hideMark/>
          </w:tcPr>
          <w:p w14:paraId="2110DA98" w14:textId="77777777" w:rsidR="000D5173" w:rsidRDefault="000D5173">
            <w:pPr>
              <w:jc w:val="center"/>
              <w:rPr>
                <w:rFonts w:ascii="Arial" w:hAnsi="Arial" w:cs="Arial"/>
                <w:b/>
                <w:bCs/>
                <w:lang w:eastAsia="zh-CN"/>
              </w:rPr>
            </w:pPr>
            <w:r>
              <w:rPr>
                <w:rFonts w:ascii="Arial" w:hAnsi="Arial" w:cs="Arial"/>
                <w:b/>
                <w:bCs/>
                <w:lang w:eastAsia="zh-CN"/>
              </w:rPr>
              <w:t>Průřezová témata</w:t>
            </w:r>
          </w:p>
        </w:tc>
      </w:tr>
      <w:tr w:rsidR="000D5173" w14:paraId="3EAADB92" w14:textId="77777777" w:rsidTr="000D5173">
        <w:trPr>
          <w:trHeight w:val="80"/>
        </w:trPr>
        <w:tc>
          <w:tcPr>
            <w:tcW w:w="5955" w:type="dxa"/>
            <w:tcBorders>
              <w:top w:val="nil"/>
              <w:left w:val="single" w:sz="8" w:space="0" w:color="auto"/>
              <w:bottom w:val="nil"/>
              <w:right w:val="single" w:sz="8" w:space="0" w:color="auto"/>
            </w:tcBorders>
            <w:noWrap/>
            <w:vAlign w:val="bottom"/>
            <w:hideMark/>
          </w:tcPr>
          <w:p w14:paraId="79C7625B"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622" w:type="dxa"/>
            <w:tcBorders>
              <w:top w:val="nil"/>
              <w:left w:val="nil"/>
              <w:bottom w:val="nil"/>
              <w:right w:val="single" w:sz="8" w:space="0" w:color="auto"/>
            </w:tcBorders>
            <w:noWrap/>
            <w:vAlign w:val="bottom"/>
            <w:hideMark/>
          </w:tcPr>
          <w:p w14:paraId="71153817"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685" w:type="dxa"/>
            <w:tcBorders>
              <w:top w:val="nil"/>
              <w:left w:val="nil"/>
              <w:bottom w:val="nil"/>
              <w:right w:val="single" w:sz="8" w:space="0" w:color="auto"/>
            </w:tcBorders>
            <w:noWrap/>
            <w:vAlign w:val="bottom"/>
            <w:hideMark/>
          </w:tcPr>
          <w:p w14:paraId="5615AE16" w14:textId="77777777" w:rsidR="000D5173" w:rsidRDefault="000D5173">
            <w:pPr>
              <w:rPr>
                <w:rFonts w:ascii="Arial" w:hAnsi="Arial" w:cs="Arial"/>
                <w:sz w:val="20"/>
                <w:szCs w:val="20"/>
                <w:lang w:eastAsia="zh-CN"/>
              </w:rPr>
            </w:pPr>
          </w:p>
        </w:tc>
      </w:tr>
      <w:tr w:rsidR="000D5173" w14:paraId="618BFD83"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3BB6453C" w14:textId="77777777" w:rsidR="000D5173" w:rsidRDefault="000D5173">
            <w:pPr>
              <w:rPr>
                <w:rFonts w:ascii="Arial" w:hAnsi="Arial" w:cs="Arial"/>
                <w:b/>
                <w:bCs/>
                <w:sz w:val="20"/>
                <w:szCs w:val="20"/>
                <w:lang w:eastAsia="zh-CN"/>
              </w:rPr>
            </w:pPr>
            <w:r>
              <w:rPr>
                <w:rFonts w:ascii="Arial" w:hAnsi="Arial" w:cs="Arial"/>
                <w:b/>
                <w:bCs/>
                <w:sz w:val="20"/>
                <w:szCs w:val="20"/>
                <w:lang w:eastAsia="zh-CN"/>
              </w:rPr>
              <w:t>Žák:</w:t>
            </w:r>
          </w:p>
        </w:tc>
        <w:tc>
          <w:tcPr>
            <w:tcW w:w="4622" w:type="dxa"/>
            <w:tcBorders>
              <w:top w:val="nil"/>
              <w:left w:val="nil"/>
              <w:bottom w:val="single" w:sz="8" w:space="0" w:color="auto"/>
              <w:right w:val="single" w:sz="8" w:space="0" w:color="auto"/>
            </w:tcBorders>
            <w:noWrap/>
            <w:vAlign w:val="bottom"/>
            <w:hideMark/>
          </w:tcPr>
          <w:p w14:paraId="5A8AD66D"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685" w:type="dxa"/>
            <w:tcBorders>
              <w:top w:val="nil"/>
              <w:left w:val="nil"/>
              <w:bottom w:val="single" w:sz="8" w:space="0" w:color="auto"/>
              <w:right w:val="single" w:sz="8" w:space="0" w:color="auto"/>
            </w:tcBorders>
            <w:noWrap/>
            <w:vAlign w:val="bottom"/>
            <w:hideMark/>
          </w:tcPr>
          <w:p w14:paraId="1B510651"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196781B3" w14:textId="77777777" w:rsidTr="000D5173">
        <w:trPr>
          <w:trHeight w:val="556"/>
        </w:trPr>
        <w:tc>
          <w:tcPr>
            <w:tcW w:w="5955" w:type="dxa"/>
            <w:tcBorders>
              <w:top w:val="single" w:sz="8" w:space="0" w:color="auto"/>
              <w:left w:val="single" w:sz="8" w:space="0" w:color="auto"/>
              <w:bottom w:val="single" w:sz="4" w:space="0" w:color="auto"/>
              <w:right w:val="single" w:sz="8" w:space="0" w:color="auto"/>
            </w:tcBorders>
            <w:noWrap/>
          </w:tcPr>
          <w:p w14:paraId="5289621B" w14:textId="77777777" w:rsidR="000D5173" w:rsidRDefault="000D5173">
            <w:pPr>
              <w:rPr>
                <w:rFonts w:ascii="Arial" w:hAnsi="Arial" w:cs="Arial"/>
                <w:sz w:val="20"/>
                <w:szCs w:val="20"/>
                <w:lang w:eastAsia="zh-CN"/>
              </w:rPr>
            </w:pPr>
          </w:p>
          <w:p w14:paraId="3CC6AC44" w14:textId="77777777" w:rsidR="000D5173" w:rsidRDefault="000D5173" w:rsidP="00897547">
            <w:r>
              <w:rPr>
                <w:rFonts w:ascii="Arial" w:hAnsi="Arial" w:cs="Arial"/>
                <w:sz w:val="20"/>
                <w:szCs w:val="20"/>
                <w:lang w:eastAsia="zh-CN"/>
              </w:rPr>
              <w:t> </w:t>
            </w:r>
            <w:r>
              <w:t>EV-9-1-01 komunikuje otevřeně, pravdivě, s porozuměním pro potřeby druhých a přiměřeně situaci</w:t>
            </w:r>
          </w:p>
          <w:p w14:paraId="2CCB796E" w14:textId="77777777" w:rsidR="000D5173" w:rsidRDefault="000D5173" w:rsidP="00897547">
            <w:pPr>
              <w:rPr>
                <w:rFonts w:ascii="Arial" w:hAnsi="Arial" w:cs="Arial"/>
                <w:sz w:val="20"/>
                <w:szCs w:val="20"/>
                <w:lang w:eastAsia="zh-CN"/>
              </w:rPr>
            </w:pPr>
          </w:p>
          <w:p w14:paraId="14FE4ACE" w14:textId="77777777" w:rsidR="000D5173" w:rsidRDefault="000D5173" w:rsidP="00897547">
            <w:r>
              <w:t>EV-9-1-03 analyzuje a aplikuje empatii v kolektivu</w:t>
            </w:r>
          </w:p>
          <w:p w14:paraId="7A886C24" w14:textId="77777777" w:rsidR="000D5173" w:rsidRDefault="000D5173" w:rsidP="00897547">
            <w:pPr>
              <w:rPr>
                <w:rFonts w:ascii="Arial" w:hAnsi="Arial" w:cs="Arial"/>
                <w:sz w:val="20"/>
                <w:szCs w:val="20"/>
                <w:lang w:eastAsia="zh-CN"/>
              </w:rPr>
            </w:pPr>
          </w:p>
          <w:p w14:paraId="5EA9A0D4" w14:textId="77777777" w:rsidR="000D5173" w:rsidRDefault="000D5173" w:rsidP="00897547">
            <w:r>
              <w:t>EV-9-1-04 nahrazuje agresivní a pasivní chování asertivním chováním, neagresivním způsobem obhajuje svá práva</w:t>
            </w:r>
          </w:p>
          <w:p w14:paraId="2C8BD9AE" w14:textId="77777777" w:rsidR="000D5173" w:rsidRDefault="000D5173" w:rsidP="00897547"/>
          <w:p w14:paraId="0C2ABAEF" w14:textId="77777777" w:rsidR="000D5173" w:rsidRDefault="000D5173" w:rsidP="00897547">
            <w:r>
              <w:t>EV-9-1-07 je vnímavý k sociálním problémům, v kontextu své situace a svých možností přispívá k jejich řešení</w:t>
            </w:r>
          </w:p>
          <w:p w14:paraId="5E522AAE" w14:textId="77777777" w:rsidR="000D5173" w:rsidRDefault="000D5173" w:rsidP="00897547"/>
          <w:p w14:paraId="113C3679" w14:textId="77777777" w:rsidR="000D5173" w:rsidRDefault="000D5173" w:rsidP="00897547">
            <w:pPr>
              <w:rPr>
                <w:rFonts w:ascii="Arial" w:hAnsi="Arial" w:cs="Arial"/>
                <w:sz w:val="20"/>
                <w:szCs w:val="20"/>
                <w:lang w:eastAsia="zh-CN"/>
              </w:rPr>
            </w:pPr>
          </w:p>
          <w:p w14:paraId="4E026A97" w14:textId="77777777" w:rsidR="000D5173" w:rsidRDefault="000D5173" w:rsidP="00897547">
            <w:r>
              <w:t>EV-9-1-09 se rozhoduje uvážlivě a vhodně v každodenních situacích a nevyhýbá se řešení osobních problémů</w:t>
            </w:r>
          </w:p>
          <w:p w14:paraId="7B8585A3" w14:textId="77777777" w:rsidR="000D5173" w:rsidRDefault="000D5173">
            <w:pPr>
              <w:rPr>
                <w:rFonts w:ascii="Arial" w:hAnsi="Arial" w:cs="Arial"/>
                <w:sz w:val="20"/>
                <w:szCs w:val="20"/>
                <w:lang w:eastAsia="zh-CN"/>
              </w:rPr>
            </w:pPr>
          </w:p>
          <w:p w14:paraId="4C64CAA1" w14:textId="77777777" w:rsidR="000D5173" w:rsidRDefault="000D5173">
            <w:pPr>
              <w:rPr>
                <w:rFonts w:ascii="Arial" w:hAnsi="Arial" w:cs="Arial"/>
                <w:sz w:val="20"/>
                <w:szCs w:val="20"/>
              </w:rPr>
            </w:pPr>
            <w:r>
              <w:rPr>
                <w:rFonts w:ascii="Arial" w:hAnsi="Arial" w:cs="Arial"/>
                <w:bCs/>
                <w:sz w:val="20"/>
                <w:szCs w:val="20"/>
                <w:lang w:eastAsia="zh-CN"/>
              </w:rPr>
              <w:t>-rozvíjí svou osobnost</w:t>
            </w:r>
          </w:p>
          <w:p w14:paraId="51BE6B9D" w14:textId="77777777" w:rsidR="000D5173" w:rsidRDefault="000D5173">
            <w:pPr>
              <w:rPr>
                <w:rFonts w:ascii="Arial" w:hAnsi="Arial" w:cs="Arial"/>
                <w:sz w:val="20"/>
                <w:szCs w:val="20"/>
              </w:rPr>
            </w:pPr>
          </w:p>
          <w:p w14:paraId="113339CF" w14:textId="77777777" w:rsidR="000D5173" w:rsidRDefault="000D5173">
            <w:pPr>
              <w:rPr>
                <w:rFonts w:ascii="Arial" w:hAnsi="Arial" w:cs="Arial"/>
                <w:sz w:val="20"/>
                <w:szCs w:val="20"/>
              </w:rPr>
            </w:pPr>
            <w:r>
              <w:rPr>
                <w:rFonts w:ascii="Arial" w:hAnsi="Arial" w:cs="Arial"/>
                <w:sz w:val="20"/>
                <w:szCs w:val="20"/>
              </w:rPr>
              <w:t>-pracuje s vlastními názory, postoji, hodnotami</w:t>
            </w:r>
          </w:p>
          <w:p w14:paraId="753D7085" w14:textId="77777777" w:rsidR="000D5173" w:rsidRDefault="000D5173">
            <w:pPr>
              <w:rPr>
                <w:rFonts w:ascii="Arial" w:hAnsi="Arial" w:cs="Arial"/>
                <w:sz w:val="20"/>
                <w:szCs w:val="20"/>
              </w:rPr>
            </w:pPr>
          </w:p>
          <w:p w14:paraId="5112929B" w14:textId="77777777" w:rsidR="000D5173" w:rsidRDefault="000D5173">
            <w:pPr>
              <w:rPr>
                <w:rFonts w:ascii="Arial" w:hAnsi="Arial" w:cs="Arial"/>
                <w:sz w:val="20"/>
                <w:szCs w:val="20"/>
              </w:rPr>
            </w:pPr>
            <w:r>
              <w:rPr>
                <w:rFonts w:ascii="Arial" w:hAnsi="Arial" w:cs="Arial"/>
                <w:sz w:val="20"/>
                <w:szCs w:val="20"/>
              </w:rPr>
              <w:t>-tvoří a respektuje vlastní pravidla a principy chování</w:t>
            </w:r>
          </w:p>
          <w:p w14:paraId="508F1A8D" w14:textId="77777777" w:rsidR="000D5173" w:rsidRDefault="000D5173">
            <w:pPr>
              <w:rPr>
                <w:rFonts w:ascii="Arial" w:hAnsi="Arial" w:cs="Arial"/>
                <w:sz w:val="20"/>
                <w:szCs w:val="20"/>
              </w:rPr>
            </w:pPr>
          </w:p>
          <w:p w14:paraId="1CFA6FB0" w14:textId="77777777" w:rsidR="000D5173" w:rsidRDefault="000D5173">
            <w:pPr>
              <w:rPr>
                <w:rFonts w:ascii="Arial" w:hAnsi="Arial" w:cs="Arial"/>
                <w:sz w:val="20"/>
                <w:szCs w:val="20"/>
              </w:rPr>
            </w:pPr>
            <w:r>
              <w:rPr>
                <w:rFonts w:ascii="Arial" w:hAnsi="Arial" w:cs="Arial"/>
                <w:sz w:val="20"/>
                <w:szCs w:val="20"/>
              </w:rPr>
              <w:t>-spolupracuje se spolužáky a třídním učitelem</w:t>
            </w:r>
          </w:p>
          <w:p w14:paraId="4E9B6BF5" w14:textId="77777777" w:rsidR="000D5173" w:rsidRDefault="000D5173">
            <w:pPr>
              <w:rPr>
                <w:rFonts w:ascii="Arial" w:hAnsi="Arial" w:cs="Arial"/>
                <w:sz w:val="20"/>
                <w:szCs w:val="20"/>
              </w:rPr>
            </w:pPr>
          </w:p>
          <w:p w14:paraId="3B89789C" w14:textId="77777777" w:rsidR="000D5173" w:rsidRDefault="000D5173">
            <w:pPr>
              <w:rPr>
                <w:rFonts w:ascii="Arial" w:hAnsi="Arial" w:cs="Arial"/>
                <w:sz w:val="20"/>
                <w:szCs w:val="20"/>
              </w:rPr>
            </w:pPr>
            <w:r>
              <w:rPr>
                <w:rFonts w:ascii="Arial" w:hAnsi="Arial" w:cs="Arial"/>
                <w:sz w:val="20"/>
                <w:szCs w:val="20"/>
              </w:rPr>
              <w:t>-pracuje s principy tolerance a sounáležitosti</w:t>
            </w:r>
          </w:p>
          <w:p w14:paraId="23E4D403" w14:textId="77777777" w:rsidR="000D5173" w:rsidRDefault="000D5173">
            <w:pPr>
              <w:rPr>
                <w:rFonts w:ascii="Arial" w:hAnsi="Arial" w:cs="Arial"/>
                <w:sz w:val="20"/>
                <w:szCs w:val="20"/>
              </w:rPr>
            </w:pPr>
          </w:p>
          <w:p w14:paraId="1CA63AAD" w14:textId="77777777" w:rsidR="000D5173" w:rsidRDefault="000D5173">
            <w:pPr>
              <w:rPr>
                <w:rFonts w:ascii="Arial" w:hAnsi="Arial" w:cs="Arial"/>
                <w:sz w:val="20"/>
                <w:szCs w:val="20"/>
              </w:rPr>
            </w:pPr>
            <w:r>
              <w:rPr>
                <w:rFonts w:ascii="Arial" w:hAnsi="Arial" w:cs="Arial"/>
                <w:sz w:val="20"/>
                <w:szCs w:val="20"/>
              </w:rPr>
              <w:t>-učí se naslouchat ostatním</w:t>
            </w:r>
          </w:p>
          <w:p w14:paraId="3025D28B" w14:textId="77777777" w:rsidR="000D5173" w:rsidRDefault="000D5173">
            <w:pPr>
              <w:rPr>
                <w:rFonts w:ascii="Arial" w:hAnsi="Arial" w:cs="Arial"/>
                <w:sz w:val="20"/>
                <w:szCs w:val="20"/>
              </w:rPr>
            </w:pPr>
          </w:p>
          <w:p w14:paraId="360AF437" w14:textId="77777777" w:rsidR="000D5173" w:rsidRDefault="000D5173">
            <w:pPr>
              <w:rPr>
                <w:rFonts w:ascii="Arial" w:hAnsi="Arial" w:cs="Arial"/>
                <w:sz w:val="20"/>
                <w:szCs w:val="20"/>
              </w:rPr>
            </w:pPr>
            <w:r>
              <w:rPr>
                <w:rFonts w:ascii="Arial" w:hAnsi="Arial" w:cs="Arial"/>
                <w:sz w:val="20"/>
                <w:szCs w:val="20"/>
              </w:rPr>
              <w:t>-rozvíjí sociální, morální i společenskou složku osobnosti</w:t>
            </w:r>
          </w:p>
          <w:p w14:paraId="5D47B407" w14:textId="77777777" w:rsidR="000D5173" w:rsidRDefault="000D5173">
            <w:pPr>
              <w:rPr>
                <w:rFonts w:ascii="Arial" w:hAnsi="Arial" w:cs="Arial"/>
                <w:sz w:val="20"/>
                <w:szCs w:val="20"/>
              </w:rPr>
            </w:pPr>
          </w:p>
          <w:p w14:paraId="22D2466A" w14:textId="77777777" w:rsidR="000D5173" w:rsidRDefault="000D5173">
            <w:pPr>
              <w:rPr>
                <w:rFonts w:ascii="Arial" w:hAnsi="Arial" w:cs="Arial"/>
                <w:sz w:val="20"/>
                <w:szCs w:val="20"/>
              </w:rPr>
            </w:pPr>
            <w:r>
              <w:rPr>
                <w:rFonts w:ascii="Arial" w:hAnsi="Arial" w:cs="Arial"/>
                <w:sz w:val="20"/>
                <w:szCs w:val="20"/>
              </w:rPr>
              <w:t>-podílí se na realizaci vlastních nápadů, podnětů, plánů</w:t>
            </w:r>
          </w:p>
          <w:p w14:paraId="77E40A20" w14:textId="77777777" w:rsidR="000D5173" w:rsidRDefault="000D5173">
            <w:pPr>
              <w:rPr>
                <w:rFonts w:ascii="Arial" w:hAnsi="Arial" w:cs="Arial"/>
                <w:sz w:val="20"/>
                <w:szCs w:val="20"/>
              </w:rPr>
            </w:pPr>
          </w:p>
          <w:p w14:paraId="0265619E" w14:textId="77777777" w:rsidR="000D5173" w:rsidRDefault="000D5173">
            <w:pPr>
              <w:rPr>
                <w:rFonts w:ascii="Arial" w:hAnsi="Arial" w:cs="Arial"/>
                <w:sz w:val="20"/>
                <w:szCs w:val="20"/>
              </w:rPr>
            </w:pPr>
            <w:r>
              <w:rPr>
                <w:rFonts w:ascii="Arial" w:hAnsi="Arial" w:cs="Arial"/>
                <w:sz w:val="20"/>
                <w:szCs w:val="20"/>
              </w:rPr>
              <w:t>-formuje pozitivní postoj k řešení problémů</w:t>
            </w:r>
          </w:p>
          <w:p w14:paraId="065EA4C5" w14:textId="77777777" w:rsidR="000D5173" w:rsidRDefault="000D5173">
            <w:pPr>
              <w:rPr>
                <w:rFonts w:ascii="Arial" w:hAnsi="Arial" w:cs="Arial"/>
                <w:sz w:val="20"/>
                <w:szCs w:val="20"/>
              </w:rPr>
            </w:pPr>
          </w:p>
          <w:p w14:paraId="77E3E026" w14:textId="77777777" w:rsidR="000D5173" w:rsidRDefault="000D5173">
            <w:pPr>
              <w:rPr>
                <w:rFonts w:ascii="Arial" w:hAnsi="Arial" w:cs="Arial"/>
                <w:sz w:val="20"/>
                <w:szCs w:val="20"/>
              </w:rPr>
            </w:pPr>
            <w:r>
              <w:rPr>
                <w:rFonts w:ascii="Arial" w:hAnsi="Arial" w:cs="Arial"/>
                <w:sz w:val="20"/>
                <w:szCs w:val="20"/>
              </w:rPr>
              <w:t>-aktivně se zapojuje do různých činností a diskuzí</w:t>
            </w:r>
          </w:p>
          <w:p w14:paraId="7C1B06AE" w14:textId="77777777" w:rsidR="000D5173" w:rsidRDefault="000D5173">
            <w:pPr>
              <w:rPr>
                <w:rFonts w:ascii="Arial" w:hAnsi="Arial" w:cs="Arial"/>
                <w:sz w:val="20"/>
                <w:szCs w:val="20"/>
              </w:rPr>
            </w:pPr>
          </w:p>
          <w:p w14:paraId="33DC4011" w14:textId="77777777" w:rsidR="000D5173" w:rsidRDefault="000D5173">
            <w:pPr>
              <w:rPr>
                <w:rFonts w:ascii="Arial" w:hAnsi="Arial" w:cs="Arial"/>
                <w:sz w:val="20"/>
                <w:szCs w:val="20"/>
              </w:rPr>
            </w:pPr>
            <w:r>
              <w:rPr>
                <w:rFonts w:ascii="Arial" w:hAnsi="Arial" w:cs="Arial"/>
                <w:sz w:val="20"/>
                <w:szCs w:val="20"/>
              </w:rPr>
              <w:t>-přemýšlí, reaguje a řeší aktuální problémy a situace ve třídě</w:t>
            </w:r>
          </w:p>
          <w:p w14:paraId="23929396" w14:textId="77777777" w:rsidR="000D5173" w:rsidRDefault="000D5173">
            <w:pPr>
              <w:rPr>
                <w:rFonts w:ascii="Arial" w:hAnsi="Arial" w:cs="Arial"/>
                <w:sz w:val="20"/>
                <w:szCs w:val="20"/>
              </w:rPr>
            </w:pPr>
          </w:p>
          <w:p w14:paraId="493498F0" w14:textId="77777777" w:rsidR="000D5173" w:rsidRDefault="000D5173">
            <w:pPr>
              <w:rPr>
                <w:rFonts w:ascii="Arial" w:hAnsi="Arial" w:cs="Arial"/>
                <w:sz w:val="20"/>
                <w:szCs w:val="20"/>
              </w:rPr>
            </w:pPr>
            <w:r>
              <w:rPr>
                <w:rFonts w:ascii="Arial" w:hAnsi="Arial" w:cs="Arial"/>
                <w:sz w:val="20"/>
                <w:szCs w:val="20"/>
              </w:rPr>
              <w:t>-vyhledá pomoc při řešení problémů</w:t>
            </w:r>
          </w:p>
          <w:p w14:paraId="01DC18EA" w14:textId="77777777" w:rsidR="000D5173" w:rsidRDefault="000D5173">
            <w:pPr>
              <w:rPr>
                <w:rFonts w:ascii="Arial" w:hAnsi="Arial" w:cs="Arial"/>
                <w:sz w:val="20"/>
                <w:szCs w:val="20"/>
              </w:rPr>
            </w:pPr>
          </w:p>
        </w:tc>
        <w:tc>
          <w:tcPr>
            <w:tcW w:w="4622" w:type="dxa"/>
            <w:tcBorders>
              <w:top w:val="single" w:sz="8" w:space="0" w:color="auto"/>
              <w:left w:val="nil"/>
              <w:bottom w:val="single" w:sz="4" w:space="0" w:color="auto"/>
              <w:right w:val="single" w:sz="8" w:space="0" w:color="auto"/>
            </w:tcBorders>
            <w:noWrap/>
          </w:tcPr>
          <w:p w14:paraId="73B487CB" w14:textId="77777777" w:rsidR="000D5173" w:rsidRDefault="000D5173">
            <w:pPr>
              <w:rPr>
                <w:rFonts w:ascii="Arial" w:hAnsi="Arial" w:cs="Arial"/>
                <w:sz w:val="20"/>
                <w:szCs w:val="20"/>
                <w:lang w:eastAsia="zh-CN"/>
              </w:rPr>
            </w:pPr>
            <w:r>
              <w:rPr>
                <w:rFonts w:ascii="Arial" w:hAnsi="Arial" w:cs="Arial"/>
                <w:sz w:val="20"/>
                <w:szCs w:val="20"/>
                <w:lang w:eastAsia="zh-CN"/>
              </w:rPr>
              <w:t> </w:t>
            </w:r>
          </w:p>
          <w:p w14:paraId="6FCA7F31" w14:textId="77777777" w:rsidR="000D5173" w:rsidRDefault="000D5173">
            <w:pPr>
              <w:pStyle w:val="Odstavecseseznamem"/>
              <w:ind w:left="0"/>
              <w:rPr>
                <w:rFonts w:ascii="Arial" w:hAnsi="Arial" w:cs="Arial"/>
                <w:bCs/>
                <w:sz w:val="20"/>
                <w:szCs w:val="20"/>
              </w:rPr>
            </w:pPr>
            <w:r>
              <w:rPr>
                <w:rFonts w:ascii="Arial" w:hAnsi="Arial" w:cs="Arial"/>
                <w:bCs/>
                <w:sz w:val="20"/>
                <w:szCs w:val="20"/>
              </w:rPr>
              <w:t>Vztahově postojové aktivity</w:t>
            </w:r>
          </w:p>
          <w:p w14:paraId="467E62BA" w14:textId="77777777" w:rsidR="000D5173" w:rsidRDefault="000D5173">
            <w:pPr>
              <w:pStyle w:val="Odstavecseseznamem"/>
              <w:ind w:left="0"/>
              <w:rPr>
                <w:rFonts w:ascii="Arial" w:hAnsi="Arial" w:cs="Arial"/>
                <w:bCs/>
                <w:sz w:val="20"/>
                <w:szCs w:val="20"/>
              </w:rPr>
            </w:pPr>
            <w:r>
              <w:rPr>
                <w:rFonts w:ascii="Arial" w:hAnsi="Arial" w:cs="Arial"/>
                <w:bCs/>
                <w:sz w:val="20"/>
                <w:szCs w:val="20"/>
              </w:rPr>
              <w:t>-formování mezilidských vztahů</w:t>
            </w:r>
          </w:p>
          <w:p w14:paraId="799E5102" w14:textId="77777777" w:rsidR="000D5173" w:rsidRDefault="000D5173">
            <w:pPr>
              <w:pStyle w:val="Odstavecseseznamem"/>
              <w:ind w:left="0"/>
              <w:rPr>
                <w:rFonts w:ascii="Arial" w:hAnsi="Arial" w:cs="Arial"/>
                <w:bCs/>
                <w:sz w:val="20"/>
                <w:szCs w:val="20"/>
              </w:rPr>
            </w:pPr>
            <w:r>
              <w:rPr>
                <w:rFonts w:ascii="Arial" w:hAnsi="Arial" w:cs="Arial"/>
                <w:bCs/>
                <w:sz w:val="20"/>
                <w:szCs w:val="20"/>
              </w:rPr>
              <w:t>-realizace pravidel</w:t>
            </w:r>
          </w:p>
          <w:p w14:paraId="4996B8F4" w14:textId="4116D20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diagnostice třídního klimatu</w:t>
            </w:r>
          </w:p>
          <w:p w14:paraId="2384370D" w14:textId="2AC507FA" w:rsidR="000D5173" w:rsidRDefault="000D5173">
            <w:pPr>
              <w:pStyle w:val="Odstavecseseznamem"/>
              <w:ind w:left="0"/>
              <w:rPr>
                <w:rFonts w:ascii="Arial" w:hAnsi="Arial" w:cs="Arial"/>
                <w:bCs/>
                <w:sz w:val="20"/>
                <w:szCs w:val="20"/>
              </w:rPr>
            </w:pPr>
            <w:r>
              <w:rPr>
                <w:rFonts w:ascii="Arial" w:hAnsi="Arial" w:cs="Arial"/>
                <w:bCs/>
                <w:sz w:val="20"/>
                <w:szCs w:val="20"/>
              </w:rPr>
              <w:t>-obrana před manipulací, pravidla fair play,</w:t>
            </w:r>
          </w:p>
          <w:p w14:paraId="63CFCB79" w14:textId="41C8299B" w:rsidR="000D5173" w:rsidRDefault="000D5173">
            <w:pPr>
              <w:pStyle w:val="Odstavecseseznamem"/>
              <w:ind w:left="0"/>
              <w:rPr>
                <w:rFonts w:ascii="Arial" w:hAnsi="Arial" w:cs="Arial"/>
                <w:bCs/>
                <w:sz w:val="20"/>
                <w:szCs w:val="20"/>
              </w:rPr>
            </w:pPr>
            <w:r>
              <w:rPr>
                <w:rFonts w:ascii="Arial" w:hAnsi="Arial" w:cs="Arial"/>
                <w:bCs/>
                <w:sz w:val="20"/>
                <w:szCs w:val="20"/>
              </w:rPr>
              <w:t>technika asertivního chování</w:t>
            </w:r>
          </w:p>
          <w:p w14:paraId="0849BA20" w14:textId="77777777" w:rsidR="000D5173" w:rsidRDefault="000D5173">
            <w:pPr>
              <w:pStyle w:val="Odstavecseseznamem"/>
              <w:ind w:left="0"/>
              <w:rPr>
                <w:rFonts w:ascii="Arial" w:hAnsi="Arial" w:cs="Arial"/>
                <w:bCs/>
                <w:sz w:val="20"/>
                <w:szCs w:val="20"/>
              </w:rPr>
            </w:pPr>
          </w:p>
          <w:p w14:paraId="364252F7" w14:textId="77777777" w:rsidR="000D5173" w:rsidRDefault="000D5173">
            <w:pPr>
              <w:pStyle w:val="Odstavecseseznamem"/>
              <w:ind w:left="0"/>
              <w:rPr>
                <w:rFonts w:ascii="Arial" w:hAnsi="Arial" w:cs="Arial"/>
                <w:bCs/>
                <w:sz w:val="20"/>
                <w:szCs w:val="20"/>
              </w:rPr>
            </w:pPr>
            <w:r>
              <w:rPr>
                <w:rFonts w:ascii="Arial" w:hAnsi="Arial" w:cs="Arial"/>
                <w:bCs/>
                <w:sz w:val="20"/>
                <w:szCs w:val="20"/>
              </w:rPr>
              <w:t>-řešení aktuálních problémů, modelové situace, sociometrické dotazníky, hry</w:t>
            </w:r>
          </w:p>
          <w:p w14:paraId="29759DE8" w14:textId="77777777" w:rsidR="000D5173" w:rsidRDefault="000D5173">
            <w:pPr>
              <w:pStyle w:val="Odstavecseseznamem"/>
              <w:ind w:left="0"/>
              <w:rPr>
                <w:rFonts w:ascii="Arial" w:hAnsi="Arial" w:cs="Arial"/>
                <w:bCs/>
                <w:sz w:val="20"/>
                <w:szCs w:val="20"/>
              </w:rPr>
            </w:pPr>
          </w:p>
          <w:p w14:paraId="20378E65"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rozvoji osobnosti</w:t>
            </w:r>
          </w:p>
          <w:p w14:paraId="0E5E8C9D" w14:textId="77777777" w:rsidR="000D5173" w:rsidRDefault="000D5173">
            <w:pPr>
              <w:pStyle w:val="Odstavecseseznamem"/>
              <w:ind w:left="0"/>
              <w:rPr>
                <w:rFonts w:ascii="Arial" w:hAnsi="Arial" w:cs="Arial"/>
                <w:bCs/>
                <w:sz w:val="20"/>
                <w:szCs w:val="20"/>
              </w:rPr>
            </w:pPr>
            <w:r>
              <w:rPr>
                <w:rFonts w:ascii="Arial" w:hAnsi="Arial" w:cs="Arial"/>
                <w:bCs/>
                <w:sz w:val="20"/>
                <w:szCs w:val="20"/>
              </w:rPr>
              <w:t>-hry vedoucí k formování hodnot, postojů, názorů a morálních principů</w:t>
            </w:r>
          </w:p>
          <w:p w14:paraId="5C45274B" w14:textId="77777777" w:rsidR="000D5173" w:rsidRDefault="000D5173">
            <w:pPr>
              <w:pStyle w:val="Odstavecseseznamem"/>
              <w:ind w:left="0"/>
              <w:rPr>
                <w:rFonts w:ascii="Arial" w:hAnsi="Arial" w:cs="Arial"/>
                <w:bCs/>
                <w:sz w:val="20"/>
                <w:szCs w:val="20"/>
              </w:rPr>
            </w:pPr>
            <w:r>
              <w:rPr>
                <w:rFonts w:ascii="Arial" w:hAnsi="Arial" w:cs="Arial"/>
                <w:bCs/>
                <w:sz w:val="20"/>
                <w:szCs w:val="20"/>
              </w:rPr>
              <w:t>-diskuze, debaty</w:t>
            </w:r>
          </w:p>
          <w:p w14:paraId="6401544A" w14:textId="77777777" w:rsidR="000D5173" w:rsidRDefault="000D5173">
            <w:pPr>
              <w:pStyle w:val="Odstavecseseznamem"/>
              <w:ind w:left="0"/>
              <w:rPr>
                <w:rFonts w:ascii="Arial" w:hAnsi="Arial" w:cs="Arial"/>
                <w:bCs/>
                <w:sz w:val="20"/>
                <w:szCs w:val="20"/>
              </w:rPr>
            </w:pPr>
            <w:r>
              <w:rPr>
                <w:rFonts w:ascii="Arial" w:hAnsi="Arial" w:cs="Arial"/>
                <w:bCs/>
                <w:sz w:val="20"/>
                <w:szCs w:val="20"/>
              </w:rPr>
              <w:t xml:space="preserve"> Témata související se třídní, školní a mimoškolní aktivitou</w:t>
            </w:r>
          </w:p>
          <w:p w14:paraId="220B983D" w14:textId="77777777" w:rsidR="000D5173" w:rsidRDefault="000D5173">
            <w:pPr>
              <w:pStyle w:val="Odstavecseseznamem"/>
              <w:ind w:left="0"/>
              <w:rPr>
                <w:rFonts w:ascii="Arial" w:hAnsi="Arial" w:cs="Arial"/>
                <w:bCs/>
                <w:sz w:val="20"/>
                <w:szCs w:val="20"/>
              </w:rPr>
            </w:pPr>
            <w:r>
              <w:rPr>
                <w:rFonts w:ascii="Arial" w:hAnsi="Arial" w:cs="Arial"/>
                <w:bCs/>
                <w:sz w:val="20"/>
                <w:szCs w:val="20"/>
              </w:rPr>
              <w:t>-školní a mimoškolní akce, projekty, prezentace, soutěže</w:t>
            </w:r>
          </w:p>
        </w:tc>
        <w:tc>
          <w:tcPr>
            <w:tcW w:w="3685" w:type="dxa"/>
            <w:tcBorders>
              <w:top w:val="single" w:sz="8" w:space="0" w:color="auto"/>
              <w:left w:val="nil"/>
              <w:bottom w:val="single" w:sz="4" w:space="0" w:color="auto"/>
              <w:right w:val="single" w:sz="8" w:space="0" w:color="auto"/>
            </w:tcBorders>
            <w:noWrap/>
          </w:tcPr>
          <w:p w14:paraId="4EFDFD9A" w14:textId="77777777" w:rsidR="000D5173" w:rsidRDefault="000D5173"/>
          <w:p w14:paraId="00F6D78A" w14:textId="565F8F2A" w:rsidR="002C0A40" w:rsidRPr="002C0A40" w:rsidRDefault="002C0A40" w:rsidP="002C0A40">
            <w:pPr>
              <w:rPr>
                <w:b/>
              </w:rPr>
            </w:pPr>
            <w:r w:rsidRPr="002C0A40">
              <w:rPr>
                <w:b/>
              </w:rPr>
              <w:t>OSV</w:t>
            </w:r>
          </w:p>
          <w:p w14:paraId="2B0428BC" w14:textId="77777777" w:rsidR="002C0A40" w:rsidRPr="002C0A40" w:rsidRDefault="002C0A40" w:rsidP="002C0A40"/>
          <w:p w14:paraId="18B76D67" w14:textId="77777777" w:rsidR="002C0A40" w:rsidRPr="002C0A40" w:rsidRDefault="002C0A40" w:rsidP="002C0A40">
            <w:r w:rsidRPr="002C0A40">
              <w:t>Rozvoj schopností poznávání</w:t>
            </w:r>
          </w:p>
          <w:p w14:paraId="4FECB899" w14:textId="77777777" w:rsidR="002C0A40" w:rsidRPr="002C0A40" w:rsidRDefault="002C0A40" w:rsidP="002C0A40">
            <w:r w:rsidRPr="002C0A40">
              <w:t>Sebepoznání a sebepojetí</w:t>
            </w:r>
          </w:p>
          <w:p w14:paraId="4772A30E" w14:textId="77777777" w:rsidR="002C0A40" w:rsidRPr="002C0A40" w:rsidRDefault="002C0A40" w:rsidP="002C0A40">
            <w:r w:rsidRPr="002C0A40">
              <w:t>Poznávání lidí</w:t>
            </w:r>
          </w:p>
          <w:p w14:paraId="13E62D99" w14:textId="77777777" w:rsidR="002C0A40" w:rsidRPr="002C0A40" w:rsidRDefault="002C0A40" w:rsidP="002C0A40">
            <w:r w:rsidRPr="002C0A40">
              <w:t>Mezilidské vztahy</w:t>
            </w:r>
          </w:p>
          <w:p w14:paraId="00701470" w14:textId="77777777" w:rsidR="002C0A40" w:rsidRPr="002C0A40" w:rsidRDefault="002C0A40" w:rsidP="002C0A40">
            <w:r w:rsidRPr="002C0A40">
              <w:t>Komunikace</w:t>
            </w:r>
          </w:p>
          <w:p w14:paraId="31DC3194" w14:textId="66CCB599" w:rsidR="002C0A40" w:rsidRDefault="002C0A40" w:rsidP="002C0A40">
            <w:r w:rsidRPr="002C0A40">
              <w:t xml:space="preserve">Kooperace a </w:t>
            </w:r>
            <w:proofErr w:type="spellStart"/>
            <w:r w:rsidRPr="002C0A40">
              <w:t>kompetice</w:t>
            </w:r>
            <w:proofErr w:type="spellEnd"/>
          </w:p>
        </w:tc>
      </w:tr>
    </w:tbl>
    <w:p w14:paraId="32E77E2E" w14:textId="77777777" w:rsidR="005D4D08" w:rsidRDefault="005D4D08" w:rsidP="005D4D08">
      <w:pPr>
        <w:tabs>
          <w:tab w:val="left" w:pos="1134"/>
        </w:tabs>
      </w:pPr>
      <w:r>
        <w:t xml:space="preserve"> </w:t>
      </w:r>
    </w:p>
    <w:p w14:paraId="75E06F7E" w14:textId="77777777" w:rsidR="005D4D08" w:rsidRDefault="005D4D08" w:rsidP="005D4D08">
      <w:pPr>
        <w:rPr>
          <w:b/>
        </w:rPr>
      </w:pPr>
      <w:r>
        <w:br w:type="page"/>
      </w:r>
    </w:p>
    <w:p w14:paraId="3E222B3C" w14:textId="77777777" w:rsidR="005D4D08" w:rsidRDefault="005D4D08" w:rsidP="005D4D08">
      <w:pPr>
        <w:tabs>
          <w:tab w:val="left" w:pos="1134"/>
        </w:tabs>
      </w:pPr>
    </w:p>
    <w:tbl>
      <w:tblPr>
        <w:tblW w:w="13837" w:type="dxa"/>
        <w:tblInd w:w="55" w:type="dxa"/>
        <w:tblCellMar>
          <w:left w:w="70" w:type="dxa"/>
          <w:right w:w="70" w:type="dxa"/>
        </w:tblCellMar>
        <w:tblLook w:val="04A0" w:firstRow="1" w:lastRow="0" w:firstColumn="1" w:lastColumn="0" w:noHBand="0" w:noVBand="1"/>
      </w:tblPr>
      <w:tblGrid>
        <w:gridCol w:w="5955"/>
        <w:gridCol w:w="4338"/>
        <w:gridCol w:w="3544"/>
      </w:tblGrid>
      <w:tr w:rsidR="000D5173" w14:paraId="408D75FB" w14:textId="77777777" w:rsidTr="000D5173">
        <w:trPr>
          <w:trHeight w:val="255"/>
        </w:trPr>
        <w:tc>
          <w:tcPr>
            <w:tcW w:w="5955" w:type="dxa"/>
            <w:noWrap/>
            <w:vAlign w:val="bottom"/>
            <w:hideMark/>
          </w:tcPr>
          <w:p w14:paraId="3FE17D61" w14:textId="77777777" w:rsidR="000D5173" w:rsidRDefault="000D5173">
            <w:pPr>
              <w:rPr>
                <w:b/>
                <w:bCs/>
                <w:lang w:eastAsia="zh-CN"/>
              </w:rPr>
            </w:pPr>
            <w:r>
              <w:rPr>
                <w:b/>
                <w:bCs/>
                <w:lang w:eastAsia="zh-CN"/>
              </w:rPr>
              <w:t>Třídnická hodina – 8. ročník</w:t>
            </w:r>
          </w:p>
        </w:tc>
        <w:tc>
          <w:tcPr>
            <w:tcW w:w="4338" w:type="dxa"/>
            <w:noWrap/>
            <w:vAlign w:val="bottom"/>
          </w:tcPr>
          <w:p w14:paraId="4893D13F" w14:textId="77777777" w:rsidR="000D5173" w:rsidRDefault="000D5173">
            <w:pPr>
              <w:rPr>
                <w:rFonts w:ascii="Arial" w:hAnsi="Arial" w:cs="Arial"/>
                <w:sz w:val="20"/>
                <w:szCs w:val="20"/>
                <w:lang w:eastAsia="zh-CN"/>
              </w:rPr>
            </w:pPr>
          </w:p>
        </w:tc>
        <w:tc>
          <w:tcPr>
            <w:tcW w:w="3544" w:type="dxa"/>
            <w:noWrap/>
            <w:vAlign w:val="bottom"/>
          </w:tcPr>
          <w:p w14:paraId="69CF4403" w14:textId="77777777" w:rsidR="000D5173" w:rsidRDefault="000D5173">
            <w:pPr>
              <w:rPr>
                <w:rFonts w:ascii="Arial" w:hAnsi="Arial" w:cs="Arial"/>
                <w:sz w:val="20"/>
                <w:szCs w:val="20"/>
                <w:lang w:eastAsia="zh-CN"/>
              </w:rPr>
            </w:pPr>
          </w:p>
        </w:tc>
      </w:tr>
      <w:tr w:rsidR="000D5173" w14:paraId="372CED21"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0DF4037D"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338" w:type="dxa"/>
            <w:tcBorders>
              <w:top w:val="single" w:sz="8" w:space="0" w:color="auto"/>
              <w:left w:val="nil"/>
              <w:bottom w:val="nil"/>
              <w:right w:val="single" w:sz="8" w:space="0" w:color="auto"/>
            </w:tcBorders>
            <w:noWrap/>
            <w:vAlign w:val="bottom"/>
            <w:hideMark/>
          </w:tcPr>
          <w:p w14:paraId="65369C10"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544" w:type="dxa"/>
            <w:tcBorders>
              <w:top w:val="single" w:sz="8" w:space="0" w:color="auto"/>
              <w:left w:val="nil"/>
              <w:bottom w:val="nil"/>
              <w:right w:val="single" w:sz="8" w:space="0" w:color="auto"/>
            </w:tcBorders>
            <w:noWrap/>
            <w:vAlign w:val="bottom"/>
            <w:hideMark/>
          </w:tcPr>
          <w:p w14:paraId="7B0E00DA"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13077741"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5191D71D" w14:textId="77777777" w:rsidR="000D5173" w:rsidRDefault="000D5173">
            <w:pPr>
              <w:jc w:val="center"/>
              <w:rPr>
                <w:rFonts w:ascii="Arial" w:hAnsi="Arial" w:cs="Arial"/>
                <w:b/>
                <w:bCs/>
                <w:lang w:eastAsia="zh-CN"/>
              </w:rPr>
            </w:pPr>
            <w:r>
              <w:rPr>
                <w:rFonts w:ascii="Arial" w:hAnsi="Arial" w:cs="Arial"/>
                <w:b/>
                <w:bCs/>
                <w:lang w:eastAsia="zh-CN"/>
              </w:rPr>
              <w:t>Výstup</w:t>
            </w:r>
          </w:p>
        </w:tc>
        <w:tc>
          <w:tcPr>
            <w:tcW w:w="4338" w:type="dxa"/>
            <w:tcBorders>
              <w:top w:val="nil"/>
              <w:left w:val="nil"/>
              <w:bottom w:val="nil"/>
              <w:right w:val="single" w:sz="8" w:space="0" w:color="auto"/>
            </w:tcBorders>
            <w:noWrap/>
            <w:vAlign w:val="bottom"/>
            <w:hideMark/>
          </w:tcPr>
          <w:p w14:paraId="62F6625A" w14:textId="77777777" w:rsidR="000D5173" w:rsidRDefault="000D5173">
            <w:pPr>
              <w:jc w:val="center"/>
              <w:rPr>
                <w:rFonts w:ascii="Arial" w:hAnsi="Arial" w:cs="Arial"/>
                <w:b/>
                <w:bCs/>
                <w:lang w:eastAsia="zh-CN"/>
              </w:rPr>
            </w:pPr>
            <w:r>
              <w:rPr>
                <w:rFonts w:ascii="Arial" w:hAnsi="Arial" w:cs="Arial"/>
                <w:b/>
                <w:bCs/>
                <w:lang w:eastAsia="zh-CN"/>
              </w:rPr>
              <w:t>Učivo</w:t>
            </w:r>
          </w:p>
        </w:tc>
        <w:tc>
          <w:tcPr>
            <w:tcW w:w="3544" w:type="dxa"/>
            <w:tcBorders>
              <w:top w:val="nil"/>
              <w:left w:val="nil"/>
              <w:bottom w:val="nil"/>
              <w:right w:val="single" w:sz="8" w:space="0" w:color="auto"/>
            </w:tcBorders>
            <w:noWrap/>
            <w:vAlign w:val="bottom"/>
            <w:hideMark/>
          </w:tcPr>
          <w:p w14:paraId="21280956" w14:textId="77777777" w:rsidR="000D5173" w:rsidRDefault="000D5173">
            <w:pPr>
              <w:jc w:val="center"/>
              <w:rPr>
                <w:rFonts w:ascii="Arial" w:hAnsi="Arial" w:cs="Arial"/>
                <w:b/>
                <w:bCs/>
                <w:lang w:eastAsia="zh-CN"/>
              </w:rPr>
            </w:pPr>
            <w:r>
              <w:rPr>
                <w:rFonts w:ascii="Arial" w:hAnsi="Arial" w:cs="Arial"/>
                <w:b/>
                <w:bCs/>
                <w:lang w:eastAsia="zh-CN"/>
              </w:rPr>
              <w:t>Průřezová témata</w:t>
            </w:r>
          </w:p>
        </w:tc>
      </w:tr>
      <w:tr w:rsidR="000D5173" w14:paraId="2835DC32"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2076A965"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338" w:type="dxa"/>
            <w:tcBorders>
              <w:top w:val="nil"/>
              <w:left w:val="nil"/>
              <w:bottom w:val="nil"/>
              <w:right w:val="single" w:sz="8" w:space="0" w:color="auto"/>
            </w:tcBorders>
            <w:noWrap/>
            <w:vAlign w:val="bottom"/>
            <w:hideMark/>
          </w:tcPr>
          <w:p w14:paraId="034D44B0"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544" w:type="dxa"/>
            <w:tcBorders>
              <w:top w:val="nil"/>
              <w:left w:val="nil"/>
              <w:bottom w:val="nil"/>
              <w:right w:val="single" w:sz="8" w:space="0" w:color="auto"/>
            </w:tcBorders>
            <w:noWrap/>
            <w:vAlign w:val="bottom"/>
            <w:hideMark/>
          </w:tcPr>
          <w:p w14:paraId="4650C1DE" w14:textId="77777777" w:rsidR="000D5173" w:rsidRDefault="000D5173">
            <w:pPr>
              <w:rPr>
                <w:rFonts w:ascii="Arial" w:hAnsi="Arial" w:cs="Arial"/>
                <w:sz w:val="20"/>
                <w:szCs w:val="20"/>
                <w:lang w:eastAsia="zh-CN"/>
              </w:rPr>
            </w:pPr>
          </w:p>
        </w:tc>
      </w:tr>
      <w:tr w:rsidR="000D5173" w14:paraId="5B375EF0"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354D39F7" w14:textId="77777777" w:rsidR="000D5173" w:rsidRDefault="000D5173">
            <w:pPr>
              <w:rPr>
                <w:rFonts w:ascii="Arial" w:hAnsi="Arial" w:cs="Arial"/>
                <w:b/>
                <w:bCs/>
                <w:sz w:val="20"/>
                <w:szCs w:val="20"/>
                <w:lang w:eastAsia="zh-CN"/>
              </w:rPr>
            </w:pPr>
            <w:r>
              <w:rPr>
                <w:rFonts w:ascii="Arial" w:hAnsi="Arial" w:cs="Arial"/>
                <w:b/>
                <w:bCs/>
                <w:sz w:val="20"/>
                <w:szCs w:val="20"/>
                <w:lang w:eastAsia="zh-CN"/>
              </w:rPr>
              <w:t>Žák:</w:t>
            </w:r>
          </w:p>
        </w:tc>
        <w:tc>
          <w:tcPr>
            <w:tcW w:w="4338" w:type="dxa"/>
            <w:tcBorders>
              <w:top w:val="nil"/>
              <w:left w:val="nil"/>
              <w:bottom w:val="single" w:sz="8" w:space="0" w:color="auto"/>
              <w:right w:val="single" w:sz="8" w:space="0" w:color="auto"/>
            </w:tcBorders>
            <w:noWrap/>
            <w:vAlign w:val="bottom"/>
            <w:hideMark/>
          </w:tcPr>
          <w:p w14:paraId="6EB57D5D"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544" w:type="dxa"/>
            <w:tcBorders>
              <w:top w:val="nil"/>
              <w:left w:val="nil"/>
              <w:bottom w:val="single" w:sz="8" w:space="0" w:color="auto"/>
              <w:right w:val="single" w:sz="8" w:space="0" w:color="auto"/>
            </w:tcBorders>
            <w:noWrap/>
            <w:vAlign w:val="bottom"/>
            <w:hideMark/>
          </w:tcPr>
          <w:p w14:paraId="4397414F"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6A96D33C" w14:textId="77777777" w:rsidTr="000D5173">
        <w:trPr>
          <w:trHeight w:val="5370"/>
        </w:trPr>
        <w:tc>
          <w:tcPr>
            <w:tcW w:w="5955" w:type="dxa"/>
            <w:tcBorders>
              <w:top w:val="single" w:sz="8" w:space="0" w:color="auto"/>
              <w:left w:val="single" w:sz="8" w:space="0" w:color="auto"/>
              <w:bottom w:val="single" w:sz="4" w:space="0" w:color="auto"/>
              <w:right w:val="single" w:sz="8" w:space="0" w:color="auto"/>
            </w:tcBorders>
            <w:noWrap/>
          </w:tcPr>
          <w:p w14:paraId="76420A5B" w14:textId="6D5EEF37" w:rsidR="000D5173" w:rsidRDefault="000D5173">
            <w:pPr>
              <w:rPr>
                <w:rFonts w:ascii="Arial" w:hAnsi="Arial" w:cs="Arial"/>
                <w:sz w:val="20"/>
                <w:szCs w:val="20"/>
                <w:lang w:eastAsia="zh-CN"/>
              </w:rPr>
            </w:pPr>
          </w:p>
          <w:p w14:paraId="5EC2B7FE" w14:textId="77777777" w:rsidR="000D5173" w:rsidRDefault="000D5173" w:rsidP="00897547">
            <w:r>
              <w:t>EV-9-1-01 komunikuje otevřeně, pravdivě, s porozuměním pro potřeby druhých a přiměřeně situaci</w:t>
            </w:r>
          </w:p>
          <w:p w14:paraId="6F196782" w14:textId="77777777" w:rsidR="000D5173" w:rsidRDefault="000D5173" w:rsidP="00897547">
            <w:pPr>
              <w:rPr>
                <w:rFonts w:ascii="Arial" w:hAnsi="Arial" w:cs="Arial"/>
                <w:sz w:val="20"/>
                <w:szCs w:val="20"/>
                <w:lang w:eastAsia="zh-CN"/>
              </w:rPr>
            </w:pPr>
          </w:p>
          <w:p w14:paraId="3CA4D712" w14:textId="77777777" w:rsidR="000D5173" w:rsidRDefault="000D5173" w:rsidP="00897547">
            <w:r>
              <w:t>EV-9-1-03 analyzuje a aplikuje empatii v kolektivu</w:t>
            </w:r>
          </w:p>
          <w:p w14:paraId="1ADB964C" w14:textId="77777777" w:rsidR="000D5173" w:rsidRDefault="000D5173" w:rsidP="00897547">
            <w:pPr>
              <w:rPr>
                <w:rFonts w:ascii="Arial" w:hAnsi="Arial" w:cs="Arial"/>
                <w:sz w:val="20"/>
                <w:szCs w:val="20"/>
                <w:lang w:eastAsia="zh-CN"/>
              </w:rPr>
            </w:pPr>
          </w:p>
          <w:p w14:paraId="7521A365" w14:textId="77777777" w:rsidR="000D5173" w:rsidRDefault="000D5173" w:rsidP="00897547">
            <w:r>
              <w:t>EV-9-1-04 nahrazuje agresivní a pasivní chování asertivním chováním, neagresivním způsobem obhajuje svá práva</w:t>
            </w:r>
          </w:p>
          <w:p w14:paraId="268645F7" w14:textId="77777777" w:rsidR="000D5173" w:rsidRDefault="000D5173" w:rsidP="00897547"/>
          <w:p w14:paraId="0836DA58" w14:textId="77777777" w:rsidR="000D5173" w:rsidRDefault="000D5173" w:rsidP="00897547">
            <w:r>
              <w:t>EV-9-1-07 je vnímavý k sociálním problémům, v kontextu své situace a svých možností přispívá k jejich řešení</w:t>
            </w:r>
          </w:p>
          <w:p w14:paraId="3B630BA1" w14:textId="77777777" w:rsidR="000D5173" w:rsidRDefault="000D5173" w:rsidP="00897547"/>
          <w:p w14:paraId="61C1F907" w14:textId="77777777" w:rsidR="000D5173" w:rsidRDefault="000D5173" w:rsidP="00897547">
            <w:pPr>
              <w:rPr>
                <w:rFonts w:ascii="Arial" w:hAnsi="Arial" w:cs="Arial"/>
                <w:sz w:val="20"/>
                <w:szCs w:val="20"/>
                <w:lang w:eastAsia="zh-CN"/>
              </w:rPr>
            </w:pPr>
          </w:p>
          <w:p w14:paraId="697B5DB4" w14:textId="77777777" w:rsidR="000D5173" w:rsidRDefault="000D5173" w:rsidP="00897547">
            <w:r>
              <w:t>EV-9-1-09 se rozhoduje uvážlivě a vhodně v každodenních situacích a nevyhýbá se řešení osobních problémů</w:t>
            </w:r>
          </w:p>
          <w:p w14:paraId="6E0C0903" w14:textId="77777777" w:rsidR="000D5173" w:rsidRDefault="000D5173">
            <w:pPr>
              <w:rPr>
                <w:rFonts w:ascii="Arial" w:hAnsi="Arial" w:cs="Arial"/>
                <w:sz w:val="20"/>
                <w:szCs w:val="20"/>
                <w:lang w:eastAsia="zh-CN"/>
              </w:rPr>
            </w:pPr>
          </w:p>
          <w:p w14:paraId="5E9437D9" w14:textId="77777777" w:rsidR="000D5173" w:rsidRDefault="000D5173">
            <w:pPr>
              <w:rPr>
                <w:rFonts w:ascii="Arial" w:hAnsi="Arial" w:cs="Arial"/>
                <w:sz w:val="20"/>
                <w:szCs w:val="20"/>
                <w:lang w:eastAsia="zh-CN"/>
              </w:rPr>
            </w:pPr>
            <w:r>
              <w:rPr>
                <w:rFonts w:ascii="Arial" w:hAnsi="Arial" w:cs="Arial"/>
                <w:sz w:val="20"/>
                <w:szCs w:val="20"/>
                <w:lang w:eastAsia="zh-CN"/>
              </w:rPr>
              <w:t> </w:t>
            </w:r>
          </w:p>
          <w:p w14:paraId="772F6428" w14:textId="77777777" w:rsidR="000D5173" w:rsidRDefault="000D5173">
            <w:pPr>
              <w:rPr>
                <w:rFonts w:ascii="Arial" w:hAnsi="Arial" w:cs="Arial"/>
                <w:sz w:val="20"/>
                <w:szCs w:val="20"/>
              </w:rPr>
            </w:pPr>
            <w:r>
              <w:rPr>
                <w:rFonts w:ascii="Arial" w:hAnsi="Arial" w:cs="Arial"/>
                <w:bCs/>
                <w:sz w:val="20"/>
                <w:szCs w:val="20"/>
                <w:lang w:eastAsia="zh-CN"/>
              </w:rPr>
              <w:t>-rozvíjí svou osobnost</w:t>
            </w:r>
          </w:p>
          <w:p w14:paraId="70225B0C" w14:textId="77777777" w:rsidR="000D5173" w:rsidRDefault="000D5173">
            <w:pPr>
              <w:rPr>
                <w:rFonts w:ascii="Arial" w:hAnsi="Arial" w:cs="Arial"/>
                <w:sz w:val="20"/>
                <w:szCs w:val="20"/>
              </w:rPr>
            </w:pPr>
          </w:p>
          <w:p w14:paraId="710BD9C3" w14:textId="77777777" w:rsidR="000D5173" w:rsidRDefault="000D5173">
            <w:pPr>
              <w:rPr>
                <w:rFonts w:ascii="Arial" w:hAnsi="Arial" w:cs="Arial"/>
                <w:sz w:val="20"/>
                <w:szCs w:val="20"/>
              </w:rPr>
            </w:pPr>
            <w:r>
              <w:rPr>
                <w:rFonts w:ascii="Arial" w:hAnsi="Arial" w:cs="Arial"/>
                <w:sz w:val="20"/>
                <w:szCs w:val="20"/>
              </w:rPr>
              <w:t>-pracuje s vlastními názory, postoji, hodnotami</w:t>
            </w:r>
          </w:p>
          <w:p w14:paraId="6EADF829" w14:textId="77777777" w:rsidR="000D5173" w:rsidRDefault="000D5173">
            <w:pPr>
              <w:rPr>
                <w:rFonts w:ascii="Arial" w:hAnsi="Arial" w:cs="Arial"/>
                <w:sz w:val="20"/>
                <w:szCs w:val="20"/>
              </w:rPr>
            </w:pPr>
          </w:p>
          <w:p w14:paraId="23163382" w14:textId="77777777" w:rsidR="000D5173" w:rsidRDefault="000D5173">
            <w:pPr>
              <w:rPr>
                <w:rFonts w:ascii="Arial" w:hAnsi="Arial" w:cs="Arial"/>
                <w:sz w:val="20"/>
                <w:szCs w:val="20"/>
              </w:rPr>
            </w:pPr>
            <w:r>
              <w:rPr>
                <w:rFonts w:ascii="Arial" w:hAnsi="Arial" w:cs="Arial"/>
                <w:sz w:val="20"/>
                <w:szCs w:val="20"/>
              </w:rPr>
              <w:t>-tvoří a respektuje vlastní pravidla a principy chování</w:t>
            </w:r>
          </w:p>
          <w:p w14:paraId="25C2CA62" w14:textId="77777777" w:rsidR="000D5173" w:rsidRDefault="000D5173">
            <w:pPr>
              <w:rPr>
                <w:rFonts w:ascii="Arial" w:hAnsi="Arial" w:cs="Arial"/>
                <w:sz w:val="20"/>
                <w:szCs w:val="20"/>
              </w:rPr>
            </w:pPr>
          </w:p>
          <w:p w14:paraId="3CDAE85E" w14:textId="77777777" w:rsidR="000D5173" w:rsidRDefault="000D5173">
            <w:pPr>
              <w:rPr>
                <w:rFonts w:ascii="Arial" w:hAnsi="Arial" w:cs="Arial"/>
                <w:sz w:val="20"/>
                <w:szCs w:val="20"/>
              </w:rPr>
            </w:pPr>
            <w:r>
              <w:rPr>
                <w:rFonts w:ascii="Arial" w:hAnsi="Arial" w:cs="Arial"/>
                <w:sz w:val="20"/>
                <w:szCs w:val="20"/>
              </w:rPr>
              <w:t>-spolupracuje se spolužáky a třídním učitelem</w:t>
            </w:r>
          </w:p>
          <w:p w14:paraId="35114507" w14:textId="77777777" w:rsidR="000D5173" w:rsidRDefault="000D5173">
            <w:pPr>
              <w:rPr>
                <w:rFonts w:ascii="Arial" w:hAnsi="Arial" w:cs="Arial"/>
                <w:sz w:val="20"/>
                <w:szCs w:val="20"/>
              </w:rPr>
            </w:pPr>
          </w:p>
          <w:p w14:paraId="7291E014" w14:textId="77777777" w:rsidR="000D5173" w:rsidRDefault="000D5173">
            <w:pPr>
              <w:rPr>
                <w:rFonts w:ascii="Arial" w:hAnsi="Arial" w:cs="Arial"/>
                <w:sz w:val="20"/>
                <w:szCs w:val="20"/>
              </w:rPr>
            </w:pPr>
            <w:r>
              <w:rPr>
                <w:rFonts w:ascii="Arial" w:hAnsi="Arial" w:cs="Arial"/>
                <w:sz w:val="20"/>
                <w:szCs w:val="20"/>
              </w:rPr>
              <w:t>-pracuje s principy tolerance a sounáležitosti</w:t>
            </w:r>
          </w:p>
          <w:p w14:paraId="614E447E" w14:textId="77777777" w:rsidR="000D5173" w:rsidRDefault="000D5173">
            <w:pPr>
              <w:rPr>
                <w:rFonts w:ascii="Arial" w:hAnsi="Arial" w:cs="Arial"/>
                <w:sz w:val="20"/>
                <w:szCs w:val="20"/>
              </w:rPr>
            </w:pPr>
          </w:p>
          <w:p w14:paraId="12A67EE7" w14:textId="77777777" w:rsidR="000D5173" w:rsidRDefault="000D5173">
            <w:pPr>
              <w:rPr>
                <w:rFonts w:ascii="Arial" w:hAnsi="Arial" w:cs="Arial"/>
                <w:sz w:val="20"/>
                <w:szCs w:val="20"/>
              </w:rPr>
            </w:pPr>
            <w:r>
              <w:rPr>
                <w:rFonts w:ascii="Arial" w:hAnsi="Arial" w:cs="Arial"/>
                <w:sz w:val="20"/>
                <w:szCs w:val="20"/>
              </w:rPr>
              <w:t>-učí se naslouchat ostatním</w:t>
            </w:r>
          </w:p>
          <w:p w14:paraId="185F1154" w14:textId="77777777" w:rsidR="000D5173" w:rsidRDefault="000D5173">
            <w:pPr>
              <w:rPr>
                <w:rFonts w:ascii="Arial" w:hAnsi="Arial" w:cs="Arial"/>
                <w:sz w:val="20"/>
                <w:szCs w:val="20"/>
              </w:rPr>
            </w:pPr>
          </w:p>
          <w:p w14:paraId="122879D7" w14:textId="77777777" w:rsidR="000D5173" w:rsidRDefault="000D5173">
            <w:pPr>
              <w:rPr>
                <w:rFonts w:ascii="Arial" w:hAnsi="Arial" w:cs="Arial"/>
                <w:sz w:val="20"/>
                <w:szCs w:val="20"/>
              </w:rPr>
            </w:pPr>
            <w:r>
              <w:rPr>
                <w:rFonts w:ascii="Arial" w:hAnsi="Arial" w:cs="Arial"/>
                <w:sz w:val="20"/>
                <w:szCs w:val="20"/>
              </w:rPr>
              <w:t>-rozvíjí sociální, morální i společenskou složku osobnosti</w:t>
            </w:r>
          </w:p>
          <w:p w14:paraId="35D6FB08" w14:textId="77777777" w:rsidR="000D5173" w:rsidRDefault="000D5173">
            <w:pPr>
              <w:rPr>
                <w:rFonts w:ascii="Arial" w:hAnsi="Arial" w:cs="Arial"/>
                <w:sz w:val="20"/>
                <w:szCs w:val="20"/>
              </w:rPr>
            </w:pPr>
          </w:p>
          <w:p w14:paraId="13693827" w14:textId="77777777" w:rsidR="000D5173" w:rsidRDefault="000D5173">
            <w:pPr>
              <w:rPr>
                <w:rFonts w:ascii="Arial" w:hAnsi="Arial" w:cs="Arial"/>
                <w:sz w:val="20"/>
                <w:szCs w:val="20"/>
              </w:rPr>
            </w:pPr>
            <w:r>
              <w:rPr>
                <w:rFonts w:ascii="Arial" w:hAnsi="Arial" w:cs="Arial"/>
                <w:sz w:val="20"/>
                <w:szCs w:val="20"/>
              </w:rPr>
              <w:t>-podílí se na realizaci vlastních nápadů, podnětů, plánů</w:t>
            </w:r>
          </w:p>
          <w:p w14:paraId="469BE644" w14:textId="77777777" w:rsidR="000D5173" w:rsidRDefault="000D5173">
            <w:pPr>
              <w:rPr>
                <w:rFonts w:ascii="Arial" w:hAnsi="Arial" w:cs="Arial"/>
                <w:sz w:val="20"/>
                <w:szCs w:val="20"/>
              </w:rPr>
            </w:pPr>
          </w:p>
          <w:p w14:paraId="65DD9E16" w14:textId="77777777" w:rsidR="000D5173" w:rsidRDefault="000D5173">
            <w:pPr>
              <w:rPr>
                <w:rFonts w:ascii="Arial" w:hAnsi="Arial" w:cs="Arial"/>
                <w:sz w:val="20"/>
                <w:szCs w:val="20"/>
              </w:rPr>
            </w:pPr>
            <w:r>
              <w:rPr>
                <w:rFonts w:ascii="Arial" w:hAnsi="Arial" w:cs="Arial"/>
                <w:sz w:val="20"/>
                <w:szCs w:val="20"/>
              </w:rPr>
              <w:t>-formuje pozitivní postoj k řešení problémů</w:t>
            </w:r>
          </w:p>
          <w:p w14:paraId="0206949A" w14:textId="77777777" w:rsidR="000D5173" w:rsidRDefault="000D5173">
            <w:pPr>
              <w:rPr>
                <w:rFonts w:ascii="Arial" w:hAnsi="Arial" w:cs="Arial"/>
                <w:sz w:val="20"/>
                <w:szCs w:val="20"/>
              </w:rPr>
            </w:pPr>
          </w:p>
          <w:p w14:paraId="517F8CEB" w14:textId="77777777" w:rsidR="000D5173" w:rsidRDefault="000D5173">
            <w:pPr>
              <w:rPr>
                <w:rFonts w:ascii="Arial" w:hAnsi="Arial" w:cs="Arial"/>
                <w:sz w:val="20"/>
                <w:szCs w:val="20"/>
              </w:rPr>
            </w:pPr>
            <w:r>
              <w:rPr>
                <w:rFonts w:ascii="Arial" w:hAnsi="Arial" w:cs="Arial"/>
                <w:sz w:val="20"/>
                <w:szCs w:val="20"/>
              </w:rPr>
              <w:t>-aktivně se zapojuje do různých činností a diskuzí</w:t>
            </w:r>
          </w:p>
          <w:p w14:paraId="254DFD53" w14:textId="77777777" w:rsidR="000D5173" w:rsidRDefault="000D5173">
            <w:pPr>
              <w:rPr>
                <w:rFonts w:ascii="Arial" w:hAnsi="Arial" w:cs="Arial"/>
                <w:sz w:val="20"/>
                <w:szCs w:val="20"/>
              </w:rPr>
            </w:pPr>
          </w:p>
          <w:p w14:paraId="3BFC1D7D" w14:textId="77777777" w:rsidR="000D5173" w:rsidRDefault="000D5173">
            <w:pPr>
              <w:rPr>
                <w:rFonts w:ascii="Arial" w:hAnsi="Arial" w:cs="Arial"/>
                <w:sz w:val="20"/>
                <w:szCs w:val="20"/>
              </w:rPr>
            </w:pPr>
            <w:r>
              <w:rPr>
                <w:rFonts w:ascii="Arial" w:hAnsi="Arial" w:cs="Arial"/>
                <w:sz w:val="20"/>
                <w:szCs w:val="20"/>
              </w:rPr>
              <w:t>-přemýšlí, reaguje a řeší aktuální problémy a situace ve třídě</w:t>
            </w:r>
          </w:p>
          <w:p w14:paraId="52041110" w14:textId="77777777" w:rsidR="000D5173" w:rsidRDefault="000D5173">
            <w:pPr>
              <w:rPr>
                <w:rFonts w:ascii="Arial" w:hAnsi="Arial" w:cs="Arial"/>
                <w:sz w:val="20"/>
                <w:szCs w:val="20"/>
              </w:rPr>
            </w:pPr>
          </w:p>
          <w:p w14:paraId="010F65B0" w14:textId="77777777" w:rsidR="000D5173" w:rsidRDefault="000D5173">
            <w:pPr>
              <w:rPr>
                <w:rFonts w:ascii="Arial" w:hAnsi="Arial" w:cs="Arial"/>
                <w:sz w:val="20"/>
                <w:szCs w:val="20"/>
              </w:rPr>
            </w:pPr>
            <w:r>
              <w:rPr>
                <w:rFonts w:ascii="Arial" w:hAnsi="Arial" w:cs="Arial"/>
                <w:sz w:val="20"/>
                <w:szCs w:val="20"/>
              </w:rPr>
              <w:t>-vyhledá pomoc při řešení problémů</w:t>
            </w:r>
          </w:p>
          <w:p w14:paraId="46BCC05E" w14:textId="77777777" w:rsidR="000D5173" w:rsidRDefault="000D5173">
            <w:pPr>
              <w:rPr>
                <w:rFonts w:ascii="Arial" w:hAnsi="Arial" w:cs="Arial"/>
                <w:sz w:val="20"/>
                <w:szCs w:val="20"/>
              </w:rPr>
            </w:pPr>
          </w:p>
        </w:tc>
        <w:tc>
          <w:tcPr>
            <w:tcW w:w="4338" w:type="dxa"/>
            <w:tcBorders>
              <w:top w:val="single" w:sz="8" w:space="0" w:color="auto"/>
              <w:left w:val="nil"/>
              <w:bottom w:val="single" w:sz="4" w:space="0" w:color="auto"/>
              <w:right w:val="single" w:sz="8" w:space="0" w:color="auto"/>
            </w:tcBorders>
            <w:noWrap/>
            <w:hideMark/>
          </w:tcPr>
          <w:p w14:paraId="522CAF2A" w14:textId="77777777" w:rsidR="000D5173" w:rsidRDefault="000D5173">
            <w:pPr>
              <w:rPr>
                <w:rFonts w:ascii="Arial" w:hAnsi="Arial" w:cs="Arial"/>
                <w:sz w:val="20"/>
                <w:szCs w:val="20"/>
                <w:lang w:eastAsia="zh-CN"/>
              </w:rPr>
            </w:pPr>
            <w:r>
              <w:rPr>
                <w:rFonts w:ascii="Arial" w:hAnsi="Arial" w:cs="Arial"/>
                <w:sz w:val="20"/>
                <w:szCs w:val="20"/>
                <w:lang w:eastAsia="zh-CN"/>
              </w:rPr>
              <w:t> </w:t>
            </w:r>
          </w:p>
          <w:p w14:paraId="1748BB79" w14:textId="77777777" w:rsidR="000D5173" w:rsidRDefault="000D5173">
            <w:pPr>
              <w:pStyle w:val="Odstavecseseznamem"/>
              <w:ind w:left="0"/>
              <w:rPr>
                <w:rFonts w:ascii="Arial" w:hAnsi="Arial" w:cs="Arial"/>
                <w:bCs/>
                <w:sz w:val="20"/>
                <w:szCs w:val="20"/>
              </w:rPr>
            </w:pPr>
            <w:r>
              <w:rPr>
                <w:rFonts w:ascii="Arial" w:hAnsi="Arial" w:cs="Arial"/>
                <w:bCs/>
                <w:sz w:val="20"/>
                <w:szCs w:val="20"/>
              </w:rPr>
              <w:t>Vztahově postojové aktivity</w:t>
            </w:r>
          </w:p>
          <w:p w14:paraId="5C4CC2EF" w14:textId="77777777" w:rsidR="000D5173" w:rsidRDefault="000D5173">
            <w:pPr>
              <w:pStyle w:val="Odstavecseseznamem"/>
              <w:ind w:left="0"/>
              <w:rPr>
                <w:rFonts w:ascii="Arial" w:hAnsi="Arial" w:cs="Arial"/>
                <w:bCs/>
                <w:sz w:val="20"/>
                <w:szCs w:val="20"/>
              </w:rPr>
            </w:pPr>
            <w:r>
              <w:rPr>
                <w:rFonts w:ascii="Arial" w:hAnsi="Arial" w:cs="Arial"/>
                <w:bCs/>
                <w:sz w:val="20"/>
                <w:szCs w:val="20"/>
              </w:rPr>
              <w:t>-formování mezilidských vztahů</w:t>
            </w:r>
          </w:p>
          <w:p w14:paraId="07DF2A96" w14:textId="36F0F7E0" w:rsidR="000D5173" w:rsidRDefault="000D5173">
            <w:pPr>
              <w:pStyle w:val="Odstavecseseznamem"/>
              <w:ind w:left="0"/>
              <w:rPr>
                <w:rFonts w:ascii="Arial" w:hAnsi="Arial" w:cs="Arial"/>
                <w:bCs/>
                <w:sz w:val="20"/>
                <w:szCs w:val="20"/>
              </w:rPr>
            </w:pPr>
            <w:r>
              <w:rPr>
                <w:rFonts w:ascii="Arial" w:hAnsi="Arial" w:cs="Arial"/>
                <w:bCs/>
                <w:sz w:val="20"/>
                <w:szCs w:val="20"/>
              </w:rPr>
              <w:t>-realizace pravidel</w:t>
            </w:r>
          </w:p>
          <w:p w14:paraId="55621AAD" w14:textId="305747FD" w:rsidR="000D5173" w:rsidRDefault="000D5173">
            <w:pPr>
              <w:pStyle w:val="Odstavecseseznamem"/>
              <w:ind w:left="0"/>
              <w:rPr>
                <w:rFonts w:ascii="Arial" w:hAnsi="Arial" w:cs="Arial"/>
                <w:bCs/>
                <w:sz w:val="20"/>
                <w:szCs w:val="20"/>
              </w:rPr>
            </w:pPr>
            <w:r>
              <w:rPr>
                <w:rFonts w:ascii="Arial" w:hAnsi="Arial" w:cs="Arial"/>
                <w:bCs/>
                <w:sz w:val="20"/>
                <w:szCs w:val="20"/>
              </w:rPr>
              <w:t>-etické hodnoty</w:t>
            </w:r>
          </w:p>
          <w:p w14:paraId="1F718131" w14:textId="6803DC6E" w:rsidR="000D5173" w:rsidRDefault="000D5173">
            <w:pPr>
              <w:pStyle w:val="Odstavecseseznamem"/>
              <w:ind w:left="0"/>
              <w:rPr>
                <w:rFonts w:ascii="Arial" w:hAnsi="Arial" w:cs="Arial"/>
                <w:bCs/>
                <w:sz w:val="20"/>
                <w:szCs w:val="20"/>
              </w:rPr>
            </w:pPr>
            <w:r>
              <w:rPr>
                <w:rFonts w:ascii="Arial" w:hAnsi="Arial" w:cs="Arial"/>
                <w:bCs/>
                <w:sz w:val="20"/>
                <w:szCs w:val="20"/>
              </w:rPr>
              <w:t>-postoje, asertivní chování</w:t>
            </w:r>
          </w:p>
          <w:p w14:paraId="772C44CB" w14:textId="77777777" w:rsidR="000D5173" w:rsidRDefault="000D5173">
            <w:pPr>
              <w:pStyle w:val="Odstavecseseznamem"/>
              <w:ind w:left="0"/>
              <w:rPr>
                <w:rFonts w:ascii="Arial" w:hAnsi="Arial" w:cs="Arial"/>
                <w:bCs/>
                <w:sz w:val="20"/>
                <w:szCs w:val="20"/>
              </w:rPr>
            </w:pPr>
          </w:p>
          <w:p w14:paraId="17717537"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diagnostice třídního klimatu</w:t>
            </w:r>
          </w:p>
          <w:p w14:paraId="76AA85B6" w14:textId="77777777" w:rsidR="000D5173" w:rsidRDefault="000D5173">
            <w:pPr>
              <w:pStyle w:val="Odstavecseseznamem"/>
              <w:ind w:left="0"/>
              <w:rPr>
                <w:rFonts w:ascii="Arial" w:hAnsi="Arial" w:cs="Arial"/>
                <w:bCs/>
                <w:sz w:val="20"/>
                <w:szCs w:val="20"/>
              </w:rPr>
            </w:pPr>
            <w:r>
              <w:rPr>
                <w:rFonts w:ascii="Arial" w:hAnsi="Arial" w:cs="Arial"/>
                <w:bCs/>
                <w:sz w:val="20"/>
                <w:szCs w:val="20"/>
              </w:rPr>
              <w:t>-řešení aktuálních problémů, modelové situace, sociometrické dotazníky, hry</w:t>
            </w:r>
          </w:p>
          <w:p w14:paraId="06D882F1"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rozvoji osobnosti</w:t>
            </w:r>
          </w:p>
          <w:p w14:paraId="3B2419B7" w14:textId="77777777" w:rsidR="000D5173" w:rsidRDefault="000D5173">
            <w:pPr>
              <w:pStyle w:val="Odstavecseseznamem"/>
              <w:ind w:left="0"/>
              <w:rPr>
                <w:rFonts w:ascii="Arial" w:hAnsi="Arial" w:cs="Arial"/>
                <w:bCs/>
                <w:sz w:val="20"/>
                <w:szCs w:val="20"/>
              </w:rPr>
            </w:pPr>
            <w:r>
              <w:rPr>
                <w:rFonts w:ascii="Arial" w:hAnsi="Arial" w:cs="Arial"/>
                <w:bCs/>
                <w:sz w:val="20"/>
                <w:szCs w:val="20"/>
              </w:rPr>
              <w:t>-hry vedoucí k formování hodnot, postojů, názorů a morálních principů</w:t>
            </w:r>
          </w:p>
          <w:p w14:paraId="72FB43DD" w14:textId="77777777" w:rsidR="000D5173" w:rsidRDefault="000D5173">
            <w:pPr>
              <w:pStyle w:val="Odstavecseseznamem"/>
              <w:ind w:left="0"/>
              <w:rPr>
                <w:rFonts w:ascii="Arial" w:hAnsi="Arial" w:cs="Arial"/>
                <w:bCs/>
                <w:sz w:val="20"/>
                <w:szCs w:val="20"/>
              </w:rPr>
            </w:pPr>
            <w:r>
              <w:rPr>
                <w:rFonts w:ascii="Arial" w:hAnsi="Arial" w:cs="Arial"/>
                <w:bCs/>
                <w:sz w:val="20"/>
                <w:szCs w:val="20"/>
              </w:rPr>
              <w:t>-diskuze, debaty</w:t>
            </w:r>
          </w:p>
          <w:p w14:paraId="2C6772F1" w14:textId="77777777" w:rsidR="000D5173" w:rsidRDefault="000D5173">
            <w:pPr>
              <w:pStyle w:val="Odstavecseseznamem"/>
              <w:ind w:left="0"/>
              <w:rPr>
                <w:rFonts w:ascii="Arial" w:hAnsi="Arial" w:cs="Arial"/>
                <w:bCs/>
                <w:sz w:val="20"/>
                <w:szCs w:val="20"/>
              </w:rPr>
            </w:pPr>
            <w:r>
              <w:rPr>
                <w:rFonts w:ascii="Arial" w:hAnsi="Arial" w:cs="Arial"/>
                <w:bCs/>
                <w:sz w:val="20"/>
                <w:szCs w:val="20"/>
              </w:rPr>
              <w:t xml:space="preserve"> Témata související se třídní, školní a mimoškolní aktivitou</w:t>
            </w:r>
          </w:p>
          <w:p w14:paraId="17B1528F" w14:textId="77777777" w:rsidR="000D5173" w:rsidRDefault="000D5173">
            <w:pPr>
              <w:pStyle w:val="Odstavecseseznamem"/>
              <w:ind w:left="0"/>
              <w:rPr>
                <w:rFonts w:ascii="Arial" w:hAnsi="Arial" w:cs="Arial"/>
                <w:bCs/>
                <w:sz w:val="20"/>
                <w:szCs w:val="20"/>
              </w:rPr>
            </w:pPr>
            <w:r>
              <w:rPr>
                <w:rFonts w:ascii="Arial" w:hAnsi="Arial" w:cs="Arial"/>
                <w:bCs/>
                <w:sz w:val="20"/>
                <w:szCs w:val="20"/>
              </w:rPr>
              <w:t>-školní a mimoškolní akce, projekty, prezentace, soutěže</w:t>
            </w:r>
          </w:p>
        </w:tc>
        <w:tc>
          <w:tcPr>
            <w:tcW w:w="3544" w:type="dxa"/>
            <w:tcBorders>
              <w:top w:val="single" w:sz="8" w:space="0" w:color="auto"/>
              <w:left w:val="nil"/>
              <w:bottom w:val="single" w:sz="4" w:space="0" w:color="auto"/>
              <w:right w:val="single" w:sz="8" w:space="0" w:color="auto"/>
            </w:tcBorders>
            <w:noWrap/>
          </w:tcPr>
          <w:p w14:paraId="62DB426C" w14:textId="77777777" w:rsidR="000D5173" w:rsidRDefault="000D5173"/>
          <w:p w14:paraId="10901775" w14:textId="7C05556F" w:rsidR="002C0A40" w:rsidRPr="002C0A40" w:rsidRDefault="002C0A40" w:rsidP="002C0A40">
            <w:pPr>
              <w:rPr>
                <w:b/>
              </w:rPr>
            </w:pPr>
            <w:r w:rsidRPr="002C0A40">
              <w:rPr>
                <w:b/>
              </w:rPr>
              <w:t>OSV</w:t>
            </w:r>
          </w:p>
          <w:p w14:paraId="73AB847F" w14:textId="77777777" w:rsidR="002C0A40" w:rsidRPr="002C0A40" w:rsidRDefault="002C0A40" w:rsidP="002C0A40"/>
          <w:p w14:paraId="02E09E67" w14:textId="77777777" w:rsidR="002C0A40" w:rsidRPr="002C0A40" w:rsidRDefault="002C0A40" w:rsidP="002C0A40">
            <w:r w:rsidRPr="002C0A40">
              <w:t>Rozvoj schopností poznávání</w:t>
            </w:r>
          </w:p>
          <w:p w14:paraId="7E29800C" w14:textId="77777777" w:rsidR="002C0A40" w:rsidRPr="002C0A40" w:rsidRDefault="002C0A40" w:rsidP="002C0A40">
            <w:r w:rsidRPr="002C0A40">
              <w:t>Poznávání lidí</w:t>
            </w:r>
          </w:p>
          <w:p w14:paraId="19225A21" w14:textId="77777777" w:rsidR="002C0A40" w:rsidRPr="002C0A40" w:rsidRDefault="002C0A40" w:rsidP="002C0A40">
            <w:r w:rsidRPr="002C0A40">
              <w:t>Mezilidské vztahy</w:t>
            </w:r>
          </w:p>
          <w:p w14:paraId="55E861A7" w14:textId="77777777" w:rsidR="002C0A40" w:rsidRPr="002C0A40" w:rsidRDefault="002C0A40" w:rsidP="002C0A40">
            <w:r w:rsidRPr="002C0A40">
              <w:t>Komunikace</w:t>
            </w:r>
          </w:p>
          <w:p w14:paraId="08B8E49C" w14:textId="4EF73050" w:rsidR="002C0A40" w:rsidRDefault="002C0A40" w:rsidP="002C0A40">
            <w:r w:rsidRPr="002C0A40">
              <w:t xml:space="preserve">Kooperace a </w:t>
            </w:r>
            <w:proofErr w:type="spellStart"/>
            <w:r w:rsidRPr="002C0A40">
              <w:t>kompetice</w:t>
            </w:r>
            <w:proofErr w:type="spellEnd"/>
          </w:p>
        </w:tc>
      </w:tr>
    </w:tbl>
    <w:p w14:paraId="37329950" w14:textId="77777777" w:rsidR="005D4D08" w:rsidRDefault="005D4D08" w:rsidP="005D4D08">
      <w:pPr>
        <w:tabs>
          <w:tab w:val="left" w:pos="1134"/>
        </w:tabs>
      </w:pPr>
    </w:p>
    <w:p w14:paraId="2B3056D9" w14:textId="77777777" w:rsidR="005D4D08" w:rsidRDefault="005D4D08" w:rsidP="005D4D08"/>
    <w:tbl>
      <w:tblPr>
        <w:tblW w:w="14404" w:type="dxa"/>
        <w:tblInd w:w="55" w:type="dxa"/>
        <w:tblCellMar>
          <w:left w:w="70" w:type="dxa"/>
          <w:right w:w="70" w:type="dxa"/>
        </w:tblCellMar>
        <w:tblLook w:val="04A0" w:firstRow="1" w:lastRow="0" w:firstColumn="1" w:lastColumn="0" w:noHBand="0" w:noVBand="1"/>
      </w:tblPr>
      <w:tblGrid>
        <w:gridCol w:w="5955"/>
        <w:gridCol w:w="4905"/>
        <w:gridCol w:w="3544"/>
      </w:tblGrid>
      <w:tr w:rsidR="000D5173" w14:paraId="67CCD13D" w14:textId="77777777" w:rsidTr="000D5173">
        <w:trPr>
          <w:trHeight w:val="255"/>
        </w:trPr>
        <w:tc>
          <w:tcPr>
            <w:tcW w:w="5955" w:type="dxa"/>
            <w:noWrap/>
            <w:vAlign w:val="bottom"/>
          </w:tcPr>
          <w:p w14:paraId="788092ED" w14:textId="77777777" w:rsidR="000D5173" w:rsidRDefault="000D5173">
            <w:pPr>
              <w:rPr>
                <w:b/>
              </w:rPr>
            </w:pPr>
          </w:p>
          <w:p w14:paraId="779194F7" w14:textId="0F0E4593" w:rsidR="000D5173" w:rsidRDefault="000D5173">
            <w:pPr>
              <w:rPr>
                <w:b/>
                <w:bCs/>
                <w:lang w:eastAsia="zh-CN"/>
              </w:rPr>
            </w:pPr>
          </w:p>
          <w:p w14:paraId="318FD53F" w14:textId="75F4983E" w:rsidR="000D5173" w:rsidRDefault="000D5173">
            <w:pPr>
              <w:rPr>
                <w:b/>
                <w:bCs/>
                <w:lang w:eastAsia="zh-CN"/>
              </w:rPr>
            </w:pPr>
          </w:p>
          <w:p w14:paraId="438171DE" w14:textId="57FA287D" w:rsidR="000D5173" w:rsidRDefault="000D5173">
            <w:pPr>
              <w:rPr>
                <w:b/>
                <w:bCs/>
                <w:lang w:eastAsia="zh-CN"/>
              </w:rPr>
            </w:pPr>
          </w:p>
          <w:p w14:paraId="32F03142" w14:textId="439E6F64" w:rsidR="000D5173" w:rsidRDefault="000D5173">
            <w:pPr>
              <w:rPr>
                <w:b/>
                <w:bCs/>
                <w:lang w:eastAsia="zh-CN"/>
              </w:rPr>
            </w:pPr>
          </w:p>
          <w:p w14:paraId="302434EF" w14:textId="780F73FC" w:rsidR="000D5173" w:rsidRDefault="000D5173">
            <w:pPr>
              <w:rPr>
                <w:b/>
                <w:bCs/>
                <w:lang w:eastAsia="zh-CN"/>
              </w:rPr>
            </w:pPr>
          </w:p>
          <w:p w14:paraId="03E18F79" w14:textId="7F49D16C" w:rsidR="000D5173" w:rsidRDefault="000D5173">
            <w:pPr>
              <w:rPr>
                <w:b/>
                <w:bCs/>
                <w:lang w:eastAsia="zh-CN"/>
              </w:rPr>
            </w:pPr>
          </w:p>
          <w:p w14:paraId="4DF40C7A" w14:textId="268F820F" w:rsidR="000D5173" w:rsidRDefault="000D5173">
            <w:pPr>
              <w:rPr>
                <w:b/>
                <w:bCs/>
                <w:lang w:eastAsia="zh-CN"/>
              </w:rPr>
            </w:pPr>
          </w:p>
          <w:p w14:paraId="6A7D35D7" w14:textId="60876261" w:rsidR="000D5173" w:rsidRDefault="000D5173">
            <w:pPr>
              <w:rPr>
                <w:b/>
                <w:bCs/>
                <w:lang w:eastAsia="zh-CN"/>
              </w:rPr>
            </w:pPr>
          </w:p>
          <w:p w14:paraId="44D604F2" w14:textId="61888C5B" w:rsidR="000D5173" w:rsidRDefault="000D5173">
            <w:pPr>
              <w:rPr>
                <w:b/>
                <w:bCs/>
                <w:lang w:eastAsia="zh-CN"/>
              </w:rPr>
            </w:pPr>
          </w:p>
          <w:p w14:paraId="4E7D7419" w14:textId="3DDBB248" w:rsidR="000D5173" w:rsidRDefault="000D5173">
            <w:pPr>
              <w:rPr>
                <w:b/>
                <w:bCs/>
                <w:lang w:eastAsia="zh-CN"/>
              </w:rPr>
            </w:pPr>
          </w:p>
          <w:p w14:paraId="30534DC6" w14:textId="77777777" w:rsidR="000D5173" w:rsidRDefault="000D5173">
            <w:pPr>
              <w:rPr>
                <w:b/>
                <w:bCs/>
                <w:lang w:eastAsia="zh-CN"/>
              </w:rPr>
            </w:pPr>
          </w:p>
          <w:p w14:paraId="270CC623" w14:textId="77777777" w:rsidR="000D5173" w:rsidRDefault="000D5173">
            <w:pPr>
              <w:rPr>
                <w:b/>
                <w:bCs/>
                <w:lang w:eastAsia="zh-CN"/>
              </w:rPr>
            </w:pPr>
            <w:r>
              <w:rPr>
                <w:b/>
                <w:bCs/>
                <w:lang w:eastAsia="zh-CN"/>
              </w:rPr>
              <w:t>Třídnická hodina –9. ročník</w:t>
            </w:r>
          </w:p>
        </w:tc>
        <w:tc>
          <w:tcPr>
            <w:tcW w:w="4905" w:type="dxa"/>
            <w:noWrap/>
            <w:vAlign w:val="bottom"/>
          </w:tcPr>
          <w:p w14:paraId="3019F0AD" w14:textId="77777777" w:rsidR="000D5173" w:rsidRDefault="000D5173">
            <w:pPr>
              <w:rPr>
                <w:rFonts w:ascii="Arial" w:hAnsi="Arial" w:cs="Arial"/>
                <w:sz w:val="20"/>
                <w:szCs w:val="20"/>
                <w:lang w:eastAsia="zh-CN"/>
              </w:rPr>
            </w:pPr>
          </w:p>
        </w:tc>
        <w:tc>
          <w:tcPr>
            <w:tcW w:w="3544" w:type="dxa"/>
            <w:noWrap/>
            <w:vAlign w:val="bottom"/>
          </w:tcPr>
          <w:p w14:paraId="6E32ED05" w14:textId="77777777" w:rsidR="000D5173" w:rsidRDefault="000D5173">
            <w:pPr>
              <w:rPr>
                <w:rFonts w:ascii="Arial" w:hAnsi="Arial" w:cs="Arial"/>
                <w:sz w:val="20"/>
                <w:szCs w:val="20"/>
                <w:lang w:eastAsia="zh-CN"/>
              </w:rPr>
            </w:pPr>
          </w:p>
        </w:tc>
      </w:tr>
      <w:tr w:rsidR="000D5173" w14:paraId="1BBED9AC" w14:textId="77777777" w:rsidTr="000D5173">
        <w:trPr>
          <w:trHeight w:val="255"/>
        </w:trPr>
        <w:tc>
          <w:tcPr>
            <w:tcW w:w="5955" w:type="dxa"/>
            <w:tcBorders>
              <w:top w:val="single" w:sz="8" w:space="0" w:color="auto"/>
              <w:left w:val="single" w:sz="8" w:space="0" w:color="auto"/>
              <w:bottom w:val="nil"/>
              <w:right w:val="single" w:sz="8" w:space="0" w:color="auto"/>
            </w:tcBorders>
            <w:noWrap/>
            <w:vAlign w:val="bottom"/>
            <w:hideMark/>
          </w:tcPr>
          <w:p w14:paraId="378402C1"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905" w:type="dxa"/>
            <w:tcBorders>
              <w:top w:val="single" w:sz="8" w:space="0" w:color="auto"/>
              <w:left w:val="nil"/>
              <w:bottom w:val="nil"/>
              <w:right w:val="single" w:sz="8" w:space="0" w:color="auto"/>
            </w:tcBorders>
            <w:noWrap/>
            <w:vAlign w:val="bottom"/>
            <w:hideMark/>
          </w:tcPr>
          <w:p w14:paraId="5E6A67AD"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544" w:type="dxa"/>
            <w:tcBorders>
              <w:top w:val="single" w:sz="8" w:space="0" w:color="auto"/>
              <w:left w:val="nil"/>
              <w:bottom w:val="nil"/>
              <w:right w:val="single" w:sz="8" w:space="0" w:color="auto"/>
            </w:tcBorders>
            <w:noWrap/>
            <w:vAlign w:val="bottom"/>
            <w:hideMark/>
          </w:tcPr>
          <w:p w14:paraId="33182F37"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5D3C4661" w14:textId="77777777" w:rsidTr="000D5173">
        <w:trPr>
          <w:trHeight w:val="315"/>
        </w:trPr>
        <w:tc>
          <w:tcPr>
            <w:tcW w:w="5955" w:type="dxa"/>
            <w:tcBorders>
              <w:top w:val="nil"/>
              <w:left w:val="single" w:sz="8" w:space="0" w:color="auto"/>
              <w:bottom w:val="nil"/>
              <w:right w:val="single" w:sz="8" w:space="0" w:color="auto"/>
            </w:tcBorders>
            <w:noWrap/>
            <w:vAlign w:val="bottom"/>
            <w:hideMark/>
          </w:tcPr>
          <w:p w14:paraId="03B15D5A" w14:textId="77777777" w:rsidR="000D5173" w:rsidRDefault="000D5173">
            <w:pPr>
              <w:jc w:val="center"/>
              <w:rPr>
                <w:rFonts w:ascii="Arial" w:hAnsi="Arial" w:cs="Arial"/>
                <w:b/>
                <w:bCs/>
                <w:lang w:eastAsia="zh-CN"/>
              </w:rPr>
            </w:pPr>
            <w:r>
              <w:rPr>
                <w:rFonts w:ascii="Arial" w:hAnsi="Arial" w:cs="Arial"/>
                <w:b/>
                <w:bCs/>
                <w:lang w:eastAsia="zh-CN"/>
              </w:rPr>
              <w:t>Výstup</w:t>
            </w:r>
          </w:p>
        </w:tc>
        <w:tc>
          <w:tcPr>
            <w:tcW w:w="4905" w:type="dxa"/>
            <w:tcBorders>
              <w:top w:val="nil"/>
              <w:left w:val="nil"/>
              <w:bottom w:val="nil"/>
              <w:right w:val="single" w:sz="8" w:space="0" w:color="auto"/>
            </w:tcBorders>
            <w:noWrap/>
            <w:vAlign w:val="bottom"/>
            <w:hideMark/>
          </w:tcPr>
          <w:p w14:paraId="4656EC35" w14:textId="77777777" w:rsidR="000D5173" w:rsidRDefault="000D5173">
            <w:pPr>
              <w:jc w:val="center"/>
              <w:rPr>
                <w:rFonts w:ascii="Arial" w:hAnsi="Arial" w:cs="Arial"/>
                <w:b/>
                <w:bCs/>
                <w:lang w:eastAsia="zh-CN"/>
              </w:rPr>
            </w:pPr>
            <w:r>
              <w:rPr>
                <w:rFonts w:ascii="Arial" w:hAnsi="Arial" w:cs="Arial"/>
                <w:b/>
                <w:bCs/>
                <w:lang w:eastAsia="zh-CN"/>
              </w:rPr>
              <w:t>Učivo</w:t>
            </w:r>
          </w:p>
        </w:tc>
        <w:tc>
          <w:tcPr>
            <w:tcW w:w="3544" w:type="dxa"/>
            <w:tcBorders>
              <w:top w:val="nil"/>
              <w:left w:val="nil"/>
              <w:bottom w:val="nil"/>
              <w:right w:val="single" w:sz="8" w:space="0" w:color="auto"/>
            </w:tcBorders>
            <w:noWrap/>
            <w:vAlign w:val="bottom"/>
            <w:hideMark/>
          </w:tcPr>
          <w:p w14:paraId="0FB09508" w14:textId="77777777" w:rsidR="000D5173" w:rsidRDefault="000D5173">
            <w:pPr>
              <w:jc w:val="center"/>
              <w:rPr>
                <w:rFonts w:ascii="Arial" w:hAnsi="Arial" w:cs="Arial"/>
                <w:b/>
                <w:bCs/>
                <w:lang w:eastAsia="zh-CN"/>
              </w:rPr>
            </w:pPr>
            <w:r>
              <w:rPr>
                <w:rFonts w:ascii="Arial" w:hAnsi="Arial" w:cs="Arial"/>
                <w:b/>
                <w:bCs/>
                <w:lang w:eastAsia="zh-CN"/>
              </w:rPr>
              <w:t>Průřezová témata</w:t>
            </w:r>
          </w:p>
        </w:tc>
      </w:tr>
      <w:tr w:rsidR="000D5173" w14:paraId="78C897D4" w14:textId="77777777" w:rsidTr="000D5173">
        <w:trPr>
          <w:trHeight w:val="183"/>
        </w:trPr>
        <w:tc>
          <w:tcPr>
            <w:tcW w:w="5955" w:type="dxa"/>
            <w:tcBorders>
              <w:top w:val="nil"/>
              <w:left w:val="single" w:sz="8" w:space="0" w:color="auto"/>
              <w:bottom w:val="nil"/>
              <w:right w:val="single" w:sz="8" w:space="0" w:color="auto"/>
            </w:tcBorders>
            <w:noWrap/>
            <w:vAlign w:val="bottom"/>
            <w:hideMark/>
          </w:tcPr>
          <w:p w14:paraId="6C64E4C8"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4905" w:type="dxa"/>
            <w:tcBorders>
              <w:top w:val="nil"/>
              <w:left w:val="nil"/>
              <w:bottom w:val="nil"/>
              <w:right w:val="single" w:sz="8" w:space="0" w:color="auto"/>
            </w:tcBorders>
            <w:noWrap/>
            <w:vAlign w:val="bottom"/>
            <w:hideMark/>
          </w:tcPr>
          <w:p w14:paraId="75A9BBEC"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544" w:type="dxa"/>
            <w:tcBorders>
              <w:top w:val="nil"/>
              <w:left w:val="nil"/>
              <w:bottom w:val="nil"/>
              <w:right w:val="single" w:sz="8" w:space="0" w:color="auto"/>
            </w:tcBorders>
            <w:noWrap/>
            <w:vAlign w:val="bottom"/>
            <w:hideMark/>
          </w:tcPr>
          <w:p w14:paraId="0B9B42E6" w14:textId="77777777" w:rsidR="000D5173" w:rsidRDefault="000D5173">
            <w:pPr>
              <w:rPr>
                <w:rFonts w:ascii="Arial" w:hAnsi="Arial" w:cs="Arial"/>
                <w:sz w:val="20"/>
                <w:szCs w:val="20"/>
                <w:lang w:eastAsia="zh-CN"/>
              </w:rPr>
            </w:pPr>
          </w:p>
        </w:tc>
      </w:tr>
      <w:tr w:rsidR="000D5173" w14:paraId="569819C1" w14:textId="77777777" w:rsidTr="000D5173">
        <w:trPr>
          <w:trHeight w:val="255"/>
        </w:trPr>
        <w:tc>
          <w:tcPr>
            <w:tcW w:w="5955" w:type="dxa"/>
            <w:tcBorders>
              <w:top w:val="nil"/>
              <w:left w:val="single" w:sz="8" w:space="0" w:color="auto"/>
              <w:bottom w:val="single" w:sz="8" w:space="0" w:color="auto"/>
              <w:right w:val="single" w:sz="8" w:space="0" w:color="auto"/>
            </w:tcBorders>
            <w:noWrap/>
            <w:vAlign w:val="bottom"/>
            <w:hideMark/>
          </w:tcPr>
          <w:p w14:paraId="4275AB02" w14:textId="77777777" w:rsidR="000D5173" w:rsidRDefault="000D5173">
            <w:pPr>
              <w:rPr>
                <w:rFonts w:ascii="Arial" w:hAnsi="Arial" w:cs="Arial"/>
                <w:b/>
                <w:bCs/>
                <w:sz w:val="20"/>
                <w:szCs w:val="20"/>
                <w:lang w:eastAsia="zh-CN"/>
              </w:rPr>
            </w:pPr>
            <w:r>
              <w:rPr>
                <w:rFonts w:ascii="Arial" w:hAnsi="Arial" w:cs="Arial"/>
                <w:b/>
                <w:bCs/>
                <w:sz w:val="20"/>
                <w:szCs w:val="20"/>
                <w:lang w:eastAsia="zh-CN"/>
              </w:rPr>
              <w:t>Žák:</w:t>
            </w:r>
          </w:p>
        </w:tc>
        <w:tc>
          <w:tcPr>
            <w:tcW w:w="4905" w:type="dxa"/>
            <w:tcBorders>
              <w:top w:val="nil"/>
              <w:left w:val="nil"/>
              <w:bottom w:val="single" w:sz="8" w:space="0" w:color="auto"/>
              <w:right w:val="single" w:sz="8" w:space="0" w:color="auto"/>
            </w:tcBorders>
            <w:noWrap/>
            <w:vAlign w:val="bottom"/>
            <w:hideMark/>
          </w:tcPr>
          <w:p w14:paraId="372E4378" w14:textId="77777777" w:rsidR="000D5173" w:rsidRDefault="000D5173">
            <w:pPr>
              <w:rPr>
                <w:rFonts w:ascii="Arial" w:hAnsi="Arial" w:cs="Arial"/>
                <w:sz w:val="20"/>
                <w:szCs w:val="20"/>
                <w:lang w:eastAsia="zh-CN"/>
              </w:rPr>
            </w:pPr>
            <w:r>
              <w:rPr>
                <w:rFonts w:ascii="Arial" w:hAnsi="Arial" w:cs="Arial"/>
                <w:sz w:val="20"/>
                <w:szCs w:val="20"/>
                <w:lang w:eastAsia="zh-CN"/>
              </w:rPr>
              <w:t> </w:t>
            </w:r>
          </w:p>
        </w:tc>
        <w:tc>
          <w:tcPr>
            <w:tcW w:w="3544" w:type="dxa"/>
            <w:tcBorders>
              <w:top w:val="nil"/>
              <w:left w:val="nil"/>
              <w:bottom w:val="single" w:sz="8" w:space="0" w:color="auto"/>
              <w:right w:val="single" w:sz="8" w:space="0" w:color="auto"/>
            </w:tcBorders>
            <w:noWrap/>
            <w:vAlign w:val="bottom"/>
            <w:hideMark/>
          </w:tcPr>
          <w:p w14:paraId="04DF20F9" w14:textId="77777777" w:rsidR="000D5173" w:rsidRDefault="000D5173">
            <w:pPr>
              <w:rPr>
                <w:rFonts w:ascii="Arial" w:hAnsi="Arial" w:cs="Arial"/>
                <w:sz w:val="20"/>
                <w:szCs w:val="20"/>
                <w:lang w:eastAsia="zh-CN"/>
              </w:rPr>
            </w:pPr>
            <w:r>
              <w:rPr>
                <w:rFonts w:ascii="Arial" w:hAnsi="Arial" w:cs="Arial"/>
                <w:sz w:val="20"/>
                <w:szCs w:val="20"/>
                <w:lang w:eastAsia="zh-CN"/>
              </w:rPr>
              <w:t> </w:t>
            </w:r>
          </w:p>
        </w:tc>
      </w:tr>
      <w:tr w:rsidR="000D5173" w14:paraId="4F4BCCB3" w14:textId="77777777" w:rsidTr="000D5173">
        <w:trPr>
          <w:trHeight w:val="698"/>
        </w:trPr>
        <w:tc>
          <w:tcPr>
            <w:tcW w:w="5955" w:type="dxa"/>
            <w:tcBorders>
              <w:top w:val="single" w:sz="8" w:space="0" w:color="auto"/>
              <w:left w:val="single" w:sz="8" w:space="0" w:color="auto"/>
              <w:bottom w:val="single" w:sz="4" w:space="0" w:color="auto"/>
              <w:right w:val="single" w:sz="8" w:space="0" w:color="auto"/>
            </w:tcBorders>
            <w:noWrap/>
          </w:tcPr>
          <w:p w14:paraId="2420E2BF" w14:textId="77777777" w:rsidR="000D5173" w:rsidRDefault="000D5173">
            <w:pPr>
              <w:rPr>
                <w:rFonts w:ascii="Arial" w:hAnsi="Arial" w:cs="Arial"/>
                <w:sz w:val="20"/>
                <w:szCs w:val="20"/>
                <w:lang w:eastAsia="zh-CN"/>
              </w:rPr>
            </w:pPr>
          </w:p>
          <w:p w14:paraId="1CA786DD" w14:textId="198D4BB5" w:rsidR="000D5173" w:rsidRDefault="000D5173">
            <w:r>
              <w:rPr>
                <w:rFonts w:ascii="Arial" w:hAnsi="Arial" w:cs="Arial"/>
                <w:sz w:val="20"/>
                <w:szCs w:val="20"/>
                <w:lang w:eastAsia="zh-CN"/>
              </w:rPr>
              <w:t> </w:t>
            </w:r>
            <w:r>
              <w:t>EV-9-1-01 komunikuje otevřeně, pravdivě, s porozuměním pro potřeby druhých a přiměřeně situaci</w:t>
            </w:r>
          </w:p>
          <w:p w14:paraId="5C9E1A05" w14:textId="385925A8" w:rsidR="000D5173" w:rsidRDefault="000D5173">
            <w:pPr>
              <w:rPr>
                <w:rFonts w:ascii="Arial" w:hAnsi="Arial" w:cs="Arial"/>
                <w:sz w:val="20"/>
                <w:szCs w:val="20"/>
                <w:lang w:eastAsia="zh-CN"/>
              </w:rPr>
            </w:pPr>
          </w:p>
          <w:p w14:paraId="4F0670D4" w14:textId="29B881C3" w:rsidR="000D5173" w:rsidRDefault="000D5173">
            <w:r>
              <w:t>EV-9-1-03 analyzuje a aplikuje empatii v kolektivu</w:t>
            </w:r>
          </w:p>
          <w:p w14:paraId="3D008D0E" w14:textId="2656D0E3" w:rsidR="000D5173" w:rsidRDefault="000D5173">
            <w:pPr>
              <w:rPr>
                <w:rFonts w:ascii="Arial" w:hAnsi="Arial" w:cs="Arial"/>
                <w:sz w:val="20"/>
                <w:szCs w:val="20"/>
                <w:lang w:eastAsia="zh-CN"/>
              </w:rPr>
            </w:pPr>
          </w:p>
          <w:p w14:paraId="6B984D09" w14:textId="7CD95AD1" w:rsidR="000D5173" w:rsidRDefault="000D5173">
            <w:r>
              <w:t>EV-9-1-04 nahrazuje agresivní a pasivní chování asertivním chováním, neagresivním způsobem obhajuje svá práva</w:t>
            </w:r>
          </w:p>
          <w:p w14:paraId="397E01BB" w14:textId="32153BE0" w:rsidR="000D5173" w:rsidRDefault="000D5173"/>
          <w:p w14:paraId="73A6CB27" w14:textId="2EE88F96" w:rsidR="000D5173" w:rsidRDefault="000D5173">
            <w:r>
              <w:t>EV-9-1-07 je vnímavý k sociálním problémům, v kontextu své situace a svých možností přispívá k jejich řešení</w:t>
            </w:r>
          </w:p>
          <w:p w14:paraId="2AD94B4E" w14:textId="6D2AB2B2" w:rsidR="000D5173" w:rsidRDefault="000D5173"/>
          <w:p w14:paraId="73CD3786" w14:textId="22D7FFB3" w:rsidR="000D5173" w:rsidRDefault="000D5173">
            <w:pPr>
              <w:rPr>
                <w:rFonts w:ascii="Arial" w:hAnsi="Arial" w:cs="Arial"/>
                <w:sz w:val="20"/>
                <w:szCs w:val="20"/>
                <w:lang w:eastAsia="zh-CN"/>
              </w:rPr>
            </w:pPr>
          </w:p>
          <w:p w14:paraId="53793EC8" w14:textId="0490E80C" w:rsidR="000D5173" w:rsidRDefault="000D5173">
            <w:r>
              <w:t>EV-9-1-09 se rozhoduje uvážlivě a vhodně v každodenních situacích a nevyhýbá se řešení osobních problémů</w:t>
            </w:r>
          </w:p>
          <w:p w14:paraId="4622C7D6" w14:textId="3F592E6A" w:rsidR="000D5173" w:rsidRDefault="000D5173">
            <w:pPr>
              <w:rPr>
                <w:rFonts w:ascii="Arial" w:hAnsi="Arial" w:cs="Arial"/>
                <w:sz w:val="20"/>
                <w:szCs w:val="20"/>
                <w:lang w:eastAsia="zh-CN"/>
              </w:rPr>
            </w:pPr>
          </w:p>
          <w:p w14:paraId="5B5671E5" w14:textId="77777777" w:rsidR="000D5173" w:rsidRDefault="000D5173">
            <w:pPr>
              <w:rPr>
                <w:rFonts w:ascii="Arial" w:hAnsi="Arial" w:cs="Arial"/>
                <w:sz w:val="20"/>
                <w:szCs w:val="20"/>
                <w:lang w:eastAsia="zh-CN"/>
              </w:rPr>
            </w:pPr>
          </w:p>
          <w:p w14:paraId="61ED9F14" w14:textId="77777777" w:rsidR="000D5173" w:rsidRDefault="000D5173">
            <w:pPr>
              <w:rPr>
                <w:rFonts w:ascii="Arial" w:hAnsi="Arial" w:cs="Arial"/>
                <w:sz w:val="20"/>
                <w:szCs w:val="20"/>
              </w:rPr>
            </w:pPr>
            <w:r>
              <w:rPr>
                <w:rFonts w:ascii="Arial" w:hAnsi="Arial" w:cs="Arial"/>
                <w:bCs/>
                <w:sz w:val="20"/>
                <w:szCs w:val="20"/>
                <w:lang w:eastAsia="zh-CN"/>
              </w:rPr>
              <w:t>-rozvíjí svou osobnost</w:t>
            </w:r>
          </w:p>
          <w:p w14:paraId="73FCB773" w14:textId="77777777" w:rsidR="000D5173" w:rsidRDefault="000D5173">
            <w:pPr>
              <w:rPr>
                <w:rFonts w:ascii="Arial" w:hAnsi="Arial" w:cs="Arial"/>
                <w:sz w:val="20"/>
                <w:szCs w:val="20"/>
              </w:rPr>
            </w:pPr>
          </w:p>
          <w:p w14:paraId="4116BA47" w14:textId="77777777" w:rsidR="000D5173" w:rsidRDefault="000D5173">
            <w:pPr>
              <w:rPr>
                <w:rFonts w:ascii="Arial" w:hAnsi="Arial" w:cs="Arial"/>
                <w:sz w:val="20"/>
                <w:szCs w:val="20"/>
              </w:rPr>
            </w:pPr>
            <w:r>
              <w:rPr>
                <w:rFonts w:ascii="Arial" w:hAnsi="Arial" w:cs="Arial"/>
                <w:sz w:val="20"/>
                <w:szCs w:val="20"/>
              </w:rPr>
              <w:t>-pracuje s vlastními názory, postoji, hodnotami</w:t>
            </w:r>
          </w:p>
          <w:p w14:paraId="1FF5073E" w14:textId="77777777" w:rsidR="000D5173" w:rsidRDefault="000D5173">
            <w:pPr>
              <w:rPr>
                <w:rFonts w:ascii="Arial" w:hAnsi="Arial" w:cs="Arial"/>
                <w:sz w:val="20"/>
                <w:szCs w:val="20"/>
              </w:rPr>
            </w:pPr>
          </w:p>
          <w:p w14:paraId="16239A03" w14:textId="77777777" w:rsidR="000D5173" w:rsidRDefault="000D5173">
            <w:pPr>
              <w:rPr>
                <w:rFonts w:ascii="Arial" w:hAnsi="Arial" w:cs="Arial"/>
                <w:sz w:val="20"/>
                <w:szCs w:val="20"/>
              </w:rPr>
            </w:pPr>
            <w:r>
              <w:rPr>
                <w:rFonts w:ascii="Arial" w:hAnsi="Arial" w:cs="Arial"/>
                <w:sz w:val="20"/>
                <w:szCs w:val="20"/>
              </w:rPr>
              <w:t>-tvoří a respektuje vlastní pravidla a principy chování</w:t>
            </w:r>
          </w:p>
          <w:p w14:paraId="6ED81950" w14:textId="77777777" w:rsidR="000D5173" w:rsidRDefault="000D5173">
            <w:pPr>
              <w:rPr>
                <w:rFonts w:ascii="Arial" w:hAnsi="Arial" w:cs="Arial"/>
                <w:sz w:val="20"/>
                <w:szCs w:val="20"/>
              </w:rPr>
            </w:pPr>
          </w:p>
          <w:p w14:paraId="7350030D" w14:textId="77777777" w:rsidR="000D5173" w:rsidRDefault="000D5173">
            <w:pPr>
              <w:rPr>
                <w:rFonts w:ascii="Arial" w:hAnsi="Arial" w:cs="Arial"/>
                <w:sz w:val="20"/>
                <w:szCs w:val="20"/>
              </w:rPr>
            </w:pPr>
            <w:r>
              <w:rPr>
                <w:rFonts w:ascii="Arial" w:hAnsi="Arial" w:cs="Arial"/>
                <w:sz w:val="20"/>
                <w:szCs w:val="20"/>
              </w:rPr>
              <w:t>-spolupracuje se spolužáky a třídním učitelem</w:t>
            </w:r>
          </w:p>
          <w:p w14:paraId="5F9206A0" w14:textId="77777777" w:rsidR="000D5173" w:rsidRDefault="000D5173">
            <w:pPr>
              <w:rPr>
                <w:rFonts w:ascii="Arial" w:hAnsi="Arial" w:cs="Arial"/>
                <w:sz w:val="20"/>
                <w:szCs w:val="20"/>
              </w:rPr>
            </w:pPr>
          </w:p>
          <w:p w14:paraId="0015208A" w14:textId="77777777" w:rsidR="000D5173" w:rsidRDefault="000D5173">
            <w:pPr>
              <w:rPr>
                <w:rFonts w:ascii="Arial" w:hAnsi="Arial" w:cs="Arial"/>
                <w:sz w:val="20"/>
                <w:szCs w:val="20"/>
              </w:rPr>
            </w:pPr>
            <w:r>
              <w:rPr>
                <w:rFonts w:ascii="Arial" w:hAnsi="Arial" w:cs="Arial"/>
                <w:sz w:val="20"/>
                <w:szCs w:val="20"/>
              </w:rPr>
              <w:t>-pracuje s principy tolerance a sounáležitosti</w:t>
            </w:r>
          </w:p>
          <w:p w14:paraId="458DFDA3" w14:textId="77777777" w:rsidR="000D5173" w:rsidRDefault="000D5173">
            <w:pPr>
              <w:rPr>
                <w:rFonts w:ascii="Arial" w:hAnsi="Arial" w:cs="Arial"/>
                <w:sz w:val="20"/>
                <w:szCs w:val="20"/>
              </w:rPr>
            </w:pPr>
          </w:p>
          <w:p w14:paraId="73483632" w14:textId="77777777" w:rsidR="000D5173" w:rsidRDefault="000D5173">
            <w:pPr>
              <w:rPr>
                <w:rFonts w:ascii="Arial" w:hAnsi="Arial" w:cs="Arial"/>
                <w:sz w:val="20"/>
                <w:szCs w:val="20"/>
              </w:rPr>
            </w:pPr>
            <w:r>
              <w:rPr>
                <w:rFonts w:ascii="Arial" w:hAnsi="Arial" w:cs="Arial"/>
                <w:sz w:val="20"/>
                <w:szCs w:val="20"/>
              </w:rPr>
              <w:t>-naslouchá ostatním</w:t>
            </w:r>
          </w:p>
          <w:p w14:paraId="34541DCB" w14:textId="77777777" w:rsidR="000D5173" w:rsidRDefault="000D5173">
            <w:pPr>
              <w:rPr>
                <w:rFonts w:ascii="Arial" w:hAnsi="Arial" w:cs="Arial"/>
                <w:sz w:val="20"/>
                <w:szCs w:val="20"/>
              </w:rPr>
            </w:pPr>
          </w:p>
          <w:p w14:paraId="1A07B184" w14:textId="77777777" w:rsidR="000D5173" w:rsidRDefault="000D5173">
            <w:pPr>
              <w:rPr>
                <w:rFonts w:ascii="Arial" w:hAnsi="Arial" w:cs="Arial"/>
                <w:sz w:val="20"/>
                <w:szCs w:val="20"/>
              </w:rPr>
            </w:pPr>
            <w:r>
              <w:rPr>
                <w:rFonts w:ascii="Arial" w:hAnsi="Arial" w:cs="Arial"/>
                <w:sz w:val="20"/>
                <w:szCs w:val="20"/>
              </w:rPr>
              <w:t>-rozvíjí sociální, morální i společenskou složku osobnosti</w:t>
            </w:r>
          </w:p>
          <w:p w14:paraId="3431D458" w14:textId="77777777" w:rsidR="000D5173" w:rsidRDefault="000D5173">
            <w:pPr>
              <w:rPr>
                <w:rFonts w:ascii="Arial" w:hAnsi="Arial" w:cs="Arial"/>
                <w:sz w:val="20"/>
                <w:szCs w:val="20"/>
              </w:rPr>
            </w:pPr>
          </w:p>
          <w:p w14:paraId="76AC0111" w14:textId="77777777" w:rsidR="000D5173" w:rsidRDefault="000D5173">
            <w:pPr>
              <w:rPr>
                <w:rFonts w:ascii="Arial" w:hAnsi="Arial" w:cs="Arial"/>
                <w:sz w:val="20"/>
                <w:szCs w:val="20"/>
              </w:rPr>
            </w:pPr>
            <w:r>
              <w:rPr>
                <w:rFonts w:ascii="Arial" w:hAnsi="Arial" w:cs="Arial"/>
                <w:sz w:val="20"/>
                <w:szCs w:val="20"/>
              </w:rPr>
              <w:t>-realizuje vlastních nápady, podněty, plány</w:t>
            </w:r>
          </w:p>
          <w:p w14:paraId="3FB1E5DB" w14:textId="77777777" w:rsidR="000D5173" w:rsidRDefault="000D5173">
            <w:pPr>
              <w:rPr>
                <w:rFonts w:ascii="Arial" w:hAnsi="Arial" w:cs="Arial"/>
                <w:sz w:val="20"/>
                <w:szCs w:val="20"/>
              </w:rPr>
            </w:pPr>
          </w:p>
          <w:p w14:paraId="26CBE5FE" w14:textId="77777777" w:rsidR="000D5173" w:rsidRDefault="000D5173">
            <w:pPr>
              <w:rPr>
                <w:rFonts w:ascii="Arial" w:hAnsi="Arial" w:cs="Arial"/>
                <w:sz w:val="20"/>
                <w:szCs w:val="20"/>
              </w:rPr>
            </w:pPr>
            <w:r>
              <w:rPr>
                <w:rFonts w:ascii="Arial" w:hAnsi="Arial" w:cs="Arial"/>
                <w:sz w:val="20"/>
                <w:szCs w:val="20"/>
              </w:rPr>
              <w:t>-užívá pozitivní postoj k řešení problémů</w:t>
            </w:r>
          </w:p>
          <w:p w14:paraId="7742F62B" w14:textId="77777777" w:rsidR="000D5173" w:rsidRDefault="000D5173">
            <w:pPr>
              <w:rPr>
                <w:rFonts w:ascii="Arial" w:hAnsi="Arial" w:cs="Arial"/>
                <w:sz w:val="20"/>
                <w:szCs w:val="20"/>
              </w:rPr>
            </w:pPr>
          </w:p>
          <w:p w14:paraId="5EEAD8F7" w14:textId="77777777" w:rsidR="000D5173" w:rsidRDefault="000D5173">
            <w:pPr>
              <w:rPr>
                <w:rFonts w:ascii="Arial" w:hAnsi="Arial" w:cs="Arial"/>
                <w:sz w:val="20"/>
                <w:szCs w:val="20"/>
              </w:rPr>
            </w:pPr>
            <w:r>
              <w:rPr>
                <w:rFonts w:ascii="Arial" w:hAnsi="Arial" w:cs="Arial"/>
                <w:sz w:val="20"/>
                <w:szCs w:val="20"/>
              </w:rPr>
              <w:t>-aktivně se zapojuje do různých činností a diskuzí</w:t>
            </w:r>
          </w:p>
          <w:p w14:paraId="7292539E" w14:textId="77777777" w:rsidR="000D5173" w:rsidRDefault="000D5173">
            <w:pPr>
              <w:rPr>
                <w:rFonts w:ascii="Arial" w:hAnsi="Arial" w:cs="Arial"/>
                <w:sz w:val="20"/>
                <w:szCs w:val="20"/>
              </w:rPr>
            </w:pPr>
          </w:p>
          <w:p w14:paraId="729ED712" w14:textId="77777777" w:rsidR="000D5173" w:rsidRDefault="000D5173">
            <w:pPr>
              <w:rPr>
                <w:rFonts w:ascii="Arial" w:hAnsi="Arial" w:cs="Arial"/>
                <w:sz w:val="20"/>
                <w:szCs w:val="20"/>
              </w:rPr>
            </w:pPr>
            <w:r>
              <w:rPr>
                <w:rFonts w:ascii="Arial" w:hAnsi="Arial" w:cs="Arial"/>
                <w:sz w:val="20"/>
                <w:szCs w:val="20"/>
              </w:rPr>
              <w:t>-přemýšlí, reaguje a řeší aktuální problémy a situace ve třídě</w:t>
            </w:r>
          </w:p>
          <w:p w14:paraId="52ADC559" w14:textId="77777777" w:rsidR="000D5173" w:rsidRDefault="000D5173">
            <w:pPr>
              <w:rPr>
                <w:rFonts w:ascii="Arial" w:hAnsi="Arial" w:cs="Arial"/>
                <w:sz w:val="20"/>
                <w:szCs w:val="20"/>
              </w:rPr>
            </w:pPr>
          </w:p>
          <w:p w14:paraId="6F78D241" w14:textId="77777777" w:rsidR="000D5173" w:rsidRDefault="000D5173">
            <w:pPr>
              <w:rPr>
                <w:rFonts w:ascii="Arial" w:hAnsi="Arial" w:cs="Arial"/>
                <w:sz w:val="20"/>
                <w:szCs w:val="20"/>
              </w:rPr>
            </w:pPr>
            <w:r>
              <w:rPr>
                <w:rFonts w:ascii="Arial" w:hAnsi="Arial" w:cs="Arial"/>
                <w:sz w:val="20"/>
                <w:szCs w:val="20"/>
              </w:rPr>
              <w:t>-vyhledá a nabídne pomoc při řešení problémů</w:t>
            </w:r>
          </w:p>
          <w:p w14:paraId="0926E92C" w14:textId="77777777" w:rsidR="000D5173" w:rsidRDefault="000D5173">
            <w:pPr>
              <w:rPr>
                <w:rFonts w:ascii="Arial" w:hAnsi="Arial" w:cs="Arial"/>
                <w:sz w:val="20"/>
                <w:szCs w:val="20"/>
              </w:rPr>
            </w:pPr>
          </w:p>
        </w:tc>
        <w:tc>
          <w:tcPr>
            <w:tcW w:w="4905" w:type="dxa"/>
            <w:tcBorders>
              <w:top w:val="single" w:sz="8" w:space="0" w:color="auto"/>
              <w:left w:val="nil"/>
              <w:bottom w:val="single" w:sz="4" w:space="0" w:color="auto"/>
              <w:right w:val="single" w:sz="8" w:space="0" w:color="auto"/>
            </w:tcBorders>
            <w:noWrap/>
            <w:hideMark/>
          </w:tcPr>
          <w:p w14:paraId="34CC03A5" w14:textId="77777777" w:rsidR="000D5173" w:rsidRDefault="000D5173">
            <w:pPr>
              <w:rPr>
                <w:rFonts w:ascii="Arial" w:hAnsi="Arial" w:cs="Arial"/>
                <w:sz w:val="20"/>
                <w:szCs w:val="20"/>
                <w:lang w:eastAsia="zh-CN"/>
              </w:rPr>
            </w:pPr>
            <w:r>
              <w:rPr>
                <w:rFonts w:ascii="Arial" w:hAnsi="Arial" w:cs="Arial"/>
                <w:sz w:val="20"/>
                <w:szCs w:val="20"/>
                <w:lang w:eastAsia="zh-CN"/>
              </w:rPr>
              <w:t> </w:t>
            </w:r>
          </w:p>
          <w:p w14:paraId="11B48F6F" w14:textId="77777777" w:rsidR="000D5173" w:rsidRDefault="000D5173">
            <w:pPr>
              <w:pStyle w:val="Odstavecseseznamem"/>
              <w:ind w:left="0"/>
              <w:rPr>
                <w:rFonts w:ascii="Arial" w:hAnsi="Arial" w:cs="Arial"/>
                <w:bCs/>
                <w:sz w:val="20"/>
                <w:szCs w:val="20"/>
              </w:rPr>
            </w:pPr>
            <w:r>
              <w:rPr>
                <w:rFonts w:ascii="Arial" w:hAnsi="Arial" w:cs="Arial"/>
                <w:bCs/>
                <w:sz w:val="20"/>
                <w:szCs w:val="20"/>
              </w:rPr>
              <w:t>Vztahově postojové aktivity</w:t>
            </w:r>
          </w:p>
          <w:p w14:paraId="56EF5B88" w14:textId="77777777" w:rsidR="000D5173" w:rsidRDefault="000D5173">
            <w:pPr>
              <w:pStyle w:val="Odstavecseseznamem"/>
              <w:ind w:left="0"/>
              <w:rPr>
                <w:rFonts w:ascii="Arial" w:hAnsi="Arial" w:cs="Arial"/>
                <w:bCs/>
                <w:sz w:val="20"/>
                <w:szCs w:val="20"/>
              </w:rPr>
            </w:pPr>
            <w:r>
              <w:rPr>
                <w:rFonts w:ascii="Arial" w:hAnsi="Arial" w:cs="Arial"/>
                <w:bCs/>
                <w:sz w:val="20"/>
                <w:szCs w:val="20"/>
              </w:rPr>
              <w:t>-formování mezilidských vztahů</w:t>
            </w:r>
          </w:p>
          <w:p w14:paraId="379751D0" w14:textId="785821F8" w:rsidR="000D5173" w:rsidRDefault="000D5173">
            <w:pPr>
              <w:pStyle w:val="Odstavecseseznamem"/>
              <w:ind w:left="0"/>
              <w:rPr>
                <w:rFonts w:ascii="Arial" w:hAnsi="Arial" w:cs="Arial"/>
                <w:bCs/>
                <w:sz w:val="20"/>
                <w:szCs w:val="20"/>
              </w:rPr>
            </w:pPr>
            <w:r>
              <w:rPr>
                <w:rFonts w:ascii="Arial" w:hAnsi="Arial" w:cs="Arial"/>
                <w:bCs/>
                <w:sz w:val="20"/>
                <w:szCs w:val="20"/>
              </w:rPr>
              <w:t>-realizace pravidel</w:t>
            </w:r>
          </w:p>
          <w:p w14:paraId="681C1B9B" w14:textId="1D23B722" w:rsidR="000D5173" w:rsidRDefault="000D5173">
            <w:pPr>
              <w:pStyle w:val="Odstavecseseznamem"/>
              <w:ind w:left="0"/>
              <w:rPr>
                <w:rFonts w:ascii="Arial" w:hAnsi="Arial" w:cs="Arial"/>
                <w:bCs/>
                <w:sz w:val="20"/>
                <w:szCs w:val="20"/>
              </w:rPr>
            </w:pPr>
            <w:r>
              <w:rPr>
                <w:rFonts w:ascii="Arial" w:hAnsi="Arial" w:cs="Arial"/>
                <w:bCs/>
                <w:sz w:val="20"/>
                <w:szCs w:val="20"/>
              </w:rPr>
              <w:t>- asertivní techniky</w:t>
            </w:r>
          </w:p>
          <w:p w14:paraId="7E3541F4" w14:textId="53016AEF" w:rsidR="000D5173" w:rsidRDefault="000D5173">
            <w:pPr>
              <w:pStyle w:val="Odstavecseseznamem"/>
              <w:ind w:left="0"/>
              <w:rPr>
                <w:rFonts w:ascii="Arial" w:hAnsi="Arial" w:cs="Arial"/>
                <w:bCs/>
                <w:sz w:val="20"/>
                <w:szCs w:val="20"/>
              </w:rPr>
            </w:pPr>
            <w:r>
              <w:rPr>
                <w:rFonts w:ascii="Arial" w:hAnsi="Arial" w:cs="Arial"/>
                <w:bCs/>
                <w:sz w:val="20"/>
                <w:szCs w:val="20"/>
              </w:rPr>
              <w:t>- sexuální zdraví, nezralé rodičovství, zodpovědný vztah k sexualitě</w:t>
            </w:r>
          </w:p>
          <w:p w14:paraId="1461F5DA" w14:textId="7E5CBEAC" w:rsidR="000D5173" w:rsidRDefault="000D5173">
            <w:pPr>
              <w:pStyle w:val="Odstavecseseznamem"/>
              <w:ind w:left="0"/>
              <w:rPr>
                <w:rFonts w:ascii="Arial" w:hAnsi="Arial" w:cs="Arial"/>
                <w:bCs/>
                <w:sz w:val="20"/>
                <w:szCs w:val="20"/>
              </w:rPr>
            </w:pPr>
            <w:r>
              <w:rPr>
                <w:rFonts w:ascii="Arial" w:hAnsi="Arial" w:cs="Arial"/>
                <w:bCs/>
                <w:sz w:val="20"/>
                <w:szCs w:val="20"/>
              </w:rPr>
              <w:t>- etické hodnoty</w:t>
            </w:r>
          </w:p>
          <w:p w14:paraId="470BD215" w14:textId="2B874460" w:rsidR="000D5173" w:rsidRDefault="000D5173">
            <w:pPr>
              <w:pStyle w:val="Odstavecseseznamem"/>
              <w:ind w:left="0"/>
              <w:rPr>
                <w:rFonts w:ascii="Arial" w:hAnsi="Arial" w:cs="Arial"/>
                <w:bCs/>
                <w:sz w:val="20"/>
                <w:szCs w:val="20"/>
              </w:rPr>
            </w:pPr>
          </w:p>
          <w:p w14:paraId="7F56DB0E" w14:textId="77777777" w:rsidR="000D5173" w:rsidRDefault="000D5173">
            <w:pPr>
              <w:pStyle w:val="Odstavecseseznamem"/>
              <w:ind w:left="0"/>
              <w:rPr>
                <w:rFonts w:ascii="Arial" w:hAnsi="Arial" w:cs="Arial"/>
                <w:bCs/>
                <w:sz w:val="20"/>
                <w:szCs w:val="20"/>
              </w:rPr>
            </w:pPr>
          </w:p>
          <w:p w14:paraId="432A777F"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diagnostice třídního klimatu</w:t>
            </w:r>
          </w:p>
          <w:p w14:paraId="4F37224C" w14:textId="77777777" w:rsidR="000D5173" w:rsidRDefault="000D5173">
            <w:pPr>
              <w:pStyle w:val="Odstavecseseznamem"/>
              <w:ind w:left="0"/>
              <w:rPr>
                <w:rFonts w:ascii="Arial" w:hAnsi="Arial" w:cs="Arial"/>
                <w:bCs/>
                <w:sz w:val="20"/>
                <w:szCs w:val="20"/>
              </w:rPr>
            </w:pPr>
            <w:r>
              <w:rPr>
                <w:rFonts w:ascii="Arial" w:hAnsi="Arial" w:cs="Arial"/>
                <w:bCs/>
                <w:sz w:val="20"/>
                <w:szCs w:val="20"/>
              </w:rPr>
              <w:t>-řešení aktuálních problémů, modelové situace, sociometrické dotazníky, hry</w:t>
            </w:r>
          </w:p>
          <w:p w14:paraId="112B8B50" w14:textId="77777777" w:rsidR="000D5173" w:rsidRDefault="000D5173">
            <w:pPr>
              <w:pStyle w:val="Odstavecseseznamem"/>
              <w:ind w:left="0"/>
              <w:rPr>
                <w:rFonts w:ascii="Arial" w:hAnsi="Arial" w:cs="Arial"/>
                <w:bCs/>
                <w:sz w:val="20"/>
                <w:szCs w:val="20"/>
              </w:rPr>
            </w:pPr>
            <w:r>
              <w:rPr>
                <w:rFonts w:ascii="Arial" w:hAnsi="Arial" w:cs="Arial"/>
                <w:bCs/>
                <w:sz w:val="20"/>
                <w:szCs w:val="20"/>
              </w:rPr>
              <w:t>Aktivity směřující k rozvoji osobnosti</w:t>
            </w:r>
          </w:p>
          <w:p w14:paraId="4E8C3D66" w14:textId="77777777" w:rsidR="000D5173" w:rsidRDefault="000D5173">
            <w:pPr>
              <w:pStyle w:val="Odstavecseseznamem"/>
              <w:ind w:left="0"/>
              <w:rPr>
                <w:rFonts w:ascii="Arial" w:hAnsi="Arial" w:cs="Arial"/>
                <w:bCs/>
                <w:sz w:val="20"/>
                <w:szCs w:val="20"/>
              </w:rPr>
            </w:pPr>
            <w:r>
              <w:rPr>
                <w:rFonts w:ascii="Arial" w:hAnsi="Arial" w:cs="Arial"/>
                <w:bCs/>
                <w:sz w:val="20"/>
                <w:szCs w:val="20"/>
              </w:rPr>
              <w:t>-hry vedoucí k formování hodnot, postojů, názorů a morálních principů</w:t>
            </w:r>
          </w:p>
          <w:p w14:paraId="751C5AE0" w14:textId="77777777" w:rsidR="000D5173" w:rsidRDefault="000D5173">
            <w:pPr>
              <w:pStyle w:val="Odstavecseseznamem"/>
              <w:ind w:left="0"/>
              <w:rPr>
                <w:rFonts w:ascii="Arial" w:hAnsi="Arial" w:cs="Arial"/>
                <w:bCs/>
                <w:sz w:val="20"/>
                <w:szCs w:val="20"/>
              </w:rPr>
            </w:pPr>
            <w:r>
              <w:rPr>
                <w:rFonts w:ascii="Arial" w:hAnsi="Arial" w:cs="Arial"/>
                <w:bCs/>
                <w:sz w:val="20"/>
                <w:szCs w:val="20"/>
              </w:rPr>
              <w:t>-diskuze, debaty</w:t>
            </w:r>
          </w:p>
          <w:p w14:paraId="5BD747FF" w14:textId="77777777" w:rsidR="000D5173" w:rsidRDefault="000D5173">
            <w:pPr>
              <w:pStyle w:val="Odstavecseseznamem"/>
              <w:ind w:left="0"/>
              <w:rPr>
                <w:rFonts w:ascii="Arial" w:hAnsi="Arial" w:cs="Arial"/>
                <w:bCs/>
                <w:sz w:val="20"/>
                <w:szCs w:val="20"/>
              </w:rPr>
            </w:pPr>
            <w:r>
              <w:rPr>
                <w:rFonts w:ascii="Arial" w:hAnsi="Arial" w:cs="Arial"/>
                <w:bCs/>
                <w:sz w:val="20"/>
                <w:szCs w:val="20"/>
              </w:rPr>
              <w:t xml:space="preserve"> Témata související se třídní, školní a mimoškolní aktivitou</w:t>
            </w:r>
          </w:p>
          <w:p w14:paraId="6CF1EEF4" w14:textId="77777777" w:rsidR="000D5173" w:rsidRDefault="000D5173">
            <w:pPr>
              <w:pStyle w:val="Odstavecseseznamem"/>
              <w:ind w:left="0"/>
              <w:rPr>
                <w:rFonts w:ascii="Arial" w:hAnsi="Arial" w:cs="Arial"/>
                <w:bCs/>
                <w:sz w:val="20"/>
                <w:szCs w:val="20"/>
              </w:rPr>
            </w:pPr>
            <w:r>
              <w:rPr>
                <w:rFonts w:ascii="Arial" w:hAnsi="Arial" w:cs="Arial"/>
                <w:bCs/>
                <w:sz w:val="20"/>
                <w:szCs w:val="20"/>
              </w:rPr>
              <w:t>-školní a mimoškolní akce, projekty, prezentace, soutěže</w:t>
            </w:r>
          </w:p>
        </w:tc>
        <w:tc>
          <w:tcPr>
            <w:tcW w:w="3544" w:type="dxa"/>
            <w:tcBorders>
              <w:top w:val="single" w:sz="8" w:space="0" w:color="auto"/>
              <w:left w:val="nil"/>
              <w:bottom w:val="single" w:sz="4" w:space="0" w:color="auto"/>
              <w:right w:val="single" w:sz="8" w:space="0" w:color="auto"/>
            </w:tcBorders>
            <w:noWrap/>
          </w:tcPr>
          <w:p w14:paraId="1869075F" w14:textId="77777777" w:rsidR="000D5173" w:rsidRDefault="000D5173"/>
        </w:tc>
      </w:tr>
    </w:tbl>
    <w:p w14:paraId="29F8BE14" w14:textId="77777777" w:rsidR="005D4D08" w:rsidRDefault="005D4D08" w:rsidP="005D4D08"/>
    <w:p w14:paraId="46A0D0F1" w14:textId="77777777" w:rsidR="005D4D08" w:rsidRDefault="005D4D08">
      <w:pPr>
        <w:rPr>
          <w:b/>
          <w:bCs/>
        </w:rPr>
      </w:pPr>
    </w:p>
    <w:p w14:paraId="227C98ED" w14:textId="77777777" w:rsidR="00E356DE" w:rsidRDefault="00E356DE">
      <w:pPr>
        <w:rPr>
          <w:b/>
          <w:bCs/>
        </w:rPr>
      </w:pPr>
    </w:p>
    <w:p w14:paraId="21037ABD" w14:textId="77777777" w:rsidR="00E356DE" w:rsidRDefault="00E356DE">
      <w:pPr>
        <w:rPr>
          <w:b/>
          <w:bCs/>
        </w:rPr>
      </w:pPr>
    </w:p>
    <w:p w14:paraId="1D8878CF" w14:textId="77777777" w:rsidR="00E356DE" w:rsidRDefault="00E356DE">
      <w:pPr>
        <w:rPr>
          <w:b/>
          <w:bCs/>
        </w:rPr>
      </w:pPr>
    </w:p>
    <w:p w14:paraId="75CCAE21" w14:textId="77777777" w:rsidR="003F1B9F" w:rsidRDefault="003F1B9F" w:rsidP="00E356DE">
      <w:pPr>
        <w:pStyle w:val="Nadpis1"/>
        <w:numPr>
          <w:ilvl w:val="0"/>
          <w:numId w:val="0"/>
        </w:numPr>
        <w:jc w:val="left"/>
        <w:sectPr w:rsidR="003F1B9F" w:rsidSect="003F1B9F">
          <w:pgSz w:w="16838" w:h="11906" w:orient="landscape"/>
          <w:pgMar w:top="851" w:right="567" w:bottom="851" w:left="998" w:header="709" w:footer="709" w:gutter="0"/>
          <w:cols w:space="708"/>
          <w:titlePg/>
          <w:docGrid w:linePitch="360"/>
        </w:sectPr>
      </w:pPr>
    </w:p>
    <w:p w14:paraId="178F5001" w14:textId="64C870C4" w:rsidR="00E356DE" w:rsidRPr="00CA51B6" w:rsidRDefault="00410E6F" w:rsidP="00E356DE">
      <w:pPr>
        <w:pStyle w:val="Nadpis1"/>
        <w:numPr>
          <w:ilvl w:val="0"/>
          <w:numId w:val="0"/>
        </w:numPr>
        <w:jc w:val="left"/>
        <w:rPr>
          <w:sz w:val="28"/>
          <w:szCs w:val="28"/>
        </w:rPr>
      </w:pPr>
      <w:r w:rsidRPr="00CA51B6">
        <w:rPr>
          <w:sz w:val="28"/>
          <w:szCs w:val="28"/>
        </w:rPr>
        <w:t>5</w:t>
      </w:r>
      <w:r w:rsidR="00CA51B6" w:rsidRPr="00CA51B6">
        <w:rPr>
          <w:sz w:val="28"/>
          <w:szCs w:val="28"/>
        </w:rPr>
        <w:t xml:space="preserve">.9.2 </w:t>
      </w:r>
      <w:r w:rsidR="00E356DE" w:rsidRPr="00CA51B6">
        <w:rPr>
          <w:sz w:val="28"/>
          <w:szCs w:val="28"/>
        </w:rPr>
        <w:t>Výchova k morálním hodnotám</w:t>
      </w:r>
    </w:p>
    <w:tbl>
      <w:tblPr>
        <w:tblW w:w="14852" w:type="dxa"/>
        <w:tblInd w:w="55" w:type="dxa"/>
        <w:tblCellMar>
          <w:left w:w="70" w:type="dxa"/>
          <w:right w:w="70" w:type="dxa"/>
        </w:tblCellMar>
        <w:tblLook w:val="04A0" w:firstRow="1" w:lastRow="0" w:firstColumn="1" w:lastColumn="0" w:noHBand="0" w:noVBand="1"/>
      </w:tblPr>
      <w:tblGrid>
        <w:gridCol w:w="4955"/>
        <w:gridCol w:w="4956"/>
        <w:gridCol w:w="2920"/>
        <w:gridCol w:w="2021"/>
      </w:tblGrid>
      <w:tr w:rsidR="00E356DE" w14:paraId="23465702" w14:textId="77777777" w:rsidTr="00E356DE">
        <w:trPr>
          <w:trHeight w:val="255"/>
        </w:trPr>
        <w:tc>
          <w:tcPr>
            <w:tcW w:w="4955" w:type="dxa"/>
            <w:noWrap/>
            <w:vAlign w:val="bottom"/>
          </w:tcPr>
          <w:p w14:paraId="6FFCEFAE" w14:textId="77777777" w:rsidR="00E356DE" w:rsidRDefault="00E356DE" w:rsidP="00E356DE">
            <w:pPr>
              <w:rPr>
                <w:rFonts w:ascii="Arial" w:hAnsi="Arial" w:cs="Arial"/>
                <w:sz w:val="20"/>
                <w:szCs w:val="20"/>
                <w:lang w:eastAsia="zh-CN"/>
              </w:rPr>
            </w:pPr>
          </w:p>
        </w:tc>
        <w:tc>
          <w:tcPr>
            <w:tcW w:w="4956" w:type="dxa"/>
            <w:noWrap/>
            <w:vAlign w:val="bottom"/>
          </w:tcPr>
          <w:p w14:paraId="5583E4B0" w14:textId="77777777" w:rsidR="00E356DE" w:rsidRDefault="00E356DE" w:rsidP="00E356DE">
            <w:pPr>
              <w:rPr>
                <w:rFonts w:ascii="Arial" w:hAnsi="Arial" w:cs="Arial"/>
                <w:sz w:val="20"/>
                <w:szCs w:val="20"/>
                <w:lang w:eastAsia="zh-CN"/>
              </w:rPr>
            </w:pPr>
          </w:p>
        </w:tc>
        <w:tc>
          <w:tcPr>
            <w:tcW w:w="2920" w:type="dxa"/>
            <w:noWrap/>
            <w:vAlign w:val="bottom"/>
          </w:tcPr>
          <w:p w14:paraId="3FE92528" w14:textId="77777777" w:rsidR="00E356DE" w:rsidRDefault="00E356DE" w:rsidP="00E356DE">
            <w:pPr>
              <w:rPr>
                <w:rFonts w:ascii="Arial" w:hAnsi="Arial" w:cs="Arial"/>
                <w:sz w:val="20"/>
                <w:szCs w:val="20"/>
                <w:lang w:eastAsia="zh-CN"/>
              </w:rPr>
            </w:pPr>
          </w:p>
        </w:tc>
        <w:tc>
          <w:tcPr>
            <w:tcW w:w="2021" w:type="dxa"/>
            <w:noWrap/>
            <w:vAlign w:val="bottom"/>
          </w:tcPr>
          <w:p w14:paraId="6E43349D" w14:textId="77777777" w:rsidR="00E356DE" w:rsidRDefault="00E356DE" w:rsidP="00E356DE">
            <w:pPr>
              <w:rPr>
                <w:rFonts w:ascii="Arial" w:hAnsi="Arial" w:cs="Arial"/>
                <w:sz w:val="20"/>
                <w:szCs w:val="20"/>
                <w:lang w:eastAsia="zh-CN"/>
              </w:rPr>
            </w:pPr>
          </w:p>
        </w:tc>
      </w:tr>
    </w:tbl>
    <w:p w14:paraId="5C84B7D3" w14:textId="77777777" w:rsidR="00E356DE" w:rsidRDefault="00E356DE" w:rsidP="00E356DE">
      <w:pPr>
        <w:rPr>
          <w:b/>
          <w:bCs/>
          <w:sz w:val="28"/>
          <w:szCs w:val="28"/>
        </w:rPr>
      </w:pPr>
      <w:r>
        <w:rPr>
          <w:b/>
          <w:bCs/>
          <w:sz w:val="28"/>
          <w:szCs w:val="28"/>
        </w:rPr>
        <w:t xml:space="preserve">CHARAKTERISTIKA VYUČOVACÍHO PŘEDMĚTU </w:t>
      </w:r>
    </w:p>
    <w:p w14:paraId="6A8CFA28" w14:textId="77777777" w:rsidR="00E356DE" w:rsidRDefault="00E356DE" w:rsidP="00E356DE">
      <w:pPr>
        <w:rPr>
          <w:b/>
          <w:bCs/>
        </w:rPr>
      </w:pPr>
    </w:p>
    <w:p w14:paraId="3D65CEF0" w14:textId="77777777" w:rsidR="00E356DE" w:rsidRDefault="00E356DE" w:rsidP="00E356DE">
      <w:pPr>
        <w:rPr>
          <w:b/>
          <w:bCs/>
        </w:rPr>
      </w:pPr>
      <w:r>
        <w:rPr>
          <w:b/>
          <w:bCs/>
        </w:rPr>
        <w:t>Vzdělávací obsah předmětu:</w:t>
      </w:r>
    </w:p>
    <w:p w14:paraId="05C09114" w14:textId="77777777" w:rsidR="00E356DE" w:rsidRDefault="00E356DE" w:rsidP="00E356DE">
      <w:pPr>
        <w:jc w:val="both"/>
      </w:pPr>
      <w:r>
        <w:t>Předmět Výchova k morálním hodnotám rozvíjí osobnost žáka, jeho vnímání důležitých morálních hodnot a osobnostních vzorů. Formuje jeho postoje k demokratickým hodnotám a odkazům, obohacuje jeho vlastní názory, vnímání postojů druhých a rozvíjí sociální, morální i společenské složky osobnosti žáka.</w:t>
      </w:r>
    </w:p>
    <w:p w14:paraId="478A4F1B" w14:textId="77777777" w:rsidR="00E356DE" w:rsidRDefault="00E356DE" w:rsidP="00E356DE">
      <w:pPr>
        <w:rPr>
          <w:b/>
          <w:bCs/>
        </w:rPr>
      </w:pPr>
    </w:p>
    <w:p w14:paraId="2009AA68" w14:textId="77777777" w:rsidR="00E356DE" w:rsidRDefault="00E356DE" w:rsidP="00E356DE">
      <w:pPr>
        <w:rPr>
          <w:b/>
          <w:bCs/>
        </w:rPr>
      </w:pPr>
      <w:r>
        <w:rPr>
          <w:b/>
          <w:bCs/>
        </w:rPr>
        <w:t>Formy realizace:</w:t>
      </w:r>
    </w:p>
    <w:p w14:paraId="2DDB2B54" w14:textId="77777777" w:rsidR="00E356DE" w:rsidRDefault="00E356DE" w:rsidP="00E356DE">
      <w:pPr>
        <w:pStyle w:val="Bezmezer"/>
        <w:rPr>
          <w:rFonts w:ascii="Times New Roman" w:hAnsi="Times New Roman"/>
          <w:sz w:val="24"/>
          <w:szCs w:val="24"/>
        </w:rPr>
      </w:pPr>
      <w:r>
        <w:rPr>
          <w:rFonts w:ascii="Times New Roman" w:hAnsi="Times New Roman"/>
          <w:bCs/>
          <w:sz w:val="24"/>
          <w:szCs w:val="24"/>
        </w:rPr>
        <w:t>Vyučovací hodina:</w:t>
      </w:r>
      <w:r>
        <w:rPr>
          <w:b/>
          <w:bCs/>
        </w:rPr>
        <w:t xml:space="preserve"> </w:t>
      </w:r>
      <w:r>
        <w:rPr>
          <w:rFonts w:ascii="Times New Roman" w:hAnsi="Times New Roman"/>
          <w:sz w:val="24"/>
          <w:szCs w:val="24"/>
        </w:rPr>
        <w:t>diskuze, debaty, filmový dokument, dramatizace, práce s textem.</w:t>
      </w:r>
    </w:p>
    <w:p w14:paraId="4C19FD4C" w14:textId="77777777" w:rsidR="00E356DE" w:rsidRDefault="00E356DE" w:rsidP="00E356DE">
      <w:pPr>
        <w:jc w:val="both"/>
      </w:pPr>
    </w:p>
    <w:p w14:paraId="1C1726E7" w14:textId="77777777" w:rsidR="00E356DE" w:rsidRDefault="00E356DE" w:rsidP="00E356DE"/>
    <w:p w14:paraId="3F3C1AAC" w14:textId="77777777" w:rsidR="00E356DE" w:rsidRDefault="00E356DE" w:rsidP="00E356DE">
      <w:pPr>
        <w:rPr>
          <w:bCs/>
          <w:color w:val="FF0000"/>
        </w:rPr>
      </w:pPr>
      <w:r>
        <w:rPr>
          <w:b/>
          <w:bCs/>
        </w:rPr>
        <w:t xml:space="preserve">Časová dotace: </w:t>
      </w:r>
      <w:r>
        <w:rPr>
          <w:bCs/>
        </w:rPr>
        <w:t>6.ročník – 1 hodina týdně</w:t>
      </w:r>
    </w:p>
    <w:p w14:paraId="7FD81F82" w14:textId="77777777" w:rsidR="00E356DE" w:rsidRDefault="00E356DE" w:rsidP="00E356DE">
      <w:r>
        <w:rPr>
          <w:bCs/>
          <w:color w:val="FF0000"/>
        </w:rPr>
        <w:t xml:space="preserve">                           </w:t>
      </w:r>
    </w:p>
    <w:p w14:paraId="213DB511" w14:textId="77777777" w:rsidR="00E356DE" w:rsidRDefault="00E356DE" w:rsidP="00E356DE"/>
    <w:p w14:paraId="575803F3" w14:textId="77777777" w:rsidR="00E356DE" w:rsidRDefault="00E356DE" w:rsidP="00E356DE">
      <w:r>
        <w:rPr>
          <w:b/>
          <w:bCs/>
        </w:rPr>
        <w:t xml:space="preserve">Místo realizace: </w:t>
      </w:r>
      <w:r>
        <w:t>kmenová učebna.</w:t>
      </w:r>
    </w:p>
    <w:p w14:paraId="669C52A6" w14:textId="77777777" w:rsidR="00E356DE" w:rsidRDefault="00E356DE" w:rsidP="00E356DE"/>
    <w:p w14:paraId="3FF6948E" w14:textId="19AF0A6A" w:rsidR="00E356DE" w:rsidRDefault="002C0A40" w:rsidP="00E356DE">
      <w:r>
        <w:t>Průřezová témata:</w:t>
      </w:r>
    </w:p>
    <w:p w14:paraId="10636F1D" w14:textId="77777777" w:rsidR="002C0A40" w:rsidRPr="002C0A40" w:rsidRDefault="002C0A40" w:rsidP="002C0A40">
      <w:pPr>
        <w:rPr>
          <w:b/>
        </w:rPr>
      </w:pPr>
      <w:r w:rsidRPr="002C0A40">
        <w:rPr>
          <w:b/>
        </w:rPr>
        <w:t>OSV</w:t>
      </w:r>
    </w:p>
    <w:p w14:paraId="51AA71E4" w14:textId="77777777" w:rsidR="002C0A40" w:rsidRPr="002C0A40" w:rsidRDefault="002C0A40" w:rsidP="002C0A40">
      <w:r w:rsidRPr="002C0A40">
        <w:t>Rozvoj schopností poznávání</w:t>
      </w:r>
    </w:p>
    <w:p w14:paraId="12E0272D" w14:textId="77777777" w:rsidR="002C0A40" w:rsidRPr="002C0A40" w:rsidRDefault="002C0A40" w:rsidP="002C0A40">
      <w:r w:rsidRPr="002C0A40">
        <w:t>Sebepoznání a sebepojetí</w:t>
      </w:r>
    </w:p>
    <w:p w14:paraId="3C4B99AD" w14:textId="77777777" w:rsidR="002C0A40" w:rsidRPr="002C0A40" w:rsidRDefault="002C0A40" w:rsidP="002C0A40">
      <w:r w:rsidRPr="002C0A40">
        <w:t>Poznávání lidí</w:t>
      </w:r>
    </w:p>
    <w:p w14:paraId="3B5361C2" w14:textId="77777777" w:rsidR="002C0A40" w:rsidRPr="002C0A40" w:rsidRDefault="002C0A40" w:rsidP="002C0A40">
      <w:r w:rsidRPr="002C0A40">
        <w:t>Mezilidské vztahy</w:t>
      </w:r>
    </w:p>
    <w:p w14:paraId="08DA1623" w14:textId="77777777" w:rsidR="002C0A40" w:rsidRPr="002C0A40" w:rsidRDefault="002C0A40" w:rsidP="002C0A40">
      <w:r w:rsidRPr="002C0A40">
        <w:t>Komunikace</w:t>
      </w:r>
    </w:p>
    <w:p w14:paraId="6B2F4B2A" w14:textId="318FFB35" w:rsidR="002C0A40" w:rsidRPr="002C0A40" w:rsidRDefault="002C0A40" w:rsidP="002C0A40">
      <w:r w:rsidRPr="002C0A40">
        <w:t xml:space="preserve">Kooperace a </w:t>
      </w:r>
      <w:proofErr w:type="spellStart"/>
      <w:r w:rsidRPr="002C0A40">
        <w:t>kompetice</w:t>
      </w:r>
      <w:proofErr w:type="spellEnd"/>
    </w:p>
    <w:p w14:paraId="71ADF322" w14:textId="77777777" w:rsidR="00E356DE" w:rsidRDefault="00E356DE" w:rsidP="00E356DE">
      <w:r>
        <w:t xml:space="preserve">                   </w:t>
      </w:r>
    </w:p>
    <w:p w14:paraId="3955609B" w14:textId="19AB9A4E" w:rsidR="00E356DE" w:rsidRDefault="00E356DE" w:rsidP="00E356DE">
      <w:pPr>
        <w:rPr>
          <w:b/>
          <w:bCs/>
        </w:rPr>
      </w:pPr>
      <w:r>
        <w:rPr>
          <w:b/>
          <w:bCs/>
        </w:rPr>
        <w:t>Výchovné a vzdělávací strategie pro rozvoj klíčových kompetencí žáka</w:t>
      </w:r>
    </w:p>
    <w:p w14:paraId="1B67DA86" w14:textId="77777777" w:rsidR="00E356DE" w:rsidRDefault="00E356DE" w:rsidP="00E356DE">
      <w:pPr>
        <w:rPr>
          <w:b/>
          <w:bCs/>
        </w:rPr>
      </w:pPr>
    </w:p>
    <w:p w14:paraId="7A3713B4" w14:textId="77777777" w:rsidR="00E356DE" w:rsidRDefault="00E356DE" w:rsidP="00E356DE">
      <w:pPr>
        <w:tabs>
          <w:tab w:val="left" w:pos="1134"/>
        </w:tabs>
        <w:rPr>
          <w:b/>
          <w:bCs/>
        </w:rPr>
      </w:pPr>
      <w:r>
        <w:rPr>
          <w:b/>
          <w:bCs/>
        </w:rPr>
        <w:t>Kompetence komunikativní:</w:t>
      </w:r>
    </w:p>
    <w:p w14:paraId="2DFBD61B" w14:textId="77777777" w:rsidR="00E356DE" w:rsidRDefault="00E356DE" w:rsidP="00CB6741">
      <w:pPr>
        <w:numPr>
          <w:ilvl w:val="0"/>
          <w:numId w:val="50"/>
        </w:numPr>
        <w:tabs>
          <w:tab w:val="left" w:pos="1134"/>
        </w:tabs>
      </w:pPr>
      <w:r>
        <w:t xml:space="preserve">vytváříme prostor pro komunikaci </w:t>
      </w:r>
      <w:r w:rsidR="00C2550C">
        <w:t>a diskuzi žáků</w:t>
      </w:r>
    </w:p>
    <w:p w14:paraId="31518B13" w14:textId="77777777" w:rsidR="00E356DE" w:rsidRDefault="00E356DE" w:rsidP="00CB6741">
      <w:pPr>
        <w:numPr>
          <w:ilvl w:val="0"/>
          <w:numId w:val="50"/>
        </w:numPr>
        <w:tabs>
          <w:tab w:val="left" w:pos="1134"/>
        </w:tabs>
      </w:pPr>
      <w:r>
        <w:t>vedeme žáky k naslouchání, formulaci otázek, vedení dialogu a k jednoduché formulaci vlastních myšlenek</w:t>
      </w:r>
    </w:p>
    <w:p w14:paraId="20511366" w14:textId="77777777" w:rsidR="00E356DE" w:rsidRDefault="00E356DE" w:rsidP="00CB6741">
      <w:pPr>
        <w:numPr>
          <w:ilvl w:val="0"/>
          <w:numId w:val="50"/>
        </w:numPr>
        <w:tabs>
          <w:tab w:val="left" w:pos="1134"/>
        </w:tabs>
      </w:pPr>
      <w:r>
        <w:t>vedeme žáky ke srozumitelnému vyjadřování a dodržování pravidel komunikace</w:t>
      </w:r>
    </w:p>
    <w:p w14:paraId="6161EC12" w14:textId="77777777" w:rsidR="00E356DE" w:rsidRDefault="00E356DE" w:rsidP="00E356DE">
      <w:pPr>
        <w:tabs>
          <w:tab w:val="left" w:pos="1134"/>
        </w:tabs>
        <w:ind w:left="360"/>
      </w:pPr>
    </w:p>
    <w:p w14:paraId="04AA5B57" w14:textId="77777777" w:rsidR="00E356DE" w:rsidRDefault="00E356DE" w:rsidP="00E356DE">
      <w:pPr>
        <w:tabs>
          <w:tab w:val="left" w:pos="1134"/>
        </w:tabs>
        <w:rPr>
          <w:b/>
          <w:bCs/>
        </w:rPr>
      </w:pPr>
      <w:r>
        <w:rPr>
          <w:b/>
          <w:bCs/>
        </w:rPr>
        <w:t>Kompetence sociální a personální:</w:t>
      </w:r>
    </w:p>
    <w:p w14:paraId="167EC232" w14:textId="77777777" w:rsidR="00E356DE" w:rsidRDefault="00E356DE" w:rsidP="00E356DE">
      <w:pPr>
        <w:tabs>
          <w:tab w:val="left" w:pos="1134"/>
        </w:tabs>
      </w:pPr>
      <w:r>
        <w:rPr>
          <w:b/>
          <w:bCs/>
        </w:rPr>
        <w:t xml:space="preserve">       </w:t>
      </w:r>
      <w:r>
        <w:t>-    vedeme žáky k respektování názorů a odlišností druhých</w:t>
      </w:r>
    </w:p>
    <w:p w14:paraId="17ECA460" w14:textId="77777777" w:rsidR="00E356DE" w:rsidRDefault="00E356DE" w:rsidP="00E356DE">
      <w:pPr>
        <w:tabs>
          <w:tab w:val="left" w:pos="1134"/>
        </w:tabs>
        <w:ind w:left="720" w:hanging="720"/>
      </w:pPr>
      <w:r>
        <w:t xml:space="preserve">       -    vytváříme podmínky k práci ve skupině, přijímají rolí, navazování komunikace</w:t>
      </w:r>
    </w:p>
    <w:p w14:paraId="6C6AB0CB" w14:textId="77777777" w:rsidR="00E356DE" w:rsidRDefault="00E356DE" w:rsidP="00CB6741">
      <w:pPr>
        <w:numPr>
          <w:ilvl w:val="0"/>
          <w:numId w:val="50"/>
        </w:numPr>
        <w:tabs>
          <w:tab w:val="left" w:pos="1134"/>
        </w:tabs>
      </w:pPr>
      <w:r>
        <w:t xml:space="preserve">rozvíjíme u žáků schopnost vyžádat a poskytnout pomoc či radu </w:t>
      </w:r>
    </w:p>
    <w:p w14:paraId="540D453F" w14:textId="77777777" w:rsidR="00E356DE" w:rsidRDefault="00E356DE" w:rsidP="00E356DE">
      <w:pPr>
        <w:tabs>
          <w:tab w:val="left" w:pos="1134"/>
        </w:tabs>
      </w:pPr>
    </w:p>
    <w:p w14:paraId="1C265223" w14:textId="77777777" w:rsidR="00E356DE" w:rsidRDefault="00E356DE" w:rsidP="00E356DE">
      <w:pPr>
        <w:tabs>
          <w:tab w:val="left" w:pos="1134"/>
        </w:tabs>
        <w:rPr>
          <w:b/>
          <w:bCs/>
        </w:rPr>
      </w:pPr>
      <w:r>
        <w:rPr>
          <w:b/>
          <w:bCs/>
        </w:rPr>
        <w:t>Kompetence k učení:</w:t>
      </w:r>
    </w:p>
    <w:p w14:paraId="0529D0CD" w14:textId="77777777" w:rsidR="00E356DE" w:rsidRDefault="00E356DE" w:rsidP="00CB6741">
      <w:pPr>
        <w:numPr>
          <w:ilvl w:val="0"/>
          <w:numId w:val="50"/>
        </w:numPr>
        <w:tabs>
          <w:tab w:val="left" w:pos="1134"/>
        </w:tabs>
      </w:pPr>
      <w:r>
        <w:t>vedeme žáky k plánování a organizování témat výuky učení, k výběru vhodných metod učení</w:t>
      </w:r>
    </w:p>
    <w:p w14:paraId="303BF1E9" w14:textId="77777777" w:rsidR="00E356DE" w:rsidRDefault="00E356DE" w:rsidP="00CB6741">
      <w:pPr>
        <w:numPr>
          <w:ilvl w:val="0"/>
          <w:numId w:val="50"/>
        </w:numPr>
        <w:tabs>
          <w:tab w:val="left" w:pos="1134"/>
        </w:tabs>
        <w:rPr>
          <w:b/>
          <w:bCs/>
        </w:rPr>
      </w:pPr>
      <w:r>
        <w:t>vedeme žáky ke uvědomění si důležitosti pravidel, vlastních názorů, postojů a hodnot</w:t>
      </w:r>
    </w:p>
    <w:p w14:paraId="06BC3C48" w14:textId="77777777" w:rsidR="00E356DE" w:rsidRDefault="00E356DE" w:rsidP="00E356DE">
      <w:pPr>
        <w:tabs>
          <w:tab w:val="left" w:pos="1134"/>
        </w:tabs>
        <w:rPr>
          <w:b/>
          <w:bCs/>
        </w:rPr>
      </w:pPr>
    </w:p>
    <w:p w14:paraId="7E615850" w14:textId="77777777" w:rsidR="00E356DE" w:rsidRDefault="00E356DE" w:rsidP="00E356DE">
      <w:pPr>
        <w:tabs>
          <w:tab w:val="left" w:pos="1134"/>
        </w:tabs>
        <w:rPr>
          <w:b/>
          <w:bCs/>
        </w:rPr>
      </w:pPr>
      <w:r>
        <w:rPr>
          <w:b/>
          <w:bCs/>
        </w:rPr>
        <w:t>Kompetence pracovní:</w:t>
      </w:r>
    </w:p>
    <w:p w14:paraId="7786042C" w14:textId="77777777" w:rsidR="00E356DE" w:rsidRDefault="00E356DE" w:rsidP="00CB6741">
      <w:pPr>
        <w:numPr>
          <w:ilvl w:val="0"/>
          <w:numId w:val="50"/>
        </w:numPr>
        <w:tabs>
          <w:tab w:val="left" w:pos="1134"/>
        </w:tabs>
      </w:pPr>
      <w:r>
        <w:t>vedeme žáky ke spolupráci, toleranci, soustředění a k osobnímu uplatnění</w:t>
      </w:r>
    </w:p>
    <w:p w14:paraId="6B5B09C9" w14:textId="77777777" w:rsidR="00E356DE" w:rsidRDefault="00E356DE" w:rsidP="00CB6741">
      <w:pPr>
        <w:numPr>
          <w:ilvl w:val="0"/>
          <w:numId w:val="50"/>
        </w:numPr>
        <w:tabs>
          <w:tab w:val="left" w:pos="1134"/>
        </w:tabs>
      </w:pPr>
      <w:r>
        <w:t>vytváříme podmínky k tvořivému řešení aktuálních problémů, nápadů, přání a podnětů</w:t>
      </w:r>
    </w:p>
    <w:p w14:paraId="1E936353" w14:textId="77777777" w:rsidR="00E356DE" w:rsidRDefault="00E356DE" w:rsidP="00E356DE">
      <w:pPr>
        <w:tabs>
          <w:tab w:val="left" w:pos="1134"/>
        </w:tabs>
        <w:ind w:left="360"/>
      </w:pPr>
    </w:p>
    <w:p w14:paraId="17563202" w14:textId="2F4F42D9" w:rsidR="00E356DE" w:rsidRDefault="00E356DE" w:rsidP="00E356DE">
      <w:pPr>
        <w:tabs>
          <w:tab w:val="left" w:pos="1134"/>
        </w:tabs>
        <w:rPr>
          <w:b/>
        </w:rPr>
      </w:pPr>
      <w:r>
        <w:rPr>
          <w:b/>
        </w:rPr>
        <w:t>Kompetence k řešení problému:</w:t>
      </w:r>
    </w:p>
    <w:p w14:paraId="0EC44FAF" w14:textId="77777777" w:rsidR="006534C6" w:rsidRPr="006534C6" w:rsidRDefault="006534C6" w:rsidP="00E356DE">
      <w:pPr>
        <w:tabs>
          <w:tab w:val="left" w:pos="1134"/>
        </w:tabs>
        <w:rPr>
          <w:b/>
        </w:rPr>
      </w:pPr>
    </w:p>
    <w:p w14:paraId="60C93BCF" w14:textId="1F47BEA1" w:rsidR="00E356DE" w:rsidRPr="006534C6" w:rsidRDefault="00E356DE" w:rsidP="00CB6741">
      <w:pPr>
        <w:pStyle w:val="Odstavecseseznamem"/>
        <w:numPr>
          <w:ilvl w:val="0"/>
          <w:numId w:val="50"/>
        </w:numPr>
        <w:rPr>
          <w:rFonts w:ascii="Times New Roman" w:hAnsi="Times New Roman"/>
          <w:sz w:val="24"/>
          <w:szCs w:val="24"/>
        </w:rPr>
      </w:pPr>
      <w:r w:rsidRPr="006534C6">
        <w:rPr>
          <w:rFonts w:ascii="Times New Roman" w:hAnsi="Times New Roman"/>
          <w:sz w:val="24"/>
          <w:szCs w:val="24"/>
        </w:rPr>
        <w:t>rozvíjíme u žáků schopnost samostatně vyvozovat pravidla, vést a účastnit se diskuze, naslouchat ostatním, rozvíjet všechny složky vlastní osobnosti</w:t>
      </w:r>
    </w:p>
    <w:p w14:paraId="135E4803" w14:textId="60BE7ABE" w:rsidR="00E356DE" w:rsidRDefault="00E356DE" w:rsidP="00E356DE"/>
    <w:p w14:paraId="0677A970" w14:textId="545BAD14" w:rsidR="006534C6" w:rsidRDefault="006534C6" w:rsidP="00E356DE"/>
    <w:p w14:paraId="5C0BC596" w14:textId="4AA7E5DB" w:rsidR="006534C6" w:rsidRDefault="006534C6" w:rsidP="00E356DE"/>
    <w:p w14:paraId="61CA23A1" w14:textId="77777777" w:rsidR="006534C6" w:rsidRDefault="006534C6" w:rsidP="00E356DE"/>
    <w:p w14:paraId="57F01E3A" w14:textId="717EF14F" w:rsidR="00FF5404" w:rsidRDefault="00FF5404" w:rsidP="00FF5404">
      <w:pPr>
        <w:tabs>
          <w:tab w:val="left" w:pos="1134"/>
        </w:tabs>
        <w:rPr>
          <w:b/>
          <w:bCs/>
        </w:rPr>
      </w:pPr>
      <w:r w:rsidRPr="00FF5404">
        <w:rPr>
          <w:b/>
          <w:bCs/>
        </w:rPr>
        <w:t>Kompetence občanské:</w:t>
      </w:r>
    </w:p>
    <w:p w14:paraId="2DFC4748" w14:textId="77777777" w:rsidR="006534C6" w:rsidRPr="00FF5404" w:rsidRDefault="006534C6" w:rsidP="00FF5404">
      <w:pPr>
        <w:tabs>
          <w:tab w:val="left" w:pos="1134"/>
        </w:tabs>
        <w:rPr>
          <w:b/>
          <w:bCs/>
        </w:rPr>
      </w:pPr>
    </w:p>
    <w:p w14:paraId="31C48B96" w14:textId="77777777" w:rsidR="00FF5404" w:rsidRPr="00FF5404" w:rsidRDefault="00FF5404" w:rsidP="00FF5404">
      <w:pPr>
        <w:numPr>
          <w:ilvl w:val="0"/>
          <w:numId w:val="7"/>
        </w:numPr>
        <w:tabs>
          <w:tab w:val="left" w:pos="1134"/>
        </w:tabs>
      </w:pPr>
      <w:r w:rsidRPr="00FF5404">
        <w:t>aktivní sportovní činnosti v souladu s podporou a ochranou zdraví v duchu fair play</w:t>
      </w:r>
    </w:p>
    <w:p w14:paraId="5C2BBE46" w14:textId="77777777" w:rsidR="00FF5404" w:rsidRPr="00FF5404" w:rsidRDefault="00FF5404" w:rsidP="00FF5404">
      <w:pPr>
        <w:numPr>
          <w:ilvl w:val="0"/>
          <w:numId w:val="7"/>
        </w:numPr>
        <w:tabs>
          <w:tab w:val="left" w:pos="1134"/>
        </w:tabs>
      </w:pPr>
      <w:r w:rsidRPr="00FF5404">
        <w:t>přijetí odpovědnosti a iniciativy</w:t>
      </w:r>
    </w:p>
    <w:p w14:paraId="056534A6" w14:textId="77777777" w:rsidR="003F1B9F" w:rsidRDefault="003F1B9F" w:rsidP="00E356DE"/>
    <w:p w14:paraId="4E3D45A5" w14:textId="77777777" w:rsidR="006534C6" w:rsidRDefault="006534C6" w:rsidP="00E356DE"/>
    <w:p w14:paraId="1FA5981F" w14:textId="77777777" w:rsidR="006534C6" w:rsidRPr="00FF5404" w:rsidRDefault="006534C6" w:rsidP="006534C6">
      <w:pPr>
        <w:pStyle w:val="paragraph"/>
        <w:textAlignment w:val="baseline"/>
        <w:rPr>
          <w:b/>
        </w:rPr>
      </w:pPr>
      <w:r w:rsidRPr="00FF5404">
        <w:rPr>
          <w:rStyle w:val="normaltextrun"/>
          <w:b/>
        </w:rPr>
        <w:t>Kompetence digitální</w:t>
      </w:r>
      <w:r w:rsidRPr="00FF5404">
        <w:rPr>
          <w:rStyle w:val="eop"/>
          <w:b/>
        </w:rPr>
        <w:t>:</w:t>
      </w:r>
    </w:p>
    <w:p w14:paraId="046B0BAD" w14:textId="6EAC3FC1" w:rsidR="006534C6" w:rsidRDefault="006534C6" w:rsidP="00E356DE">
      <w:pPr>
        <w:pStyle w:val="paragraph"/>
        <w:numPr>
          <w:ilvl w:val="0"/>
          <w:numId w:val="7"/>
        </w:numPr>
        <w:textAlignment w:val="baseline"/>
        <w:sectPr w:rsidR="006534C6" w:rsidSect="003F1B9F">
          <w:pgSz w:w="11906" w:h="16838"/>
          <w:pgMar w:top="567" w:right="851" w:bottom="998" w:left="851" w:header="709" w:footer="709" w:gutter="0"/>
          <w:cols w:space="708"/>
          <w:titlePg/>
          <w:docGrid w:linePitch="360"/>
        </w:sectPr>
      </w:pPr>
      <w:r w:rsidRPr="00FF5404">
        <w:rPr>
          <w:rStyle w:val="normaltextrun"/>
          <w:bCs/>
          <w:color w:val="000000"/>
          <w:shd w:val="clear" w:color="auto" w:fill="FFFFFF"/>
        </w:rPr>
        <w:t>schopnost orientovat se v digitálním prostředí a zacházet s digitálními technologiemi, mít určitý nadhled nad tím, co digitální technologie kolem nás ovlivňují a schopnost na to vědomě a s porozuměním reagovat </w:t>
      </w:r>
      <w:r w:rsidRPr="00FF5404">
        <w:rPr>
          <w:rStyle w:val="eop"/>
          <w:color w:val="000000"/>
        </w:rPr>
        <w:t> </w:t>
      </w:r>
    </w:p>
    <w:p w14:paraId="22FD4E45" w14:textId="4841190E" w:rsidR="00E356DE" w:rsidRDefault="00E356DE" w:rsidP="00E356DE"/>
    <w:tbl>
      <w:tblPr>
        <w:tblW w:w="13695" w:type="dxa"/>
        <w:tblInd w:w="55" w:type="dxa"/>
        <w:tblCellMar>
          <w:left w:w="70" w:type="dxa"/>
          <w:right w:w="70" w:type="dxa"/>
        </w:tblCellMar>
        <w:tblLook w:val="04A0" w:firstRow="1" w:lastRow="0" w:firstColumn="1" w:lastColumn="0" w:noHBand="0" w:noVBand="1"/>
      </w:tblPr>
      <w:tblGrid>
        <w:gridCol w:w="5955"/>
        <w:gridCol w:w="4196"/>
        <w:gridCol w:w="3544"/>
      </w:tblGrid>
      <w:tr w:rsidR="008147E7" w14:paraId="30BBB1AC" w14:textId="77777777" w:rsidTr="008147E7">
        <w:trPr>
          <w:trHeight w:val="255"/>
        </w:trPr>
        <w:tc>
          <w:tcPr>
            <w:tcW w:w="5955" w:type="dxa"/>
            <w:noWrap/>
            <w:vAlign w:val="bottom"/>
          </w:tcPr>
          <w:p w14:paraId="2AE53EA1" w14:textId="77777777" w:rsidR="008147E7" w:rsidRDefault="008147E7" w:rsidP="00A40E93">
            <w:pPr>
              <w:rPr>
                <w:b/>
                <w:bCs/>
                <w:lang w:eastAsia="zh-CN"/>
              </w:rPr>
            </w:pPr>
          </w:p>
          <w:p w14:paraId="37A06EF2" w14:textId="2F97C2C5" w:rsidR="008147E7" w:rsidRDefault="008147E7" w:rsidP="00A40E93">
            <w:pPr>
              <w:rPr>
                <w:b/>
                <w:bCs/>
                <w:lang w:eastAsia="zh-CN"/>
              </w:rPr>
            </w:pPr>
            <w:r>
              <w:rPr>
                <w:b/>
                <w:bCs/>
                <w:lang w:eastAsia="zh-CN"/>
              </w:rPr>
              <w:t>Výchova k morálním hodnotám – 6. – 9. ročník</w:t>
            </w:r>
          </w:p>
        </w:tc>
        <w:tc>
          <w:tcPr>
            <w:tcW w:w="4196" w:type="dxa"/>
            <w:noWrap/>
            <w:vAlign w:val="bottom"/>
          </w:tcPr>
          <w:p w14:paraId="20CD0631" w14:textId="77777777" w:rsidR="008147E7" w:rsidRDefault="008147E7" w:rsidP="00A40E93">
            <w:pPr>
              <w:rPr>
                <w:rFonts w:ascii="Arial" w:hAnsi="Arial" w:cs="Arial"/>
                <w:sz w:val="20"/>
                <w:szCs w:val="20"/>
                <w:lang w:eastAsia="zh-CN"/>
              </w:rPr>
            </w:pPr>
          </w:p>
        </w:tc>
        <w:tc>
          <w:tcPr>
            <w:tcW w:w="3544" w:type="dxa"/>
            <w:noWrap/>
            <w:vAlign w:val="bottom"/>
          </w:tcPr>
          <w:p w14:paraId="74735C31" w14:textId="77777777" w:rsidR="008147E7" w:rsidRDefault="008147E7" w:rsidP="00A40E93">
            <w:pPr>
              <w:rPr>
                <w:rFonts w:ascii="Arial" w:hAnsi="Arial" w:cs="Arial"/>
                <w:sz w:val="20"/>
                <w:szCs w:val="20"/>
                <w:lang w:eastAsia="zh-CN"/>
              </w:rPr>
            </w:pPr>
          </w:p>
        </w:tc>
      </w:tr>
      <w:tr w:rsidR="008147E7" w14:paraId="1B198F66" w14:textId="77777777" w:rsidTr="008147E7">
        <w:trPr>
          <w:trHeight w:val="255"/>
        </w:trPr>
        <w:tc>
          <w:tcPr>
            <w:tcW w:w="5955" w:type="dxa"/>
            <w:tcBorders>
              <w:top w:val="single" w:sz="8" w:space="0" w:color="auto"/>
              <w:left w:val="single" w:sz="8" w:space="0" w:color="auto"/>
              <w:bottom w:val="nil"/>
              <w:right w:val="single" w:sz="8" w:space="0" w:color="auto"/>
            </w:tcBorders>
            <w:noWrap/>
            <w:vAlign w:val="bottom"/>
            <w:hideMark/>
          </w:tcPr>
          <w:p w14:paraId="2B9BD07A"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c>
          <w:tcPr>
            <w:tcW w:w="4196" w:type="dxa"/>
            <w:tcBorders>
              <w:top w:val="single" w:sz="8" w:space="0" w:color="auto"/>
              <w:left w:val="nil"/>
              <w:bottom w:val="nil"/>
              <w:right w:val="single" w:sz="8" w:space="0" w:color="auto"/>
            </w:tcBorders>
            <w:noWrap/>
            <w:vAlign w:val="bottom"/>
            <w:hideMark/>
          </w:tcPr>
          <w:p w14:paraId="1399AC9E"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c>
          <w:tcPr>
            <w:tcW w:w="3544" w:type="dxa"/>
            <w:tcBorders>
              <w:top w:val="single" w:sz="8" w:space="0" w:color="auto"/>
              <w:left w:val="nil"/>
              <w:bottom w:val="nil"/>
              <w:right w:val="single" w:sz="8" w:space="0" w:color="auto"/>
            </w:tcBorders>
            <w:noWrap/>
            <w:vAlign w:val="bottom"/>
            <w:hideMark/>
          </w:tcPr>
          <w:p w14:paraId="097FEA24"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r>
      <w:tr w:rsidR="008147E7" w14:paraId="4C6FDB0A" w14:textId="77777777" w:rsidTr="008147E7">
        <w:trPr>
          <w:trHeight w:val="315"/>
        </w:trPr>
        <w:tc>
          <w:tcPr>
            <w:tcW w:w="5955" w:type="dxa"/>
            <w:tcBorders>
              <w:top w:val="nil"/>
              <w:left w:val="single" w:sz="8" w:space="0" w:color="auto"/>
              <w:bottom w:val="nil"/>
              <w:right w:val="single" w:sz="8" w:space="0" w:color="auto"/>
            </w:tcBorders>
            <w:noWrap/>
            <w:vAlign w:val="bottom"/>
            <w:hideMark/>
          </w:tcPr>
          <w:p w14:paraId="3E9EFFDD" w14:textId="77777777" w:rsidR="008147E7" w:rsidRDefault="008147E7" w:rsidP="00A40E93">
            <w:pPr>
              <w:jc w:val="center"/>
              <w:rPr>
                <w:rFonts w:ascii="Arial" w:hAnsi="Arial" w:cs="Arial"/>
                <w:b/>
                <w:bCs/>
                <w:lang w:eastAsia="zh-CN"/>
              </w:rPr>
            </w:pPr>
            <w:r>
              <w:rPr>
                <w:rFonts w:ascii="Arial" w:hAnsi="Arial" w:cs="Arial"/>
                <w:b/>
                <w:bCs/>
                <w:lang w:eastAsia="zh-CN"/>
              </w:rPr>
              <w:t>Výstup</w:t>
            </w:r>
          </w:p>
        </w:tc>
        <w:tc>
          <w:tcPr>
            <w:tcW w:w="4196" w:type="dxa"/>
            <w:tcBorders>
              <w:top w:val="nil"/>
              <w:left w:val="nil"/>
              <w:bottom w:val="nil"/>
              <w:right w:val="single" w:sz="8" w:space="0" w:color="auto"/>
            </w:tcBorders>
            <w:noWrap/>
            <w:vAlign w:val="bottom"/>
            <w:hideMark/>
          </w:tcPr>
          <w:p w14:paraId="74CAA9E2" w14:textId="77777777" w:rsidR="008147E7" w:rsidRDefault="008147E7" w:rsidP="00A40E93">
            <w:pPr>
              <w:jc w:val="center"/>
              <w:rPr>
                <w:rFonts w:ascii="Arial" w:hAnsi="Arial" w:cs="Arial"/>
                <w:b/>
                <w:bCs/>
                <w:lang w:eastAsia="zh-CN"/>
              </w:rPr>
            </w:pPr>
            <w:r>
              <w:rPr>
                <w:rFonts w:ascii="Arial" w:hAnsi="Arial" w:cs="Arial"/>
                <w:b/>
                <w:bCs/>
                <w:lang w:eastAsia="zh-CN"/>
              </w:rPr>
              <w:t>Učivo</w:t>
            </w:r>
          </w:p>
        </w:tc>
        <w:tc>
          <w:tcPr>
            <w:tcW w:w="3544" w:type="dxa"/>
            <w:tcBorders>
              <w:top w:val="nil"/>
              <w:left w:val="nil"/>
              <w:bottom w:val="nil"/>
              <w:right w:val="single" w:sz="8" w:space="0" w:color="auto"/>
            </w:tcBorders>
            <w:noWrap/>
            <w:vAlign w:val="bottom"/>
            <w:hideMark/>
          </w:tcPr>
          <w:p w14:paraId="1DE432D2" w14:textId="77777777" w:rsidR="008147E7" w:rsidRDefault="008147E7" w:rsidP="00A40E93">
            <w:pPr>
              <w:jc w:val="center"/>
              <w:rPr>
                <w:rFonts w:ascii="Arial" w:hAnsi="Arial" w:cs="Arial"/>
                <w:b/>
                <w:bCs/>
                <w:lang w:eastAsia="zh-CN"/>
              </w:rPr>
            </w:pPr>
            <w:r>
              <w:rPr>
                <w:rFonts w:ascii="Arial" w:hAnsi="Arial" w:cs="Arial"/>
                <w:b/>
                <w:bCs/>
                <w:lang w:eastAsia="zh-CN"/>
              </w:rPr>
              <w:t>Průřezová témata</w:t>
            </w:r>
          </w:p>
        </w:tc>
      </w:tr>
      <w:tr w:rsidR="008147E7" w14:paraId="5D0AE9E0" w14:textId="77777777" w:rsidTr="008147E7">
        <w:trPr>
          <w:trHeight w:val="315"/>
        </w:trPr>
        <w:tc>
          <w:tcPr>
            <w:tcW w:w="5955" w:type="dxa"/>
            <w:tcBorders>
              <w:top w:val="nil"/>
              <w:left w:val="single" w:sz="8" w:space="0" w:color="auto"/>
              <w:bottom w:val="nil"/>
              <w:right w:val="single" w:sz="8" w:space="0" w:color="auto"/>
            </w:tcBorders>
            <w:noWrap/>
            <w:vAlign w:val="bottom"/>
            <w:hideMark/>
          </w:tcPr>
          <w:p w14:paraId="7A32F967"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c>
          <w:tcPr>
            <w:tcW w:w="4196" w:type="dxa"/>
            <w:tcBorders>
              <w:top w:val="nil"/>
              <w:left w:val="nil"/>
              <w:bottom w:val="nil"/>
              <w:right w:val="single" w:sz="8" w:space="0" w:color="auto"/>
            </w:tcBorders>
            <w:noWrap/>
            <w:vAlign w:val="bottom"/>
            <w:hideMark/>
          </w:tcPr>
          <w:p w14:paraId="1096DE68"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c>
          <w:tcPr>
            <w:tcW w:w="3544" w:type="dxa"/>
            <w:tcBorders>
              <w:top w:val="nil"/>
              <w:left w:val="nil"/>
              <w:bottom w:val="nil"/>
              <w:right w:val="single" w:sz="8" w:space="0" w:color="auto"/>
            </w:tcBorders>
            <w:noWrap/>
            <w:vAlign w:val="bottom"/>
            <w:hideMark/>
          </w:tcPr>
          <w:p w14:paraId="06DEE42C" w14:textId="77777777" w:rsidR="008147E7" w:rsidRDefault="008147E7" w:rsidP="00A40E93">
            <w:pPr>
              <w:rPr>
                <w:rFonts w:ascii="Arial" w:hAnsi="Arial" w:cs="Arial"/>
                <w:sz w:val="20"/>
                <w:szCs w:val="20"/>
                <w:lang w:eastAsia="zh-CN"/>
              </w:rPr>
            </w:pPr>
          </w:p>
        </w:tc>
      </w:tr>
      <w:tr w:rsidR="008147E7" w14:paraId="03FF3348" w14:textId="77777777" w:rsidTr="008147E7">
        <w:trPr>
          <w:trHeight w:val="255"/>
        </w:trPr>
        <w:tc>
          <w:tcPr>
            <w:tcW w:w="5955" w:type="dxa"/>
            <w:tcBorders>
              <w:top w:val="nil"/>
              <w:left w:val="single" w:sz="8" w:space="0" w:color="auto"/>
              <w:bottom w:val="single" w:sz="8" w:space="0" w:color="auto"/>
              <w:right w:val="single" w:sz="8" w:space="0" w:color="auto"/>
            </w:tcBorders>
            <w:noWrap/>
            <w:vAlign w:val="bottom"/>
            <w:hideMark/>
          </w:tcPr>
          <w:p w14:paraId="06BB19E2" w14:textId="77777777" w:rsidR="008147E7" w:rsidRDefault="008147E7" w:rsidP="00A40E93">
            <w:pPr>
              <w:rPr>
                <w:rFonts w:ascii="Arial" w:hAnsi="Arial" w:cs="Arial"/>
                <w:b/>
                <w:bCs/>
                <w:sz w:val="20"/>
                <w:szCs w:val="20"/>
                <w:lang w:eastAsia="zh-CN"/>
              </w:rPr>
            </w:pPr>
            <w:r>
              <w:rPr>
                <w:rFonts w:ascii="Arial" w:hAnsi="Arial" w:cs="Arial"/>
                <w:b/>
                <w:bCs/>
                <w:sz w:val="20"/>
                <w:szCs w:val="20"/>
                <w:lang w:eastAsia="zh-CN"/>
              </w:rPr>
              <w:t>Žák:</w:t>
            </w:r>
          </w:p>
        </w:tc>
        <w:tc>
          <w:tcPr>
            <w:tcW w:w="4196" w:type="dxa"/>
            <w:tcBorders>
              <w:top w:val="nil"/>
              <w:left w:val="nil"/>
              <w:bottom w:val="single" w:sz="8" w:space="0" w:color="auto"/>
              <w:right w:val="single" w:sz="8" w:space="0" w:color="auto"/>
            </w:tcBorders>
            <w:noWrap/>
            <w:vAlign w:val="bottom"/>
            <w:hideMark/>
          </w:tcPr>
          <w:p w14:paraId="52DCAEF8"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c>
          <w:tcPr>
            <w:tcW w:w="3544" w:type="dxa"/>
            <w:tcBorders>
              <w:top w:val="nil"/>
              <w:left w:val="nil"/>
              <w:bottom w:val="single" w:sz="8" w:space="0" w:color="auto"/>
              <w:right w:val="single" w:sz="8" w:space="0" w:color="auto"/>
            </w:tcBorders>
            <w:noWrap/>
            <w:vAlign w:val="bottom"/>
            <w:hideMark/>
          </w:tcPr>
          <w:p w14:paraId="77313EF3" w14:textId="77777777" w:rsidR="008147E7" w:rsidRDefault="008147E7" w:rsidP="00A40E93">
            <w:pPr>
              <w:rPr>
                <w:rFonts w:ascii="Arial" w:hAnsi="Arial" w:cs="Arial"/>
                <w:sz w:val="20"/>
                <w:szCs w:val="20"/>
                <w:lang w:eastAsia="zh-CN"/>
              </w:rPr>
            </w:pPr>
            <w:r>
              <w:rPr>
                <w:rFonts w:ascii="Arial" w:hAnsi="Arial" w:cs="Arial"/>
                <w:sz w:val="20"/>
                <w:szCs w:val="20"/>
                <w:lang w:eastAsia="zh-CN"/>
              </w:rPr>
              <w:t> </w:t>
            </w:r>
          </w:p>
        </w:tc>
      </w:tr>
      <w:tr w:rsidR="008147E7" w14:paraId="65574150" w14:textId="77777777" w:rsidTr="008147E7">
        <w:trPr>
          <w:trHeight w:val="698"/>
        </w:trPr>
        <w:tc>
          <w:tcPr>
            <w:tcW w:w="5955" w:type="dxa"/>
            <w:tcBorders>
              <w:top w:val="single" w:sz="8" w:space="0" w:color="auto"/>
              <w:left w:val="single" w:sz="8" w:space="0" w:color="auto"/>
              <w:bottom w:val="single" w:sz="4" w:space="0" w:color="auto"/>
              <w:right w:val="single" w:sz="8" w:space="0" w:color="auto"/>
            </w:tcBorders>
            <w:noWrap/>
          </w:tcPr>
          <w:p w14:paraId="302457F2" w14:textId="77777777" w:rsidR="008147E7" w:rsidRDefault="008147E7" w:rsidP="00A40E93">
            <w:pPr>
              <w:rPr>
                <w:rFonts w:ascii="Arial" w:hAnsi="Arial" w:cs="Arial"/>
                <w:sz w:val="20"/>
                <w:szCs w:val="20"/>
              </w:rPr>
            </w:pPr>
          </w:p>
          <w:p w14:paraId="506BB1C6" w14:textId="77777777" w:rsidR="008147E7" w:rsidRDefault="008147E7" w:rsidP="00A40E93">
            <w:pPr>
              <w:rPr>
                <w:rFonts w:ascii="Arial" w:hAnsi="Arial" w:cs="Arial"/>
                <w:sz w:val="20"/>
                <w:szCs w:val="20"/>
              </w:rPr>
            </w:pPr>
          </w:p>
          <w:p w14:paraId="02613588" w14:textId="77777777" w:rsidR="008147E7" w:rsidRDefault="008147E7" w:rsidP="00A40E93">
            <w:pPr>
              <w:rPr>
                <w:rFonts w:ascii="Arial" w:hAnsi="Arial" w:cs="Arial"/>
                <w:sz w:val="20"/>
                <w:szCs w:val="20"/>
              </w:rPr>
            </w:pPr>
          </w:p>
          <w:p w14:paraId="6DB6171F" w14:textId="7DA1E8B5" w:rsidR="008147E7" w:rsidRPr="00904975" w:rsidRDefault="008147E7" w:rsidP="00A40E93">
            <w:pPr>
              <w:rPr>
                <w:rFonts w:ascii="Arial" w:hAnsi="Arial" w:cs="Arial"/>
                <w:sz w:val="20"/>
                <w:szCs w:val="20"/>
                <w:lang w:eastAsia="zh-CN"/>
              </w:rPr>
            </w:pPr>
          </w:p>
          <w:p w14:paraId="4769700C" w14:textId="0650DA3F" w:rsidR="008147E7" w:rsidRDefault="008147E7" w:rsidP="00A40E93">
            <w:pPr>
              <w:rPr>
                <w:rFonts w:ascii="Arial" w:hAnsi="Arial" w:cs="Arial"/>
                <w:sz w:val="20"/>
                <w:szCs w:val="20"/>
              </w:rPr>
            </w:pPr>
            <w:r w:rsidRPr="00904975">
              <w:rPr>
                <w:rFonts w:ascii="Arial" w:hAnsi="Arial" w:cs="Arial"/>
                <w:sz w:val="20"/>
                <w:szCs w:val="20"/>
              </w:rPr>
              <w:t>EV-9-1-02 respektuje velikost a důstojnost lidské osoby, objevuje vlastní jedinečnost a identitu a vytváří si zdravé sebevědomí</w:t>
            </w:r>
          </w:p>
          <w:p w14:paraId="66D14607" w14:textId="05785BA7" w:rsidR="008147E7" w:rsidRDefault="008147E7" w:rsidP="00A40E93">
            <w:pPr>
              <w:rPr>
                <w:rFonts w:ascii="Arial" w:hAnsi="Arial" w:cs="Arial"/>
                <w:sz w:val="20"/>
                <w:szCs w:val="20"/>
              </w:rPr>
            </w:pPr>
          </w:p>
          <w:p w14:paraId="7560D8BA" w14:textId="54428826" w:rsidR="008147E7" w:rsidRPr="00897547" w:rsidRDefault="008147E7" w:rsidP="00A40E93">
            <w:pPr>
              <w:rPr>
                <w:rFonts w:ascii="Arial" w:hAnsi="Arial" w:cs="Arial"/>
                <w:sz w:val="20"/>
                <w:szCs w:val="20"/>
              </w:rPr>
            </w:pPr>
            <w:r w:rsidRPr="00897547">
              <w:rPr>
                <w:rFonts w:ascii="Arial" w:hAnsi="Arial" w:cs="Arial"/>
                <w:sz w:val="20"/>
                <w:szCs w:val="20"/>
              </w:rPr>
              <w:t>EV-9-1-05 rozlišuje manipulační působení médií a identifikuje se s pozitivními prosociálními vzory</w:t>
            </w:r>
          </w:p>
          <w:p w14:paraId="57ADB872" w14:textId="3E89D677" w:rsidR="008147E7" w:rsidRPr="00904975" w:rsidRDefault="008147E7" w:rsidP="00A40E93">
            <w:pPr>
              <w:rPr>
                <w:rFonts w:ascii="Arial" w:hAnsi="Arial" w:cs="Arial"/>
                <w:sz w:val="20"/>
                <w:szCs w:val="20"/>
                <w:lang w:eastAsia="zh-CN"/>
              </w:rPr>
            </w:pPr>
          </w:p>
          <w:p w14:paraId="48F56008" w14:textId="2358C6EF" w:rsidR="008147E7" w:rsidRPr="00904975" w:rsidRDefault="008147E7" w:rsidP="00A40E93">
            <w:pPr>
              <w:rPr>
                <w:rFonts w:ascii="Arial" w:hAnsi="Arial" w:cs="Arial"/>
                <w:sz w:val="20"/>
                <w:szCs w:val="20"/>
              </w:rPr>
            </w:pPr>
            <w:r w:rsidRPr="00904975">
              <w:rPr>
                <w:rFonts w:ascii="Arial" w:hAnsi="Arial" w:cs="Arial"/>
                <w:sz w:val="20"/>
                <w:szCs w:val="20"/>
              </w:rPr>
              <w:t>EV-9-1-08 analyzuje etické aspekty různých životních situací</w:t>
            </w:r>
          </w:p>
          <w:p w14:paraId="1FD472C0" w14:textId="344304DF" w:rsidR="008147E7" w:rsidRPr="00904975" w:rsidRDefault="008147E7" w:rsidP="00A40E93">
            <w:pPr>
              <w:rPr>
                <w:rFonts w:ascii="Arial" w:hAnsi="Arial" w:cs="Arial"/>
                <w:sz w:val="20"/>
                <w:szCs w:val="20"/>
                <w:lang w:eastAsia="zh-CN"/>
              </w:rPr>
            </w:pPr>
          </w:p>
          <w:p w14:paraId="0A1E9FAE" w14:textId="7BEDA71F" w:rsidR="008147E7" w:rsidRPr="00904975" w:rsidRDefault="008147E7" w:rsidP="00A40E93">
            <w:pPr>
              <w:rPr>
                <w:rFonts w:ascii="Arial" w:hAnsi="Arial" w:cs="Arial"/>
                <w:sz w:val="20"/>
                <w:szCs w:val="20"/>
                <w:lang w:eastAsia="zh-CN"/>
              </w:rPr>
            </w:pPr>
            <w:r w:rsidRPr="00904975">
              <w:rPr>
                <w:rFonts w:ascii="Arial" w:hAnsi="Arial" w:cs="Arial"/>
                <w:sz w:val="20"/>
                <w:szCs w:val="20"/>
              </w:rPr>
              <w:t>EV-9-1-10 aplikuje postoje a způsobilosti, které rozvíjejí mezilidské vztahy</w:t>
            </w:r>
          </w:p>
          <w:p w14:paraId="069B4ED3" w14:textId="77777777" w:rsidR="008147E7" w:rsidRPr="00C2550C" w:rsidRDefault="008147E7" w:rsidP="00A40E93">
            <w:pPr>
              <w:rPr>
                <w:rFonts w:ascii="Arial" w:hAnsi="Arial" w:cs="Arial"/>
                <w:b/>
                <w:sz w:val="20"/>
                <w:szCs w:val="20"/>
                <w:lang w:eastAsia="zh-CN"/>
              </w:rPr>
            </w:pPr>
          </w:p>
          <w:p w14:paraId="0F2B9865" w14:textId="77777777" w:rsidR="008147E7" w:rsidRDefault="008147E7" w:rsidP="00C2550C">
            <w:pPr>
              <w:rPr>
                <w:rFonts w:ascii="Arial" w:hAnsi="Arial" w:cs="Arial"/>
                <w:sz w:val="20"/>
                <w:szCs w:val="20"/>
              </w:rPr>
            </w:pPr>
            <w:r>
              <w:rPr>
                <w:rFonts w:ascii="Arial" w:hAnsi="Arial" w:cs="Arial"/>
                <w:sz w:val="20"/>
                <w:szCs w:val="20"/>
              </w:rPr>
              <w:t xml:space="preserve"> </w:t>
            </w:r>
          </w:p>
        </w:tc>
        <w:tc>
          <w:tcPr>
            <w:tcW w:w="4196" w:type="dxa"/>
            <w:tcBorders>
              <w:top w:val="single" w:sz="8" w:space="0" w:color="auto"/>
              <w:left w:val="nil"/>
              <w:bottom w:val="single" w:sz="4" w:space="0" w:color="auto"/>
              <w:right w:val="single" w:sz="8" w:space="0" w:color="auto"/>
            </w:tcBorders>
            <w:noWrap/>
            <w:hideMark/>
          </w:tcPr>
          <w:p w14:paraId="168226D2" w14:textId="77777777" w:rsidR="008147E7" w:rsidRPr="00904975" w:rsidRDefault="008147E7" w:rsidP="00A40E93">
            <w:pPr>
              <w:rPr>
                <w:rFonts w:ascii="Arial" w:hAnsi="Arial" w:cs="Arial"/>
                <w:sz w:val="20"/>
                <w:szCs w:val="20"/>
                <w:lang w:eastAsia="zh-CN"/>
              </w:rPr>
            </w:pPr>
            <w:r w:rsidRPr="00904975">
              <w:rPr>
                <w:rFonts w:ascii="Arial" w:hAnsi="Arial" w:cs="Arial"/>
                <w:sz w:val="20"/>
                <w:szCs w:val="20"/>
                <w:lang w:eastAsia="zh-CN"/>
              </w:rPr>
              <w:t> </w:t>
            </w:r>
          </w:p>
          <w:p w14:paraId="437E9321" w14:textId="77777777"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ŮSTOJNOST A IDENTITA LIDSKÉ OSOBY </w:t>
            </w:r>
          </w:p>
          <w:p w14:paraId="7D0B9819" w14:textId="77777777"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úcta k lidské osobě – lidská práva, zdroje lidských práv, svoboda, rovnost, potenciality člověka, pozitivní hodnocení druhých v obtížných situacích, občanská zralost </w:t>
            </w:r>
          </w:p>
          <w:p w14:paraId="6B41A775" w14:textId="54D7FCD7"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jedinečnost a identita člověka – rozvoj sebevědomí, hodnotová orientace, rozvoj sebeovládání a morálního úsudku, </w:t>
            </w:r>
            <w:proofErr w:type="spellStart"/>
            <w:r w:rsidRPr="00904975">
              <w:rPr>
                <w:rFonts w:ascii="Arial" w:hAnsi="Arial" w:cs="Arial"/>
                <w:sz w:val="20"/>
                <w:szCs w:val="20"/>
              </w:rPr>
              <w:t>self</w:t>
            </w:r>
            <w:proofErr w:type="spellEnd"/>
            <w:r w:rsidRPr="00904975">
              <w:rPr>
                <w:rFonts w:ascii="Arial" w:hAnsi="Arial" w:cs="Arial"/>
                <w:sz w:val="20"/>
                <w:szCs w:val="20"/>
              </w:rPr>
              <w:t>-management, úvahy nad mravními zásadami, radost a optimismus v životě</w:t>
            </w:r>
          </w:p>
          <w:p w14:paraId="6001F182" w14:textId="459B007D" w:rsidR="008147E7" w:rsidRPr="00904975" w:rsidRDefault="008147E7" w:rsidP="00904975">
            <w:pPr>
              <w:pStyle w:val="Normlnweb"/>
              <w:rPr>
                <w:rFonts w:ascii="Arial" w:hAnsi="Arial" w:cs="Arial"/>
                <w:sz w:val="20"/>
                <w:szCs w:val="20"/>
              </w:rPr>
            </w:pPr>
            <w:r w:rsidRPr="00904975">
              <w:rPr>
                <w:rFonts w:ascii="Arial" w:hAnsi="Arial" w:cs="Arial"/>
                <w:sz w:val="20"/>
                <w:szCs w:val="20"/>
              </w:rPr>
              <w:t xml:space="preserve">objasní potřebu tolerance ve společnosti, </w:t>
            </w:r>
          </w:p>
          <w:p w14:paraId="2A714564" w14:textId="77777777" w:rsidR="008147E7" w:rsidRPr="00904975" w:rsidRDefault="008147E7" w:rsidP="00904975">
            <w:pPr>
              <w:pStyle w:val="Normlnweb"/>
              <w:rPr>
                <w:rFonts w:ascii="Arial" w:hAnsi="Arial" w:cs="Arial"/>
                <w:sz w:val="20"/>
                <w:szCs w:val="20"/>
              </w:rPr>
            </w:pPr>
            <w:r w:rsidRPr="00904975">
              <w:rPr>
                <w:rFonts w:ascii="Arial" w:hAnsi="Arial" w:cs="Arial"/>
                <w:sz w:val="20"/>
                <w:szCs w:val="20"/>
              </w:rPr>
              <w:t xml:space="preserve">respektuje kulturní zvláštnosti i odlišné názory, </w:t>
            </w:r>
          </w:p>
          <w:p w14:paraId="567FD6C2" w14:textId="77777777" w:rsidR="008147E7" w:rsidRPr="00904975" w:rsidRDefault="008147E7" w:rsidP="00904975">
            <w:pPr>
              <w:pStyle w:val="Normlnweb"/>
              <w:rPr>
                <w:rFonts w:ascii="Arial" w:hAnsi="Arial" w:cs="Arial"/>
                <w:sz w:val="20"/>
                <w:szCs w:val="20"/>
              </w:rPr>
            </w:pPr>
            <w:r w:rsidRPr="00904975">
              <w:rPr>
                <w:rFonts w:ascii="Arial" w:hAnsi="Arial" w:cs="Arial"/>
                <w:sz w:val="20"/>
                <w:szCs w:val="20"/>
              </w:rPr>
              <w:t xml:space="preserve">zájmy, způsoby chování a myšlení lidí, zaujímá </w:t>
            </w:r>
          </w:p>
          <w:p w14:paraId="4121C84C" w14:textId="27C43695"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tolerantní postoje k menšinám </w:t>
            </w:r>
          </w:p>
          <w:p w14:paraId="27FA81AA" w14:textId="50C2180F" w:rsidR="008147E7" w:rsidRPr="00904975" w:rsidRDefault="008147E7" w:rsidP="00C2550C">
            <w:pPr>
              <w:pStyle w:val="Normlnweb"/>
              <w:rPr>
                <w:rFonts w:ascii="Arial" w:hAnsi="Arial" w:cs="Arial"/>
                <w:sz w:val="20"/>
                <w:szCs w:val="20"/>
              </w:rPr>
            </w:pPr>
            <w:r w:rsidRPr="00904975">
              <w:rPr>
                <w:rFonts w:ascii="Arial" w:hAnsi="Arial" w:cs="Arial"/>
                <w:sz w:val="20"/>
                <w:szCs w:val="20"/>
              </w:rPr>
              <w:t>kultura - vztahy mezi lidmi</w:t>
            </w:r>
          </w:p>
          <w:p w14:paraId="1D07039C" w14:textId="54CB3E58" w:rsidR="008147E7" w:rsidRPr="00904975" w:rsidRDefault="008147E7" w:rsidP="00C2550C">
            <w:pPr>
              <w:pStyle w:val="Normlnweb"/>
              <w:rPr>
                <w:rFonts w:ascii="Arial" w:hAnsi="Arial" w:cs="Arial"/>
                <w:sz w:val="20"/>
                <w:szCs w:val="20"/>
              </w:rPr>
            </w:pPr>
            <w:r w:rsidRPr="00904975">
              <w:rPr>
                <w:rFonts w:ascii="Arial" w:hAnsi="Arial" w:cs="Arial"/>
                <w:sz w:val="20"/>
                <w:szCs w:val="20"/>
              </w:rPr>
              <w:t>morální hodnoty a priority</w:t>
            </w:r>
          </w:p>
          <w:p w14:paraId="0F5561B1" w14:textId="6BB2CE39" w:rsidR="008147E7" w:rsidRPr="00904975" w:rsidRDefault="008147E7" w:rsidP="00C2550C">
            <w:pPr>
              <w:pStyle w:val="Normlnweb"/>
              <w:rPr>
                <w:rFonts w:ascii="Arial" w:hAnsi="Arial" w:cs="Arial"/>
                <w:sz w:val="20"/>
                <w:szCs w:val="20"/>
              </w:rPr>
            </w:pPr>
            <w:r w:rsidRPr="00904975">
              <w:rPr>
                <w:rFonts w:ascii="Arial" w:hAnsi="Arial" w:cs="Arial"/>
                <w:sz w:val="20"/>
                <w:szCs w:val="20"/>
              </w:rPr>
              <w:t>demokracie, svoboda, tolerance, národní cítění</w:t>
            </w:r>
          </w:p>
          <w:p w14:paraId="459E5153" w14:textId="2D6EBB09"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státní svátky a významné dny v ČR </w:t>
            </w:r>
          </w:p>
          <w:p w14:paraId="0C0A2380" w14:textId="7C008B73" w:rsidR="008147E7" w:rsidRPr="00904975" w:rsidRDefault="008147E7" w:rsidP="00C2550C">
            <w:pPr>
              <w:pStyle w:val="Normlnweb"/>
              <w:rPr>
                <w:rFonts w:ascii="Arial" w:hAnsi="Arial" w:cs="Arial"/>
                <w:sz w:val="20"/>
                <w:szCs w:val="20"/>
              </w:rPr>
            </w:pPr>
          </w:p>
          <w:p w14:paraId="79FC6E0D" w14:textId="77777777"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REÁLNÉ A ZOBRAZENÉ VZORY </w:t>
            </w:r>
          </w:p>
          <w:p w14:paraId="02E16A14" w14:textId="77777777"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pozitivní vzory versus pochybné idoly – senzibilizace pro rozlišování vzorů, vliv reálných vzorů, prosociální vzory ve veřejném životě, vzory ve vlastní rodině, vliv zobrazených vzorů a vhodné literární prameny, smysl autority, vztah k autoritě </w:t>
            </w:r>
          </w:p>
          <w:p w14:paraId="28CE4B39" w14:textId="77777777" w:rsidR="008147E7" w:rsidRPr="00904975" w:rsidRDefault="008147E7" w:rsidP="00C2550C">
            <w:pPr>
              <w:pStyle w:val="Normlnweb"/>
              <w:rPr>
                <w:rFonts w:ascii="Arial" w:hAnsi="Arial" w:cs="Arial"/>
                <w:sz w:val="20"/>
                <w:szCs w:val="20"/>
              </w:rPr>
            </w:pPr>
            <w:r w:rsidRPr="00904975">
              <w:rPr>
                <w:rFonts w:ascii="Arial" w:hAnsi="Arial" w:cs="Arial"/>
                <w:sz w:val="20"/>
                <w:szCs w:val="20"/>
              </w:rPr>
              <w:t xml:space="preserve">podpora pozitivního působení televize a médií – nabídka pozitivních vzorů v médiích, kritický přístup k působení médií, eliminace vlivu agrese, zvládání agrese, rozlišování mezi realitou a </w:t>
            </w:r>
            <w:proofErr w:type="spellStart"/>
            <w:r w:rsidRPr="00904975">
              <w:rPr>
                <w:rFonts w:ascii="Arial" w:hAnsi="Arial" w:cs="Arial"/>
                <w:sz w:val="20"/>
                <w:szCs w:val="20"/>
              </w:rPr>
              <w:t>pseudorealitou</w:t>
            </w:r>
            <w:proofErr w:type="spellEnd"/>
            <w:r w:rsidRPr="00904975">
              <w:rPr>
                <w:rFonts w:ascii="Arial" w:hAnsi="Arial" w:cs="Arial"/>
                <w:sz w:val="20"/>
                <w:szCs w:val="20"/>
              </w:rPr>
              <w:t xml:space="preserve">, účinná obrana proti manipulaci médii, média a volný čas </w:t>
            </w:r>
          </w:p>
          <w:p w14:paraId="68B59EF2" w14:textId="77777777" w:rsidR="008147E7" w:rsidRPr="00904975" w:rsidRDefault="008147E7" w:rsidP="00C2550C">
            <w:pPr>
              <w:pStyle w:val="Normlnweb"/>
              <w:rPr>
                <w:rFonts w:ascii="Arial" w:hAnsi="Arial" w:cs="Arial"/>
                <w:sz w:val="20"/>
                <w:szCs w:val="20"/>
              </w:rPr>
            </w:pPr>
          </w:p>
          <w:p w14:paraId="78EF6258" w14:textId="77777777" w:rsidR="008147E7" w:rsidRPr="00904975" w:rsidRDefault="008147E7" w:rsidP="00C2550C">
            <w:pPr>
              <w:pStyle w:val="Normlnweb"/>
              <w:rPr>
                <w:rFonts w:ascii="Arial" w:hAnsi="Arial" w:cs="Arial"/>
                <w:sz w:val="20"/>
                <w:szCs w:val="20"/>
              </w:rPr>
            </w:pPr>
          </w:p>
          <w:p w14:paraId="3BF2A7D6" w14:textId="1A9FA0FA" w:rsidR="008147E7" w:rsidRPr="00904975" w:rsidRDefault="008147E7" w:rsidP="00C2550C">
            <w:pPr>
              <w:pStyle w:val="Normlnweb"/>
              <w:rPr>
                <w:rFonts w:ascii="Arial" w:hAnsi="Arial" w:cs="Arial"/>
                <w:sz w:val="20"/>
                <w:szCs w:val="20"/>
              </w:rPr>
            </w:pPr>
            <w:r w:rsidRPr="00904975">
              <w:rPr>
                <w:rFonts w:ascii="Arial" w:hAnsi="Arial" w:cs="Arial"/>
                <w:sz w:val="20"/>
                <w:szCs w:val="20"/>
              </w:rPr>
              <w:t>já – potenciální vzor pro druhé – smysl a cíl mého života, postoje, zodpovědný život, mé schopnosti a společnost, zdravý způsob života, autonomie a konformita</w:t>
            </w:r>
          </w:p>
          <w:p w14:paraId="504D2D26" w14:textId="340CDC70" w:rsidR="008147E7" w:rsidRPr="00904975" w:rsidRDefault="008147E7" w:rsidP="00C2550C">
            <w:pPr>
              <w:pStyle w:val="Odstavecseseznamem"/>
              <w:ind w:left="0"/>
              <w:rPr>
                <w:rFonts w:ascii="Arial" w:hAnsi="Arial" w:cs="Arial"/>
                <w:bCs/>
                <w:sz w:val="20"/>
                <w:szCs w:val="20"/>
              </w:rPr>
            </w:pPr>
            <w:r w:rsidRPr="00904975">
              <w:rPr>
                <w:rFonts w:ascii="Arial" w:hAnsi="Arial" w:cs="Arial"/>
                <w:bCs/>
                <w:sz w:val="20"/>
                <w:szCs w:val="20"/>
              </w:rPr>
              <w:t xml:space="preserve">Jan Amos Komenský (6.ročník) </w:t>
            </w:r>
          </w:p>
          <w:p w14:paraId="67643A53" w14:textId="0B1E7ADE" w:rsidR="008147E7" w:rsidRPr="00904975" w:rsidRDefault="008147E7" w:rsidP="00C2550C">
            <w:pPr>
              <w:pStyle w:val="Odstavecseseznamem"/>
              <w:ind w:left="0"/>
              <w:rPr>
                <w:rFonts w:ascii="Arial" w:hAnsi="Arial" w:cs="Arial"/>
                <w:bCs/>
                <w:sz w:val="20"/>
                <w:szCs w:val="20"/>
              </w:rPr>
            </w:pPr>
          </w:p>
          <w:p w14:paraId="2B5C3BAA" w14:textId="70905669" w:rsidR="008147E7" w:rsidRPr="00904975" w:rsidRDefault="008147E7" w:rsidP="00C2550C">
            <w:pPr>
              <w:pStyle w:val="Odstavecseseznamem"/>
              <w:ind w:left="0"/>
              <w:rPr>
                <w:rFonts w:ascii="Arial" w:hAnsi="Arial" w:cs="Arial"/>
                <w:bCs/>
                <w:sz w:val="20"/>
                <w:szCs w:val="20"/>
              </w:rPr>
            </w:pPr>
            <w:r w:rsidRPr="00904975">
              <w:rPr>
                <w:rFonts w:ascii="Arial" w:hAnsi="Arial" w:cs="Arial"/>
                <w:bCs/>
                <w:sz w:val="20"/>
                <w:szCs w:val="20"/>
              </w:rPr>
              <w:t>T.G. Masaryk (7.ročník)</w:t>
            </w:r>
          </w:p>
          <w:p w14:paraId="3A981A34" w14:textId="78321A40" w:rsidR="008147E7" w:rsidRPr="00904975" w:rsidRDefault="008147E7" w:rsidP="00C2550C">
            <w:pPr>
              <w:pStyle w:val="Odstavecseseznamem"/>
              <w:ind w:left="0"/>
              <w:rPr>
                <w:rFonts w:ascii="Arial" w:hAnsi="Arial" w:cs="Arial"/>
                <w:bCs/>
                <w:sz w:val="20"/>
                <w:szCs w:val="20"/>
              </w:rPr>
            </w:pPr>
          </w:p>
          <w:p w14:paraId="3525EF87" w14:textId="676CEE87" w:rsidR="008147E7" w:rsidRPr="00904975" w:rsidRDefault="008147E7" w:rsidP="00C2550C">
            <w:pPr>
              <w:pStyle w:val="Odstavecseseznamem"/>
              <w:ind w:left="0"/>
              <w:rPr>
                <w:rFonts w:ascii="Arial" w:hAnsi="Arial" w:cs="Arial"/>
                <w:bCs/>
                <w:sz w:val="20"/>
                <w:szCs w:val="20"/>
              </w:rPr>
            </w:pPr>
            <w:r w:rsidRPr="00904975">
              <w:rPr>
                <w:rFonts w:ascii="Arial" w:hAnsi="Arial" w:cs="Arial"/>
                <w:bCs/>
                <w:sz w:val="20"/>
                <w:szCs w:val="20"/>
              </w:rPr>
              <w:t>Milada Horáková (8.ročník)</w:t>
            </w:r>
          </w:p>
          <w:p w14:paraId="766EF583" w14:textId="19CDAABD" w:rsidR="008147E7" w:rsidRPr="00904975" w:rsidRDefault="008147E7" w:rsidP="00C2550C">
            <w:pPr>
              <w:pStyle w:val="Odstavecseseznamem"/>
              <w:ind w:left="0"/>
              <w:rPr>
                <w:rFonts w:ascii="Arial" w:hAnsi="Arial" w:cs="Arial"/>
                <w:bCs/>
                <w:sz w:val="20"/>
                <w:szCs w:val="20"/>
              </w:rPr>
            </w:pPr>
          </w:p>
          <w:p w14:paraId="021BC9CA" w14:textId="6C718EAD" w:rsidR="008147E7" w:rsidRPr="00904975" w:rsidRDefault="008147E7" w:rsidP="00C2550C">
            <w:pPr>
              <w:pStyle w:val="Odstavecseseznamem"/>
              <w:ind w:left="0"/>
              <w:rPr>
                <w:rFonts w:ascii="Arial" w:hAnsi="Arial" w:cs="Arial"/>
                <w:bCs/>
                <w:sz w:val="20"/>
                <w:szCs w:val="20"/>
              </w:rPr>
            </w:pPr>
            <w:r w:rsidRPr="00904975">
              <w:rPr>
                <w:rFonts w:ascii="Arial" w:hAnsi="Arial" w:cs="Arial"/>
                <w:bCs/>
                <w:sz w:val="20"/>
                <w:szCs w:val="20"/>
              </w:rPr>
              <w:t>Václav Havel (9.ročník)</w:t>
            </w:r>
          </w:p>
          <w:p w14:paraId="5B7B6274" w14:textId="277CF3A7" w:rsidR="008147E7" w:rsidRPr="00904975" w:rsidRDefault="008147E7" w:rsidP="00C2550C">
            <w:pPr>
              <w:pStyle w:val="Odstavecseseznamem"/>
              <w:ind w:left="0"/>
              <w:rPr>
                <w:rFonts w:ascii="Arial" w:hAnsi="Arial" w:cs="Arial"/>
                <w:bCs/>
                <w:sz w:val="20"/>
                <w:szCs w:val="20"/>
              </w:rPr>
            </w:pPr>
          </w:p>
          <w:p w14:paraId="2303AAA7" w14:textId="77777777" w:rsidR="008147E7" w:rsidRPr="00904975" w:rsidRDefault="008147E7" w:rsidP="00FF5404">
            <w:pPr>
              <w:pStyle w:val="Odstavecseseznamem"/>
              <w:ind w:left="0"/>
              <w:rPr>
                <w:rFonts w:ascii="Arial" w:hAnsi="Arial" w:cs="Arial"/>
                <w:bCs/>
                <w:sz w:val="20"/>
                <w:szCs w:val="20"/>
              </w:rPr>
            </w:pPr>
            <w:r w:rsidRPr="00904975">
              <w:rPr>
                <w:rFonts w:ascii="Arial" w:hAnsi="Arial" w:cs="Arial"/>
                <w:bCs/>
                <w:sz w:val="20"/>
                <w:szCs w:val="20"/>
              </w:rPr>
              <w:t>– jejich odkaz pro současný svět a rozvoj morálních hodnot a prvotních prvků demokracie a lidských svobod</w:t>
            </w:r>
          </w:p>
          <w:p w14:paraId="7F9C1CA4" w14:textId="77777777" w:rsidR="008147E7" w:rsidRPr="00904975" w:rsidRDefault="008147E7" w:rsidP="00C2550C">
            <w:pPr>
              <w:pStyle w:val="Odstavecseseznamem"/>
              <w:ind w:left="0"/>
              <w:rPr>
                <w:rFonts w:ascii="Arial" w:hAnsi="Arial" w:cs="Arial"/>
                <w:bCs/>
                <w:sz w:val="20"/>
                <w:szCs w:val="20"/>
              </w:rPr>
            </w:pPr>
          </w:p>
          <w:p w14:paraId="3BC9F534" w14:textId="77777777" w:rsidR="008147E7" w:rsidRPr="00904975" w:rsidRDefault="008147E7" w:rsidP="00C2550C">
            <w:pPr>
              <w:rPr>
                <w:rFonts w:ascii="Arial" w:hAnsi="Arial" w:cs="Arial"/>
                <w:sz w:val="20"/>
                <w:szCs w:val="20"/>
                <w:lang w:eastAsia="en-US"/>
              </w:rPr>
            </w:pPr>
          </w:p>
        </w:tc>
        <w:tc>
          <w:tcPr>
            <w:tcW w:w="3544" w:type="dxa"/>
            <w:tcBorders>
              <w:top w:val="single" w:sz="8" w:space="0" w:color="auto"/>
              <w:left w:val="nil"/>
              <w:bottom w:val="single" w:sz="4" w:space="0" w:color="auto"/>
              <w:right w:val="single" w:sz="8" w:space="0" w:color="auto"/>
            </w:tcBorders>
            <w:noWrap/>
          </w:tcPr>
          <w:p w14:paraId="002A1E47" w14:textId="77777777" w:rsidR="008147E7" w:rsidRPr="002C0A40" w:rsidRDefault="008147E7" w:rsidP="00A40E93"/>
          <w:p w14:paraId="6AD8425D" w14:textId="333805EA" w:rsidR="002C0A40" w:rsidRPr="002C0A40" w:rsidRDefault="002C0A40" w:rsidP="002C0A40">
            <w:pPr>
              <w:rPr>
                <w:b/>
              </w:rPr>
            </w:pPr>
            <w:r w:rsidRPr="002C0A40">
              <w:rPr>
                <w:b/>
              </w:rPr>
              <w:t>OSV</w:t>
            </w:r>
          </w:p>
          <w:p w14:paraId="0747BCAD" w14:textId="77777777" w:rsidR="002C0A40" w:rsidRPr="002C0A40" w:rsidRDefault="002C0A40" w:rsidP="002C0A40"/>
          <w:p w14:paraId="0576C8F3" w14:textId="77777777" w:rsidR="002C0A40" w:rsidRPr="002C0A40" w:rsidRDefault="002C0A40" w:rsidP="002C0A40">
            <w:r w:rsidRPr="002C0A40">
              <w:t>Rozvoj schopností poznávání</w:t>
            </w:r>
          </w:p>
          <w:p w14:paraId="3907C800" w14:textId="77777777" w:rsidR="002C0A40" w:rsidRPr="002C0A40" w:rsidRDefault="002C0A40" w:rsidP="002C0A40">
            <w:r w:rsidRPr="002C0A40">
              <w:t>Sebepoznání a sebepojetí</w:t>
            </w:r>
          </w:p>
          <w:p w14:paraId="7A908AE7" w14:textId="77777777" w:rsidR="002C0A40" w:rsidRPr="002C0A40" w:rsidRDefault="002C0A40" w:rsidP="002C0A40">
            <w:r w:rsidRPr="002C0A40">
              <w:t>Poznávání lidí</w:t>
            </w:r>
          </w:p>
          <w:p w14:paraId="162DB722" w14:textId="77777777" w:rsidR="002C0A40" w:rsidRPr="002C0A40" w:rsidRDefault="002C0A40" w:rsidP="002C0A40">
            <w:r w:rsidRPr="002C0A40">
              <w:t>Mezilidské vztahy</w:t>
            </w:r>
          </w:p>
          <w:p w14:paraId="72D74686" w14:textId="77777777" w:rsidR="002C0A40" w:rsidRPr="002C0A40" w:rsidRDefault="002C0A40" w:rsidP="002C0A40">
            <w:r w:rsidRPr="002C0A40">
              <w:t>Komunikace</w:t>
            </w:r>
          </w:p>
          <w:p w14:paraId="4DD0A308" w14:textId="47B98534" w:rsidR="002C0A40" w:rsidRDefault="002C0A40" w:rsidP="002C0A40">
            <w:r w:rsidRPr="002C0A40">
              <w:t xml:space="preserve">Kooperace a </w:t>
            </w:r>
            <w:proofErr w:type="spellStart"/>
            <w:r w:rsidRPr="002C0A40">
              <w:t>kompetice</w:t>
            </w:r>
            <w:proofErr w:type="spellEnd"/>
          </w:p>
        </w:tc>
      </w:tr>
    </w:tbl>
    <w:p w14:paraId="59AF9B09" w14:textId="77777777" w:rsidR="008A4077" w:rsidRPr="008A4077" w:rsidRDefault="008A4077" w:rsidP="008A4077"/>
    <w:p w14:paraId="3F82E4B3" w14:textId="77777777" w:rsidR="008A4077" w:rsidRPr="008A4077" w:rsidRDefault="008A4077" w:rsidP="008A4077"/>
    <w:p w14:paraId="76640B66" w14:textId="77777777" w:rsidR="008A4077" w:rsidRPr="008A4077" w:rsidRDefault="008A4077" w:rsidP="008A4077"/>
    <w:p w14:paraId="67E7C48D" w14:textId="18498D1C" w:rsidR="003F1B9F" w:rsidRPr="008A4077" w:rsidRDefault="003F1B9F" w:rsidP="008A4077">
      <w:pPr>
        <w:tabs>
          <w:tab w:val="left" w:pos="8820"/>
        </w:tabs>
        <w:sectPr w:rsidR="003F1B9F" w:rsidRPr="008A4077" w:rsidSect="003F1B9F">
          <w:pgSz w:w="16838" w:h="11906" w:orient="landscape"/>
          <w:pgMar w:top="851" w:right="567" w:bottom="851" w:left="998" w:header="709" w:footer="709" w:gutter="0"/>
          <w:cols w:space="708"/>
          <w:titlePg/>
          <w:docGrid w:linePitch="360"/>
        </w:sectPr>
      </w:pPr>
    </w:p>
    <w:p w14:paraId="425CA34F" w14:textId="77777777" w:rsidR="00751EAA" w:rsidRDefault="00751EAA" w:rsidP="00751EAA">
      <w:pPr>
        <w:pStyle w:val="Nadpis1"/>
        <w:numPr>
          <w:ilvl w:val="0"/>
          <w:numId w:val="0"/>
        </w:numPr>
        <w:jc w:val="left"/>
      </w:pPr>
      <w:r>
        <w:t>5.10 Informatika</w:t>
      </w:r>
    </w:p>
    <w:tbl>
      <w:tblPr>
        <w:tblW w:w="14852" w:type="dxa"/>
        <w:tblInd w:w="55" w:type="dxa"/>
        <w:tblCellMar>
          <w:left w:w="70" w:type="dxa"/>
          <w:right w:w="70" w:type="dxa"/>
        </w:tblCellMar>
        <w:tblLook w:val="04A0" w:firstRow="1" w:lastRow="0" w:firstColumn="1" w:lastColumn="0" w:noHBand="0" w:noVBand="1"/>
      </w:tblPr>
      <w:tblGrid>
        <w:gridCol w:w="4955"/>
        <w:gridCol w:w="4956"/>
        <w:gridCol w:w="2920"/>
        <w:gridCol w:w="2021"/>
      </w:tblGrid>
      <w:tr w:rsidR="00751EAA" w14:paraId="28BA3A3E" w14:textId="77777777" w:rsidTr="00C47E2F">
        <w:trPr>
          <w:trHeight w:val="255"/>
        </w:trPr>
        <w:tc>
          <w:tcPr>
            <w:tcW w:w="4955" w:type="dxa"/>
            <w:noWrap/>
            <w:vAlign w:val="bottom"/>
          </w:tcPr>
          <w:p w14:paraId="76F1E656" w14:textId="77777777" w:rsidR="00751EAA" w:rsidRPr="00CA51B6" w:rsidRDefault="00751EAA" w:rsidP="00C47E2F">
            <w:pPr>
              <w:rPr>
                <w:b/>
                <w:sz w:val="28"/>
                <w:szCs w:val="28"/>
                <w:lang w:eastAsia="zh-CN"/>
              </w:rPr>
            </w:pPr>
            <w:r>
              <w:rPr>
                <w:b/>
                <w:sz w:val="28"/>
                <w:szCs w:val="28"/>
                <w:lang w:eastAsia="zh-CN"/>
              </w:rPr>
              <w:t xml:space="preserve">5.10.1 </w:t>
            </w:r>
            <w:r w:rsidRPr="00CA51B6">
              <w:rPr>
                <w:b/>
                <w:sz w:val="28"/>
                <w:szCs w:val="28"/>
                <w:lang w:eastAsia="zh-CN"/>
              </w:rPr>
              <w:t>Vzdělávací obor: Informatika</w:t>
            </w:r>
          </w:p>
        </w:tc>
        <w:tc>
          <w:tcPr>
            <w:tcW w:w="4956" w:type="dxa"/>
            <w:noWrap/>
            <w:vAlign w:val="bottom"/>
          </w:tcPr>
          <w:p w14:paraId="391E6CE0" w14:textId="77777777" w:rsidR="00751EAA" w:rsidRDefault="00751EAA" w:rsidP="00C47E2F">
            <w:pPr>
              <w:rPr>
                <w:rFonts w:ascii="Arial" w:hAnsi="Arial" w:cs="Arial"/>
                <w:sz w:val="20"/>
                <w:szCs w:val="20"/>
                <w:lang w:eastAsia="zh-CN"/>
              </w:rPr>
            </w:pPr>
          </w:p>
        </w:tc>
        <w:tc>
          <w:tcPr>
            <w:tcW w:w="2920" w:type="dxa"/>
            <w:noWrap/>
            <w:vAlign w:val="bottom"/>
          </w:tcPr>
          <w:p w14:paraId="5F439C20" w14:textId="77777777" w:rsidR="00751EAA" w:rsidRDefault="00751EAA" w:rsidP="00C47E2F">
            <w:pPr>
              <w:rPr>
                <w:rFonts w:ascii="Arial" w:hAnsi="Arial" w:cs="Arial"/>
                <w:sz w:val="20"/>
                <w:szCs w:val="20"/>
                <w:lang w:eastAsia="zh-CN"/>
              </w:rPr>
            </w:pPr>
          </w:p>
        </w:tc>
        <w:tc>
          <w:tcPr>
            <w:tcW w:w="2021" w:type="dxa"/>
            <w:noWrap/>
            <w:vAlign w:val="bottom"/>
          </w:tcPr>
          <w:p w14:paraId="3FC94DCB" w14:textId="77777777" w:rsidR="00751EAA" w:rsidRDefault="00751EAA" w:rsidP="00C47E2F">
            <w:pPr>
              <w:rPr>
                <w:rFonts w:ascii="Arial" w:hAnsi="Arial" w:cs="Arial"/>
                <w:sz w:val="20"/>
                <w:szCs w:val="20"/>
                <w:lang w:eastAsia="zh-CN"/>
              </w:rPr>
            </w:pPr>
          </w:p>
        </w:tc>
      </w:tr>
    </w:tbl>
    <w:p w14:paraId="0B5919AB" w14:textId="77777777" w:rsidR="00751EAA" w:rsidRDefault="00751EAA" w:rsidP="00751EAA">
      <w:pPr>
        <w:rPr>
          <w:b/>
          <w:bCs/>
          <w:sz w:val="28"/>
          <w:szCs w:val="28"/>
        </w:rPr>
      </w:pPr>
      <w:r>
        <w:rPr>
          <w:b/>
          <w:bCs/>
          <w:sz w:val="28"/>
          <w:szCs w:val="28"/>
        </w:rPr>
        <w:t>CHARAKTERISTIKA VYUČOVACÍHO PŘEDMĚTU: Informatika – I. stupeň</w:t>
      </w:r>
    </w:p>
    <w:p w14:paraId="743A70FC" w14:textId="77777777" w:rsidR="00751EAA" w:rsidRDefault="00751EAA" w:rsidP="00751EAA">
      <w:pPr>
        <w:rPr>
          <w:b/>
          <w:bCs/>
        </w:rPr>
      </w:pPr>
    </w:p>
    <w:p w14:paraId="010D78C6" w14:textId="77777777" w:rsidR="00751EAA" w:rsidRDefault="00751EAA" w:rsidP="00751EAA">
      <w:pPr>
        <w:rPr>
          <w:b/>
          <w:bCs/>
        </w:rPr>
      </w:pPr>
      <w:r>
        <w:rPr>
          <w:b/>
          <w:bCs/>
        </w:rPr>
        <w:t>Vzdělávací obsah předmětu:</w:t>
      </w:r>
    </w:p>
    <w:p w14:paraId="7CDEF5E7" w14:textId="77777777" w:rsidR="00751EAA" w:rsidRDefault="00751EAA" w:rsidP="00751EAA">
      <w:pPr>
        <w:pStyle w:val="Standard"/>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Vzdělávací oblast </w:t>
      </w:r>
      <w:r w:rsidRPr="00CC5B0C">
        <w:rPr>
          <w:rFonts w:ascii="Times New Roman" w:hAnsi="Times New Roman" w:cs="Times New Roman"/>
          <w:sz w:val="24"/>
          <w:szCs w:val="24"/>
        </w:rPr>
        <w:t xml:space="preserve">informatika klade důraz na rozvoj informatického myšlení a zaměřuje se na porozumění základním principům digitálních technologií. 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w:t>
      </w:r>
    </w:p>
    <w:p w14:paraId="108CA50B" w14:textId="77777777" w:rsidR="00751EAA" w:rsidRDefault="00751EAA" w:rsidP="00751EAA">
      <w:pPr>
        <w:pStyle w:val="Standard"/>
        <w:spacing w:before="240" w:after="240" w:line="240" w:lineRule="auto"/>
        <w:ind w:firstLine="708"/>
        <w:jc w:val="both"/>
        <w:rPr>
          <w:rFonts w:ascii="Times New Roman" w:hAnsi="Times New Roman" w:cs="Times New Roman"/>
          <w:sz w:val="24"/>
          <w:szCs w:val="24"/>
        </w:rPr>
      </w:pPr>
      <w:r w:rsidRPr="00CC5B0C">
        <w:rPr>
          <w:rFonts w:ascii="Times New Roman" w:hAnsi="Times New Roman" w:cs="Times New Roman"/>
          <w:sz w:val="24"/>
          <w:szCs w:val="24"/>
        </w:rPr>
        <w:t xml:space="preserve">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w:t>
      </w:r>
    </w:p>
    <w:p w14:paraId="7EA45B41" w14:textId="77777777" w:rsidR="00751EAA" w:rsidRDefault="00751EAA" w:rsidP="00751EAA">
      <w:pPr>
        <w:pStyle w:val="Standard"/>
        <w:spacing w:before="240" w:after="240" w:line="240" w:lineRule="auto"/>
        <w:ind w:firstLine="708"/>
        <w:jc w:val="both"/>
        <w:rPr>
          <w:rFonts w:ascii="Times New Roman" w:hAnsi="Times New Roman" w:cs="Times New Roman"/>
          <w:sz w:val="24"/>
          <w:szCs w:val="24"/>
        </w:rPr>
      </w:pPr>
      <w:r w:rsidRPr="00CC5B0C">
        <w:rPr>
          <w:rFonts w:ascii="Times New Roman" w:hAnsi="Times New Roman" w:cs="Times New Roman"/>
          <w:sz w:val="24"/>
          <w:szCs w:val="24"/>
        </w:rPr>
        <w:t xml:space="preserve">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 </w:t>
      </w:r>
    </w:p>
    <w:p w14:paraId="024DB8AA" w14:textId="77777777" w:rsidR="00751EAA" w:rsidRDefault="00751EAA" w:rsidP="00751EAA">
      <w:pPr>
        <w:pStyle w:val="Standard"/>
        <w:spacing w:before="240" w:after="240" w:line="240" w:lineRule="auto"/>
        <w:ind w:firstLine="708"/>
        <w:jc w:val="both"/>
        <w:rPr>
          <w:rFonts w:ascii="Times New Roman" w:hAnsi="Times New Roman" w:cs="Times New Roman"/>
          <w:sz w:val="24"/>
          <w:szCs w:val="24"/>
        </w:rPr>
      </w:pPr>
      <w:r w:rsidRPr="00CC5B0C">
        <w:rPr>
          <w:rFonts w:ascii="Times New Roman" w:hAnsi="Times New Roman" w:cs="Times New Roman"/>
          <w:sz w:val="24"/>
          <w:szCs w:val="24"/>
        </w:rPr>
        <w:t>Škola klade důraz na rozvíjení digitální gramotnosti v ostatních předmětech, k tomu přispívá informatika svým specifickým dílem.</w:t>
      </w:r>
    </w:p>
    <w:p w14:paraId="7AB20288" w14:textId="77777777" w:rsidR="00751EAA" w:rsidRPr="00C6475C" w:rsidRDefault="00751EAA" w:rsidP="00751EAA">
      <w:pPr>
        <w:pStyle w:val="Standard"/>
        <w:spacing w:before="240" w:after="240" w:line="240" w:lineRule="auto"/>
        <w:ind w:firstLine="708"/>
        <w:jc w:val="both"/>
        <w:rPr>
          <w:rFonts w:ascii="Times New Roman" w:hAnsi="Times New Roman" w:cs="Times New Roman"/>
          <w:sz w:val="24"/>
          <w:szCs w:val="24"/>
        </w:rPr>
      </w:pPr>
    </w:p>
    <w:p w14:paraId="1A182521" w14:textId="77777777" w:rsidR="00751EAA" w:rsidRDefault="00751EAA" w:rsidP="00751EAA">
      <w:pPr>
        <w:jc w:val="both"/>
        <w:rPr>
          <w:b/>
          <w:bCs/>
        </w:rPr>
      </w:pPr>
      <w:r>
        <w:rPr>
          <w:b/>
          <w:bCs/>
        </w:rPr>
        <w:t>Formy realizace:</w:t>
      </w:r>
    </w:p>
    <w:p w14:paraId="2B552800" w14:textId="77777777" w:rsidR="00751EAA" w:rsidRDefault="00751EAA" w:rsidP="00751EAA">
      <w:pPr>
        <w:jc w:val="both"/>
        <w:rPr>
          <w:b/>
          <w:bCs/>
        </w:rPr>
      </w:pPr>
    </w:p>
    <w:p w14:paraId="7CEC46A3" w14:textId="77777777" w:rsidR="00751EAA" w:rsidRDefault="00751EAA" w:rsidP="00751EAA">
      <w:pPr>
        <w:ind w:firstLine="708"/>
        <w:jc w:val="both"/>
      </w:pPr>
      <w:r>
        <w:t xml:space="preserve">V řadě činností preferujeme práci žáků ve dvojicích u jednoho počítače, aby docházelo k diskusi </w:t>
      </w:r>
      <w:r>
        <w:br/>
        <w:t xml:space="preserve">a spolupráci. Žák nebo dvojice pracují individuálním tempem. Výuka je orientována činnostně, s aktivním žákem, který objevuje, experimentuje, ověřuje své hypotézy, diskutuje, tvoří, řeší problémy, spolupracuje, pracuje projektově, konstruuje své poznání. Není kladen naprosto žádný důraz na pamětné učení </w:t>
      </w:r>
    </w:p>
    <w:p w14:paraId="0F5ED5BA" w14:textId="77777777" w:rsidR="00751EAA" w:rsidRDefault="00751EAA" w:rsidP="00751EAA">
      <w:pPr>
        <w:jc w:val="both"/>
      </w:pPr>
      <w:r>
        <w:t>a reprodukci.</w:t>
      </w:r>
    </w:p>
    <w:p w14:paraId="4439F372" w14:textId="77777777" w:rsidR="00751EAA" w:rsidRDefault="00751EAA" w:rsidP="00751EAA">
      <w:pPr>
        <w:jc w:val="both"/>
        <w:rPr>
          <w:b/>
          <w:bCs/>
        </w:rPr>
      </w:pPr>
    </w:p>
    <w:p w14:paraId="7E3D4310" w14:textId="77777777" w:rsidR="00751EAA" w:rsidRPr="00566271" w:rsidRDefault="00751EAA" w:rsidP="00751EAA">
      <w:pPr>
        <w:pStyle w:val="Bezmezer"/>
        <w:ind w:firstLine="708"/>
        <w:jc w:val="both"/>
        <w:rPr>
          <w:rFonts w:ascii="Times New Roman" w:hAnsi="Times New Roman"/>
          <w:sz w:val="24"/>
          <w:szCs w:val="24"/>
        </w:rPr>
      </w:pPr>
      <w:r>
        <w:rPr>
          <w:rFonts w:ascii="Times New Roman" w:hAnsi="Times New Roman"/>
          <w:bCs/>
          <w:sz w:val="24"/>
          <w:szCs w:val="24"/>
        </w:rPr>
        <w:t>Vyučovací hodina:</w:t>
      </w:r>
      <w:r>
        <w:rPr>
          <w:b/>
          <w:bCs/>
        </w:rPr>
        <w:t xml:space="preserve"> </w:t>
      </w:r>
      <w:r w:rsidRPr="00566271">
        <w:rPr>
          <w:rFonts w:ascii="Times New Roman" w:hAnsi="Times New Roman"/>
          <w:sz w:val="24"/>
          <w:szCs w:val="24"/>
        </w:rPr>
        <w:t>diskus</w:t>
      </w:r>
      <w:r w:rsidRPr="00A66EB5">
        <w:rPr>
          <w:rFonts w:ascii="Times New Roman" w:hAnsi="Times New Roman"/>
          <w:sz w:val="24"/>
          <w:szCs w:val="24"/>
        </w:rPr>
        <w:t>e,</w:t>
      </w:r>
      <w:r>
        <w:rPr>
          <w:rFonts w:ascii="Times New Roman" w:hAnsi="Times New Roman"/>
          <w:sz w:val="24"/>
          <w:szCs w:val="24"/>
        </w:rPr>
        <w:t xml:space="preserve"> </w:t>
      </w:r>
      <w:r w:rsidRPr="00A66EB5">
        <w:rPr>
          <w:rFonts w:ascii="Times New Roman" w:eastAsia="Times New Roman" w:hAnsi="Times New Roman"/>
          <w:sz w:val="24"/>
          <w:szCs w:val="24"/>
        </w:rPr>
        <w:t xml:space="preserve">samostatná práce, práce ve dvojicích/skupinách, </w:t>
      </w:r>
      <w:r>
        <w:rPr>
          <w:rFonts w:ascii="Times New Roman" w:eastAsia="Times New Roman" w:hAnsi="Times New Roman"/>
          <w:sz w:val="24"/>
          <w:szCs w:val="24"/>
        </w:rPr>
        <w:t xml:space="preserve">práce s digitálními technologiemi, </w:t>
      </w:r>
      <w:r w:rsidRPr="00A66EB5">
        <w:rPr>
          <w:rFonts w:ascii="Times New Roman" w:eastAsia="Times New Roman" w:hAnsi="Times New Roman"/>
          <w:sz w:val="24"/>
          <w:szCs w:val="24"/>
        </w:rPr>
        <w:t>objevování, experiment, praktické činnosti, ukázky, výklad, projekt a projektová výuka</w:t>
      </w:r>
      <w:r w:rsidRPr="00A66EB5">
        <w:rPr>
          <w:rFonts w:ascii="Times New Roman" w:hAnsi="Times New Roman"/>
          <w:sz w:val="24"/>
          <w:szCs w:val="24"/>
        </w:rPr>
        <w:t xml:space="preserve"> </w:t>
      </w:r>
      <w:r w:rsidRPr="00A66EB5">
        <w:rPr>
          <w:rFonts w:ascii="Times New Roman" w:eastAsia="Times New Roman" w:hAnsi="Times New Roman"/>
          <w:sz w:val="24"/>
          <w:szCs w:val="24"/>
        </w:rPr>
        <w:t>dramatizace, heuristický rozhovor, badatelské aktivity</w:t>
      </w:r>
      <w:r>
        <w:rPr>
          <w:rFonts w:ascii="Times New Roman" w:eastAsia="Times New Roman" w:hAnsi="Times New Roman"/>
          <w:sz w:val="24"/>
          <w:szCs w:val="24"/>
        </w:rPr>
        <w:t>.</w:t>
      </w:r>
    </w:p>
    <w:p w14:paraId="0F42B72C" w14:textId="77777777" w:rsidR="00751EAA" w:rsidRDefault="00751EAA" w:rsidP="00751EAA"/>
    <w:p w14:paraId="0D79DE4A" w14:textId="77777777" w:rsidR="00751EAA" w:rsidRDefault="00751EAA" w:rsidP="00751EAA"/>
    <w:p w14:paraId="1751856B" w14:textId="77777777" w:rsidR="00751EAA" w:rsidRDefault="00751EAA" w:rsidP="00751EAA">
      <w:pPr>
        <w:rPr>
          <w:bCs/>
        </w:rPr>
      </w:pPr>
      <w:r>
        <w:rPr>
          <w:b/>
          <w:bCs/>
        </w:rPr>
        <w:t xml:space="preserve">Časová dotace: </w:t>
      </w:r>
      <w:r>
        <w:rPr>
          <w:bCs/>
        </w:rPr>
        <w:t>Předmět informatika je vyučován jako samostatný povinný předmět od 3. do 9. ročníku s časovou dotací 1 hodina týdně.</w:t>
      </w:r>
    </w:p>
    <w:p w14:paraId="2D7806C1" w14:textId="77777777" w:rsidR="00751EAA" w:rsidRDefault="00751EAA" w:rsidP="00751EAA">
      <w:pPr>
        <w:rPr>
          <w:bCs/>
          <w:color w:val="FF0000"/>
        </w:rPr>
      </w:pPr>
    </w:p>
    <w:p w14:paraId="70A7EC62" w14:textId="77777777" w:rsidR="00751EAA" w:rsidRDefault="00751EAA" w:rsidP="00751EAA">
      <w:r>
        <w:rPr>
          <w:bCs/>
          <w:color w:val="FF0000"/>
        </w:rPr>
        <w:t xml:space="preserve">                           </w:t>
      </w:r>
    </w:p>
    <w:p w14:paraId="7524565F" w14:textId="77777777" w:rsidR="00751EAA" w:rsidRDefault="00751EAA" w:rsidP="00751EAA">
      <w:r>
        <w:rPr>
          <w:b/>
          <w:bCs/>
        </w:rPr>
        <w:t xml:space="preserve">Místo realizace: </w:t>
      </w:r>
      <w:r>
        <w:t>Pro výuku informatiky jsou zřízeny odborné učebny.</w:t>
      </w:r>
    </w:p>
    <w:p w14:paraId="0E127493" w14:textId="77777777" w:rsidR="00751EAA" w:rsidRDefault="00751EAA" w:rsidP="00751EAA">
      <w:r>
        <w:t xml:space="preserve"> </w:t>
      </w:r>
    </w:p>
    <w:p w14:paraId="750EDAD4" w14:textId="77777777" w:rsidR="00751EAA" w:rsidRDefault="00751EAA" w:rsidP="00751EAA"/>
    <w:p w14:paraId="55EDF665" w14:textId="77777777" w:rsidR="00751EAA" w:rsidRDefault="00751EAA" w:rsidP="00751EAA"/>
    <w:p w14:paraId="25125271" w14:textId="77777777" w:rsidR="00751EAA" w:rsidRDefault="00751EAA" w:rsidP="00751EAA">
      <w:pPr>
        <w:rPr>
          <w:b/>
        </w:rPr>
      </w:pPr>
      <w:r w:rsidRPr="00265DEB">
        <w:rPr>
          <w:b/>
        </w:rPr>
        <w:t>Průřezová témata</w:t>
      </w:r>
      <w:r>
        <w:rPr>
          <w:b/>
        </w:rPr>
        <w:t xml:space="preserve"> integrovaná do předmětu</w:t>
      </w:r>
      <w:r w:rsidRPr="00265DEB">
        <w:rPr>
          <w:b/>
        </w:rPr>
        <w:t>:</w:t>
      </w:r>
    </w:p>
    <w:p w14:paraId="4AF1730C" w14:textId="77777777" w:rsidR="00751EAA" w:rsidRPr="00E748DC" w:rsidRDefault="00751EAA" w:rsidP="00751EAA">
      <w:pPr>
        <w:jc w:val="both"/>
        <w:rPr>
          <w:b/>
        </w:rPr>
      </w:pPr>
    </w:p>
    <w:p w14:paraId="2BD75D77" w14:textId="77777777" w:rsidR="00751EAA" w:rsidRPr="001F56FE" w:rsidRDefault="00751EAA" w:rsidP="00751EAA">
      <w:pPr>
        <w:spacing w:before="28" w:after="28"/>
        <w:ind w:right="57"/>
        <w:jc w:val="both"/>
        <w:rPr>
          <w:rFonts w:eastAsia="Times New Roman"/>
          <w:b/>
          <w:bCs/>
        </w:rPr>
      </w:pPr>
      <w:r w:rsidRPr="00E748DC">
        <w:rPr>
          <w:rFonts w:eastAsia="Times New Roman"/>
          <w:b/>
          <w:bCs/>
        </w:rPr>
        <w:t>O</w:t>
      </w:r>
      <w:r>
        <w:rPr>
          <w:rFonts w:eastAsia="Times New Roman"/>
          <w:b/>
          <w:bCs/>
        </w:rPr>
        <w:t xml:space="preserve">SV - </w:t>
      </w:r>
      <w:r>
        <w:rPr>
          <w:rFonts w:eastAsia="Times New Roman"/>
        </w:rPr>
        <w:t>r</w:t>
      </w:r>
      <w:r w:rsidRPr="00E748DC">
        <w:rPr>
          <w:rFonts w:eastAsia="Times New Roman"/>
        </w:rPr>
        <w:t xml:space="preserve">ozvoj schopností poznávání, </w:t>
      </w:r>
      <w:r>
        <w:rPr>
          <w:rFonts w:eastAsia="Times New Roman"/>
        </w:rPr>
        <w:t xml:space="preserve">psychohygiena, </w:t>
      </w:r>
      <w:r w:rsidRPr="00E748DC">
        <w:rPr>
          <w:rFonts w:eastAsia="Times New Roman"/>
        </w:rPr>
        <w:t>komunikace, kooperace a kompetence, řešení problémů a rozhodovací dovednosti, mezilidské vztahy, kreativita</w:t>
      </w:r>
    </w:p>
    <w:p w14:paraId="00296A5D" w14:textId="77777777" w:rsidR="00751EAA" w:rsidRDefault="00751EAA" w:rsidP="00751EAA">
      <w:pPr>
        <w:spacing w:before="57" w:after="57"/>
        <w:ind w:right="57"/>
        <w:jc w:val="both"/>
        <w:rPr>
          <w:rFonts w:eastAsia="Times New Roman"/>
        </w:rPr>
      </w:pPr>
    </w:p>
    <w:p w14:paraId="4FE213E0" w14:textId="77777777" w:rsidR="00751EAA" w:rsidRDefault="00751EAA" w:rsidP="00751EAA">
      <w:pPr>
        <w:spacing w:before="57" w:after="57"/>
        <w:ind w:right="57"/>
        <w:jc w:val="both"/>
        <w:rPr>
          <w:rFonts w:eastAsia="Times New Roman"/>
        </w:rPr>
      </w:pPr>
      <w:r>
        <w:rPr>
          <w:rFonts w:eastAsia="Times New Roman"/>
          <w:b/>
          <w:bCs/>
        </w:rPr>
        <w:t xml:space="preserve">EGS - </w:t>
      </w:r>
      <w:r>
        <w:rPr>
          <w:rFonts w:eastAsia="Times New Roman"/>
        </w:rPr>
        <w:t>o</w:t>
      </w:r>
      <w:r w:rsidRPr="00E748DC">
        <w:rPr>
          <w:rFonts w:eastAsia="Times New Roman"/>
        </w:rPr>
        <w:t>bjevujeme Evropu a svět</w:t>
      </w:r>
    </w:p>
    <w:p w14:paraId="2F216B05" w14:textId="77777777" w:rsidR="00751EAA" w:rsidRDefault="00751EAA" w:rsidP="00751EAA">
      <w:pPr>
        <w:spacing w:before="57" w:after="57"/>
        <w:ind w:right="57"/>
        <w:jc w:val="both"/>
        <w:rPr>
          <w:rFonts w:eastAsia="Times New Roman"/>
        </w:rPr>
      </w:pPr>
    </w:p>
    <w:p w14:paraId="30135D3C" w14:textId="77777777" w:rsidR="00751EAA" w:rsidRPr="00771E79" w:rsidRDefault="00751EAA" w:rsidP="00751EAA">
      <w:pPr>
        <w:spacing w:before="57" w:after="57"/>
        <w:ind w:right="57"/>
        <w:jc w:val="both"/>
        <w:rPr>
          <w:rFonts w:eastAsia="Times New Roman"/>
          <w:b/>
          <w:bCs/>
        </w:rPr>
      </w:pPr>
      <w:r w:rsidRPr="00771E79">
        <w:rPr>
          <w:rFonts w:eastAsia="Times New Roman"/>
          <w:b/>
        </w:rPr>
        <w:t>MKV</w:t>
      </w:r>
      <w:r>
        <w:rPr>
          <w:rFonts w:eastAsia="Times New Roman"/>
          <w:b/>
        </w:rPr>
        <w:t xml:space="preserve"> – </w:t>
      </w:r>
      <w:r>
        <w:rPr>
          <w:rFonts w:eastAsia="Times New Roman"/>
        </w:rPr>
        <w:t>lidské vztahy</w:t>
      </w:r>
      <w:r w:rsidRPr="00771E79">
        <w:rPr>
          <w:rFonts w:eastAsia="Times New Roman"/>
          <w:b/>
        </w:rPr>
        <w:t xml:space="preserve"> </w:t>
      </w:r>
    </w:p>
    <w:p w14:paraId="71EC8609" w14:textId="77777777" w:rsidR="00751EAA" w:rsidRPr="00E748DC" w:rsidRDefault="00751EAA" w:rsidP="00751EAA">
      <w:pPr>
        <w:spacing w:before="57" w:after="57"/>
        <w:ind w:right="57"/>
        <w:jc w:val="both"/>
        <w:rPr>
          <w:rFonts w:eastAsia="Times New Roman"/>
        </w:rPr>
      </w:pPr>
    </w:p>
    <w:p w14:paraId="19DEECCD" w14:textId="77777777" w:rsidR="00751EAA" w:rsidRDefault="00751EAA" w:rsidP="00751EAA">
      <w:pPr>
        <w:jc w:val="both"/>
        <w:rPr>
          <w:rFonts w:eastAsia="Times New Roman"/>
        </w:rPr>
      </w:pPr>
      <w:r>
        <w:rPr>
          <w:rFonts w:eastAsia="Times New Roman"/>
          <w:b/>
          <w:bCs/>
        </w:rPr>
        <w:t xml:space="preserve">EV - </w:t>
      </w:r>
      <w:r w:rsidRPr="00E748DC">
        <w:rPr>
          <w:rFonts w:eastAsia="Times New Roman"/>
        </w:rPr>
        <w:t>vztah člověka k</w:t>
      </w:r>
      <w:r>
        <w:rPr>
          <w:rFonts w:eastAsia="Times New Roman"/>
        </w:rPr>
        <w:t> </w:t>
      </w:r>
      <w:r w:rsidRPr="00E748DC">
        <w:rPr>
          <w:rFonts w:eastAsia="Times New Roman"/>
        </w:rPr>
        <w:t>prostředí</w:t>
      </w:r>
    </w:p>
    <w:p w14:paraId="182F2CBF" w14:textId="77777777" w:rsidR="00751EAA" w:rsidRPr="00F8492B" w:rsidRDefault="00751EAA" w:rsidP="00751EAA">
      <w:pPr>
        <w:jc w:val="both"/>
        <w:rPr>
          <w:rFonts w:eastAsia="Times New Roman"/>
        </w:rPr>
      </w:pPr>
    </w:p>
    <w:p w14:paraId="64D45EAC" w14:textId="77777777" w:rsidR="00751EAA" w:rsidRDefault="00751EAA" w:rsidP="00751EAA">
      <w:pPr>
        <w:pStyle w:val="Standard"/>
        <w:jc w:val="both"/>
        <w:rPr>
          <w:rFonts w:ascii="Times New Roman" w:hAnsi="Times New Roman" w:cs="Times New Roman"/>
          <w:b/>
          <w:sz w:val="24"/>
          <w:szCs w:val="24"/>
        </w:rPr>
      </w:pPr>
    </w:p>
    <w:p w14:paraId="4240CAAB" w14:textId="77777777" w:rsidR="00751EAA" w:rsidRPr="00C6475C" w:rsidRDefault="00751EAA" w:rsidP="00751EAA">
      <w:pPr>
        <w:pStyle w:val="Standard"/>
        <w:jc w:val="both"/>
        <w:rPr>
          <w:rFonts w:ascii="Times New Roman" w:hAnsi="Times New Roman" w:cs="Times New Roman"/>
          <w:b/>
          <w:sz w:val="24"/>
          <w:szCs w:val="24"/>
        </w:rPr>
      </w:pPr>
      <w:r w:rsidRPr="00C6475C">
        <w:rPr>
          <w:rFonts w:ascii="Times New Roman" w:hAnsi="Times New Roman" w:cs="Times New Roman"/>
          <w:b/>
          <w:sz w:val="24"/>
          <w:szCs w:val="24"/>
        </w:rPr>
        <w:t>Pro výuku jsou zakoupené následující pomůcky:</w:t>
      </w:r>
    </w:p>
    <w:p w14:paraId="4AABE853" w14:textId="77777777" w:rsidR="00751EAA" w:rsidRPr="001A1D0F" w:rsidRDefault="00751EAA" w:rsidP="00751EAA">
      <w:pPr>
        <w:jc w:val="both"/>
      </w:pPr>
    </w:p>
    <w:p w14:paraId="3FFC88B3" w14:textId="77777777" w:rsidR="00751EAA" w:rsidRPr="00211A21" w:rsidRDefault="00751EAA" w:rsidP="00751EAA">
      <w:pPr>
        <w:jc w:val="both"/>
        <w:rPr>
          <w:bCs/>
        </w:rPr>
      </w:pPr>
      <w:r>
        <w:rPr>
          <w:bCs/>
        </w:rPr>
        <w:t>Interaktivní tabule, 3D tiskárny,</w:t>
      </w:r>
      <w:r w:rsidRPr="001A1D0F">
        <w:rPr>
          <w:bCs/>
        </w:rPr>
        <w:t xml:space="preserve"> </w:t>
      </w:r>
      <w:r>
        <w:rPr>
          <w:bCs/>
        </w:rPr>
        <w:t xml:space="preserve">hybridní tablety, </w:t>
      </w:r>
      <w:proofErr w:type="spellStart"/>
      <w:r>
        <w:rPr>
          <w:bCs/>
        </w:rPr>
        <w:t>chromebooky</w:t>
      </w:r>
      <w:proofErr w:type="spellEnd"/>
      <w:r>
        <w:rPr>
          <w:bCs/>
        </w:rPr>
        <w:t>, digitální pera, programovatelné hardwarové desky, programovatelné robotické moduly, 3Pane</w:t>
      </w:r>
      <w:r w:rsidRPr="001A1D0F">
        <w:rPr>
          <w:bCs/>
        </w:rPr>
        <w:t>l</w:t>
      </w:r>
      <w:r>
        <w:rPr>
          <w:bCs/>
        </w:rPr>
        <w:t xml:space="preserve"> – interaktivní obrazovka, digitální mikroskopy.</w:t>
      </w:r>
    </w:p>
    <w:p w14:paraId="56151EFB" w14:textId="77777777" w:rsidR="00751EAA" w:rsidRDefault="00751EAA" w:rsidP="00751EAA">
      <w:pPr>
        <w:jc w:val="both"/>
      </w:pPr>
      <w:r>
        <w:t xml:space="preserve">                 </w:t>
      </w:r>
    </w:p>
    <w:p w14:paraId="035268DE" w14:textId="77777777" w:rsidR="00751EAA" w:rsidRDefault="00751EAA" w:rsidP="00751EAA">
      <w:pPr>
        <w:jc w:val="both"/>
      </w:pPr>
    </w:p>
    <w:p w14:paraId="0B8DAC6C" w14:textId="77777777" w:rsidR="00751EAA" w:rsidRDefault="00751EAA" w:rsidP="00751EAA">
      <w:pPr>
        <w:jc w:val="both"/>
        <w:rPr>
          <w:b/>
          <w:bCs/>
        </w:rPr>
      </w:pPr>
      <w:r>
        <w:rPr>
          <w:b/>
          <w:bCs/>
        </w:rPr>
        <w:t>Výchovné a vzdělávací strategie pro rozvoj klíčových kompetencí žáka</w:t>
      </w:r>
    </w:p>
    <w:p w14:paraId="551C5F50" w14:textId="77777777" w:rsidR="00751EAA" w:rsidRDefault="00751EAA" w:rsidP="00751EAA">
      <w:pPr>
        <w:jc w:val="both"/>
        <w:rPr>
          <w:b/>
          <w:bCs/>
        </w:rPr>
      </w:pPr>
    </w:p>
    <w:p w14:paraId="3C8153C0" w14:textId="77777777" w:rsidR="00751EAA" w:rsidRDefault="00751EAA" w:rsidP="00751EAA">
      <w:pPr>
        <w:tabs>
          <w:tab w:val="left" w:pos="1134"/>
        </w:tabs>
        <w:rPr>
          <w:b/>
          <w:bCs/>
        </w:rPr>
      </w:pPr>
      <w:r>
        <w:rPr>
          <w:b/>
          <w:bCs/>
        </w:rPr>
        <w:t>Kompetence komunikativní:</w:t>
      </w:r>
      <w:r>
        <w:rPr>
          <w:b/>
          <w:bCs/>
        </w:rPr>
        <w:br/>
      </w:r>
    </w:p>
    <w:p w14:paraId="4876B32F" w14:textId="77777777" w:rsidR="00751EAA" w:rsidRDefault="00751EAA" w:rsidP="00751EAA">
      <w:pPr>
        <w:numPr>
          <w:ilvl w:val="0"/>
          <w:numId w:val="2"/>
        </w:numPr>
        <w:tabs>
          <w:tab w:val="left" w:pos="1134"/>
        </w:tabs>
        <w:jc w:val="both"/>
      </w:pPr>
      <w:r>
        <w:t>vytváříme prostor pro komunikaci, diskuzi žáků a klademe důraz na „kulturní úroveň“ komunikace</w:t>
      </w:r>
    </w:p>
    <w:p w14:paraId="0CC4E207" w14:textId="77777777" w:rsidR="00751EAA" w:rsidRDefault="00751EAA" w:rsidP="00751EAA">
      <w:pPr>
        <w:numPr>
          <w:ilvl w:val="0"/>
          <w:numId w:val="2"/>
        </w:numPr>
        <w:tabs>
          <w:tab w:val="left" w:pos="1134"/>
        </w:tabs>
        <w:jc w:val="both"/>
      </w:pPr>
      <w:r>
        <w:t>vedeme žáky k naslouchání, formulaci otázek, vedení dialogu a k jednoduché formulaci vlastních myšlenek podpořený logickými argumenty</w:t>
      </w:r>
    </w:p>
    <w:p w14:paraId="781FD2BF" w14:textId="77777777" w:rsidR="00751EAA" w:rsidRDefault="00751EAA" w:rsidP="00751EAA">
      <w:pPr>
        <w:numPr>
          <w:ilvl w:val="0"/>
          <w:numId w:val="2"/>
        </w:numPr>
        <w:tabs>
          <w:tab w:val="left" w:pos="1134"/>
        </w:tabs>
        <w:jc w:val="both"/>
      </w:pPr>
      <w:r>
        <w:t>vedeme žáky ke srozumitelnému vyjadřování a při komunikaci dodržovat vžité konvence a pravidla</w:t>
      </w:r>
    </w:p>
    <w:p w14:paraId="77E4F008" w14:textId="77777777" w:rsidR="00751EAA" w:rsidRDefault="00751EAA" w:rsidP="00751EAA">
      <w:pPr>
        <w:tabs>
          <w:tab w:val="left" w:pos="1134"/>
        </w:tabs>
        <w:ind w:left="360"/>
        <w:jc w:val="both"/>
      </w:pPr>
    </w:p>
    <w:p w14:paraId="24D94C7B" w14:textId="77777777" w:rsidR="00751EAA" w:rsidRDefault="00751EAA" w:rsidP="00751EAA">
      <w:pPr>
        <w:tabs>
          <w:tab w:val="left" w:pos="1134"/>
        </w:tabs>
        <w:rPr>
          <w:b/>
          <w:bCs/>
        </w:rPr>
      </w:pPr>
      <w:r>
        <w:rPr>
          <w:b/>
          <w:bCs/>
        </w:rPr>
        <w:t>Kompetence sociální a personální:</w:t>
      </w:r>
      <w:r>
        <w:rPr>
          <w:b/>
          <w:bCs/>
        </w:rPr>
        <w:br/>
      </w:r>
    </w:p>
    <w:p w14:paraId="3F57E1FA" w14:textId="77777777" w:rsidR="00751EAA" w:rsidRPr="00E31248" w:rsidRDefault="00751EAA" w:rsidP="00696819">
      <w:pPr>
        <w:pStyle w:val="Odstavecseseznamem"/>
        <w:numPr>
          <w:ilvl w:val="0"/>
          <w:numId w:val="92"/>
        </w:numPr>
        <w:tabs>
          <w:tab w:val="left" w:pos="1134"/>
        </w:tabs>
        <w:spacing w:after="0" w:line="240" w:lineRule="auto"/>
        <w:jc w:val="both"/>
        <w:rPr>
          <w:b/>
          <w:bCs/>
        </w:rPr>
      </w:pPr>
      <w:r>
        <w:rPr>
          <w:noProof/>
        </w:rPr>
        <w:t>vedeme žáky k respektování názorů a odlišností druhých</w:t>
      </w:r>
    </w:p>
    <w:p w14:paraId="2984FEC0" w14:textId="77777777" w:rsidR="00751EAA" w:rsidRPr="00E31248" w:rsidRDefault="00751EAA" w:rsidP="00696819">
      <w:pPr>
        <w:pStyle w:val="Odstavecseseznamem"/>
        <w:numPr>
          <w:ilvl w:val="0"/>
          <w:numId w:val="92"/>
        </w:numPr>
        <w:tabs>
          <w:tab w:val="left" w:pos="1134"/>
        </w:tabs>
        <w:spacing w:after="0" w:line="240" w:lineRule="auto"/>
        <w:jc w:val="both"/>
        <w:rPr>
          <w:b/>
          <w:bCs/>
        </w:rPr>
      </w:pPr>
      <w:r>
        <w:rPr>
          <w:noProof/>
        </w:rPr>
        <w:t xml:space="preserve"> učíme žáky</w:t>
      </w:r>
      <w:r>
        <w:t xml:space="preserve"> pracovat v týmech, efektivně spolupracovat, k přijímání rolí a výměně zkušeností</w:t>
      </w:r>
    </w:p>
    <w:p w14:paraId="6E2DD7CD" w14:textId="77777777" w:rsidR="00751EAA" w:rsidRDefault="00751EAA" w:rsidP="00751EAA">
      <w:pPr>
        <w:numPr>
          <w:ilvl w:val="0"/>
          <w:numId w:val="2"/>
        </w:numPr>
        <w:tabs>
          <w:tab w:val="left" w:pos="1134"/>
        </w:tabs>
        <w:jc w:val="both"/>
      </w:pPr>
      <w:r>
        <w:t xml:space="preserve">rozvíjíme u žáků schopnost vyžádat a poskytnout pomoc či radu </w:t>
      </w:r>
    </w:p>
    <w:p w14:paraId="6FBCBB52" w14:textId="77777777" w:rsidR="00751EAA" w:rsidRDefault="00751EAA" w:rsidP="00751EAA">
      <w:pPr>
        <w:tabs>
          <w:tab w:val="left" w:pos="1134"/>
        </w:tabs>
        <w:jc w:val="both"/>
      </w:pPr>
    </w:p>
    <w:p w14:paraId="366B2FB4" w14:textId="77777777" w:rsidR="00751EAA" w:rsidRDefault="00751EAA" w:rsidP="00751EAA">
      <w:pPr>
        <w:tabs>
          <w:tab w:val="left" w:pos="1134"/>
        </w:tabs>
        <w:rPr>
          <w:b/>
          <w:bCs/>
        </w:rPr>
      </w:pPr>
      <w:r>
        <w:rPr>
          <w:b/>
          <w:bCs/>
        </w:rPr>
        <w:t>Kompetence k učení:</w:t>
      </w:r>
      <w:r>
        <w:rPr>
          <w:b/>
          <w:bCs/>
        </w:rPr>
        <w:br/>
      </w:r>
    </w:p>
    <w:p w14:paraId="4911CA0E" w14:textId="77777777" w:rsidR="00751EAA" w:rsidRPr="00E31248" w:rsidRDefault="00751EAA" w:rsidP="00751EAA">
      <w:pPr>
        <w:pStyle w:val="Odstavecseseznamem"/>
        <w:numPr>
          <w:ilvl w:val="0"/>
          <w:numId w:val="2"/>
        </w:numPr>
        <w:tabs>
          <w:tab w:val="left" w:pos="1134"/>
        </w:tabs>
        <w:spacing w:after="0" w:line="240" w:lineRule="auto"/>
        <w:jc w:val="both"/>
        <w:rPr>
          <w:b/>
          <w:bCs/>
        </w:rPr>
      </w:pPr>
      <w:r>
        <w:t xml:space="preserve">vedeme žáky </w:t>
      </w:r>
      <w:r w:rsidRPr="00E31248">
        <w:rPr>
          <w:rFonts w:eastAsia="Times New Roman"/>
          <w:szCs w:val="18"/>
        </w:rPr>
        <w:t>k samostatnému objevování možností využití informačních a komunikačních technologií v praktických činnostech</w:t>
      </w:r>
    </w:p>
    <w:p w14:paraId="4A8167BB" w14:textId="77777777" w:rsidR="00751EAA" w:rsidRPr="00E31248" w:rsidRDefault="00751EAA" w:rsidP="00751EAA">
      <w:pPr>
        <w:pStyle w:val="Odstavecseseznamem"/>
        <w:numPr>
          <w:ilvl w:val="0"/>
          <w:numId w:val="2"/>
        </w:numPr>
        <w:tabs>
          <w:tab w:val="left" w:pos="1134"/>
        </w:tabs>
        <w:spacing w:after="0" w:line="240" w:lineRule="auto"/>
        <w:jc w:val="both"/>
        <w:rPr>
          <w:b/>
          <w:bCs/>
        </w:rPr>
      </w:pPr>
      <w:r w:rsidRPr="00E31248">
        <w:rPr>
          <w:rFonts w:eastAsia="Times New Roman"/>
          <w:szCs w:val="18"/>
        </w:rPr>
        <w:t>učíme práci s chybou a uplatňujeme individuální přístup k žákovi</w:t>
      </w:r>
    </w:p>
    <w:p w14:paraId="6175594F" w14:textId="77777777" w:rsidR="00751EAA" w:rsidRDefault="00751EAA" w:rsidP="00751EAA">
      <w:pPr>
        <w:ind w:left="720"/>
        <w:jc w:val="both"/>
        <w:rPr>
          <w:b/>
          <w:bCs/>
        </w:rPr>
      </w:pPr>
    </w:p>
    <w:p w14:paraId="6DF00683" w14:textId="77777777" w:rsidR="00751EAA" w:rsidRDefault="00751EAA" w:rsidP="00751EAA">
      <w:pPr>
        <w:tabs>
          <w:tab w:val="left" w:pos="1134"/>
        </w:tabs>
        <w:rPr>
          <w:b/>
          <w:bCs/>
        </w:rPr>
      </w:pPr>
      <w:r>
        <w:rPr>
          <w:b/>
          <w:bCs/>
        </w:rPr>
        <w:t>Kompetence pracovní:</w:t>
      </w:r>
      <w:r>
        <w:rPr>
          <w:b/>
          <w:bCs/>
        </w:rPr>
        <w:br/>
      </w:r>
    </w:p>
    <w:p w14:paraId="2C36AF20" w14:textId="77777777" w:rsidR="00751EAA" w:rsidRDefault="00751EAA" w:rsidP="00751EAA">
      <w:pPr>
        <w:numPr>
          <w:ilvl w:val="0"/>
          <w:numId w:val="2"/>
        </w:numPr>
        <w:tabs>
          <w:tab w:val="left" w:pos="1134"/>
        </w:tabs>
        <w:jc w:val="both"/>
      </w:pPr>
      <w:r>
        <w:t>vedeme žáky k dodržování zásad bezpečnosti a ochraně zdraví při práci</w:t>
      </w:r>
    </w:p>
    <w:p w14:paraId="48E928E1" w14:textId="77777777" w:rsidR="00751EAA" w:rsidRDefault="00751EAA" w:rsidP="00751EAA">
      <w:pPr>
        <w:numPr>
          <w:ilvl w:val="0"/>
          <w:numId w:val="2"/>
        </w:numPr>
        <w:tabs>
          <w:tab w:val="left" w:pos="1134"/>
        </w:tabs>
        <w:jc w:val="both"/>
      </w:pPr>
      <w:r>
        <w:t>vedeme žáky k pracovním povinnostem a dokončení zadaných prací</w:t>
      </w:r>
    </w:p>
    <w:p w14:paraId="33D219CE" w14:textId="77777777" w:rsidR="00751EAA" w:rsidRDefault="00751EAA" w:rsidP="00751EAA">
      <w:pPr>
        <w:numPr>
          <w:ilvl w:val="0"/>
          <w:numId w:val="2"/>
        </w:numPr>
        <w:tabs>
          <w:tab w:val="left" w:pos="1134"/>
        </w:tabs>
        <w:jc w:val="both"/>
      </w:pPr>
    </w:p>
    <w:p w14:paraId="1E34B40D" w14:textId="77777777" w:rsidR="00751EAA" w:rsidRDefault="00751EAA" w:rsidP="00751EAA">
      <w:pPr>
        <w:tabs>
          <w:tab w:val="left" w:pos="1134"/>
        </w:tabs>
        <w:ind w:left="720"/>
        <w:jc w:val="both"/>
      </w:pPr>
    </w:p>
    <w:p w14:paraId="66EC23BF" w14:textId="77777777" w:rsidR="00751EAA" w:rsidRDefault="00751EAA" w:rsidP="00751EAA">
      <w:pPr>
        <w:tabs>
          <w:tab w:val="left" w:pos="1134"/>
        </w:tabs>
        <w:rPr>
          <w:b/>
        </w:rPr>
      </w:pPr>
      <w:r>
        <w:rPr>
          <w:b/>
        </w:rPr>
        <w:t>Kompetence k řešení problému:</w:t>
      </w:r>
      <w:r>
        <w:rPr>
          <w:b/>
        </w:rPr>
        <w:br/>
      </w:r>
    </w:p>
    <w:p w14:paraId="0C244C1A" w14:textId="77777777" w:rsidR="00751EAA" w:rsidRPr="00016252" w:rsidRDefault="00751EAA" w:rsidP="00696819">
      <w:pPr>
        <w:pStyle w:val="Odstavecseseznamem"/>
        <w:numPr>
          <w:ilvl w:val="0"/>
          <w:numId w:val="89"/>
        </w:numPr>
        <w:tabs>
          <w:tab w:val="left" w:pos="1134"/>
        </w:tabs>
        <w:spacing w:after="0" w:line="240" w:lineRule="auto"/>
        <w:jc w:val="both"/>
        <w:rPr>
          <w:b/>
        </w:rPr>
      </w:pPr>
      <w:r>
        <w:t>rozvíjíme u žáků různé způsoby řešení problémových úloh</w:t>
      </w:r>
    </w:p>
    <w:p w14:paraId="678842A1" w14:textId="77777777" w:rsidR="00751EAA" w:rsidRDefault="00751EAA" w:rsidP="00696819">
      <w:pPr>
        <w:pStyle w:val="Odstavecseseznamem"/>
        <w:numPr>
          <w:ilvl w:val="0"/>
          <w:numId w:val="89"/>
        </w:numPr>
        <w:tabs>
          <w:tab w:val="left" w:pos="1134"/>
        </w:tabs>
        <w:spacing w:after="0" w:line="240" w:lineRule="auto"/>
        <w:jc w:val="both"/>
      </w:pPr>
      <w:r>
        <w:t>podněcujeme žáky k řešení problémových úkolů a situací a k tvořivému postupu při jejich řešení</w:t>
      </w:r>
    </w:p>
    <w:p w14:paraId="71711BBD" w14:textId="77777777" w:rsidR="00751EAA" w:rsidRDefault="00751EAA" w:rsidP="00751EAA">
      <w:pPr>
        <w:jc w:val="both"/>
      </w:pPr>
    </w:p>
    <w:p w14:paraId="1B42082A" w14:textId="77777777" w:rsidR="00751EAA" w:rsidRPr="00FF5404" w:rsidRDefault="00751EAA" w:rsidP="00751EAA">
      <w:pPr>
        <w:tabs>
          <w:tab w:val="left" w:pos="1134"/>
        </w:tabs>
        <w:rPr>
          <w:b/>
          <w:bCs/>
        </w:rPr>
      </w:pPr>
      <w:r w:rsidRPr="00FF5404">
        <w:rPr>
          <w:b/>
          <w:bCs/>
        </w:rPr>
        <w:t>Kompetence občanské:</w:t>
      </w:r>
      <w:r>
        <w:rPr>
          <w:b/>
          <w:bCs/>
        </w:rPr>
        <w:br/>
      </w:r>
    </w:p>
    <w:p w14:paraId="4F3FF951" w14:textId="77777777" w:rsidR="00751EAA" w:rsidRPr="006A16D6" w:rsidRDefault="00751EAA" w:rsidP="00696819">
      <w:pPr>
        <w:pStyle w:val="Odstavecseseznamem"/>
        <w:numPr>
          <w:ilvl w:val="0"/>
          <w:numId w:val="90"/>
        </w:numPr>
        <w:tabs>
          <w:tab w:val="left" w:pos="1134"/>
        </w:tabs>
        <w:spacing w:after="0" w:line="240" w:lineRule="auto"/>
        <w:jc w:val="both"/>
      </w:pPr>
      <w:r w:rsidRPr="006A16D6">
        <w:rPr>
          <w:rFonts w:eastAsia="Times New Roman"/>
        </w:rPr>
        <w:t>vedeme žáky při zpracovávání informací ke kritickému myšlení nad obsahy sdělení</w:t>
      </w:r>
    </w:p>
    <w:p w14:paraId="644C6BE5" w14:textId="77777777" w:rsidR="00751EAA" w:rsidRPr="006A16D6" w:rsidRDefault="00751EAA" w:rsidP="00696819">
      <w:pPr>
        <w:pStyle w:val="Odstavecseseznamem"/>
        <w:numPr>
          <w:ilvl w:val="0"/>
          <w:numId w:val="90"/>
        </w:numPr>
        <w:tabs>
          <w:tab w:val="left" w:pos="1134"/>
        </w:tabs>
        <w:spacing w:after="0" w:line="240" w:lineRule="auto"/>
        <w:jc w:val="both"/>
      </w:pPr>
      <w:r w:rsidRPr="006A16D6">
        <w:rPr>
          <w:rFonts w:eastAsia="Times New Roman"/>
        </w:rPr>
        <w:t>seznamuje žáky s vazbami na legislativu a obecné morální</w:t>
      </w:r>
      <w:r>
        <w:rPr>
          <w:rFonts w:eastAsia="Times New Roman"/>
        </w:rPr>
        <w:t xml:space="preserve"> zákony</w:t>
      </w:r>
    </w:p>
    <w:p w14:paraId="62D4175E" w14:textId="77777777" w:rsidR="00751EAA" w:rsidRPr="006A16D6" w:rsidRDefault="00751EAA" w:rsidP="00696819">
      <w:pPr>
        <w:pStyle w:val="Odstavecseseznamem"/>
        <w:numPr>
          <w:ilvl w:val="0"/>
          <w:numId w:val="90"/>
        </w:numPr>
        <w:tabs>
          <w:tab w:val="left" w:pos="1134"/>
        </w:tabs>
        <w:spacing w:after="0" w:line="240" w:lineRule="auto"/>
      </w:pPr>
      <w:r>
        <w:rPr>
          <w:rFonts w:eastAsia="Times New Roman"/>
        </w:rPr>
        <w:t xml:space="preserve">vedeme žáky k respektování vlastní osobnosti a práv, budujeme přátelskou a otevřenou atmosféru </w:t>
      </w:r>
      <w:r>
        <w:rPr>
          <w:rFonts w:eastAsia="Times New Roman"/>
        </w:rPr>
        <w:br/>
        <w:t>ve třídě i ve škole</w:t>
      </w:r>
      <w:r>
        <w:rPr>
          <w:rFonts w:eastAsia="Times New Roman"/>
        </w:rPr>
        <w:br/>
      </w:r>
    </w:p>
    <w:p w14:paraId="7D914F8E" w14:textId="77777777" w:rsidR="00751EAA" w:rsidRDefault="00751EAA" w:rsidP="00751EAA">
      <w:pPr>
        <w:pStyle w:val="paragraph"/>
        <w:spacing w:before="0" w:beforeAutospacing="0" w:after="0" w:afterAutospacing="0"/>
        <w:textAlignment w:val="baseline"/>
        <w:rPr>
          <w:rStyle w:val="eop"/>
          <w:b/>
        </w:rPr>
      </w:pPr>
      <w:r w:rsidRPr="00FF5404">
        <w:rPr>
          <w:rStyle w:val="normaltextrun"/>
          <w:b/>
        </w:rPr>
        <w:t>Kompetence digitální</w:t>
      </w:r>
      <w:r w:rsidRPr="00FF5404">
        <w:rPr>
          <w:rStyle w:val="eop"/>
          <w:b/>
        </w:rPr>
        <w:t>:</w:t>
      </w:r>
      <w:r>
        <w:rPr>
          <w:rStyle w:val="eop"/>
          <w:b/>
        </w:rPr>
        <w:br/>
      </w:r>
    </w:p>
    <w:p w14:paraId="4AA5F5B1" w14:textId="77777777" w:rsidR="00751EAA" w:rsidRPr="00B756DC" w:rsidRDefault="00751EAA" w:rsidP="00696819">
      <w:pPr>
        <w:pStyle w:val="paragraph"/>
        <w:numPr>
          <w:ilvl w:val="0"/>
          <w:numId w:val="91"/>
        </w:numPr>
        <w:spacing w:before="0" w:beforeAutospacing="0" w:after="0" w:afterAutospacing="0"/>
        <w:jc w:val="both"/>
        <w:textAlignment w:val="baseline"/>
        <w:rPr>
          <w:b/>
        </w:rPr>
      </w:pPr>
      <w:r>
        <w:t>učíme žáky ovládat běžné používané digitální zařízení, aplikace a služby</w:t>
      </w:r>
    </w:p>
    <w:p w14:paraId="5BCF71EC" w14:textId="77777777" w:rsidR="00751EAA" w:rsidRPr="00C3562F" w:rsidRDefault="00751EAA" w:rsidP="00696819">
      <w:pPr>
        <w:pStyle w:val="paragraph"/>
        <w:numPr>
          <w:ilvl w:val="0"/>
          <w:numId w:val="91"/>
        </w:numPr>
        <w:spacing w:before="0" w:beforeAutospacing="0" w:after="0" w:afterAutospacing="0"/>
        <w:jc w:val="both"/>
        <w:textAlignment w:val="baseline"/>
        <w:rPr>
          <w:b/>
        </w:rPr>
      </w:pPr>
      <w:r>
        <w:t xml:space="preserve">podněcujeme žáky k získání, vyhledávání, sdílení dat, ke kritickému posuzování informací </w:t>
      </w:r>
      <w:r>
        <w:br/>
        <w:t>a digitálního obsahu</w:t>
      </w:r>
    </w:p>
    <w:p w14:paraId="405256C8" w14:textId="77777777" w:rsidR="00751EAA" w:rsidRPr="00543670" w:rsidRDefault="00751EAA" w:rsidP="00696819">
      <w:pPr>
        <w:pStyle w:val="paragraph"/>
        <w:numPr>
          <w:ilvl w:val="0"/>
          <w:numId w:val="91"/>
        </w:numPr>
        <w:spacing w:before="0" w:beforeAutospacing="0" w:after="0" w:afterAutospacing="0"/>
        <w:jc w:val="both"/>
        <w:textAlignment w:val="baseline"/>
        <w:rPr>
          <w:b/>
        </w:rPr>
      </w:pPr>
      <w:r>
        <w:t xml:space="preserve">vedeme žáky k vytváření a upravování digitálního obsahu </w:t>
      </w:r>
      <w:r>
        <w:tab/>
      </w:r>
    </w:p>
    <w:p w14:paraId="31D80DA6" w14:textId="77777777" w:rsidR="00751EAA" w:rsidRPr="00FF5404" w:rsidRDefault="00751EAA" w:rsidP="00696819">
      <w:pPr>
        <w:pStyle w:val="paragraph"/>
        <w:numPr>
          <w:ilvl w:val="0"/>
          <w:numId w:val="91"/>
        </w:numPr>
        <w:spacing w:before="0" w:beforeAutospacing="0" w:after="0" w:afterAutospacing="0"/>
        <w:jc w:val="both"/>
        <w:textAlignment w:val="baseline"/>
        <w:rPr>
          <w:b/>
        </w:rPr>
      </w:pPr>
      <w:r>
        <w:t xml:space="preserve">rozvíjíme u žáků schopnost orientovat se v digitálním prostředí a podněcujeme k seznámení </w:t>
      </w:r>
      <w:r>
        <w:br/>
        <w:t>se s novými technologiemi a kriticky je hodnotit</w:t>
      </w:r>
    </w:p>
    <w:p w14:paraId="48906EB9" w14:textId="77777777" w:rsidR="00751EAA" w:rsidRPr="00C3562F" w:rsidRDefault="00751EAA" w:rsidP="00696819">
      <w:pPr>
        <w:pStyle w:val="paragraph"/>
        <w:numPr>
          <w:ilvl w:val="0"/>
          <w:numId w:val="91"/>
        </w:numPr>
        <w:spacing w:before="0" w:beforeAutospacing="0" w:after="0" w:afterAutospacing="0"/>
        <w:jc w:val="both"/>
        <w:textAlignment w:val="baseline"/>
        <w:rPr>
          <w:rStyle w:val="normaltextrun"/>
        </w:rPr>
      </w:pPr>
      <w:r>
        <w:rPr>
          <w:rStyle w:val="normaltextrun"/>
          <w:bCs/>
          <w:color w:val="000000"/>
          <w:shd w:val="clear" w:color="auto" w:fill="FFFFFF"/>
        </w:rPr>
        <w:t xml:space="preserve">seznamujeme </w:t>
      </w:r>
      <w:r w:rsidRPr="00C3562F">
        <w:rPr>
          <w:rStyle w:val="normaltextrun"/>
          <w:bCs/>
          <w:shd w:val="clear" w:color="auto" w:fill="FFFFFF"/>
        </w:rPr>
        <w:t>žáky s novými digitálními technologiemi a trendy</w:t>
      </w:r>
    </w:p>
    <w:p w14:paraId="67F48BBE" w14:textId="77777777" w:rsidR="00751EAA" w:rsidRDefault="00751EAA" w:rsidP="00696819">
      <w:pPr>
        <w:pStyle w:val="paragraph"/>
        <w:numPr>
          <w:ilvl w:val="0"/>
          <w:numId w:val="91"/>
        </w:numPr>
        <w:spacing w:before="0" w:beforeAutospacing="0" w:after="0" w:afterAutospacing="0"/>
        <w:jc w:val="both"/>
        <w:textAlignment w:val="baseline"/>
      </w:pPr>
      <w:r w:rsidRPr="00C3562F">
        <w:t>učí</w:t>
      </w:r>
      <w:r>
        <w:t>me</w:t>
      </w:r>
      <w:r w:rsidRPr="00C3562F">
        <w:t xml:space="preserve"> žáky porozumět zákonitostem digitálního světa a k jejich efektivnímu, bezpečnému </w:t>
      </w:r>
      <w:r>
        <w:br/>
      </w:r>
      <w:r w:rsidRPr="00C3562F">
        <w:t>a etickému užívání</w:t>
      </w:r>
    </w:p>
    <w:p w14:paraId="2BA1DE61" w14:textId="77777777" w:rsidR="00751EAA" w:rsidRDefault="00751EAA" w:rsidP="00751EAA">
      <w:pPr>
        <w:pStyle w:val="paragraph"/>
        <w:spacing w:before="0" w:beforeAutospacing="0" w:after="0" w:afterAutospacing="0"/>
        <w:jc w:val="both"/>
        <w:textAlignment w:val="baseline"/>
      </w:pPr>
    </w:p>
    <w:p w14:paraId="7BDCE75B" w14:textId="77777777" w:rsidR="00751EAA" w:rsidRDefault="00751EAA" w:rsidP="00751EAA">
      <w:pPr>
        <w:pStyle w:val="paragraph"/>
        <w:spacing w:before="0" w:beforeAutospacing="0" w:after="0" w:afterAutospacing="0"/>
        <w:jc w:val="both"/>
        <w:textAlignment w:val="baseline"/>
      </w:pPr>
    </w:p>
    <w:p w14:paraId="64A49022" w14:textId="77777777" w:rsidR="00751EAA" w:rsidRDefault="00751EAA" w:rsidP="00751EAA">
      <w:pPr>
        <w:pStyle w:val="paragraph"/>
        <w:spacing w:before="0" w:beforeAutospacing="0" w:after="0" w:afterAutospacing="0"/>
        <w:jc w:val="both"/>
        <w:textAlignment w:val="baseline"/>
      </w:pPr>
    </w:p>
    <w:p w14:paraId="183A4EC8" w14:textId="77777777" w:rsidR="00751EAA" w:rsidRDefault="00751EAA" w:rsidP="00751EAA">
      <w:pPr>
        <w:pStyle w:val="paragraph"/>
        <w:spacing w:before="0" w:beforeAutospacing="0" w:after="0" w:afterAutospacing="0"/>
        <w:jc w:val="both"/>
        <w:textAlignment w:val="baseline"/>
      </w:pPr>
    </w:p>
    <w:p w14:paraId="0FED0DC0" w14:textId="77777777" w:rsidR="00751EAA" w:rsidRDefault="00751EAA" w:rsidP="00751EAA">
      <w:pPr>
        <w:pStyle w:val="paragraph"/>
        <w:spacing w:before="0" w:beforeAutospacing="0" w:after="0" w:afterAutospacing="0"/>
        <w:jc w:val="both"/>
        <w:textAlignment w:val="baseline"/>
      </w:pPr>
    </w:p>
    <w:p w14:paraId="14352FFB" w14:textId="77777777" w:rsidR="00751EAA" w:rsidRDefault="00751EAA" w:rsidP="00751EAA">
      <w:pPr>
        <w:pStyle w:val="paragraph"/>
        <w:spacing w:before="0" w:beforeAutospacing="0" w:after="0" w:afterAutospacing="0"/>
        <w:jc w:val="both"/>
        <w:textAlignment w:val="baseline"/>
      </w:pPr>
    </w:p>
    <w:p w14:paraId="3EC51181" w14:textId="26C27CAC" w:rsidR="006534C6" w:rsidRDefault="006534C6" w:rsidP="006534C6"/>
    <w:p w14:paraId="0E359240" w14:textId="38386AD5" w:rsidR="006534C6" w:rsidRDefault="006534C6" w:rsidP="006534C6"/>
    <w:p w14:paraId="67672F17" w14:textId="77777777" w:rsidR="003F1B9F" w:rsidRPr="006534C6" w:rsidRDefault="003F1B9F" w:rsidP="006534C6">
      <w:pPr>
        <w:sectPr w:rsidR="003F1B9F" w:rsidRPr="006534C6" w:rsidSect="003F1B9F">
          <w:pgSz w:w="11906" w:h="16838" w:code="9"/>
          <w:pgMar w:top="567" w:right="851" w:bottom="998" w:left="851" w:header="709" w:footer="709" w:gutter="0"/>
          <w:cols w:space="708"/>
          <w:titlePg/>
          <w:docGrid w:linePitch="360"/>
        </w:sectPr>
      </w:pPr>
    </w:p>
    <w:p w14:paraId="3633BF55" w14:textId="77777777" w:rsidR="003F1B9F" w:rsidRPr="00C6475C" w:rsidRDefault="003F1B9F" w:rsidP="003F1B9F">
      <w:pPr>
        <w:tabs>
          <w:tab w:val="left" w:pos="1134"/>
        </w:tabs>
      </w:pPr>
    </w:p>
    <w:tbl>
      <w:tblPr>
        <w:tblW w:w="14404" w:type="dxa"/>
        <w:tblInd w:w="55" w:type="dxa"/>
        <w:tblCellMar>
          <w:left w:w="70" w:type="dxa"/>
          <w:right w:w="70" w:type="dxa"/>
        </w:tblCellMar>
        <w:tblLook w:val="04A0" w:firstRow="1" w:lastRow="0" w:firstColumn="1" w:lastColumn="0" w:noHBand="0" w:noVBand="1"/>
      </w:tblPr>
      <w:tblGrid>
        <w:gridCol w:w="5955"/>
        <w:gridCol w:w="5472"/>
        <w:gridCol w:w="2977"/>
      </w:tblGrid>
      <w:tr w:rsidR="00751EAA" w:rsidRPr="00A8444A" w14:paraId="30A285C5" w14:textId="77777777" w:rsidTr="00C47E2F">
        <w:trPr>
          <w:trHeight w:val="255"/>
        </w:trPr>
        <w:tc>
          <w:tcPr>
            <w:tcW w:w="5955" w:type="dxa"/>
            <w:noWrap/>
            <w:vAlign w:val="bottom"/>
          </w:tcPr>
          <w:p w14:paraId="0FD8E32D" w14:textId="77777777" w:rsidR="00751EAA" w:rsidRPr="00A8444A" w:rsidRDefault="00751EAA" w:rsidP="00C47E2F">
            <w:pPr>
              <w:rPr>
                <w:b/>
                <w:bCs/>
                <w:lang w:eastAsia="zh-CN"/>
              </w:rPr>
            </w:pPr>
            <w:bookmarkStart w:id="72" w:name="_Toc29027510"/>
            <w:r w:rsidRPr="00A8444A">
              <w:rPr>
                <w:b/>
                <w:bCs/>
                <w:lang w:eastAsia="zh-CN"/>
              </w:rPr>
              <w:t xml:space="preserve">Informatika </w:t>
            </w:r>
            <w:r>
              <w:rPr>
                <w:b/>
                <w:bCs/>
                <w:lang w:eastAsia="zh-CN"/>
              </w:rPr>
              <w:t>4. ročník</w:t>
            </w:r>
          </w:p>
          <w:p w14:paraId="0E8FDF3C" w14:textId="77777777" w:rsidR="00751EAA" w:rsidRPr="00A8444A" w:rsidRDefault="00751EAA" w:rsidP="00C47E2F">
            <w:pPr>
              <w:rPr>
                <w:b/>
                <w:bCs/>
                <w:lang w:eastAsia="zh-CN"/>
              </w:rPr>
            </w:pPr>
          </w:p>
        </w:tc>
        <w:tc>
          <w:tcPr>
            <w:tcW w:w="5472" w:type="dxa"/>
            <w:noWrap/>
            <w:vAlign w:val="bottom"/>
          </w:tcPr>
          <w:p w14:paraId="4073C8E1" w14:textId="77777777" w:rsidR="00751EAA" w:rsidRPr="00A8444A" w:rsidRDefault="00751EAA" w:rsidP="00C47E2F">
            <w:pPr>
              <w:rPr>
                <w:lang w:eastAsia="zh-CN"/>
              </w:rPr>
            </w:pPr>
          </w:p>
        </w:tc>
        <w:tc>
          <w:tcPr>
            <w:tcW w:w="2977" w:type="dxa"/>
            <w:noWrap/>
            <w:vAlign w:val="bottom"/>
          </w:tcPr>
          <w:p w14:paraId="34EE2F8A" w14:textId="77777777" w:rsidR="00751EAA" w:rsidRPr="00A8444A" w:rsidRDefault="00751EAA" w:rsidP="00C47E2F">
            <w:pPr>
              <w:rPr>
                <w:lang w:eastAsia="zh-CN"/>
              </w:rPr>
            </w:pPr>
          </w:p>
        </w:tc>
      </w:tr>
      <w:tr w:rsidR="00751EAA" w:rsidRPr="00A8444A" w14:paraId="2140ED8F" w14:textId="77777777" w:rsidTr="00C47E2F">
        <w:trPr>
          <w:trHeight w:val="255"/>
        </w:trPr>
        <w:tc>
          <w:tcPr>
            <w:tcW w:w="5955" w:type="dxa"/>
            <w:tcBorders>
              <w:top w:val="single" w:sz="8" w:space="0" w:color="auto"/>
              <w:left w:val="single" w:sz="8" w:space="0" w:color="auto"/>
              <w:bottom w:val="nil"/>
              <w:right w:val="single" w:sz="8" w:space="0" w:color="auto"/>
            </w:tcBorders>
            <w:noWrap/>
            <w:vAlign w:val="bottom"/>
            <w:hideMark/>
          </w:tcPr>
          <w:p w14:paraId="65F298BA" w14:textId="77777777" w:rsidR="00751EAA" w:rsidRPr="00A8444A" w:rsidRDefault="00751EAA" w:rsidP="00C47E2F">
            <w:pPr>
              <w:rPr>
                <w:lang w:eastAsia="zh-CN"/>
              </w:rPr>
            </w:pPr>
            <w:r w:rsidRPr="00A8444A">
              <w:rPr>
                <w:lang w:eastAsia="zh-CN"/>
              </w:rPr>
              <w:t> </w:t>
            </w:r>
          </w:p>
        </w:tc>
        <w:tc>
          <w:tcPr>
            <w:tcW w:w="5472" w:type="dxa"/>
            <w:tcBorders>
              <w:top w:val="single" w:sz="8" w:space="0" w:color="auto"/>
              <w:left w:val="nil"/>
              <w:bottom w:val="nil"/>
              <w:right w:val="single" w:sz="8" w:space="0" w:color="auto"/>
            </w:tcBorders>
            <w:noWrap/>
            <w:vAlign w:val="bottom"/>
            <w:hideMark/>
          </w:tcPr>
          <w:p w14:paraId="26DA0052" w14:textId="77777777" w:rsidR="00751EAA" w:rsidRPr="00A8444A" w:rsidRDefault="00751EAA" w:rsidP="00C47E2F">
            <w:pPr>
              <w:rPr>
                <w:lang w:eastAsia="zh-CN"/>
              </w:rPr>
            </w:pPr>
            <w:r w:rsidRPr="00A8444A">
              <w:rPr>
                <w:lang w:eastAsia="zh-CN"/>
              </w:rPr>
              <w:t> </w:t>
            </w:r>
          </w:p>
        </w:tc>
        <w:tc>
          <w:tcPr>
            <w:tcW w:w="2977" w:type="dxa"/>
            <w:tcBorders>
              <w:top w:val="single" w:sz="8" w:space="0" w:color="auto"/>
              <w:left w:val="nil"/>
              <w:bottom w:val="nil"/>
              <w:right w:val="single" w:sz="8" w:space="0" w:color="auto"/>
            </w:tcBorders>
            <w:noWrap/>
            <w:vAlign w:val="bottom"/>
            <w:hideMark/>
          </w:tcPr>
          <w:p w14:paraId="144B2115" w14:textId="77777777" w:rsidR="00751EAA" w:rsidRPr="00A8444A" w:rsidRDefault="00751EAA" w:rsidP="00C47E2F">
            <w:pPr>
              <w:rPr>
                <w:lang w:eastAsia="zh-CN"/>
              </w:rPr>
            </w:pPr>
            <w:r w:rsidRPr="00A8444A">
              <w:rPr>
                <w:lang w:eastAsia="zh-CN"/>
              </w:rPr>
              <w:t> </w:t>
            </w:r>
          </w:p>
        </w:tc>
      </w:tr>
      <w:tr w:rsidR="00751EAA" w:rsidRPr="00A8444A" w14:paraId="4FEF4A3C" w14:textId="77777777" w:rsidTr="00C47E2F">
        <w:trPr>
          <w:trHeight w:val="80"/>
        </w:trPr>
        <w:tc>
          <w:tcPr>
            <w:tcW w:w="5955" w:type="dxa"/>
            <w:tcBorders>
              <w:top w:val="nil"/>
              <w:left w:val="single" w:sz="8" w:space="0" w:color="auto"/>
              <w:bottom w:val="nil"/>
              <w:right w:val="single" w:sz="8" w:space="0" w:color="auto"/>
            </w:tcBorders>
            <w:noWrap/>
            <w:vAlign w:val="bottom"/>
            <w:hideMark/>
          </w:tcPr>
          <w:p w14:paraId="52E65300" w14:textId="77777777" w:rsidR="00751EAA" w:rsidRPr="00A8444A" w:rsidRDefault="00751EAA" w:rsidP="00C47E2F">
            <w:pPr>
              <w:jc w:val="center"/>
              <w:rPr>
                <w:b/>
                <w:bCs/>
                <w:lang w:eastAsia="zh-CN"/>
              </w:rPr>
            </w:pPr>
            <w:r w:rsidRPr="00A8444A">
              <w:rPr>
                <w:b/>
                <w:bCs/>
                <w:lang w:eastAsia="zh-CN"/>
              </w:rPr>
              <w:t>Výstup</w:t>
            </w:r>
          </w:p>
        </w:tc>
        <w:tc>
          <w:tcPr>
            <w:tcW w:w="5472" w:type="dxa"/>
            <w:tcBorders>
              <w:top w:val="nil"/>
              <w:left w:val="nil"/>
              <w:bottom w:val="nil"/>
              <w:right w:val="single" w:sz="8" w:space="0" w:color="auto"/>
            </w:tcBorders>
            <w:noWrap/>
            <w:vAlign w:val="bottom"/>
            <w:hideMark/>
          </w:tcPr>
          <w:p w14:paraId="690B0ED9" w14:textId="77777777" w:rsidR="00751EAA" w:rsidRPr="00A8444A" w:rsidRDefault="00751EAA" w:rsidP="00C47E2F">
            <w:pPr>
              <w:jc w:val="center"/>
              <w:rPr>
                <w:b/>
                <w:bCs/>
                <w:lang w:eastAsia="zh-CN"/>
              </w:rPr>
            </w:pPr>
            <w:r w:rsidRPr="00A8444A">
              <w:rPr>
                <w:b/>
                <w:bCs/>
                <w:lang w:eastAsia="zh-CN"/>
              </w:rPr>
              <w:t>Učivo</w:t>
            </w:r>
          </w:p>
        </w:tc>
        <w:tc>
          <w:tcPr>
            <w:tcW w:w="2977" w:type="dxa"/>
            <w:tcBorders>
              <w:top w:val="nil"/>
              <w:left w:val="nil"/>
              <w:bottom w:val="nil"/>
              <w:right w:val="single" w:sz="8" w:space="0" w:color="auto"/>
            </w:tcBorders>
            <w:noWrap/>
            <w:vAlign w:val="bottom"/>
            <w:hideMark/>
          </w:tcPr>
          <w:p w14:paraId="68459197" w14:textId="77777777" w:rsidR="00751EAA" w:rsidRPr="00A8444A" w:rsidRDefault="00751EAA" w:rsidP="00C47E2F">
            <w:pPr>
              <w:jc w:val="center"/>
              <w:rPr>
                <w:b/>
                <w:bCs/>
                <w:lang w:eastAsia="zh-CN"/>
              </w:rPr>
            </w:pPr>
            <w:r w:rsidRPr="00A8444A">
              <w:rPr>
                <w:b/>
                <w:bCs/>
                <w:lang w:eastAsia="zh-CN"/>
              </w:rPr>
              <w:t>Průřezová témata</w:t>
            </w:r>
          </w:p>
        </w:tc>
      </w:tr>
      <w:tr w:rsidR="00751EAA" w:rsidRPr="00A8444A" w14:paraId="0A702A21" w14:textId="77777777" w:rsidTr="00C47E2F">
        <w:trPr>
          <w:trHeight w:val="315"/>
        </w:trPr>
        <w:tc>
          <w:tcPr>
            <w:tcW w:w="5955" w:type="dxa"/>
            <w:tcBorders>
              <w:top w:val="nil"/>
              <w:left w:val="single" w:sz="8" w:space="0" w:color="auto"/>
              <w:bottom w:val="nil"/>
              <w:right w:val="single" w:sz="8" w:space="0" w:color="auto"/>
            </w:tcBorders>
            <w:noWrap/>
            <w:vAlign w:val="bottom"/>
            <w:hideMark/>
          </w:tcPr>
          <w:p w14:paraId="29FFCDB8" w14:textId="77777777" w:rsidR="00751EAA" w:rsidRPr="00A8444A" w:rsidRDefault="00751EAA" w:rsidP="00C47E2F">
            <w:pPr>
              <w:rPr>
                <w:lang w:eastAsia="zh-CN"/>
              </w:rPr>
            </w:pPr>
            <w:r w:rsidRPr="00A8444A">
              <w:rPr>
                <w:lang w:eastAsia="zh-CN"/>
              </w:rPr>
              <w:t> </w:t>
            </w:r>
          </w:p>
        </w:tc>
        <w:tc>
          <w:tcPr>
            <w:tcW w:w="5472" w:type="dxa"/>
            <w:tcBorders>
              <w:top w:val="nil"/>
              <w:left w:val="nil"/>
              <w:bottom w:val="nil"/>
              <w:right w:val="single" w:sz="8" w:space="0" w:color="auto"/>
            </w:tcBorders>
            <w:noWrap/>
            <w:vAlign w:val="bottom"/>
            <w:hideMark/>
          </w:tcPr>
          <w:p w14:paraId="5583D13A" w14:textId="77777777" w:rsidR="00751EAA" w:rsidRPr="00A8444A" w:rsidRDefault="00751EAA" w:rsidP="00C47E2F">
            <w:pPr>
              <w:rPr>
                <w:lang w:eastAsia="zh-CN"/>
              </w:rPr>
            </w:pPr>
            <w:r w:rsidRPr="00A8444A">
              <w:rPr>
                <w:lang w:eastAsia="zh-CN"/>
              </w:rPr>
              <w:t> </w:t>
            </w:r>
          </w:p>
        </w:tc>
        <w:tc>
          <w:tcPr>
            <w:tcW w:w="2977" w:type="dxa"/>
            <w:tcBorders>
              <w:top w:val="nil"/>
              <w:left w:val="nil"/>
              <w:bottom w:val="nil"/>
              <w:right w:val="single" w:sz="8" w:space="0" w:color="auto"/>
            </w:tcBorders>
            <w:noWrap/>
            <w:vAlign w:val="bottom"/>
            <w:hideMark/>
          </w:tcPr>
          <w:p w14:paraId="3CFE7F8D" w14:textId="77777777" w:rsidR="00751EAA" w:rsidRPr="00A8444A" w:rsidRDefault="00751EAA" w:rsidP="00C47E2F">
            <w:pPr>
              <w:rPr>
                <w:lang w:eastAsia="zh-CN"/>
              </w:rPr>
            </w:pPr>
          </w:p>
        </w:tc>
      </w:tr>
      <w:tr w:rsidR="00751EAA" w:rsidRPr="00A8444A" w14:paraId="371CBC2B" w14:textId="77777777" w:rsidTr="00C47E2F">
        <w:trPr>
          <w:trHeight w:val="255"/>
        </w:trPr>
        <w:tc>
          <w:tcPr>
            <w:tcW w:w="5955" w:type="dxa"/>
            <w:tcBorders>
              <w:top w:val="nil"/>
              <w:left w:val="single" w:sz="8" w:space="0" w:color="auto"/>
              <w:bottom w:val="single" w:sz="8" w:space="0" w:color="auto"/>
              <w:right w:val="single" w:sz="8" w:space="0" w:color="auto"/>
            </w:tcBorders>
            <w:noWrap/>
            <w:vAlign w:val="bottom"/>
            <w:hideMark/>
          </w:tcPr>
          <w:p w14:paraId="0C0CE8AB" w14:textId="77777777" w:rsidR="00751EAA" w:rsidRPr="00A8444A" w:rsidRDefault="00751EAA" w:rsidP="00C47E2F">
            <w:pPr>
              <w:rPr>
                <w:b/>
                <w:bCs/>
                <w:lang w:eastAsia="zh-CN"/>
              </w:rPr>
            </w:pPr>
            <w:r w:rsidRPr="00A8444A">
              <w:rPr>
                <w:b/>
                <w:bCs/>
                <w:lang w:eastAsia="zh-CN"/>
              </w:rPr>
              <w:t>Žák:</w:t>
            </w:r>
          </w:p>
        </w:tc>
        <w:tc>
          <w:tcPr>
            <w:tcW w:w="5472" w:type="dxa"/>
            <w:tcBorders>
              <w:top w:val="nil"/>
              <w:left w:val="nil"/>
              <w:bottom w:val="single" w:sz="8" w:space="0" w:color="auto"/>
              <w:right w:val="single" w:sz="8" w:space="0" w:color="auto"/>
            </w:tcBorders>
            <w:noWrap/>
            <w:vAlign w:val="bottom"/>
            <w:hideMark/>
          </w:tcPr>
          <w:p w14:paraId="66468FD5" w14:textId="77777777" w:rsidR="00751EAA" w:rsidRPr="00A8444A" w:rsidRDefault="00751EAA" w:rsidP="00C47E2F">
            <w:pPr>
              <w:rPr>
                <w:lang w:eastAsia="zh-CN"/>
              </w:rPr>
            </w:pPr>
            <w:r w:rsidRPr="00A8444A">
              <w:rPr>
                <w:lang w:eastAsia="zh-CN"/>
              </w:rPr>
              <w:t> </w:t>
            </w:r>
          </w:p>
        </w:tc>
        <w:tc>
          <w:tcPr>
            <w:tcW w:w="2977" w:type="dxa"/>
            <w:tcBorders>
              <w:top w:val="nil"/>
              <w:left w:val="nil"/>
              <w:bottom w:val="single" w:sz="8" w:space="0" w:color="auto"/>
              <w:right w:val="single" w:sz="8" w:space="0" w:color="auto"/>
            </w:tcBorders>
            <w:noWrap/>
            <w:vAlign w:val="bottom"/>
            <w:hideMark/>
          </w:tcPr>
          <w:p w14:paraId="3C08C28F" w14:textId="77777777" w:rsidR="00751EAA" w:rsidRPr="00A8444A" w:rsidRDefault="00751EAA" w:rsidP="00C47E2F">
            <w:pPr>
              <w:rPr>
                <w:lang w:eastAsia="zh-CN"/>
              </w:rPr>
            </w:pPr>
            <w:r w:rsidRPr="00A8444A">
              <w:rPr>
                <w:lang w:eastAsia="zh-CN"/>
              </w:rPr>
              <w:t> </w:t>
            </w:r>
          </w:p>
        </w:tc>
      </w:tr>
      <w:tr w:rsidR="00751EAA" w:rsidRPr="00A8444A" w14:paraId="7D26177B" w14:textId="77777777" w:rsidTr="00C47E2F">
        <w:trPr>
          <w:trHeight w:val="48"/>
        </w:trPr>
        <w:tc>
          <w:tcPr>
            <w:tcW w:w="5955" w:type="dxa"/>
            <w:tcBorders>
              <w:top w:val="single" w:sz="8" w:space="0" w:color="auto"/>
              <w:left w:val="single" w:sz="8" w:space="0" w:color="auto"/>
              <w:bottom w:val="single" w:sz="4" w:space="0" w:color="auto"/>
              <w:right w:val="single" w:sz="8" w:space="0" w:color="auto"/>
            </w:tcBorders>
            <w:noWrap/>
          </w:tcPr>
          <w:p w14:paraId="646B9DC1" w14:textId="77777777" w:rsidR="00751EAA" w:rsidRPr="007E00ED" w:rsidRDefault="00751EAA" w:rsidP="00C47E2F">
            <w:pPr>
              <w:pStyle w:val="NzevTOvVO"/>
              <w:spacing w:line="276" w:lineRule="auto"/>
            </w:pPr>
            <w:r w:rsidRPr="007E00ED">
              <w:t>Digitální technologie</w:t>
            </w:r>
          </w:p>
          <w:p w14:paraId="0F8FD0AE" w14:textId="77777777" w:rsidR="00751EAA" w:rsidRDefault="00751EAA" w:rsidP="00C47E2F">
            <w:pPr>
              <w:pStyle w:val="Standard"/>
              <w:rPr>
                <w:sz w:val="20"/>
                <w:szCs w:val="20"/>
              </w:rPr>
            </w:pPr>
          </w:p>
          <w:p w14:paraId="1B455557" w14:textId="77777777" w:rsidR="00751EAA" w:rsidRPr="007E00ED" w:rsidRDefault="00751EAA" w:rsidP="00C47E2F">
            <w:pPr>
              <w:pStyle w:val="OV"/>
              <w:spacing w:line="276" w:lineRule="auto"/>
              <w:rPr>
                <w:b/>
                <w:bCs w:val="0"/>
                <w:i/>
                <w:iCs/>
              </w:rPr>
            </w:pPr>
            <w:r>
              <w:rPr>
                <w:b/>
                <w:bCs w:val="0"/>
                <w:i/>
                <w:iCs/>
              </w:rPr>
              <w:t>I-5-1</w:t>
            </w:r>
            <w:r w:rsidRPr="007E00ED">
              <w:rPr>
                <w:b/>
                <w:bCs w:val="0"/>
                <w:i/>
                <w:iCs/>
              </w:rPr>
              <w:t>-01</w:t>
            </w:r>
            <w:r w:rsidRPr="007E00ED">
              <w:rPr>
                <w:b/>
                <w:i/>
                <w:iCs/>
              </w:rPr>
              <w:tab/>
              <w:t xml:space="preserve">najde a spustí aplikaci, </w:t>
            </w:r>
            <w:r w:rsidRPr="007E00ED">
              <w:rPr>
                <w:b/>
                <w:bCs w:val="0"/>
                <w:i/>
                <w:iCs/>
              </w:rPr>
              <w:t>pracuje s daty různého typu</w:t>
            </w:r>
          </w:p>
          <w:p w14:paraId="4DE7B1F0" w14:textId="77777777" w:rsidR="00751EAA" w:rsidRDefault="00751EAA" w:rsidP="00C47E2F">
            <w:pPr>
              <w:pStyle w:val="OV"/>
              <w:spacing w:line="276" w:lineRule="auto"/>
              <w:rPr>
                <w:b/>
                <w:bCs w:val="0"/>
                <w:i/>
                <w:iCs/>
              </w:rPr>
            </w:pPr>
            <w:r>
              <w:rPr>
                <w:b/>
                <w:bCs w:val="0"/>
                <w:i/>
                <w:iCs/>
              </w:rPr>
              <w:t>I-5-1-02</w:t>
            </w:r>
            <w:r w:rsidRPr="007E00ED">
              <w:rPr>
                <w:b/>
                <w:i/>
                <w:iCs/>
              </w:rPr>
              <w:tab/>
            </w:r>
            <w:r w:rsidRPr="007E00ED">
              <w:rPr>
                <w:b/>
                <w:bCs w:val="0"/>
                <w:i/>
                <w:iCs/>
              </w:rPr>
              <w:t xml:space="preserve">dodržuje bezpečnostní a jiná pravidla </w:t>
            </w:r>
            <w:r>
              <w:rPr>
                <w:b/>
                <w:bCs w:val="0"/>
                <w:i/>
                <w:iCs/>
              </w:rPr>
              <w:br/>
            </w:r>
            <w:r w:rsidRPr="007E00ED">
              <w:rPr>
                <w:b/>
                <w:bCs w:val="0"/>
                <w:i/>
                <w:iCs/>
              </w:rPr>
              <w:t>pro práci s digitálními technologiemi</w:t>
            </w:r>
          </w:p>
          <w:p w14:paraId="4CA21B07" w14:textId="77777777" w:rsidR="00751EAA" w:rsidRDefault="00751EAA" w:rsidP="00C47E2F">
            <w:pPr>
              <w:pStyle w:val="OV"/>
              <w:spacing w:line="276" w:lineRule="auto"/>
              <w:rPr>
                <w:b/>
                <w:i/>
              </w:rPr>
            </w:pPr>
            <w:r>
              <w:rPr>
                <w:b/>
                <w:bCs w:val="0"/>
                <w:i/>
                <w:iCs/>
              </w:rPr>
              <w:t xml:space="preserve">I-5-1-03         </w:t>
            </w:r>
            <w:r w:rsidRPr="005D1F06">
              <w:rPr>
                <w:b/>
                <w:i/>
              </w:rPr>
              <w:t>najde a spustí aplikaci</w:t>
            </w:r>
            <w:r>
              <w:rPr>
                <w:b/>
                <w:i/>
              </w:rPr>
              <w:t xml:space="preserve">, pracuje s daty různého typu </w:t>
            </w:r>
          </w:p>
          <w:p w14:paraId="01F3C964" w14:textId="77777777" w:rsidR="00751EAA" w:rsidRDefault="00751EAA" w:rsidP="00C47E2F">
            <w:pPr>
              <w:pStyle w:val="OV"/>
              <w:spacing w:line="276" w:lineRule="auto"/>
              <w:rPr>
                <w:b/>
                <w:i/>
              </w:rPr>
            </w:pPr>
            <w:r>
              <w:rPr>
                <w:b/>
                <w:bCs w:val="0"/>
                <w:i/>
                <w:iCs/>
              </w:rPr>
              <w:t xml:space="preserve">I-5-1-04         </w:t>
            </w:r>
            <w:r w:rsidRPr="005D1F06">
              <w:rPr>
                <w:b/>
                <w:i/>
              </w:rPr>
              <w:t>propojí digitální zařízení, uvede možná rizika, která s</w:t>
            </w:r>
            <w:r>
              <w:rPr>
                <w:b/>
                <w:i/>
              </w:rPr>
              <w:t xml:space="preserve"> takovým propojením souvisejí </w:t>
            </w:r>
          </w:p>
          <w:p w14:paraId="0081BFBF" w14:textId="77777777" w:rsidR="00751EAA" w:rsidRDefault="00751EAA" w:rsidP="00C47E2F">
            <w:pPr>
              <w:pStyle w:val="OV"/>
              <w:spacing w:line="276" w:lineRule="auto"/>
              <w:rPr>
                <w:b/>
                <w:bCs w:val="0"/>
                <w:i/>
                <w:iCs/>
              </w:rPr>
            </w:pPr>
            <w:r>
              <w:rPr>
                <w:b/>
                <w:bCs w:val="0"/>
                <w:i/>
                <w:iCs/>
              </w:rPr>
              <w:t xml:space="preserve">I-5-1-05         </w:t>
            </w:r>
            <w:r w:rsidRPr="005D1F06">
              <w:rPr>
                <w:b/>
                <w:i/>
              </w:rPr>
              <w:t>dodržuje bezpečnostní a jiná pravidla pro práci s digitálními technologiemi</w:t>
            </w:r>
          </w:p>
          <w:p w14:paraId="0CA5C1A2" w14:textId="77777777" w:rsidR="00751EAA" w:rsidRPr="007E00ED" w:rsidRDefault="00751EAA" w:rsidP="00C47E2F">
            <w:pPr>
              <w:pStyle w:val="OV"/>
              <w:spacing w:line="276" w:lineRule="auto"/>
              <w:rPr>
                <w:b/>
                <w:bCs w:val="0"/>
                <w:i/>
                <w:iCs/>
              </w:rPr>
            </w:pPr>
          </w:p>
          <w:p w14:paraId="4E0213A6" w14:textId="77777777" w:rsidR="00751EAA" w:rsidRPr="005D1F06" w:rsidRDefault="00751EAA" w:rsidP="00696819">
            <w:pPr>
              <w:pStyle w:val="Standard"/>
              <w:numPr>
                <w:ilvl w:val="0"/>
                <w:numId w:val="95"/>
              </w:numPr>
            </w:pPr>
            <w:r>
              <w:t>pojmenuje jednotlivá digitální zařízení, se kterými pracuje, vysvětlí, k čemu slouží</w:t>
            </w:r>
          </w:p>
          <w:p w14:paraId="40B8B009" w14:textId="77777777" w:rsidR="00751EAA" w:rsidRDefault="00751EAA" w:rsidP="00696819">
            <w:pPr>
              <w:pStyle w:val="Standard"/>
              <w:numPr>
                <w:ilvl w:val="0"/>
                <w:numId w:val="95"/>
              </w:numPr>
            </w:pPr>
            <w:r>
              <w:t xml:space="preserve">vysvětlí, co je program a rozdíly mezi člověkem </w:t>
            </w:r>
            <w:r>
              <w:br/>
              <w:t>a počítačem</w:t>
            </w:r>
          </w:p>
          <w:p w14:paraId="0846286F" w14:textId="77777777" w:rsidR="00751EAA" w:rsidRDefault="00751EAA" w:rsidP="00696819">
            <w:pPr>
              <w:pStyle w:val="Standard"/>
              <w:numPr>
                <w:ilvl w:val="0"/>
                <w:numId w:val="95"/>
              </w:numPr>
            </w:pPr>
            <w:r>
              <w:t>edituje digitální text, vytvoří obrázek</w:t>
            </w:r>
          </w:p>
          <w:p w14:paraId="0689D1AA" w14:textId="77777777" w:rsidR="00751EAA" w:rsidRDefault="00751EAA" w:rsidP="00696819">
            <w:pPr>
              <w:pStyle w:val="Standard"/>
              <w:numPr>
                <w:ilvl w:val="0"/>
                <w:numId w:val="95"/>
              </w:numPr>
            </w:pPr>
            <w:r>
              <w:t>přehraje zvuk či video</w:t>
            </w:r>
          </w:p>
          <w:p w14:paraId="703D2818" w14:textId="77777777" w:rsidR="00751EAA" w:rsidRDefault="00751EAA" w:rsidP="00696819">
            <w:pPr>
              <w:pStyle w:val="Standard"/>
              <w:numPr>
                <w:ilvl w:val="0"/>
                <w:numId w:val="95"/>
              </w:numPr>
            </w:pPr>
            <w:r>
              <w:t>uloží svoji práci do souboru, otevře soubor</w:t>
            </w:r>
          </w:p>
          <w:p w14:paraId="7538098A" w14:textId="77777777" w:rsidR="00751EAA" w:rsidRDefault="00751EAA" w:rsidP="00696819">
            <w:pPr>
              <w:pStyle w:val="Standard"/>
              <w:numPr>
                <w:ilvl w:val="0"/>
                <w:numId w:val="95"/>
              </w:numPr>
            </w:pPr>
            <w:r>
              <w:t>používá krok zpět, zoom</w:t>
            </w:r>
          </w:p>
          <w:p w14:paraId="01D2F7D6" w14:textId="77777777" w:rsidR="00751EAA" w:rsidRDefault="00751EAA" w:rsidP="00C47E2F">
            <w:pPr>
              <w:pStyle w:val="Standard"/>
              <w:ind w:left="720"/>
            </w:pPr>
          </w:p>
          <w:p w14:paraId="157A743B" w14:textId="77777777" w:rsidR="00751EAA" w:rsidRDefault="00751EAA" w:rsidP="00C47E2F">
            <w:pPr>
              <w:pStyle w:val="Standard"/>
              <w:ind w:left="720"/>
            </w:pPr>
          </w:p>
          <w:p w14:paraId="15C9CAB7" w14:textId="77777777" w:rsidR="00751EAA" w:rsidRDefault="00751EAA" w:rsidP="00696819">
            <w:pPr>
              <w:pStyle w:val="Standard"/>
              <w:numPr>
                <w:ilvl w:val="0"/>
                <w:numId w:val="95"/>
              </w:numPr>
            </w:pPr>
            <w:r>
              <w:t>řeší úkol použitím schránky</w:t>
            </w:r>
          </w:p>
          <w:p w14:paraId="79727956" w14:textId="77777777" w:rsidR="00751EAA" w:rsidRDefault="00751EAA" w:rsidP="00696819">
            <w:pPr>
              <w:pStyle w:val="Standard"/>
              <w:numPr>
                <w:ilvl w:val="0"/>
                <w:numId w:val="95"/>
              </w:numPr>
            </w:pPr>
            <w:r>
              <w:t>dodržuje pravidla a pokyny při práci s digitálním zařízením</w:t>
            </w:r>
          </w:p>
          <w:p w14:paraId="37A5D48D" w14:textId="77777777" w:rsidR="00751EAA" w:rsidRDefault="00751EAA" w:rsidP="00696819">
            <w:pPr>
              <w:pStyle w:val="Standard"/>
              <w:numPr>
                <w:ilvl w:val="0"/>
                <w:numId w:val="95"/>
              </w:numPr>
            </w:pPr>
            <w:r>
              <w:t xml:space="preserve">uvede různé příklady využití digitálních technologií </w:t>
            </w:r>
            <w:r>
              <w:br/>
              <w:t xml:space="preserve">v zaměstnání rodičů </w:t>
            </w:r>
          </w:p>
          <w:p w14:paraId="6FD7E5E2" w14:textId="77777777" w:rsidR="00751EAA" w:rsidRDefault="00751EAA" w:rsidP="00696819">
            <w:pPr>
              <w:pStyle w:val="Standard"/>
              <w:numPr>
                <w:ilvl w:val="0"/>
                <w:numId w:val="95"/>
              </w:numPr>
            </w:pPr>
            <w:r>
              <w:t>najde a spustí aplikaci, kterou potřebuje k práci</w:t>
            </w:r>
          </w:p>
          <w:p w14:paraId="489B05F0" w14:textId="77777777" w:rsidR="00751EAA" w:rsidRDefault="00751EAA" w:rsidP="00696819">
            <w:pPr>
              <w:pStyle w:val="Standard"/>
              <w:numPr>
                <w:ilvl w:val="0"/>
                <w:numId w:val="95"/>
              </w:numPr>
            </w:pPr>
            <w:r>
              <w:t>propojí digitální zařízení a uvede bezpečnostní rizika, která s takovým propojením souvisejí</w:t>
            </w:r>
          </w:p>
          <w:p w14:paraId="7E3FA552" w14:textId="77777777" w:rsidR="00751EAA" w:rsidRDefault="00751EAA" w:rsidP="00696819">
            <w:pPr>
              <w:pStyle w:val="Standard"/>
              <w:numPr>
                <w:ilvl w:val="0"/>
                <w:numId w:val="95"/>
              </w:numPr>
            </w:pPr>
            <w:r>
              <w:t>pamatuje si a chrání své heslo, přihlásí se ke svému účtu a odhlásí se z něj</w:t>
            </w:r>
          </w:p>
          <w:p w14:paraId="6AB63286" w14:textId="77777777" w:rsidR="00751EAA" w:rsidRDefault="00751EAA" w:rsidP="00696819">
            <w:pPr>
              <w:pStyle w:val="Standard"/>
              <w:numPr>
                <w:ilvl w:val="0"/>
                <w:numId w:val="95"/>
              </w:numPr>
            </w:pPr>
            <w:r>
              <w:t xml:space="preserve">při práci s grafikou a textem přistupuje k datům </w:t>
            </w:r>
            <w:r>
              <w:br/>
              <w:t>i na vzdálených počítačích a spouští online aplikace</w:t>
            </w:r>
          </w:p>
          <w:p w14:paraId="74E96666" w14:textId="509A66E4" w:rsidR="00751EAA" w:rsidRPr="00751EAA" w:rsidRDefault="00751EAA" w:rsidP="00696819">
            <w:pPr>
              <w:pStyle w:val="Standard"/>
              <w:numPr>
                <w:ilvl w:val="0"/>
                <w:numId w:val="95"/>
              </w:numPr>
            </w:pPr>
            <w:r>
              <w:t>rozpozná zvláštní chování počítače a případně přivolá pomoc dospělého</w:t>
            </w:r>
          </w:p>
          <w:p w14:paraId="390A3F6E" w14:textId="77777777" w:rsidR="00751EAA" w:rsidRPr="0031450B" w:rsidRDefault="00751EAA" w:rsidP="00C47E2F">
            <w:pPr>
              <w:pStyle w:val="NzevTOvVO"/>
              <w:spacing w:line="276" w:lineRule="auto"/>
            </w:pPr>
            <w:r>
              <w:t>DATA, INFORMACE A MODELOVÁNÍ</w:t>
            </w:r>
          </w:p>
          <w:p w14:paraId="593039D9" w14:textId="77777777" w:rsidR="00751EAA" w:rsidRPr="003D585B" w:rsidRDefault="00751EAA" w:rsidP="00C47E2F">
            <w:pPr>
              <w:pStyle w:val="Standard"/>
              <w:rPr>
                <w:rFonts w:ascii="Times New Roman" w:hAnsi="Times New Roman" w:cs="Times New Roman"/>
                <w:b/>
                <w:i/>
              </w:rPr>
            </w:pPr>
          </w:p>
          <w:p w14:paraId="2A282056" w14:textId="77777777" w:rsidR="00751EAA" w:rsidRPr="003D585B" w:rsidRDefault="00751EAA" w:rsidP="00C47E2F">
            <w:pPr>
              <w:pStyle w:val="OV"/>
              <w:spacing w:line="276" w:lineRule="auto"/>
              <w:rPr>
                <w:b/>
                <w:bCs w:val="0"/>
                <w:i/>
                <w:iCs/>
              </w:rPr>
            </w:pPr>
            <w:r w:rsidRPr="003D585B">
              <w:rPr>
                <w:b/>
                <w:bCs w:val="0"/>
                <w:i/>
                <w:iCs/>
                <w:szCs w:val="22"/>
              </w:rPr>
              <w:t>I-5-2-01</w:t>
            </w:r>
            <w:r w:rsidRPr="003D585B">
              <w:rPr>
                <w:b/>
                <w:i/>
                <w:iCs/>
                <w:szCs w:val="22"/>
              </w:rPr>
              <w:tab/>
            </w:r>
            <w:r w:rsidRPr="003D585B">
              <w:rPr>
                <w:b/>
                <w:i/>
              </w:rPr>
              <w:t>popíše konkrétní situaci, určí, co k ní již</w:t>
            </w:r>
            <w:r>
              <w:rPr>
                <w:b/>
                <w:i/>
              </w:rPr>
              <w:br/>
            </w:r>
            <w:r w:rsidRPr="003D585B">
              <w:rPr>
                <w:b/>
                <w:i/>
              </w:rPr>
              <w:t xml:space="preserve"> ví, a znázorní ji</w:t>
            </w:r>
          </w:p>
          <w:p w14:paraId="606D494C" w14:textId="77777777" w:rsidR="00751EAA" w:rsidRPr="003D585B" w:rsidRDefault="00751EAA" w:rsidP="00C47E2F">
            <w:pPr>
              <w:pStyle w:val="OV"/>
              <w:spacing w:before="0" w:line="276" w:lineRule="auto"/>
              <w:rPr>
                <w:rFonts w:ascii="Arial" w:hAnsi="Arial" w:cs="Arial"/>
                <w:bCs w:val="0"/>
                <w:iCs/>
              </w:rPr>
            </w:pPr>
            <w:r w:rsidRPr="003D585B">
              <w:rPr>
                <w:b/>
                <w:bCs w:val="0"/>
                <w:i/>
                <w:iCs/>
                <w:szCs w:val="22"/>
              </w:rPr>
              <w:t>I-5-2-02</w:t>
            </w:r>
            <w:r w:rsidRPr="003D585B">
              <w:rPr>
                <w:b/>
                <w:i/>
                <w:iCs/>
                <w:szCs w:val="22"/>
              </w:rPr>
              <w:tab/>
            </w:r>
            <w:r w:rsidRPr="003D585B">
              <w:rPr>
                <w:b/>
                <w:i/>
              </w:rPr>
              <w:t>vyčte informace z daného modelu</w:t>
            </w:r>
            <w:r>
              <w:rPr>
                <w:b/>
                <w:bCs w:val="0"/>
                <w:i/>
                <w:iCs/>
                <w:szCs w:val="22"/>
              </w:rPr>
              <w:br/>
            </w:r>
          </w:p>
          <w:p w14:paraId="5BA1E271" w14:textId="77777777" w:rsidR="00751EAA" w:rsidRDefault="00751EAA" w:rsidP="00696819">
            <w:pPr>
              <w:pStyle w:val="NzevTOvVO"/>
              <w:numPr>
                <w:ilvl w:val="0"/>
                <w:numId w:val="94"/>
              </w:numPr>
              <w:spacing w:before="0" w:line="276" w:lineRule="auto"/>
              <w:rPr>
                <w:rFonts w:ascii="Arial" w:hAnsi="Arial" w:cs="Arial"/>
                <w:b w:val="0"/>
                <w:i w:val="0"/>
                <w:caps w:val="0"/>
              </w:rPr>
            </w:pPr>
            <w:r w:rsidRPr="003D585B">
              <w:rPr>
                <w:rFonts w:ascii="Arial" w:hAnsi="Arial" w:cs="Arial"/>
                <w:b w:val="0"/>
                <w:i w:val="0"/>
                <w:caps w:val="0"/>
              </w:rPr>
              <w:t>sdělí informaci obrázkem</w:t>
            </w:r>
          </w:p>
          <w:p w14:paraId="6C78F03A" w14:textId="77777777" w:rsidR="00751EAA" w:rsidRDefault="00751EAA" w:rsidP="00696819">
            <w:pPr>
              <w:pStyle w:val="NzevTOvVO"/>
              <w:numPr>
                <w:ilvl w:val="0"/>
                <w:numId w:val="94"/>
              </w:numPr>
              <w:spacing w:before="0" w:line="276" w:lineRule="auto"/>
              <w:rPr>
                <w:rFonts w:ascii="Arial" w:hAnsi="Arial" w:cs="Arial"/>
                <w:b w:val="0"/>
                <w:i w:val="0"/>
                <w:caps w:val="0"/>
              </w:rPr>
            </w:pPr>
            <w:r w:rsidRPr="003D585B">
              <w:rPr>
                <w:rFonts w:ascii="Arial" w:hAnsi="Arial" w:cs="Arial"/>
                <w:b w:val="0"/>
                <w:i w:val="0"/>
                <w:caps w:val="0"/>
              </w:rPr>
              <w:t>předá informaci zakó</w:t>
            </w:r>
            <w:r>
              <w:rPr>
                <w:rFonts w:ascii="Arial" w:hAnsi="Arial" w:cs="Arial"/>
                <w:b w:val="0"/>
                <w:i w:val="0"/>
                <w:caps w:val="0"/>
              </w:rPr>
              <w:t>dovanou pomocí textu či čísel</w:t>
            </w:r>
          </w:p>
          <w:p w14:paraId="76A4BF7A" w14:textId="77777777" w:rsidR="00751EAA" w:rsidRDefault="00751EAA" w:rsidP="00696819">
            <w:pPr>
              <w:pStyle w:val="NzevTOvVO"/>
              <w:numPr>
                <w:ilvl w:val="0"/>
                <w:numId w:val="94"/>
              </w:numPr>
              <w:spacing w:before="0" w:line="276" w:lineRule="auto"/>
              <w:rPr>
                <w:rFonts w:ascii="Arial" w:hAnsi="Arial" w:cs="Arial"/>
                <w:b w:val="0"/>
                <w:i w:val="0"/>
                <w:caps w:val="0"/>
              </w:rPr>
            </w:pPr>
            <w:r w:rsidRPr="003D585B">
              <w:rPr>
                <w:rFonts w:ascii="Arial" w:hAnsi="Arial" w:cs="Arial"/>
                <w:b w:val="0"/>
                <w:i w:val="0"/>
                <w:caps w:val="0"/>
              </w:rPr>
              <w:t xml:space="preserve">zakóduje/zašifruje a dekóduje/dešifruje text </w:t>
            </w:r>
          </w:p>
          <w:p w14:paraId="2952A66E" w14:textId="77777777" w:rsidR="00751EAA" w:rsidRDefault="00751EAA" w:rsidP="00696819">
            <w:pPr>
              <w:pStyle w:val="NzevTOvVO"/>
              <w:numPr>
                <w:ilvl w:val="0"/>
                <w:numId w:val="94"/>
              </w:numPr>
              <w:spacing w:before="0" w:line="276" w:lineRule="auto"/>
              <w:rPr>
                <w:rFonts w:ascii="Arial" w:hAnsi="Arial" w:cs="Arial"/>
                <w:b w:val="0"/>
                <w:i w:val="0"/>
                <w:caps w:val="0"/>
              </w:rPr>
            </w:pPr>
            <w:r w:rsidRPr="003D585B">
              <w:rPr>
                <w:rFonts w:ascii="Arial" w:hAnsi="Arial" w:cs="Arial"/>
                <w:b w:val="0"/>
                <w:i w:val="0"/>
                <w:caps w:val="0"/>
              </w:rPr>
              <w:t>zakóduje a dekóduje jednoduchý obrázek pomocí mřížky</w:t>
            </w:r>
          </w:p>
          <w:p w14:paraId="62C78E38" w14:textId="77777777" w:rsidR="00751EAA" w:rsidRPr="00926B48" w:rsidRDefault="00751EAA" w:rsidP="00696819">
            <w:pPr>
              <w:pStyle w:val="NzevTOvVO"/>
              <w:numPr>
                <w:ilvl w:val="0"/>
                <w:numId w:val="94"/>
              </w:numPr>
              <w:spacing w:before="0" w:line="276" w:lineRule="auto"/>
              <w:rPr>
                <w:rFonts w:ascii="Arial" w:hAnsi="Arial" w:cs="Arial"/>
                <w:b w:val="0"/>
                <w:i w:val="0"/>
                <w:caps w:val="0"/>
              </w:rPr>
            </w:pPr>
            <w:r w:rsidRPr="003D585B">
              <w:rPr>
                <w:rFonts w:ascii="Arial" w:hAnsi="Arial" w:cs="Arial"/>
                <w:b w:val="0"/>
                <w:i w:val="0"/>
                <w:caps w:val="0"/>
              </w:rPr>
              <w:t xml:space="preserve">obrázek složí z daných geometrických tvarů </w:t>
            </w:r>
            <w:r>
              <w:rPr>
                <w:rFonts w:ascii="Arial" w:hAnsi="Arial" w:cs="Arial"/>
                <w:b w:val="0"/>
                <w:i w:val="0"/>
                <w:caps w:val="0"/>
              </w:rPr>
              <w:br/>
            </w:r>
            <w:r w:rsidRPr="003D585B">
              <w:rPr>
                <w:rFonts w:ascii="Arial" w:hAnsi="Arial" w:cs="Arial"/>
                <w:b w:val="0"/>
                <w:i w:val="0"/>
                <w:caps w:val="0"/>
              </w:rPr>
              <w:t xml:space="preserve">či navazujících úseček </w:t>
            </w:r>
          </w:p>
        </w:tc>
        <w:tc>
          <w:tcPr>
            <w:tcW w:w="5472" w:type="dxa"/>
            <w:tcBorders>
              <w:top w:val="single" w:sz="8" w:space="0" w:color="auto"/>
              <w:left w:val="nil"/>
              <w:bottom w:val="single" w:sz="4" w:space="0" w:color="auto"/>
              <w:right w:val="single" w:sz="8" w:space="0" w:color="auto"/>
            </w:tcBorders>
            <w:noWrap/>
            <w:hideMark/>
          </w:tcPr>
          <w:p w14:paraId="1CA7E665" w14:textId="77777777" w:rsidR="00751EAA" w:rsidRDefault="00751EAA" w:rsidP="00C47E2F">
            <w:pPr>
              <w:pStyle w:val="Standard"/>
              <w:rPr>
                <w:rFonts w:ascii="Times New Roman" w:hAnsi="Times New Roman" w:cs="Times New Roman"/>
                <w:b/>
                <w:szCs w:val="24"/>
              </w:rPr>
            </w:pPr>
          </w:p>
          <w:p w14:paraId="703E6151" w14:textId="77777777" w:rsidR="00751EAA" w:rsidRDefault="00751EAA" w:rsidP="00C47E2F">
            <w:pPr>
              <w:pStyle w:val="Standard"/>
              <w:rPr>
                <w:rFonts w:ascii="Times New Roman" w:hAnsi="Times New Roman" w:cs="Times New Roman"/>
                <w:b/>
                <w:szCs w:val="24"/>
              </w:rPr>
            </w:pPr>
          </w:p>
          <w:p w14:paraId="24285C36" w14:textId="77777777" w:rsidR="00751EAA" w:rsidRDefault="00751EAA" w:rsidP="00C47E2F">
            <w:pPr>
              <w:pStyle w:val="Standard"/>
              <w:rPr>
                <w:rFonts w:ascii="Times New Roman" w:hAnsi="Times New Roman" w:cs="Times New Roman"/>
                <w:b/>
                <w:szCs w:val="24"/>
              </w:rPr>
            </w:pPr>
          </w:p>
          <w:p w14:paraId="3B6639CA" w14:textId="77777777" w:rsidR="00751EAA" w:rsidRDefault="00751EAA" w:rsidP="00C47E2F">
            <w:pPr>
              <w:pStyle w:val="Standard"/>
              <w:rPr>
                <w:rFonts w:ascii="Times New Roman" w:hAnsi="Times New Roman" w:cs="Times New Roman"/>
                <w:b/>
                <w:szCs w:val="24"/>
              </w:rPr>
            </w:pPr>
          </w:p>
          <w:p w14:paraId="5BC3E0BC" w14:textId="77777777" w:rsidR="00751EAA" w:rsidRDefault="00751EAA" w:rsidP="00C47E2F">
            <w:pPr>
              <w:pStyle w:val="Standard"/>
              <w:rPr>
                <w:rFonts w:ascii="Times New Roman" w:hAnsi="Times New Roman" w:cs="Times New Roman"/>
                <w:b/>
                <w:szCs w:val="24"/>
              </w:rPr>
            </w:pPr>
          </w:p>
          <w:p w14:paraId="04916AC9" w14:textId="77777777" w:rsidR="00751EAA" w:rsidRDefault="00751EAA" w:rsidP="00C47E2F">
            <w:pPr>
              <w:pStyle w:val="Standard"/>
              <w:rPr>
                <w:rFonts w:ascii="Times New Roman" w:hAnsi="Times New Roman" w:cs="Times New Roman"/>
                <w:b/>
                <w:szCs w:val="24"/>
              </w:rPr>
            </w:pPr>
          </w:p>
          <w:p w14:paraId="59BA565E" w14:textId="77777777" w:rsidR="00751EAA" w:rsidRDefault="00751EAA" w:rsidP="00C47E2F">
            <w:pPr>
              <w:pStyle w:val="Standard"/>
              <w:rPr>
                <w:rFonts w:ascii="Times New Roman" w:hAnsi="Times New Roman" w:cs="Times New Roman"/>
                <w:b/>
                <w:szCs w:val="24"/>
              </w:rPr>
            </w:pPr>
          </w:p>
          <w:p w14:paraId="5C903A93" w14:textId="77777777" w:rsidR="00751EAA" w:rsidRDefault="00751EAA" w:rsidP="00C47E2F">
            <w:pPr>
              <w:pStyle w:val="Standard"/>
              <w:rPr>
                <w:rFonts w:ascii="Times New Roman" w:hAnsi="Times New Roman" w:cs="Times New Roman"/>
                <w:b/>
                <w:szCs w:val="24"/>
              </w:rPr>
            </w:pPr>
          </w:p>
          <w:p w14:paraId="2423FEDB" w14:textId="77777777" w:rsidR="00751EAA" w:rsidRDefault="00751EAA" w:rsidP="00C47E2F">
            <w:pPr>
              <w:pStyle w:val="Standard"/>
              <w:rPr>
                <w:rFonts w:ascii="Times New Roman" w:hAnsi="Times New Roman" w:cs="Times New Roman"/>
                <w:b/>
                <w:szCs w:val="24"/>
              </w:rPr>
            </w:pPr>
          </w:p>
          <w:p w14:paraId="13F4EF27" w14:textId="77777777" w:rsidR="00751EAA" w:rsidRDefault="00751EAA" w:rsidP="00C47E2F">
            <w:pPr>
              <w:pStyle w:val="Standard"/>
              <w:rPr>
                <w:rFonts w:ascii="Times New Roman" w:hAnsi="Times New Roman" w:cs="Times New Roman"/>
                <w:b/>
                <w:szCs w:val="24"/>
              </w:rPr>
            </w:pPr>
          </w:p>
          <w:p w14:paraId="36876B9B" w14:textId="77777777" w:rsidR="00751EAA" w:rsidRDefault="00751EAA" w:rsidP="00C47E2F">
            <w:pPr>
              <w:pStyle w:val="Standard"/>
              <w:rPr>
                <w:rFonts w:ascii="Times New Roman" w:hAnsi="Times New Roman" w:cs="Times New Roman"/>
                <w:b/>
                <w:szCs w:val="24"/>
              </w:rPr>
            </w:pPr>
          </w:p>
          <w:p w14:paraId="0437FB3E" w14:textId="77777777" w:rsidR="00751EAA" w:rsidRDefault="00751EAA" w:rsidP="00C47E2F">
            <w:pPr>
              <w:pStyle w:val="Standard"/>
              <w:rPr>
                <w:rFonts w:ascii="Times New Roman" w:hAnsi="Times New Roman" w:cs="Times New Roman"/>
                <w:b/>
                <w:szCs w:val="24"/>
              </w:rPr>
            </w:pPr>
          </w:p>
          <w:p w14:paraId="72AE3C82" w14:textId="77777777" w:rsidR="00751EAA" w:rsidRDefault="00751EAA" w:rsidP="00C47E2F">
            <w:pPr>
              <w:pStyle w:val="Standard"/>
              <w:rPr>
                <w:rFonts w:ascii="Times New Roman" w:hAnsi="Times New Roman" w:cs="Times New Roman"/>
                <w:b/>
                <w:szCs w:val="24"/>
              </w:rPr>
            </w:pPr>
          </w:p>
          <w:p w14:paraId="21542FE7" w14:textId="77777777" w:rsidR="00751EAA" w:rsidRDefault="00751EAA" w:rsidP="00C47E2F">
            <w:pPr>
              <w:pStyle w:val="Standard"/>
              <w:rPr>
                <w:rFonts w:ascii="Times New Roman" w:hAnsi="Times New Roman" w:cs="Times New Roman"/>
                <w:b/>
                <w:szCs w:val="24"/>
              </w:rPr>
            </w:pPr>
          </w:p>
          <w:p w14:paraId="35BE8151" w14:textId="77777777" w:rsidR="00751EAA" w:rsidRDefault="00751EAA" w:rsidP="00C47E2F">
            <w:pPr>
              <w:pStyle w:val="Standard"/>
              <w:rPr>
                <w:rFonts w:ascii="Times New Roman" w:hAnsi="Times New Roman" w:cs="Times New Roman"/>
                <w:b/>
                <w:szCs w:val="24"/>
              </w:rPr>
            </w:pPr>
          </w:p>
          <w:p w14:paraId="6873D671" w14:textId="77777777" w:rsidR="00751EAA" w:rsidRPr="00F77200" w:rsidRDefault="00751EAA" w:rsidP="00C47E2F">
            <w:pPr>
              <w:pStyle w:val="Standard"/>
              <w:rPr>
                <w:szCs w:val="20"/>
              </w:rPr>
            </w:pPr>
          </w:p>
          <w:p w14:paraId="3EF69AF9" w14:textId="77777777" w:rsidR="00751EAA" w:rsidRPr="005D1F06" w:rsidRDefault="00751EAA" w:rsidP="00696819">
            <w:pPr>
              <w:pStyle w:val="Standard"/>
              <w:numPr>
                <w:ilvl w:val="0"/>
                <w:numId w:val="93"/>
              </w:numPr>
            </w:pPr>
            <w:r w:rsidRPr="005D1F06">
              <w:t>Digitální zařízení</w:t>
            </w:r>
          </w:p>
          <w:p w14:paraId="15A407D8" w14:textId="77777777" w:rsidR="00751EAA" w:rsidRPr="005D1F06" w:rsidRDefault="00751EAA" w:rsidP="00696819">
            <w:pPr>
              <w:pStyle w:val="Standard"/>
              <w:numPr>
                <w:ilvl w:val="0"/>
                <w:numId w:val="93"/>
              </w:numPr>
            </w:pPr>
            <w:r w:rsidRPr="005D1F06">
              <w:t>Zapnutí/vypnutí zařízení/aplikace</w:t>
            </w:r>
          </w:p>
          <w:p w14:paraId="50CDA496" w14:textId="77777777" w:rsidR="00751EAA" w:rsidRPr="005D1F06" w:rsidRDefault="00751EAA" w:rsidP="00696819">
            <w:pPr>
              <w:pStyle w:val="Standard"/>
              <w:numPr>
                <w:ilvl w:val="0"/>
                <w:numId w:val="93"/>
              </w:numPr>
            </w:pPr>
            <w:r w:rsidRPr="005D1F06">
              <w:t>Ovládání myši</w:t>
            </w:r>
          </w:p>
          <w:p w14:paraId="7C2FF464" w14:textId="77777777" w:rsidR="00751EAA" w:rsidRPr="005D1F06" w:rsidRDefault="00751EAA" w:rsidP="00696819">
            <w:pPr>
              <w:pStyle w:val="Standard"/>
              <w:numPr>
                <w:ilvl w:val="0"/>
                <w:numId w:val="93"/>
              </w:numPr>
            </w:pPr>
            <w:r w:rsidRPr="005D1F06">
              <w:t>Kreslení čar, vybarvování</w:t>
            </w:r>
          </w:p>
          <w:p w14:paraId="56BFA1BA" w14:textId="77777777" w:rsidR="00751EAA" w:rsidRPr="005D1F06" w:rsidRDefault="00751EAA" w:rsidP="00696819">
            <w:pPr>
              <w:pStyle w:val="Standard"/>
              <w:numPr>
                <w:ilvl w:val="0"/>
                <w:numId w:val="93"/>
              </w:numPr>
            </w:pPr>
            <w:r w:rsidRPr="005D1F06">
              <w:t>Používání ovladačů</w:t>
            </w:r>
          </w:p>
          <w:p w14:paraId="10AC5116" w14:textId="77777777" w:rsidR="00751EAA" w:rsidRPr="005D1F06" w:rsidRDefault="00751EAA" w:rsidP="00696819">
            <w:pPr>
              <w:pStyle w:val="Standard"/>
              <w:numPr>
                <w:ilvl w:val="0"/>
                <w:numId w:val="93"/>
              </w:numPr>
            </w:pPr>
            <w:r w:rsidRPr="005D1F06">
              <w:t>Ovládání aplikací (schránka, krok zpět, zoom)</w:t>
            </w:r>
          </w:p>
          <w:p w14:paraId="3DAF7DC7" w14:textId="77777777" w:rsidR="00751EAA" w:rsidRPr="005D1F06" w:rsidRDefault="00751EAA" w:rsidP="00696819">
            <w:pPr>
              <w:pStyle w:val="Standard"/>
              <w:numPr>
                <w:ilvl w:val="0"/>
                <w:numId w:val="93"/>
              </w:numPr>
            </w:pPr>
            <w:r w:rsidRPr="005D1F06">
              <w:t>Kreslení bitmapových obrázků</w:t>
            </w:r>
          </w:p>
          <w:p w14:paraId="10790B65" w14:textId="77777777" w:rsidR="00751EAA" w:rsidRPr="005D1F06" w:rsidRDefault="00751EAA" w:rsidP="00696819">
            <w:pPr>
              <w:pStyle w:val="Standard"/>
              <w:numPr>
                <w:ilvl w:val="0"/>
                <w:numId w:val="93"/>
              </w:numPr>
            </w:pPr>
            <w:r w:rsidRPr="005D1F06">
              <w:t>Psaní slov na klávesnici</w:t>
            </w:r>
          </w:p>
          <w:p w14:paraId="0EB6DBD7" w14:textId="77777777" w:rsidR="00751EAA" w:rsidRDefault="00751EAA" w:rsidP="00C47E2F">
            <w:pPr>
              <w:pStyle w:val="Standard"/>
              <w:ind w:left="720"/>
            </w:pPr>
          </w:p>
          <w:p w14:paraId="181C78C9" w14:textId="77777777" w:rsidR="00751EAA" w:rsidRPr="005D1F06" w:rsidRDefault="00751EAA" w:rsidP="00696819">
            <w:pPr>
              <w:pStyle w:val="Standard"/>
              <w:numPr>
                <w:ilvl w:val="0"/>
                <w:numId w:val="93"/>
              </w:numPr>
            </w:pPr>
            <w:r w:rsidRPr="005D1F06">
              <w:t>Editace textu</w:t>
            </w:r>
          </w:p>
          <w:p w14:paraId="17527AE8" w14:textId="77777777" w:rsidR="00751EAA" w:rsidRPr="005D1F06" w:rsidRDefault="00751EAA" w:rsidP="00696819">
            <w:pPr>
              <w:pStyle w:val="Standard"/>
              <w:numPr>
                <w:ilvl w:val="0"/>
                <w:numId w:val="93"/>
              </w:numPr>
            </w:pPr>
            <w:r w:rsidRPr="005D1F06">
              <w:t>Ukládání práce do souboru</w:t>
            </w:r>
          </w:p>
          <w:p w14:paraId="5241DF7C" w14:textId="77777777" w:rsidR="00751EAA" w:rsidRPr="005D1F06" w:rsidRDefault="00751EAA" w:rsidP="00696819">
            <w:pPr>
              <w:pStyle w:val="Standard"/>
              <w:numPr>
                <w:ilvl w:val="0"/>
                <w:numId w:val="93"/>
              </w:numPr>
            </w:pPr>
            <w:r w:rsidRPr="005D1F06">
              <w:t>Otevírání souborů</w:t>
            </w:r>
          </w:p>
          <w:p w14:paraId="442783A5" w14:textId="77777777" w:rsidR="00751EAA" w:rsidRDefault="00751EAA" w:rsidP="00696819">
            <w:pPr>
              <w:pStyle w:val="Standard"/>
              <w:numPr>
                <w:ilvl w:val="0"/>
                <w:numId w:val="93"/>
              </w:numPr>
            </w:pPr>
            <w:r w:rsidRPr="005D1F06">
              <w:t>Přehrávání zvuku</w:t>
            </w:r>
          </w:p>
          <w:p w14:paraId="3AF2247D" w14:textId="77777777" w:rsidR="00751EAA" w:rsidRPr="005D1F06" w:rsidRDefault="00751EAA" w:rsidP="00696819">
            <w:pPr>
              <w:pStyle w:val="Standard"/>
              <w:numPr>
                <w:ilvl w:val="0"/>
                <w:numId w:val="93"/>
              </w:numPr>
            </w:pPr>
            <w:r w:rsidRPr="005D1F06">
              <w:t xml:space="preserve">Příkazy a </w:t>
            </w:r>
            <w:r w:rsidRPr="0031450B">
              <w:t>program</w:t>
            </w:r>
          </w:p>
          <w:p w14:paraId="766E9730" w14:textId="77777777" w:rsidR="00751EAA" w:rsidRDefault="00751EAA" w:rsidP="00696819">
            <w:pPr>
              <w:pStyle w:val="Standard"/>
              <w:numPr>
                <w:ilvl w:val="0"/>
                <w:numId w:val="93"/>
              </w:numPr>
            </w:pPr>
            <w:r w:rsidRPr="0031450B">
              <w:t>Využití digitálních technologií v různých oborech</w:t>
            </w:r>
          </w:p>
          <w:p w14:paraId="0BAB0D18" w14:textId="77777777" w:rsidR="00751EAA" w:rsidRDefault="00751EAA" w:rsidP="00696819">
            <w:pPr>
              <w:pStyle w:val="Standard"/>
              <w:numPr>
                <w:ilvl w:val="0"/>
                <w:numId w:val="93"/>
              </w:numPr>
            </w:pPr>
            <w:r w:rsidRPr="0031450B">
              <w:t xml:space="preserve">Ergonomie, ochrana digitálního zařízení </w:t>
            </w:r>
            <w:r>
              <w:br/>
            </w:r>
            <w:r w:rsidRPr="0031450B">
              <w:t>a zdraví uživatele</w:t>
            </w:r>
          </w:p>
          <w:p w14:paraId="3C22008D" w14:textId="77777777" w:rsidR="00751EAA" w:rsidRDefault="00751EAA" w:rsidP="00696819">
            <w:pPr>
              <w:pStyle w:val="Standard"/>
              <w:numPr>
                <w:ilvl w:val="0"/>
                <w:numId w:val="93"/>
              </w:numPr>
            </w:pPr>
            <w:r w:rsidRPr="0031450B">
              <w:t xml:space="preserve">Počítačová data, práce se soubory </w:t>
            </w:r>
          </w:p>
          <w:p w14:paraId="7F7BE8DA" w14:textId="77777777" w:rsidR="00751EAA" w:rsidRDefault="00751EAA" w:rsidP="00696819">
            <w:pPr>
              <w:pStyle w:val="Standard"/>
              <w:numPr>
                <w:ilvl w:val="0"/>
                <w:numId w:val="93"/>
              </w:numPr>
            </w:pPr>
            <w:r w:rsidRPr="0031450B">
              <w:t xml:space="preserve">Propojení technologií, internet </w:t>
            </w:r>
          </w:p>
          <w:p w14:paraId="4FA0E5E9" w14:textId="77777777" w:rsidR="00751EAA" w:rsidRDefault="00751EAA" w:rsidP="00696819">
            <w:pPr>
              <w:pStyle w:val="Standard"/>
              <w:numPr>
                <w:ilvl w:val="0"/>
                <w:numId w:val="93"/>
              </w:numPr>
            </w:pPr>
            <w:r w:rsidRPr="0031450B">
              <w:t xml:space="preserve">Úložiště, sdílení dat, </w:t>
            </w:r>
            <w:proofErr w:type="spellStart"/>
            <w:r w:rsidRPr="0031450B">
              <w:t>cloud</w:t>
            </w:r>
            <w:proofErr w:type="spellEnd"/>
            <w:r w:rsidRPr="0031450B">
              <w:t>, mazání dat, koš</w:t>
            </w:r>
          </w:p>
          <w:p w14:paraId="6AA0F914" w14:textId="77777777" w:rsidR="00751EAA" w:rsidRDefault="00751EAA" w:rsidP="00696819">
            <w:pPr>
              <w:pStyle w:val="Standard"/>
              <w:numPr>
                <w:ilvl w:val="0"/>
                <w:numId w:val="93"/>
              </w:numPr>
            </w:pPr>
            <w:r w:rsidRPr="0031450B">
              <w:t>Technické problémy a přístupy k jejich řešení</w:t>
            </w:r>
          </w:p>
          <w:p w14:paraId="3C806183" w14:textId="77777777" w:rsidR="00751EAA" w:rsidRDefault="00751EAA" w:rsidP="00C47E2F">
            <w:pPr>
              <w:pStyle w:val="Standard"/>
              <w:ind w:left="720"/>
            </w:pPr>
          </w:p>
          <w:p w14:paraId="2429B1FD" w14:textId="77777777" w:rsidR="00751EAA" w:rsidRDefault="00751EAA" w:rsidP="00C47E2F">
            <w:pPr>
              <w:pStyle w:val="Standard"/>
              <w:ind w:left="720"/>
            </w:pPr>
          </w:p>
          <w:p w14:paraId="6E9DF0C1" w14:textId="77777777" w:rsidR="00751EAA" w:rsidRDefault="00751EAA" w:rsidP="00C47E2F">
            <w:pPr>
              <w:pStyle w:val="Standard"/>
              <w:ind w:left="720"/>
            </w:pPr>
          </w:p>
          <w:p w14:paraId="3C29FEA5" w14:textId="77777777" w:rsidR="00751EAA" w:rsidRDefault="00751EAA" w:rsidP="00C47E2F">
            <w:pPr>
              <w:pStyle w:val="Standard"/>
              <w:ind w:left="720"/>
            </w:pPr>
          </w:p>
          <w:p w14:paraId="321AD463" w14:textId="77777777" w:rsidR="00751EAA" w:rsidRDefault="00751EAA" w:rsidP="00C47E2F">
            <w:pPr>
              <w:pStyle w:val="Standard"/>
              <w:ind w:left="720"/>
            </w:pPr>
          </w:p>
          <w:p w14:paraId="4A52A8A4" w14:textId="77777777" w:rsidR="00751EAA" w:rsidRDefault="00751EAA" w:rsidP="00C47E2F">
            <w:pPr>
              <w:pStyle w:val="Standard"/>
            </w:pPr>
          </w:p>
          <w:p w14:paraId="601C6AC7" w14:textId="77777777" w:rsidR="00751EAA" w:rsidRDefault="00751EAA" w:rsidP="00C47E2F">
            <w:pPr>
              <w:pStyle w:val="Standard"/>
              <w:ind w:left="720"/>
            </w:pPr>
          </w:p>
          <w:p w14:paraId="3D392DE8" w14:textId="77777777" w:rsidR="00751EAA" w:rsidRDefault="00751EAA" w:rsidP="00C47E2F">
            <w:pPr>
              <w:pStyle w:val="Standard"/>
            </w:pPr>
            <w:r>
              <w:br/>
            </w:r>
          </w:p>
          <w:p w14:paraId="55A30069" w14:textId="77777777" w:rsidR="00751EAA" w:rsidRDefault="00751EAA" w:rsidP="00696819">
            <w:pPr>
              <w:pStyle w:val="Standard"/>
              <w:numPr>
                <w:ilvl w:val="0"/>
                <w:numId w:val="93"/>
              </w:numPr>
            </w:pPr>
            <w:r>
              <w:t xml:space="preserve">Piktogramy, </w:t>
            </w:r>
            <w:proofErr w:type="spellStart"/>
            <w:r>
              <w:t>emodži</w:t>
            </w:r>
            <w:proofErr w:type="spellEnd"/>
          </w:p>
          <w:p w14:paraId="6953A1E5" w14:textId="77777777" w:rsidR="00751EAA" w:rsidRDefault="00751EAA" w:rsidP="00696819">
            <w:pPr>
              <w:pStyle w:val="Standard"/>
              <w:numPr>
                <w:ilvl w:val="0"/>
                <w:numId w:val="93"/>
              </w:numPr>
            </w:pPr>
            <w:r>
              <w:t>Kód</w:t>
            </w:r>
          </w:p>
          <w:p w14:paraId="4876C1A8" w14:textId="77777777" w:rsidR="00751EAA" w:rsidRDefault="00751EAA" w:rsidP="00696819">
            <w:pPr>
              <w:pStyle w:val="Standard"/>
              <w:numPr>
                <w:ilvl w:val="0"/>
                <w:numId w:val="93"/>
              </w:numPr>
            </w:pPr>
            <w:r>
              <w:t>Přenos na dálku, šifra</w:t>
            </w:r>
          </w:p>
          <w:p w14:paraId="0EF0205A" w14:textId="77777777" w:rsidR="00751EAA" w:rsidRDefault="00751EAA" w:rsidP="00696819">
            <w:pPr>
              <w:pStyle w:val="Standard"/>
              <w:numPr>
                <w:ilvl w:val="0"/>
                <w:numId w:val="93"/>
              </w:numPr>
            </w:pPr>
            <w:r>
              <w:t>Pixel, rastr, rozlišení</w:t>
            </w:r>
          </w:p>
          <w:p w14:paraId="3A4FE91A" w14:textId="6D68C5B1" w:rsidR="00C47E2F" w:rsidRPr="00A8444A" w:rsidRDefault="00751EAA" w:rsidP="00696819">
            <w:pPr>
              <w:pStyle w:val="Standard"/>
              <w:numPr>
                <w:ilvl w:val="0"/>
                <w:numId w:val="93"/>
              </w:numPr>
            </w:pPr>
            <w:proofErr w:type="spellStart"/>
            <w:r>
              <w:t>Tva</w:t>
            </w:r>
            <w:proofErr w:type="spellEnd"/>
          </w:p>
        </w:tc>
        <w:tc>
          <w:tcPr>
            <w:tcW w:w="2977" w:type="dxa"/>
            <w:tcBorders>
              <w:top w:val="single" w:sz="8" w:space="0" w:color="auto"/>
              <w:left w:val="nil"/>
              <w:bottom w:val="single" w:sz="4" w:space="0" w:color="auto"/>
              <w:right w:val="single" w:sz="8" w:space="0" w:color="auto"/>
            </w:tcBorders>
            <w:noWrap/>
            <w:vAlign w:val="center"/>
          </w:tcPr>
          <w:p w14:paraId="26AE6D6D" w14:textId="72A47C56" w:rsidR="00751EAA" w:rsidRDefault="00751EAA" w:rsidP="00751EAA">
            <w:pPr>
              <w:spacing w:line="276" w:lineRule="auto"/>
              <w:rPr>
                <w:b/>
                <w:color w:val="000000"/>
                <w:sz w:val="20"/>
                <w:szCs w:val="20"/>
                <w14:shadow w14:blurRad="50800" w14:dist="38100" w14:dir="2700000" w14:sx="100000" w14:sy="100000" w14:kx="0" w14:ky="0" w14:algn="tl">
                  <w14:srgbClr w14:val="000000">
                    <w14:alpha w14:val="60000"/>
                  </w14:srgbClr>
                </w14:shadow>
              </w:rPr>
            </w:pPr>
            <w:r w:rsidRPr="00751EAA">
              <w:rPr>
                <w:b/>
                <w:color w:val="000000"/>
                <w:sz w:val="20"/>
                <w:szCs w:val="20"/>
                <w14:shadow w14:blurRad="50800" w14:dist="38100" w14:dir="2700000" w14:sx="100000" w14:sy="100000" w14:kx="0" w14:ky="0" w14:algn="tl">
                  <w14:srgbClr w14:val="000000">
                    <w14:alpha w14:val="60000"/>
                  </w14:srgbClr>
                </w14:shadow>
              </w:rPr>
              <w:t>OSV</w:t>
            </w:r>
          </w:p>
          <w:p w14:paraId="2B42F3DE" w14:textId="77777777" w:rsidR="00751EAA" w:rsidRPr="00751EAA" w:rsidRDefault="00751EAA" w:rsidP="00751EAA">
            <w:pPr>
              <w:spacing w:line="276" w:lineRule="auto"/>
              <w:rPr>
                <w:b/>
                <w:color w:val="000000"/>
                <w:sz w:val="20"/>
                <w:szCs w:val="20"/>
                <w14:shadow w14:blurRad="50800" w14:dist="38100" w14:dir="2700000" w14:sx="100000" w14:sy="100000" w14:kx="0" w14:ky="0" w14:algn="tl">
                  <w14:srgbClr w14:val="000000">
                    <w14:alpha w14:val="60000"/>
                  </w14:srgbClr>
                </w14:shadow>
              </w:rPr>
            </w:pPr>
          </w:p>
          <w:p w14:paraId="2B1E70A5" w14:textId="0CEA61D2" w:rsidR="00751EAA" w:rsidRPr="00751EAA" w:rsidRDefault="00751EAA" w:rsidP="00751EAA">
            <w:pPr>
              <w:spacing w:line="276" w:lineRule="auto"/>
              <w:rPr>
                <w:sz w:val="20"/>
                <w:szCs w:val="20"/>
              </w:rPr>
            </w:pPr>
            <w:r w:rsidRPr="00751EAA">
              <w:rPr>
                <w:sz w:val="20"/>
                <w:szCs w:val="20"/>
              </w:rPr>
              <w:t>Rozvoj schopností a poznávání</w:t>
            </w:r>
          </w:p>
          <w:p w14:paraId="0CA8C66B" w14:textId="77777777" w:rsidR="00751EAA" w:rsidRDefault="00751EAA" w:rsidP="00C47E2F">
            <w:pPr>
              <w:spacing w:line="276" w:lineRule="auto"/>
              <w:jc w:val="center"/>
              <w:rPr>
                <w:rFonts w:ascii="Arial" w:hAnsi="Arial" w:cs="Arial"/>
                <w:b/>
                <w:sz w:val="20"/>
                <w:szCs w:val="20"/>
              </w:rPr>
            </w:pPr>
          </w:p>
          <w:p w14:paraId="41D0A5DA" w14:textId="77777777" w:rsidR="00751EAA" w:rsidRDefault="00751EAA" w:rsidP="00C47E2F">
            <w:pPr>
              <w:spacing w:line="276" w:lineRule="auto"/>
              <w:jc w:val="center"/>
              <w:rPr>
                <w:rFonts w:ascii="Arial" w:hAnsi="Arial" w:cs="Arial"/>
                <w:b/>
                <w:sz w:val="20"/>
                <w:szCs w:val="20"/>
              </w:rPr>
            </w:pPr>
          </w:p>
          <w:p w14:paraId="7C7771C3" w14:textId="77777777" w:rsidR="00751EAA" w:rsidRDefault="00751EAA" w:rsidP="00C47E2F">
            <w:pPr>
              <w:spacing w:line="276" w:lineRule="auto"/>
              <w:jc w:val="center"/>
              <w:rPr>
                <w:rFonts w:ascii="Arial" w:hAnsi="Arial" w:cs="Arial"/>
                <w:b/>
                <w:sz w:val="20"/>
                <w:szCs w:val="20"/>
              </w:rPr>
            </w:pPr>
          </w:p>
          <w:p w14:paraId="0D543051" w14:textId="77777777" w:rsidR="00751EAA" w:rsidRDefault="00751EAA" w:rsidP="00C47E2F">
            <w:pPr>
              <w:spacing w:line="276" w:lineRule="auto"/>
              <w:jc w:val="center"/>
              <w:rPr>
                <w:rFonts w:ascii="Arial" w:hAnsi="Arial" w:cs="Arial"/>
                <w:b/>
                <w:sz w:val="20"/>
                <w:szCs w:val="20"/>
              </w:rPr>
            </w:pPr>
          </w:p>
          <w:p w14:paraId="71CE4B3F" w14:textId="77777777" w:rsidR="00751EAA" w:rsidRDefault="00751EAA" w:rsidP="00C47E2F">
            <w:pPr>
              <w:spacing w:line="276" w:lineRule="auto"/>
              <w:jc w:val="center"/>
              <w:rPr>
                <w:rFonts w:ascii="Arial" w:hAnsi="Arial" w:cs="Arial"/>
                <w:b/>
                <w:sz w:val="20"/>
                <w:szCs w:val="20"/>
              </w:rPr>
            </w:pPr>
          </w:p>
          <w:p w14:paraId="12299618" w14:textId="77777777" w:rsidR="00751EAA" w:rsidRDefault="00751EAA" w:rsidP="00C47E2F">
            <w:pPr>
              <w:spacing w:line="276" w:lineRule="auto"/>
              <w:jc w:val="center"/>
              <w:rPr>
                <w:rFonts w:ascii="Arial" w:hAnsi="Arial" w:cs="Arial"/>
                <w:b/>
                <w:sz w:val="20"/>
                <w:szCs w:val="20"/>
              </w:rPr>
            </w:pPr>
          </w:p>
          <w:p w14:paraId="606FC0E7" w14:textId="77777777" w:rsidR="00751EAA" w:rsidRDefault="00751EAA" w:rsidP="00C47E2F">
            <w:pPr>
              <w:spacing w:line="276" w:lineRule="auto"/>
              <w:jc w:val="center"/>
              <w:rPr>
                <w:rFonts w:ascii="Arial" w:hAnsi="Arial" w:cs="Arial"/>
                <w:b/>
                <w:sz w:val="20"/>
                <w:szCs w:val="20"/>
              </w:rPr>
            </w:pPr>
          </w:p>
          <w:p w14:paraId="3A4841DF" w14:textId="77777777" w:rsidR="00751EAA" w:rsidRDefault="00751EAA" w:rsidP="00C47E2F">
            <w:pPr>
              <w:spacing w:line="276" w:lineRule="auto"/>
              <w:jc w:val="center"/>
              <w:rPr>
                <w:rFonts w:ascii="Arial" w:hAnsi="Arial" w:cs="Arial"/>
                <w:b/>
                <w:sz w:val="20"/>
                <w:szCs w:val="20"/>
              </w:rPr>
            </w:pPr>
          </w:p>
          <w:p w14:paraId="0113EDB2" w14:textId="77777777" w:rsidR="00751EAA" w:rsidRDefault="00751EAA" w:rsidP="00C47E2F">
            <w:pPr>
              <w:spacing w:line="276" w:lineRule="auto"/>
              <w:jc w:val="center"/>
              <w:rPr>
                <w:rFonts w:ascii="Arial" w:hAnsi="Arial" w:cs="Arial"/>
                <w:b/>
                <w:sz w:val="20"/>
                <w:szCs w:val="20"/>
              </w:rPr>
            </w:pPr>
          </w:p>
          <w:p w14:paraId="7492656E" w14:textId="77777777" w:rsidR="00751EAA" w:rsidRDefault="00751EAA" w:rsidP="00C47E2F">
            <w:pPr>
              <w:spacing w:line="276" w:lineRule="auto"/>
              <w:jc w:val="center"/>
              <w:rPr>
                <w:rFonts w:ascii="Arial" w:hAnsi="Arial" w:cs="Arial"/>
                <w:b/>
                <w:sz w:val="20"/>
                <w:szCs w:val="20"/>
              </w:rPr>
            </w:pPr>
          </w:p>
          <w:p w14:paraId="2F4A2DC4" w14:textId="77777777" w:rsidR="00751EAA" w:rsidRDefault="00751EAA" w:rsidP="00C47E2F">
            <w:pPr>
              <w:spacing w:line="276" w:lineRule="auto"/>
              <w:jc w:val="center"/>
              <w:rPr>
                <w:rFonts w:ascii="Arial" w:hAnsi="Arial" w:cs="Arial"/>
                <w:b/>
                <w:sz w:val="20"/>
                <w:szCs w:val="20"/>
              </w:rPr>
            </w:pPr>
          </w:p>
          <w:p w14:paraId="4BCA8082" w14:textId="77777777" w:rsidR="00751EAA" w:rsidRDefault="00751EAA" w:rsidP="00C47E2F">
            <w:pPr>
              <w:spacing w:line="276" w:lineRule="auto"/>
              <w:jc w:val="center"/>
              <w:rPr>
                <w:rFonts w:ascii="Arial" w:hAnsi="Arial" w:cs="Arial"/>
                <w:b/>
                <w:sz w:val="20"/>
                <w:szCs w:val="20"/>
              </w:rPr>
            </w:pPr>
          </w:p>
          <w:p w14:paraId="32B0DFEE" w14:textId="77777777" w:rsidR="00751EAA" w:rsidRDefault="00751EAA" w:rsidP="00C47E2F">
            <w:pPr>
              <w:spacing w:line="276" w:lineRule="auto"/>
              <w:jc w:val="center"/>
              <w:rPr>
                <w:rFonts w:ascii="Arial" w:hAnsi="Arial" w:cs="Arial"/>
                <w:b/>
                <w:sz w:val="20"/>
                <w:szCs w:val="20"/>
              </w:rPr>
            </w:pPr>
          </w:p>
          <w:p w14:paraId="468B8C18" w14:textId="77777777" w:rsidR="00751EAA" w:rsidRDefault="00751EAA" w:rsidP="00C47E2F">
            <w:pPr>
              <w:spacing w:line="276" w:lineRule="auto"/>
              <w:jc w:val="center"/>
              <w:rPr>
                <w:rFonts w:ascii="Arial" w:hAnsi="Arial" w:cs="Arial"/>
                <w:b/>
                <w:sz w:val="20"/>
                <w:szCs w:val="20"/>
              </w:rPr>
            </w:pPr>
          </w:p>
          <w:p w14:paraId="728A5E5D" w14:textId="77777777" w:rsidR="00751EAA" w:rsidRDefault="00751EAA" w:rsidP="00C47E2F">
            <w:pPr>
              <w:spacing w:line="276" w:lineRule="auto"/>
              <w:jc w:val="center"/>
              <w:rPr>
                <w:rFonts w:ascii="Arial" w:hAnsi="Arial" w:cs="Arial"/>
                <w:b/>
                <w:sz w:val="20"/>
                <w:szCs w:val="20"/>
              </w:rPr>
            </w:pPr>
          </w:p>
          <w:p w14:paraId="41531A55" w14:textId="77777777" w:rsidR="00751EAA" w:rsidRDefault="00751EAA" w:rsidP="00C47E2F">
            <w:pPr>
              <w:spacing w:line="276" w:lineRule="auto"/>
              <w:jc w:val="center"/>
              <w:rPr>
                <w:rFonts w:ascii="Arial" w:hAnsi="Arial" w:cs="Arial"/>
                <w:b/>
                <w:sz w:val="20"/>
                <w:szCs w:val="20"/>
              </w:rPr>
            </w:pPr>
          </w:p>
          <w:p w14:paraId="2C261528" w14:textId="77777777" w:rsidR="00751EAA" w:rsidRDefault="00751EAA" w:rsidP="00C47E2F">
            <w:pPr>
              <w:spacing w:line="276" w:lineRule="auto"/>
              <w:jc w:val="center"/>
              <w:rPr>
                <w:rFonts w:ascii="Arial" w:hAnsi="Arial" w:cs="Arial"/>
                <w:b/>
                <w:sz w:val="20"/>
                <w:szCs w:val="20"/>
              </w:rPr>
            </w:pPr>
          </w:p>
          <w:p w14:paraId="4C06770C" w14:textId="77777777" w:rsidR="00751EAA" w:rsidRDefault="00751EAA" w:rsidP="00C47E2F">
            <w:pPr>
              <w:spacing w:line="276" w:lineRule="auto"/>
              <w:jc w:val="center"/>
              <w:rPr>
                <w:rFonts w:ascii="Arial" w:hAnsi="Arial" w:cs="Arial"/>
                <w:b/>
                <w:sz w:val="20"/>
                <w:szCs w:val="20"/>
              </w:rPr>
            </w:pPr>
          </w:p>
          <w:p w14:paraId="2F11E732" w14:textId="77777777" w:rsidR="00751EAA" w:rsidRDefault="00751EAA" w:rsidP="00C47E2F">
            <w:pPr>
              <w:spacing w:line="276" w:lineRule="auto"/>
              <w:jc w:val="center"/>
              <w:rPr>
                <w:rFonts w:ascii="Arial" w:hAnsi="Arial" w:cs="Arial"/>
                <w:b/>
                <w:sz w:val="20"/>
                <w:szCs w:val="20"/>
              </w:rPr>
            </w:pPr>
          </w:p>
          <w:p w14:paraId="5CDF28DA" w14:textId="77777777" w:rsidR="00751EAA" w:rsidRDefault="00751EAA" w:rsidP="00C47E2F">
            <w:pPr>
              <w:spacing w:line="276" w:lineRule="auto"/>
              <w:jc w:val="center"/>
              <w:rPr>
                <w:rFonts w:ascii="Arial" w:hAnsi="Arial" w:cs="Arial"/>
                <w:b/>
                <w:sz w:val="20"/>
                <w:szCs w:val="20"/>
              </w:rPr>
            </w:pPr>
          </w:p>
          <w:p w14:paraId="782F1C2B" w14:textId="77777777" w:rsidR="00751EAA" w:rsidRDefault="00751EAA" w:rsidP="00C47E2F">
            <w:pPr>
              <w:spacing w:line="276" w:lineRule="auto"/>
              <w:jc w:val="center"/>
              <w:rPr>
                <w:rFonts w:ascii="Arial" w:hAnsi="Arial" w:cs="Arial"/>
                <w:b/>
                <w:sz w:val="20"/>
                <w:szCs w:val="20"/>
              </w:rPr>
            </w:pPr>
          </w:p>
          <w:p w14:paraId="425889D1" w14:textId="77777777" w:rsidR="00751EAA" w:rsidRDefault="00751EAA" w:rsidP="00C47E2F">
            <w:pPr>
              <w:spacing w:line="276" w:lineRule="auto"/>
              <w:jc w:val="center"/>
              <w:rPr>
                <w:rFonts w:ascii="Arial" w:hAnsi="Arial" w:cs="Arial"/>
                <w:b/>
                <w:sz w:val="20"/>
                <w:szCs w:val="20"/>
              </w:rPr>
            </w:pPr>
          </w:p>
          <w:p w14:paraId="59ABFBDA" w14:textId="77777777" w:rsidR="00751EAA" w:rsidRDefault="00751EAA" w:rsidP="00C47E2F">
            <w:pPr>
              <w:spacing w:line="276" w:lineRule="auto"/>
              <w:jc w:val="center"/>
              <w:rPr>
                <w:rFonts w:ascii="Arial" w:hAnsi="Arial" w:cs="Arial"/>
                <w:b/>
                <w:sz w:val="20"/>
                <w:szCs w:val="20"/>
              </w:rPr>
            </w:pPr>
          </w:p>
          <w:p w14:paraId="35E9CDBC" w14:textId="77777777" w:rsidR="00751EAA" w:rsidRDefault="00751EAA" w:rsidP="00C47E2F">
            <w:pPr>
              <w:spacing w:line="276" w:lineRule="auto"/>
              <w:jc w:val="center"/>
              <w:rPr>
                <w:rFonts w:ascii="Arial" w:hAnsi="Arial" w:cs="Arial"/>
                <w:b/>
                <w:sz w:val="20"/>
                <w:szCs w:val="20"/>
              </w:rPr>
            </w:pPr>
          </w:p>
          <w:p w14:paraId="65868295" w14:textId="77777777" w:rsidR="00751EAA" w:rsidRDefault="00751EAA" w:rsidP="00C47E2F">
            <w:pPr>
              <w:spacing w:line="276" w:lineRule="auto"/>
              <w:jc w:val="center"/>
              <w:rPr>
                <w:rFonts w:ascii="Arial" w:hAnsi="Arial" w:cs="Arial"/>
                <w:b/>
                <w:sz w:val="20"/>
                <w:szCs w:val="20"/>
              </w:rPr>
            </w:pPr>
          </w:p>
          <w:p w14:paraId="744C6D6F" w14:textId="77777777" w:rsidR="00751EAA" w:rsidRDefault="00751EAA" w:rsidP="00C47E2F">
            <w:pPr>
              <w:spacing w:line="276" w:lineRule="auto"/>
              <w:jc w:val="center"/>
              <w:rPr>
                <w:rFonts w:ascii="Arial" w:hAnsi="Arial" w:cs="Arial"/>
                <w:b/>
                <w:sz w:val="20"/>
                <w:szCs w:val="20"/>
              </w:rPr>
            </w:pPr>
          </w:p>
          <w:p w14:paraId="330F3D53" w14:textId="77777777" w:rsidR="00751EAA" w:rsidRDefault="00751EAA" w:rsidP="00C47E2F">
            <w:pPr>
              <w:spacing w:line="276" w:lineRule="auto"/>
              <w:jc w:val="center"/>
              <w:rPr>
                <w:rFonts w:ascii="Arial" w:hAnsi="Arial" w:cs="Arial"/>
                <w:b/>
                <w:sz w:val="20"/>
                <w:szCs w:val="20"/>
              </w:rPr>
            </w:pPr>
          </w:p>
          <w:p w14:paraId="6AB078AF" w14:textId="77777777" w:rsidR="00751EAA" w:rsidRDefault="00751EAA" w:rsidP="00C47E2F">
            <w:pPr>
              <w:spacing w:line="276" w:lineRule="auto"/>
              <w:jc w:val="center"/>
              <w:rPr>
                <w:rFonts w:ascii="Arial" w:hAnsi="Arial" w:cs="Arial"/>
                <w:b/>
                <w:sz w:val="20"/>
                <w:szCs w:val="20"/>
              </w:rPr>
            </w:pPr>
          </w:p>
          <w:p w14:paraId="0F12C21F" w14:textId="77777777" w:rsidR="00751EAA" w:rsidRDefault="00751EAA" w:rsidP="00C47E2F">
            <w:pPr>
              <w:spacing w:line="276" w:lineRule="auto"/>
              <w:jc w:val="center"/>
              <w:rPr>
                <w:rFonts w:ascii="Arial" w:hAnsi="Arial" w:cs="Arial"/>
                <w:b/>
                <w:sz w:val="20"/>
                <w:szCs w:val="20"/>
              </w:rPr>
            </w:pPr>
          </w:p>
          <w:p w14:paraId="453AEBF2" w14:textId="77777777" w:rsidR="00751EAA" w:rsidRPr="00C47E2F" w:rsidRDefault="00751EAA" w:rsidP="00751EAA">
            <w:pPr>
              <w:spacing w:line="276" w:lineRule="auto"/>
              <w:rPr>
                <w:b/>
                <w:color w:val="000000"/>
                <w14:shadow w14:blurRad="50800" w14:dist="38100" w14:dir="2700000" w14:sx="100000" w14:sy="100000" w14:kx="0" w14:ky="0" w14:algn="tl">
                  <w14:srgbClr w14:val="000000">
                    <w14:alpha w14:val="60000"/>
                  </w14:srgbClr>
                </w14:shadow>
              </w:rPr>
            </w:pPr>
            <w:r w:rsidRPr="00C47E2F">
              <w:rPr>
                <w:b/>
                <w:color w:val="000000"/>
                <w14:shadow w14:blurRad="50800" w14:dist="38100" w14:dir="2700000" w14:sx="100000" w14:sy="100000" w14:kx="0" w14:ky="0" w14:algn="tl">
                  <w14:srgbClr w14:val="000000">
                    <w14:alpha w14:val="60000"/>
                  </w14:srgbClr>
                </w14:shadow>
              </w:rPr>
              <w:t>OSV</w:t>
            </w:r>
          </w:p>
          <w:p w14:paraId="5C28CF1E" w14:textId="3F1CD432" w:rsidR="00751EAA" w:rsidRPr="00C47E2F" w:rsidRDefault="00751EAA" w:rsidP="00751EAA">
            <w:pPr>
              <w:spacing w:line="276" w:lineRule="auto"/>
              <w:rPr>
                <w:b/>
                <w:color w:val="000000"/>
                <w14:shadow w14:blurRad="50800" w14:dist="38100" w14:dir="2700000" w14:sx="100000" w14:sy="100000" w14:kx="0" w14:ky="0" w14:algn="tl">
                  <w14:srgbClr w14:val="000000">
                    <w14:alpha w14:val="60000"/>
                  </w14:srgbClr>
                </w14:shadow>
              </w:rPr>
            </w:pPr>
            <w:r w:rsidRPr="00C47E2F">
              <w:rPr>
                <w:color w:val="000000"/>
                <w14:shadow w14:blurRad="50800" w14:dist="38100" w14:dir="2700000" w14:sx="100000" w14:sy="100000" w14:kx="0" w14:ky="0" w14:algn="tl">
                  <w14:srgbClr w14:val="000000">
                    <w14:alpha w14:val="60000"/>
                  </w14:srgbClr>
                </w14:shadow>
              </w:rPr>
              <w:t>Rozvoj schopností a poznávání</w:t>
            </w:r>
          </w:p>
          <w:p w14:paraId="7A616476" w14:textId="05580492" w:rsidR="0004334E" w:rsidRPr="00C47E2F" w:rsidRDefault="0004334E" w:rsidP="00751EAA">
            <w:pPr>
              <w:spacing w:line="276" w:lineRule="auto"/>
              <w:rPr>
                <w:b/>
                <w:color w:val="000000"/>
                <w14:shadow w14:blurRad="50800" w14:dist="38100" w14:dir="2700000" w14:sx="100000" w14:sy="100000" w14:kx="0" w14:ky="0" w14:algn="tl">
                  <w14:srgbClr w14:val="000000">
                    <w14:alpha w14:val="60000"/>
                  </w14:srgbClr>
                </w14:shadow>
              </w:rPr>
            </w:pPr>
          </w:p>
          <w:p w14:paraId="1CB418B4" w14:textId="04460E2E" w:rsidR="0004334E" w:rsidRPr="00C47E2F" w:rsidRDefault="0004334E" w:rsidP="00751EAA">
            <w:pPr>
              <w:spacing w:line="276" w:lineRule="auto"/>
              <w:rPr>
                <w:color w:val="000000"/>
                <w14:shadow w14:blurRad="50800" w14:dist="38100" w14:dir="2700000" w14:sx="100000" w14:sy="100000" w14:kx="0" w14:ky="0" w14:algn="tl">
                  <w14:srgbClr w14:val="000000">
                    <w14:alpha w14:val="60000"/>
                  </w14:srgbClr>
                </w14:shadow>
              </w:rPr>
            </w:pPr>
            <w:r w:rsidRPr="00C47E2F">
              <w:rPr>
                <w:color w:val="000000"/>
                <w14:shadow w14:blurRad="50800" w14:dist="38100" w14:dir="2700000" w14:sx="100000" w14:sy="100000" w14:kx="0" w14:ky="0" w14:algn="tl">
                  <w14:srgbClr w14:val="000000">
                    <w14:alpha w14:val="60000"/>
                  </w14:srgbClr>
                </w14:shadow>
              </w:rPr>
              <w:t>Kreativita</w:t>
            </w:r>
          </w:p>
          <w:p w14:paraId="6CCA05DC" w14:textId="1D4FC3E2" w:rsidR="0004334E" w:rsidRDefault="0004334E" w:rsidP="00751EAA">
            <w:pPr>
              <w:spacing w:line="276" w:lineRule="auto"/>
              <w:rPr>
                <w:rFonts w:ascii="Arial" w:hAnsi="Arial" w:cs="Arial"/>
                <w:b/>
                <w:sz w:val="20"/>
                <w:szCs w:val="20"/>
              </w:rPr>
            </w:pPr>
          </w:p>
          <w:p w14:paraId="181A6B6D" w14:textId="48980286" w:rsidR="0004334E" w:rsidRDefault="0004334E" w:rsidP="00751EAA">
            <w:pPr>
              <w:spacing w:line="276" w:lineRule="auto"/>
              <w:rPr>
                <w:rFonts w:ascii="Arial" w:hAnsi="Arial" w:cs="Arial"/>
                <w:b/>
                <w:sz w:val="20"/>
                <w:szCs w:val="20"/>
              </w:rPr>
            </w:pPr>
          </w:p>
          <w:p w14:paraId="0AA5A4ED" w14:textId="77777777" w:rsidR="0004334E" w:rsidRDefault="0004334E" w:rsidP="00751EAA">
            <w:pPr>
              <w:spacing w:line="276" w:lineRule="auto"/>
              <w:rPr>
                <w:rFonts w:ascii="Arial" w:hAnsi="Arial" w:cs="Arial"/>
                <w:b/>
                <w:sz w:val="20"/>
                <w:szCs w:val="20"/>
              </w:rPr>
            </w:pPr>
          </w:p>
          <w:p w14:paraId="1A1D9D3E" w14:textId="63018A46" w:rsidR="00C47E2F" w:rsidRPr="00265DEB" w:rsidRDefault="00C47E2F" w:rsidP="00C47E2F">
            <w:pPr>
              <w:spacing w:line="276" w:lineRule="auto"/>
              <w:rPr>
                <w:rFonts w:ascii="Arial" w:hAnsi="Arial" w:cs="Arial"/>
                <w:sz w:val="20"/>
                <w:szCs w:val="20"/>
              </w:rPr>
            </w:pPr>
          </w:p>
        </w:tc>
      </w:tr>
    </w:tbl>
    <w:tbl>
      <w:tblPr>
        <w:tblpPr w:leftFromText="141" w:rightFromText="141" w:vertAnchor="text" w:horzAnchor="margin" w:tblpY="569"/>
        <w:tblW w:w="14404" w:type="dxa"/>
        <w:tblCellMar>
          <w:left w:w="70" w:type="dxa"/>
          <w:right w:w="70" w:type="dxa"/>
        </w:tblCellMar>
        <w:tblLook w:val="04A0" w:firstRow="1" w:lastRow="0" w:firstColumn="1" w:lastColumn="0" w:noHBand="0" w:noVBand="1"/>
      </w:tblPr>
      <w:tblGrid>
        <w:gridCol w:w="5955"/>
        <w:gridCol w:w="5472"/>
        <w:gridCol w:w="2977"/>
      </w:tblGrid>
      <w:tr w:rsidR="00C47E2F" w:rsidRPr="00A8444A" w14:paraId="4FFFB5A2" w14:textId="77777777" w:rsidTr="00C47E2F">
        <w:trPr>
          <w:trHeight w:val="1119"/>
        </w:trPr>
        <w:tc>
          <w:tcPr>
            <w:tcW w:w="5955" w:type="dxa"/>
            <w:tcBorders>
              <w:top w:val="single" w:sz="8" w:space="0" w:color="auto"/>
              <w:left w:val="single" w:sz="8" w:space="0" w:color="auto"/>
              <w:bottom w:val="single" w:sz="4" w:space="0" w:color="auto"/>
              <w:right w:val="single" w:sz="8" w:space="0" w:color="auto"/>
            </w:tcBorders>
            <w:noWrap/>
            <w:vAlign w:val="bottom"/>
          </w:tcPr>
          <w:p w14:paraId="42EE5C3D" w14:textId="38804A8B" w:rsidR="00C47E2F" w:rsidRPr="00C47E2F" w:rsidRDefault="00C47E2F" w:rsidP="00C47E2F">
            <w:pPr>
              <w:pStyle w:val="NzevTOvVO"/>
              <w:spacing w:line="276" w:lineRule="auto"/>
              <w:ind w:left="0"/>
              <w:rPr>
                <w:i w:val="0"/>
                <w:lang w:eastAsia="zh-CN"/>
              </w:rPr>
            </w:pPr>
            <w:r w:rsidRPr="00C47E2F">
              <w:rPr>
                <w:i w:val="0"/>
                <w:lang w:eastAsia="zh-CN"/>
              </w:rPr>
              <w:t>Informatika 5.ročník</w:t>
            </w:r>
          </w:p>
          <w:p w14:paraId="2CB88ADE" w14:textId="77777777" w:rsidR="00C47E2F" w:rsidRDefault="00C47E2F" w:rsidP="00C47E2F">
            <w:pPr>
              <w:pStyle w:val="NzevTOvVO"/>
              <w:spacing w:line="276" w:lineRule="auto"/>
              <w:ind w:left="0"/>
              <w:rPr>
                <w:lang w:eastAsia="zh-CN"/>
              </w:rPr>
            </w:pPr>
          </w:p>
          <w:p w14:paraId="4E602F9B" w14:textId="1282E741" w:rsidR="00C47E2F" w:rsidRPr="00C47E2F" w:rsidRDefault="00C47E2F" w:rsidP="00C47E2F">
            <w:pPr>
              <w:pStyle w:val="NzevTOvVO"/>
              <w:spacing w:line="276" w:lineRule="auto"/>
              <w:ind w:left="0"/>
              <w:rPr>
                <w:rFonts w:ascii="Arial" w:hAnsi="Arial" w:cs="Arial"/>
                <w:lang w:eastAsia="zh-CN"/>
              </w:rPr>
            </w:pPr>
            <w:r w:rsidRPr="00C47E2F">
              <w:rPr>
                <w:rFonts w:ascii="Arial" w:hAnsi="Arial" w:cs="Arial"/>
                <w:lang w:eastAsia="zh-CN"/>
              </w:rPr>
              <w:t>Výstup</w:t>
            </w:r>
          </w:p>
          <w:p w14:paraId="6DF09EE6" w14:textId="77777777" w:rsidR="00C47E2F" w:rsidRPr="00C47E2F" w:rsidRDefault="00C47E2F" w:rsidP="00C47E2F">
            <w:pPr>
              <w:pStyle w:val="NzevTOvVO"/>
              <w:spacing w:line="276" w:lineRule="auto"/>
              <w:ind w:left="0"/>
              <w:rPr>
                <w:rFonts w:ascii="Arial" w:hAnsi="Arial" w:cs="Arial"/>
              </w:rPr>
            </w:pPr>
          </w:p>
          <w:p w14:paraId="16A14289" w14:textId="74FCCEE9" w:rsidR="00C47E2F" w:rsidRDefault="00C47E2F" w:rsidP="00C47E2F">
            <w:pPr>
              <w:pStyle w:val="NzevTOvVO"/>
              <w:spacing w:line="276" w:lineRule="auto"/>
              <w:ind w:left="0"/>
            </w:pPr>
            <w:r w:rsidRPr="00C47E2F">
              <w:rPr>
                <w:rFonts w:ascii="Arial" w:hAnsi="Arial" w:cs="Arial"/>
              </w:rPr>
              <w:t>žák:</w:t>
            </w:r>
          </w:p>
        </w:tc>
        <w:tc>
          <w:tcPr>
            <w:tcW w:w="5472" w:type="dxa"/>
            <w:tcBorders>
              <w:top w:val="single" w:sz="8" w:space="0" w:color="auto"/>
              <w:left w:val="nil"/>
              <w:bottom w:val="single" w:sz="4" w:space="0" w:color="auto"/>
              <w:right w:val="single" w:sz="8" w:space="0" w:color="auto"/>
            </w:tcBorders>
            <w:noWrap/>
            <w:vAlign w:val="bottom"/>
          </w:tcPr>
          <w:p w14:paraId="43822EE0" w14:textId="3244D49B" w:rsidR="00C47E2F" w:rsidRDefault="00C47E2F" w:rsidP="00C47E2F">
            <w:pPr>
              <w:pStyle w:val="Standard"/>
              <w:rPr>
                <w:szCs w:val="20"/>
              </w:rPr>
            </w:pPr>
            <w:r w:rsidRPr="00A8444A">
              <w:rPr>
                <w:b/>
                <w:bCs/>
              </w:rPr>
              <w:t>Učivo</w:t>
            </w:r>
          </w:p>
        </w:tc>
        <w:tc>
          <w:tcPr>
            <w:tcW w:w="2977" w:type="dxa"/>
            <w:tcBorders>
              <w:top w:val="single" w:sz="8" w:space="0" w:color="auto"/>
              <w:left w:val="nil"/>
              <w:bottom w:val="single" w:sz="4" w:space="0" w:color="auto"/>
              <w:right w:val="single" w:sz="8" w:space="0" w:color="auto"/>
            </w:tcBorders>
            <w:noWrap/>
            <w:vAlign w:val="bottom"/>
          </w:tcPr>
          <w:p w14:paraId="744D2E8C" w14:textId="159CFEC0" w:rsidR="00C47E2F" w:rsidRPr="0004334E" w:rsidRDefault="00C47E2F" w:rsidP="00C47E2F">
            <w:pPr>
              <w:spacing w:line="276" w:lineRule="auto"/>
              <w:jc w:val="center"/>
              <w:rPr>
                <w:b/>
                <w:color w:val="000000"/>
                <w:sz w:val="27"/>
                <w:szCs w:val="27"/>
                <w14:shadow w14:blurRad="50800" w14:dist="38100" w14:dir="2700000" w14:sx="100000" w14:sy="100000" w14:kx="0" w14:ky="0" w14:algn="tl">
                  <w14:srgbClr w14:val="000000">
                    <w14:alpha w14:val="60000"/>
                  </w14:srgbClr>
                </w14:shadow>
              </w:rPr>
            </w:pPr>
            <w:r w:rsidRPr="00A8444A">
              <w:rPr>
                <w:b/>
                <w:bCs/>
                <w:lang w:eastAsia="zh-CN"/>
              </w:rPr>
              <w:t>Průřezová témata</w:t>
            </w:r>
          </w:p>
        </w:tc>
      </w:tr>
      <w:tr w:rsidR="0004334E" w:rsidRPr="00A8444A" w14:paraId="4F90F3EC" w14:textId="77777777" w:rsidTr="00C47E2F">
        <w:trPr>
          <w:trHeight w:val="1119"/>
        </w:trPr>
        <w:tc>
          <w:tcPr>
            <w:tcW w:w="5955" w:type="dxa"/>
            <w:tcBorders>
              <w:top w:val="single" w:sz="8" w:space="0" w:color="auto"/>
              <w:left w:val="single" w:sz="8" w:space="0" w:color="auto"/>
              <w:bottom w:val="single" w:sz="4" w:space="0" w:color="auto"/>
              <w:right w:val="single" w:sz="8" w:space="0" w:color="auto"/>
            </w:tcBorders>
            <w:noWrap/>
          </w:tcPr>
          <w:p w14:paraId="74A3EA19" w14:textId="77777777" w:rsidR="0004334E" w:rsidRPr="007E00ED" w:rsidRDefault="0004334E" w:rsidP="00C47E2F">
            <w:pPr>
              <w:pStyle w:val="NzevTOvVO"/>
              <w:spacing w:line="276" w:lineRule="auto"/>
              <w:ind w:left="0"/>
            </w:pPr>
            <w:r>
              <w:br/>
            </w:r>
            <w:r>
              <w:br/>
              <w:t>informační systémy</w:t>
            </w:r>
          </w:p>
          <w:p w14:paraId="4F58A5F0" w14:textId="77777777" w:rsidR="0004334E" w:rsidRDefault="0004334E" w:rsidP="00C47E2F">
            <w:pPr>
              <w:pStyle w:val="Standard"/>
              <w:rPr>
                <w:sz w:val="20"/>
                <w:szCs w:val="20"/>
              </w:rPr>
            </w:pPr>
          </w:p>
          <w:p w14:paraId="16E2B9F0" w14:textId="77777777" w:rsidR="0004334E" w:rsidRPr="00733C2B" w:rsidRDefault="0004334E" w:rsidP="00C47E2F">
            <w:pPr>
              <w:pStyle w:val="OV"/>
              <w:spacing w:line="276" w:lineRule="auto"/>
              <w:rPr>
                <w:b/>
                <w:bCs w:val="0"/>
                <w:i/>
                <w:iCs/>
              </w:rPr>
            </w:pPr>
            <w:r>
              <w:rPr>
                <w:b/>
                <w:bCs w:val="0"/>
                <w:i/>
                <w:iCs/>
              </w:rPr>
              <w:t>I-5-3</w:t>
            </w:r>
            <w:r w:rsidRPr="007E00ED">
              <w:rPr>
                <w:b/>
                <w:bCs w:val="0"/>
                <w:i/>
                <w:iCs/>
              </w:rPr>
              <w:t>-01</w:t>
            </w:r>
            <w:r w:rsidRPr="007E00ED">
              <w:rPr>
                <w:b/>
                <w:i/>
                <w:iCs/>
              </w:rPr>
              <w:tab/>
            </w:r>
            <w:r w:rsidRPr="00733C2B">
              <w:rPr>
                <w:b/>
                <w:i/>
              </w:rPr>
              <w:t xml:space="preserve">uvede příklady dat, která ho obklopují </w:t>
            </w:r>
            <w:r w:rsidRPr="00733C2B">
              <w:rPr>
                <w:b/>
                <w:i/>
              </w:rPr>
              <w:br/>
              <w:t>a která mu mohou pomoci lépe se rozhodnout; vyslovuje odpovědi na základě dat</w:t>
            </w:r>
          </w:p>
          <w:p w14:paraId="1303E62F" w14:textId="77777777" w:rsidR="0004334E" w:rsidRDefault="0004334E" w:rsidP="00C47E2F">
            <w:pPr>
              <w:pStyle w:val="OV"/>
              <w:spacing w:line="276" w:lineRule="auto"/>
              <w:rPr>
                <w:b/>
                <w:i/>
              </w:rPr>
            </w:pPr>
            <w:r w:rsidRPr="00733C2B">
              <w:rPr>
                <w:b/>
                <w:bCs w:val="0"/>
                <w:i/>
                <w:iCs/>
              </w:rPr>
              <w:t>I-5-3-02</w:t>
            </w:r>
            <w:r w:rsidRPr="00733C2B">
              <w:rPr>
                <w:b/>
                <w:i/>
                <w:iCs/>
              </w:rPr>
              <w:tab/>
            </w:r>
            <w:r w:rsidRPr="00733C2B">
              <w:rPr>
                <w:b/>
                <w:i/>
              </w:rPr>
              <w:t xml:space="preserve">pro vymezený problém zaznamenává </w:t>
            </w:r>
            <w:r w:rsidRPr="00733C2B">
              <w:rPr>
                <w:b/>
                <w:i/>
              </w:rPr>
              <w:br/>
              <w:t xml:space="preserve">do existující tabulky nebo seznamu číselná </w:t>
            </w:r>
            <w:r w:rsidRPr="00733C2B">
              <w:rPr>
                <w:b/>
                <w:i/>
              </w:rPr>
              <w:br/>
              <w:t>i nečíselná data</w:t>
            </w:r>
          </w:p>
          <w:p w14:paraId="17A2632E" w14:textId="77777777" w:rsidR="0004334E" w:rsidRDefault="0004334E" w:rsidP="00C47E2F">
            <w:pPr>
              <w:pStyle w:val="OV"/>
              <w:spacing w:line="276" w:lineRule="auto"/>
              <w:rPr>
                <w:b/>
                <w:bCs w:val="0"/>
                <w:i/>
                <w:iCs/>
              </w:rPr>
            </w:pPr>
            <w:r w:rsidRPr="00733C2B">
              <w:rPr>
                <w:b/>
                <w:bCs w:val="0"/>
                <w:i/>
                <w:iCs/>
              </w:rPr>
              <w:t>I-5-3-0</w:t>
            </w:r>
            <w:r>
              <w:rPr>
                <w:b/>
                <w:bCs w:val="0"/>
                <w:i/>
                <w:iCs/>
              </w:rPr>
              <w:t xml:space="preserve">3        </w:t>
            </w:r>
            <w:r w:rsidRPr="00940111">
              <w:rPr>
                <w:b/>
                <w:bCs w:val="0"/>
                <w:i/>
                <w:iCs/>
              </w:rPr>
              <w:t xml:space="preserve"> </w:t>
            </w:r>
            <w:r w:rsidRPr="00940111">
              <w:rPr>
                <w:b/>
                <w:i/>
              </w:rPr>
              <w:t>v systémech, které ho obklopují, rozezná jednotlivé prvky a vztahy mezi nimi</w:t>
            </w:r>
          </w:p>
          <w:p w14:paraId="4BC3A7D6" w14:textId="77777777" w:rsidR="0004334E" w:rsidRPr="00A71CEA" w:rsidRDefault="0004334E" w:rsidP="00C47E2F">
            <w:pPr>
              <w:pStyle w:val="OV"/>
              <w:spacing w:line="276" w:lineRule="auto"/>
              <w:rPr>
                <w:b/>
                <w:bCs w:val="0"/>
                <w:i/>
                <w:iCs/>
                <w:sz w:val="16"/>
              </w:rPr>
            </w:pPr>
            <w:r>
              <w:rPr>
                <w:b/>
                <w:bCs w:val="0"/>
                <w:i/>
                <w:iCs/>
              </w:rPr>
              <w:br/>
            </w:r>
          </w:p>
          <w:p w14:paraId="2C0AAB90" w14:textId="77777777" w:rsidR="0004334E" w:rsidRDefault="0004334E" w:rsidP="00696819">
            <w:pPr>
              <w:pStyle w:val="Standard"/>
              <w:numPr>
                <w:ilvl w:val="0"/>
                <w:numId w:val="95"/>
              </w:numPr>
            </w:pPr>
            <w:r>
              <w:t>pracuje s texty, obrázky a tabulkami v učebních materiálech</w:t>
            </w:r>
          </w:p>
          <w:p w14:paraId="30647F97" w14:textId="77777777" w:rsidR="0004334E" w:rsidRDefault="0004334E" w:rsidP="00696819">
            <w:pPr>
              <w:pStyle w:val="Standard"/>
              <w:numPr>
                <w:ilvl w:val="0"/>
                <w:numId w:val="95"/>
              </w:numPr>
            </w:pPr>
            <w:r>
              <w:t>doplní posloupnost prvků</w:t>
            </w:r>
          </w:p>
          <w:p w14:paraId="1A7F9A40" w14:textId="77777777" w:rsidR="0004334E" w:rsidRDefault="0004334E" w:rsidP="00696819">
            <w:pPr>
              <w:pStyle w:val="Standard"/>
              <w:numPr>
                <w:ilvl w:val="0"/>
                <w:numId w:val="95"/>
              </w:numPr>
            </w:pPr>
            <w:r>
              <w:t>umístí data správně do tabulky</w:t>
            </w:r>
          </w:p>
          <w:p w14:paraId="2C4D4D49" w14:textId="77777777" w:rsidR="0004334E" w:rsidRDefault="0004334E" w:rsidP="00696819">
            <w:pPr>
              <w:pStyle w:val="Standard"/>
              <w:numPr>
                <w:ilvl w:val="0"/>
                <w:numId w:val="95"/>
              </w:numPr>
            </w:pPr>
            <w:r>
              <w:t>doplní prvky v tabulce</w:t>
            </w:r>
          </w:p>
          <w:p w14:paraId="2C9AC0AA" w14:textId="77777777" w:rsidR="0004334E" w:rsidRDefault="0004334E" w:rsidP="00696819">
            <w:pPr>
              <w:pStyle w:val="Standard"/>
              <w:numPr>
                <w:ilvl w:val="0"/>
                <w:numId w:val="95"/>
              </w:numPr>
            </w:pPr>
            <w:r>
              <w:t xml:space="preserve">v posloupnosti opakujících se prvků nahradí chybný za správný </w:t>
            </w:r>
          </w:p>
          <w:p w14:paraId="47DDF6C0" w14:textId="77777777" w:rsidR="0004334E" w:rsidRDefault="0004334E" w:rsidP="00696819">
            <w:pPr>
              <w:pStyle w:val="Standard"/>
              <w:numPr>
                <w:ilvl w:val="0"/>
                <w:numId w:val="95"/>
              </w:numPr>
            </w:pPr>
            <w:r>
              <w:t>nalezne ve svém okolí systém a určí jeho prvky</w:t>
            </w:r>
          </w:p>
          <w:p w14:paraId="294FF80C" w14:textId="77777777" w:rsidR="0004334E" w:rsidRPr="00733C2B" w:rsidRDefault="0004334E" w:rsidP="00C47E2F">
            <w:pPr>
              <w:pStyle w:val="Standard"/>
              <w:ind w:left="720"/>
            </w:pPr>
            <w:r>
              <w:t>určí, jak spolu prvky souvisí</w:t>
            </w:r>
          </w:p>
          <w:p w14:paraId="7BEBA518" w14:textId="77777777" w:rsidR="0004334E" w:rsidRPr="0031450B" w:rsidRDefault="0004334E" w:rsidP="00C47E2F">
            <w:pPr>
              <w:pStyle w:val="NzevTOvVO"/>
              <w:spacing w:line="276" w:lineRule="auto"/>
            </w:pPr>
            <w:r>
              <w:t>Algoritmizace a programování</w:t>
            </w:r>
          </w:p>
          <w:p w14:paraId="1A298787" w14:textId="77777777" w:rsidR="0004334E" w:rsidRPr="003D585B" w:rsidRDefault="0004334E" w:rsidP="00C47E2F">
            <w:pPr>
              <w:pStyle w:val="Standard"/>
              <w:rPr>
                <w:rFonts w:ascii="Times New Roman" w:hAnsi="Times New Roman" w:cs="Times New Roman"/>
                <w:b/>
                <w:i/>
              </w:rPr>
            </w:pPr>
          </w:p>
          <w:p w14:paraId="4640F89F" w14:textId="77777777" w:rsidR="0004334E" w:rsidRDefault="0004334E" w:rsidP="00C47E2F">
            <w:pPr>
              <w:pStyle w:val="OV"/>
              <w:spacing w:line="276" w:lineRule="auto"/>
              <w:rPr>
                <w:b/>
                <w:i/>
              </w:rPr>
            </w:pPr>
            <w:r>
              <w:rPr>
                <w:b/>
                <w:bCs w:val="0"/>
                <w:i/>
                <w:iCs/>
                <w:szCs w:val="22"/>
              </w:rPr>
              <w:t>I-5-4</w:t>
            </w:r>
            <w:r w:rsidRPr="003D585B">
              <w:rPr>
                <w:b/>
                <w:bCs w:val="0"/>
                <w:i/>
                <w:iCs/>
                <w:szCs w:val="22"/>
              </w:rPr>
              <w:t>-01</w:t>
            </w:r>
            <w:r w:rsidRPr="003D585B">
              <w:rPr>
                <w:b/>
                <w:i/>
                <w:iCs/>
                <w:szCs w:val="22"/>
              </w:rPr>
              <w:tab/>
            </w:r>
            <w:r w:rsidRPr="003D585B">
              <w:rPr>
                <w:b/>
                <w:i/>
              </w:rPr>
              <w:t>popíše konkrétní situaci, určí, co k ní již</w:t>
            </w:r>
            <w:r>
              <w:rPr>
                <w:b/>
                <w:i/>
              </w:rPr>
              <w:br/>
            </w:r>
            <w:r w:rsidRPr="003D585B">
              <w:rPr>
                <w:b/>
                <w:i/>
              </w:rPr>
              <w:t xml:space="preserve"> ví, a znázorní ji</w:t>
            </w:r>
          </w:p>
          <w:p w14:paraId="458EB68A" w14:textId="77777777" w:rsidR="0004334E" w:rsidRDefault="0004334E" w:rsidP="00C47E2F">
            <w:pPr>
              <w:pStyle w:val="OV"/>
              <w:spacing w:line="276" w:lineRule="auto"/>
              <w:rPr>
                <w:b/>
                <w:bCs w:val="0"/>
                <w:i/>
                <w:iCs/>
              </w:rPr>
            </w:pPr>
            <w:r>
              <w:rPr>
                <w:b/>
                <w:bCs w:val="0"/>
                <w:i/>
                <w:iCs/>
                <w:szCs w:val="22"/>
              </w:rPr>
              <w:t>I-5-4-02</w:t>
            </w:r>
            <w:r w:rsidRPr="003D585B">
              <w:rPr>
                <w:b/>
                <w:i/>
                <w:iCs/>
                <w:szCs w:val="22"/>
              </w:rPr>
              <w:tab/>
            </w:r>
            <w:r w:rsidRPr="008B5731">
              <w:rPr>
                <w:b/>
                <w:i/>
              </w:rPr>
              <w:t>sestavuje a testuje symbolické zápisy postupů</w:t>
            </w:r>
          </w:p>
          <w:p w14:paraId="0EFDB09D" w14:textId="77777777" w:rsidR="0004334E" w:rsidRDefault="0004334E" w:rsidP="00C47E2F">
            <w:pPr>
              <w:pStyle w:val="OV"/>
              <w:tabs>
                <w:tab w:val="clear" w:pos="1915"/>
                <w:tab w:val="left" w:pos="1548"/>
              </w:tabs>
              <w:spacing w:line="276" w:lineRule="auto"/>
              <w:rPr>
                <w:b/>
                <w:i/>
              </w:rPr>
            </w:pPr>
            <w:r>
              <w:rPr>
                <w:b/>
                <w:bCs w:val="0"/>
                <w:i/>
                <w:iCs/>
                <w:szCs w:val="22"/>
              </w:rPr>
              <w:t>I-5-4-03</w:t>
            </w:r>
            <w:r>
              <w:rPr>
                <w:b/>
                <w:bCs w:val="0"/>
                <w:i/>
                <w:iCs/>
                <w:szCs w:val="22"/>
              </w:rPr>
              <w:tab/>
            </w:r>
            <w:r w:rsidRPr="008B5731">
              <w:rPr>
                <w:b/>
                <w:i/>
              </w:rPr>
              <w:t xml:space="preserve">popíše jednoduchý problém, navrhne </w:t>
            </w:r>
            <w:r>
              <w:rPr>
                <w:b/>
                <w:i/>
              </w:rPr>
              <w:br/>
            </w:r>
            <w:r w:rsidRPr="008B5731">
              <w:rPr>
                <w:b/>
                <w:i/>
              </w:rPr>
              <w:t>a popíše jednotlivé kroky jeho řešení</w:t>
            </w:r>
          </w:p>
          <w:p w14:paraId="356D40C4" w14:textId="77777777" w:rsidR="0004334E" w:rsidRDefault="0004334E" w:rsidP="00C47E2F">
            <w:pPr>
              <w:pStyle w:val="OV"/>
              <w:tabs>
                <w:tab w:val="clear" w:pos="1915"/>
                <w:tab w:val="left" w:pos="1548"/>
              </w:tabs>
              <w:spacing w:line="276" w:lineRule="auto"/>
              <w:rPr>
                <w:b/>
                <w:i/>
              </w:rPr>
            </w:pPr>
            <w:r>
              <w:rPr>
                <w:b/>
                <w:i/>
              </w:rPr>
              <w:t>I-5-4-04</w:t>
            </w:r>
            <w:r>
              <w:rPr>
                <w:b/>
                <w:i/>
              </w:rPr>
              <w:tab/>
            </w:r>
            <w:r w:rsidRPr="008B5731">
              <w:rPr>
                <w:b/>
                <w:i/>
              </w:rPr>
              <w:t>v blokově orientovaném programovacím jazyce sestaví program; rozpozná opakující se vzory, používá opakování a připravené podprogramy</w:t>
            </w:r>
          </w:p>
          <w:p w14:paraId="3B5A6EDA" w14:textId="77777777" w:rsidR="0004334E" w:rsidRDefault="0004334E" w:rsidP="00C47E2F">
            <w:pPr>
              <w:pStyle w:val="OV"/>
              <w:tabs>
                <w:tab w:val="clear" w:pos="1915"/>
                <w:tab w:val="left" w:pos="1548"/>
              </w:tabs>
              <w:spacing w:line="276" w:lineRule="auto"/>
              <w:rPr>
                <w:b/>
                <w:i/>
              </w:rPr>
            </w:pPr>
            <w:r>
              <w:rPr>
                <w:b/>
                <w:i/>
              </w:rPr>
              <w:t>I-5-4-05</w:t>
            </w:r>
            <w:r>
              <w:rPr>
                <w:b/>
                <w:i/>
              </w:rPr>
              <w:tab/>
            </w:r>
            <w:r w:rsidRPr="008B5731">
              <w:rPr>
                <w:b/>
                <w:i/>
              </w:rPr>
              <w:t>ověří správnost jím navrženého postupu či programu, najde a opraví v něm případnou chybu</w:t>
            </w:r>
          </w:p>
          <w:p w14:paraId="175B7E42" w14:textId="77777777" w:rsidR="0004334E" w:rsidRDefault="0004334E" w:rsidP="00C47E2F">
            <w:pPr>
              <w:pStyle w:val="OV"/>
              <w:tabs>
                <w:tab w:val="clear" w:pos="1915"/>
                <w:tab w:val="left" w:pos="1548"/>
              </w:tabs>
              <w:spacing w:line="276" w:lineRule="auto"/>
              <w:rPr>
                <w:b/>
                <w:i/>
              </w:rPr>
            </w:pPr>
            <w:r>
              <w:rPr>
                <w:b/>
                <w:i/>
              </w:rPr>
              <w:t>I-5-4-06</w:t>
            </w:r>
            <w:r>
              <w:rPr>
                <w:b/>
                <w:i/>
              </w:rPr>
              <w:tab/>
            </w:r>
            <w:r w:rsidRPr="00203357">
              <w:rPr>
                <w:b/>
                <w:i/>
              </w:rPr>
              <w:t>sestavuje a testuje symbolické zápisy postupů</w:t>
            </w:r>
          </w:p>
          <w:p w14:paraId="2C077462" w14:textId="77777777" w:rsidR="0004334E" w:rsidRDefault="0004334E" w:rsidP="00C47E2F">
            <w:pPr>
              <w:pStyle w:val="OV"/>
              <w:tabs>
                <w:tab w:val="clear" w:pos="1915"/>
                <w:tab w:val="left" w:pos="1548"/>
              </w:tabs>
              <w:spacing w:line="276" w:lineRule="auto"/>
              <w:rPr>
                <w:b/>
                <w:i/>
              </w:rPr>
            </w:pPr>
            <w:r>
              <w:rPr>
                <w:b/>
                <w:i/>
              </w:rPr>
              <w:t>I-5-4-07</w:t>
            </w:r>
            <w:r>
              <w:rPr>
                <w:b/>
                <w:i/>
              </w:rPr>
              <w:tab/>
            </w:r>
            <w:r w:rsidRPr="00203357">
              <w:rPr>
                <w:b/>
                <w:i/>
              </w:rPr>
              <w:t>popíše jednoduchý problém, navrhne a popíše jednotlivé kroky jeho řešení</w:t>
            </w:r>
          </w:p>
          <w:p w14:paraId="3508953D" w14:textId="77777777" w:rsidR="0004334E" w:rsidRDefault="0004334E" w:rsidP="00C47E2F">
            <w:pPr>
              <w:pStyle w:val="OV"/>
              <w:tabs>
                <w:tab w:val="clear" w:pos="1915"/>
                <w:tab w:val="left" w:pos="1548"/>
              </w:tabs>
              <w:spacing w:line="276" w:lineRule="auto"/>
              <w:rPr>
                <w:b/>
                <w:i/>
              </w:rPr>
            </w:pPr>
            <w:r>
              <w:rPr>
                <w:b/>
                <w:i/>
              </w:rPr>
              <w:t>I-5-4-08</w:t>
            </w:r>
            <w:r>
              <w:rPr>
                <w:b/>
                <w:i/>
              </w:rPr>
              <w:tab/>
            </w:r>
            <w:r w:rsidRPr="00203357">
              <w:rPr>
                <w:b/>
                <w:i/>
              </w:rPr>
              <w:t>v blokově orientovaném programovacím jazyce sestaví program; rozpozná opakující se vzory, používá opakování a připravené podprogramy</w:t>
            </w:r>
          </w:p>
          <w:p w14:paraId="2552237F" w14:textId="77777777" w:rsidR="0004334E" w:rsidRDefault="0004334E" w:rsidP="00C47E2F">
            <w:pPr>
              <w:pStyle w:val="OV"/>
              <w:tabs>
                <w:tab w:val="clear" w:pos="1915"/>
                <w:tab w:val="left" w:pos="1548"/>
              </w:tabs>
              <w:spacing w:line="276" w:lineRule="auto"/>
              <w:rPr>
                <w:b/>
                <w:i/>
              </w:rPr>
            </w:pPr>
            <w:r>
              <w:rPr>
                <w:b/>
                <w:i/>
              </w:rPr>
              <w:t>I-5-4-09</w:t>
            </w:r>
            <w:r>
              <w:rPr>
                <w:b/>
                <w:i/>
              </w:rPr>
              <w:tab/>
            </w:r>
            <w:r w:rsidRPr="00203357">
              <w:rPr>
                <w:b/>
                <w:i/>
              </w:rPr>
              <w:t>ověří správnost jím navrženého postupu či programu, najde a opraví v něm případnou chybu</w:t>
            </w:r>
          </w:p>
          <w:p w14:paraId="5B288CE9" w14:textId="77777777" w:rsidR="0004334E" w:rsidRDefault="0004334E" w:rsidP="00C47E2F">
            <w:pPr>
              <w:pStyle w:val="OV"/>
              <w:tabs>
                <w:tab w:val="clear" w:pos="1915"/>
                <w:tab w:val="left" w:pos="1548"/>
              </w:tabs>
              <w:spacing w:line="276" w:lineRule="auto"/>
              <w:rPr>
                <w:b/>
                <w:bCs w:val="0"/>
                <w:i/>
                <w:iCs/>
                <w:sz w:val="18"/>
              </w:rPr>
            </w:pPr>
          </w:p>
          <w:p w14:paraId="3DB2B550" w14:textId="77777777" w:rsidR="0004334E" w:rsidRDefault="0004334E" w:rsidP="00C47E2F">
            <w:pPr>
              <w:pStyle w:val="OV"/>
              <w:tabs>
                <w:tab w:val="clear" w:pos="1915"/>
                <w:tab w:val="left" w:pos="1548"/>
              </w:tabs>
              <w:spacing w:line="276" w:lineRule="auto"/>
              <w:rPr>
                <w:b/>
                <w:bCs w:val="0"/>
                <w:i/>
                <w:iCs/>
                <w:sz w:val="18"/>
              </w:rPr>
            </w:pPr>
          </w:p>
          <w:p w14:paraId="0BE2A2C5" w14:textId="77777777" w:rsidR="0004334E" w:rsidRPr="00D132AD" w:rsidRDefault="0004334E" w:rsidP="00C47E2F">
            <w:pPr>
              <w:pStyle w:val="OV"/>
              <w:tabs>
                <w:tab w:val="clear" w:pos="1915"/>
                <w:tab w:val="left" w:pos="1548"/>
              </w:tabs>
              <w:spacing w:line="276" w:lineRule="auto"/>
              <w:rPr>
                <w:b/>
                <w:bCs w:val="0"/>
                <w:i/>
                <w:iCs/>
                <w:sz w:val="18"/>
              </w:rPr>
            </w:pPr>
          </w:p>
          <w:p w14:paraId="108B17D7" w14:textId="77777777" w:rsidR="0004334E" w:rsidRDefault="0004334E" w:rsidP="00696819">
            <w:pPr>
              <w:pStyle w:val="NzevTOvVO"/>
              <w:numPr>
                <w:ilvl w:val="0"/>
                <w:numId w:val="94"/>
              </w:numPr>
              <w:spacing w:before="0" w:line="276" w:lineRule="auto"/>
              <w:rPr>
                <w:rFonts w:ascii="Arial" w:hAnsi="Arial" w:cs="Arial"/>
                <w:b w:val="0"/>
                <w:i w:val="0"/>
                <w:caps w:val="0"/>
              </w:rPr>
            </w:pPr>
            <w:r w:rsidRPr="00BF6D4E">
              <w:rPr>
                <w:rFonts w:ascii="Arial" w:hAnsi="Arial" w:cs="Arial"/>
                <w:b w:val="0"/>
                <w:i w:val="0"/>
                <w:caps w:val="0"/>
              </w:rPr>
              <w:t>v blokově orientovaném programovacím jazyce sesta</w:t>
            </w:r>
            <w:r>
              <w:rPr>
                <w:rFonts w:ascii="Arial" w:hAnsi="Arial" w:cs="Arial"/>
                <w:b w:val="0"/>
                <w:i w:val="0"/>
                <w:caps w:val="0"/>
              </w:rPr>
              <w:t>ví program pro ovládání postavy</w:t>
            </w:r>
          </w:p>
          <w:p w14:paraId="431E5664" w14:textId="77777777" w:rsidR="0004334E" w:rsidRPr="00D132AD" w:rsidRDefault="0004334E" w:rsidP="00696819">
            <w:pPr>
              <w:pStyle w:val="NzevTOvVO"/>
              <w:numPr>
                <w:ilvl w:val="0"/>
                <w:numId w:val="94"/>
              </w:numPr>
              <w:spacing w:before="0" w:line="276" w:lineRule="auto"/>
              <w:rPr>
                <w:rFonts w:ascii="Arial" w:hAnsi="Arial" w:cs="Arial"/>
                <w:b w:val="0"/>
                <w:i w:val="0"/>
                <w:caps w:val="0"/>
              </w:rPr>
            </w:pPr>
            <w:r w:rsidRPr="00BF6D4E">
              <w:rPr>
                <w:rFonts w:ascii="Arial" w:hAnsi="Arial" w:cs="Arial"/>
                <w:b w:val="0"/>
                <w:i w:val="0"/>
                <w:caps w:val="0"/>
              </w:rPr>
              <w:t xml:space="preserve">v </w:t>
            </w:r>
            <w:r>
              <w:rPr>
                <w:rFonts w:ascii="Arial" w:hAnsi="Arial" w:cs="Arial"/>
                <w:b w:val="0"/>
                <w:i w:val="0"/>
                <w:caps w:val="0"/>
              </w:rPr>
              <w:t>programu najde a opraví chyby</w:t>
            </w:r>
          </w:p>
          <w:p w14:paraId="7DE51882" w14:textId="77777777" w:rsidR="0004334E" w:rsidRDefault="0004334E" w:rsidP="00696819">
            <w:pPr>
              <w:pStyle w:val="NzevTOvVO"/>
              <w:numPr>
                <w:ilvl w:val="0"/>
                <w:numId w:val="94"/>
              </w:numPr>
              <w:spacing w:before="0" w:line="276" w:lineRule="auto"/>
              <w:rPr>
                <w:rFonts w:ascii="Arial" w:hAnsi="Arial" w:cs="Arial"/>
                <w:b w:val="0"/>
                <w:i w:val="0"/>
                <w:caps w:val="0"/>
              </w:rPr>
            </w:pPr>
            <w:r w:rsidRPr="00BF6D4E">
              <w:rPr>
                <w:rFonts w:ascii="Arial" w:hAnsi="Arial" w:cs="Arial"/>
                <w:b w:val="0"/>
                <w:i w:val="0"/>
                <w:caps w:val="0"/>
              </w:rPr>
              <w:t>rozpozná opakující se vzory, používá opakování, stanoví, co se bude opakovat a kolikrát</w:t>
            </w:r>
          </w:p>
          <w:p w14:paraId="58EA3FCA" w14:textId="77777777" w:rsidR="0004334E" w:rsidRDefault="0004334E" w:rsidP="00696819">
            <w:pPr>
              <w:pStyle w:val="NzevTOvVO"/>
              <w:numPr>
                <w:ilvl w:val="0"/>
                <w:numId w:val="94"/>
              </w:numPr>
              <w:spacing w:before="0" w:line="276" w:lineRule="auto"/>
              <w:rPr>
                <w:rFonts w:ascii="Arial" w:hAnsi="Arial" w:cs="Arial"/>
                <w:b w:val="0"/>
                <w:i w:val="0"/>
                <w:caps w:val="0"/>
              </w:rPr>
            </w:pPr>
            <w:r>
              <w:rPr>
                <w:rFonts w:ascii="Arial" w:hAnsi="Arial" w:cs="Arial"/>
                <w:b w:val="0"/>
                <w:i w:val="0"/>
                <w:caps w:val="0"/>
              </w:rPr>
              <w:t>vytvoří a použije nový blok</w:t>
            </w:r>
          </w:p>
          <w:p w14:paraId="2D9E1F4C" w14:textId="77777777" w:rsidR="0004334E" w:rsidRDefault="0004334E" w:rsidP="00696819">
            <w:pPr>
              <w:pStyle w:val="NzevTOvVO"/>
              <w:numPr>
                <w:ilvl w:val="0"/>
                <w:numId w:val="94"/>
              </w:numPr>
              <w:spacing w:before="0" w:line="276" w:lineRule="auto"/>
              <w:rPr>
                <w:rFonts w:ascii="Arial" w:hAnsi="Arial" w:cs="Arial"/>
                <w:b w:val="0"/>
                <w:i w:val="0"/>
                <w:caps w:val="0"/>
              </w:rPr>
            </w:pPr>
            <w:r w:rsidRPr="00BF6D4E">
              <w:rPr>
                <w:rFonts w:ascii="Arial" w:hAnsi="Arial" w:cs="Arial"/>
                <w:b w:val="0"/>
                <w:i w:val="0"/>
                <w:caps w:val="0"/>
              </w:rPr>
              <w:t>upraví program pro obdobný problém</w:t>
            </w:r>
          </w:p>
          <w:p w14:paraId="26236434"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v blokově orientovaném programovacím jazyce sestaví p</w:t>
            </w:r>
            <w:r>
              <w:rPr>
                <w:rFonts w:ascii="Arial" w:hAnsi="Arial" w:cs="Arial"/>
                <w:b w:val="0"/>
                <w:i w:val="0"/>
                <w:caps w:val="0"/>
              </w:rPr>
              <w:t>rogram řídící chování postavy</w:t>
            </w:r>
          </w:p>
          <w:p w14:paraId="36C7DE35"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 xml:space="preserve">v </w:t>
            </w:r>
            <w:r>
              <w:rPr>
                <w:rFonts w:ascii="Arial" w:hAnsi="Arial" w:cs="Arial"/>
                <w:b w:val="0"/>
                <w:i w:val="0"/>
                <w:caps w:val="0"/>
              </w:rPr>
              <w:t>programu najde a opraví chyby</w:t>
            </w:r>
          </w:p>
          <w:p w14:paraId="2CA45D63"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rozpozná opakující se vzory, používá opakování, stanoví, c</w:t>
            </w:r>
            <w:r>
              <w:rPr>
                <w:rFonts w:ascii="Arial" w:hAnsi="Arial" w:cs="Arial"/>
                <w:b w:val="0"/>
                <w:i w:val="0"/>
                <w:caps w:val="0"/>
              </w:rPr>
              <w:t>o se bude opakovat a kolikrát</w:t>
            </w:r>
          </w:p>
          <w:p w14:paraId="389F7967"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rozpozná, jestli se příkaz umístí dovnit</w:t>
            </w:r>
            <w:r>
              <w:rPr>
                <w:rFonts w:ascii="Arial" w:hAnsi="Arial" w:cs="Arial"/>
                <w:b w:val="0"/>
                <w:i w:val="0"/>
                <w:caps w:val="0"/>
              </w:rPr>
              <w:t>ř opakování, před nebo za něj</w:t>
            </w:r>
          </w:p>
          <w:p w14:paraId="59014779"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vytváří, použ</w:t>
            </w:r>
            <w:r>
              <w:rPr>
                <w:rFonts w:ascii="Arial" w:hAnsi="Arial" w:cs="Arial"/>
                <w:b w:val="0"/>
                <w:i w:val="0"/>
                <w:caps w:val="0"/>
              </w:rPr>
              <w:t>ívá a kombinuje vlastní bloky</w:t>
            </w:r>
          </w:p>
          <w:p w14:paraId="211FCBBE"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přečte zápis programu a v</w:t>
            </w:r>
            <w:r>
              <w:rPr>
                <w:rFonts w:ascii="Arial" w:hAnsi="Arial" w:cs="Arial"/>
                <w:b w:val="0"/>
                <w:i w:val="0"/>
                <w:caps w:val="0"/>
              </w:rPr>
              <w:t>ysvětlí jeho jednotlivé kroky</w:t>
            </w:r>
          </w:p>
          <w:p w14:paraId="5BD8093F" w14:textId="77777777" w:rsidR="0004334E"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rozhodne, jestli a jak lze zapsaný pr</w:t>
            </w:r>
            <w:r>
              <w:rPr>
                <w:rFonts w:ascii="Arial" w:hAnsi="Arial" w:cs="Arial"/>
                <w:b w:val="0"/>
                <w:i w:val="0"/>
                <w:caps w:val="0"/>
              </w:rPr>
              <w:t>ogram nebo postup zjednodušit</w:t>
            </w:r>
          </w:p>
          <w:p w14:paraId="09E78BD5" w14:textId="77777777" w:rsidR="0004334E" w:rsidRPr="00BA4EFA" w:rsidRDefault="0004334E" w:rsidP="00696819">
            <w:pPr>
              <w:pStyle w:val="NzevTOvVO"/>
              <w:numPr>
                <w:ilvl w:val="0"/>
                <w:numId w:val="94"/>
              </w:numPr>
              <w:spacing w:before="0" w:line="276" w:lineRule="auto"/>
              <w:rPr>
                <w:rFonts w:ascii="Arial" w:hAnsi="Arial" w:cs="Arial"/>
                <w:b w:val="0"/>
                <w:i w:val="0"/>
                <w:caps w:val="0"/>
              </w:rPr>
            </w:pPr>
            <w:r w:rsidRPr="001964E3">
              <w:rPr>
                <w:rFonts w:ascii="Arial" w:hAnsi="Arial" w:cs="Arial"/>
                <w:b w:val="0"/>
                <w:i w:val="0"/>
                <w:caps w:val="0"/>
              </w:rPr>
              <w:t>cíleně využívá náhodu při volbě vstupních hodnot příkazů</w:t>
            </w:r>
          </w:p>
          <w:p w14:paraId="12EC2AF8" w14:textId="77777777" w:rsidR="0004334E" w:rsidRDefault="0004334E" w:rsidP="00C47E2F">
            <w:pPr>
              <w:pStyle w:val="NzevTOvVO"/>
              <w:spacing w:line="276" w:lineRule="auto"/>
            </w:pPr>
          </w:p>
          <w:p w14:paraId="0939359A" w14:textId="77777777" w:rsidR="0004334E" w:rsidRDefault="0004334E" w:rsidP="00C47E2F">
            <w:pPr>
              <w:pStyle w:val="NzevTOvVO"/>
              <w:spacing w:line="276" w:lineRule="auto"/>
            </w:pPr>
          </w:p>
          <w:p w14:paraId="72CA0FB0" w14:textId="77777777" w:rsidR="0004334E" w:rsidRDefault="0004334E" w:rsidP="00C47E2F">
            <w:pPr>
              <w:pStyle w:val="NzevTOvVO"/>
              <w:spacing w:line="276" w:lineRule="auto"/>
            </w:pPr>
          </w:p>
          <w:p w14:paraId="4CC8BC5C" w14:textId="77777777" w:rsidR="0004334E" w:rsidRDefault="0004334E" w:rsidP="00C47E2F">
            <w:pPr>
              <w:pStyle w:val="NzevTOvVO"/>
              <w:spacing w:line="276" w:lineRule="auto"/>
            </w:pPr>
          </w:p>
          <w:p w14:paraId="4BEF0524" w14:textId="77777777" w:rsidR="0004334E" w:rsidRDefault="0004334E" w:rsidP="00C47E2F">
            <w:pPr>
              <w:pStyle w:val="NzevTOvVO"/>
              <w:spacing w:line="276" w:lineRule="auto"/>
            </w:pPr>
          </w:p>
          <w:p w14:paraId="2BA50940" w14:textId="77777777" w:rsidR="0004334E" w:rsidRDefault="0004334E" w:rsidP="00C47E2F">
            <w:pPr>
              <w:pStyle w:val="NzevTOvVO"/>
              <w:spacing w:line="276" w:lineRule="auto"/>
            </w:pPr>
          </w:p>
          <w:p w14:paraId="7560A78D" w14:textId="77777777" w:rsidR="0004334E" w:rsidRPr="0031450B" w:rsidRDefault="0004334E" w:rsidP="00C47E2F">
            <w:pPr>
              <w:pStyle w:val="NzevTOvVO"/>
              <w:spacing w:line="276" w:lineRule="auto"/>
            </w:pPr>
            <w:r>
              <w:t>DATA, INFORMACE A MODELOVÁNÍ</w:t>
            </w:r>
          </w:p>
          <w:p w14:paraId="1808BB1F" w14:textId="77777777" w:rsidR="0004334E" w:rsidRPr="003D585B" w:rsidRDefault="0004334E" w:rsidP="00C47E2F">
            <w:pPr>
              <w:pStyle w:val="Standard"/>
              <w:rPr>
                <w:rFonts w:ascii="Times New Roman" w:hAnsi="Times New Roman" w:cs="Times New Roman"/>
                <w:b/>
                <w:i/>
              </w:rPr>
            </w:pPr>
          </w:p>
          <w:p w14:paraId="21FF4125" w14:textId="77777777" w:rsidR="0004334E" w:rsidRPr="003D585B" w:rsidRDefault="0004334E" w:rsidP="00C47E2F">
            <w:pPr>
              <w:pStyle w:val="OV"/>
              <w:spacing w:line="276" w:lineRule="auto"/>
              <w:rPr>
                <w:b/>
                <w:bCs w:val="0"/>
                <w:i/>
                <w:iCs/>
              </w:rPr>
            </w:pPr>
            <w:r>
              <w:rPr>
                <w:b/>
                <w:bCs w:val="0"/>
                <w:i/>
                <w:iCs/>
                <w:szCs w:val="22"/>
              </w:rPr>
              <w:t>I-5-5</w:t>
            </w:r>
            <w:r w:rsidRPr="003D585B">
              <w:rPr>
                <w:b/>
                <w:bCs w:val="0"/>
                <w:i/>
                <w:iCs/>
                <w:szCs w:val="22"/>
              </w:rPr>
              <w:t>-01</w:t>
            </w:r>
            <w:r w:rsidRPr="003D585B">
              <w:rPr>
                <w:b/>
                <w:i/>
                <w:iCs/>
                <w:szCs w:val="22"/>
              </w:rPr>
              <w:tab/>
            </w:r>
            <w:r w:rsidRPr="003D585B">
              <w:rPr>
                <w:b/>
                <w:i/>
              </w:rPr>
              <w:t>popíše konkrétní situaci, určí, co k ní již</w:t>
            </w:r>
            <w:r>
              <w:rPr>
                <w:b/>
                <w:i/>
              </w:rPr>
              <w:br/>
            </w:r>
            <w:r w:rsidRPr="003D585B">
              <w:rPr>
                <w:b/>
                <w:i/>
              </w:rPr>
              <w:t xml:space="preserve"> ví, a znázorní ji</w:t>
            </w:r>
          </w:p>
          <w:p w14:paraId="5872FAB6" w14:textId="77777777" w:rsidR="0004334E" w:rsidRPr="003D585B" w:rsidRDefault="0004334E" w:rsidP="00C47E2F">
            <w:pPr>
              <w:pStyle w:val="OV"/>
              <w:spacing w:before="0" w:line="276" w:lineRule="auto"/>
              <w:rPr>
                <w:rFonts w:ascii="Arial" w:hAnsi="Arial" w:cs="Arial"/>
                <w:bCs w:val="0"/>
                <w:iCs/>
              </w:rPr>
            </w:pPr>
            <w:r>
              <w:rPr>
                <w:b/>
                <w:bCs w:val="0"/>
                <w:i/>
                <w:iCs/>
                <w:szCs w:val="22"/>
              </w:rPr>
              <w:t>I-5-5</w:t>
            </w:r>
            <w:r w:rsidRPr="003D585B">
              <w:rPr>
                <w:b/>
                <w:bCs w:val="0"/>
                <w:i/>
                <w:iCs/>
                <w:szCs w:val="22"/>
              </w:rPr>
              <w:t>-02</w:t>
            </w:r>
            <w:r w:rsidRPr="003D585B">
              <w:rPr>
                <w:b/>
                <w:i/>
                <w:iCs/>
                <w:szCs w:val="22"/>
              </w:rPr>
              <w:tab/>
            </w:r>
            <w:r w:rsidRPr="003D585B">
              <w:rPr>
                <w:b/>
                <w:i/>
              </w:rPr>
              <w:t>vyčte informace z daného modelu</w:t>
            </w:r>
            <w:r>
              <w:rPr>
                <w:b/>
                <w:bCs w:val="0"/>
                <w:i/>
                <w:iCs/>
                <w:szCs w:val="22"/>
              </w:rPr>
              <w:br/>
            </w:r>
          </w:p>
          <w:p w14:paraId="4E0902E4" w14:textId="77777777" w:rsidR="0004334E" w:rsidRDefault="0004334E" w:rsidP="00696819">
            <w:pPr>
              <w:pStyle w:val="NzevTOvVO"/>
              <w:numPr>
                <w:ilvl w:val="0"/>
                <w:numId w:val="94"/>
              </w:numPr>
              <w:spacing w:before="0" w:line="276" w:lineRule="auto"/>
              <w:rPr>
                <w:rFonts w:ascii="Arial" w:hAnsi="Arial" w:cs="Arial"/>
                <w:b w:val="0"/>
                <w:i w:val="0"/>
                <w:caps w:val="0"/>
              </w:rPr>
            </w:pPr>
            <w:r w:rsidRPr="00363476">
              <w:rPr>
                <w:rFonts w:ascii="Arial" w:hAnsi="Arial" w:cs="Arial"/>
                <w:b w:val="0"/>
                <w:i w:val="0"/>
                <w:caps w:val="0"/>
              </w:rPr>
              <w:t>pomocí grafu</w:t>
            </w:r>
            <w:r>
              <w:rPr>
                <w:rFonts w:ascii="Arial" w:hAnsi="Arial" w:cs="Arial"/>
                <w:b w:val="0"/>
                <w:i w:val="0"/>
                <w:caps w:val="0"/>
              </w:rPr>
              <w:t xml:space="preserve"> znázorní vztahy mezi objekty</w:t>
            </w:r>
          </w:p>
          <w:p w14:paraId="4AC0B873" w14:textId="77777777" w:rsidR="0004334E" w:rsidRDefault="0004334E" w:rsidP="00696819">
            <w:pPr>
              <w:pStyle w:val="NzevTOvVO"/>
              <w:numPr>
                <w:ilvl w:val="0"/>
                <w:numId w:val="94"/>
              </w:numPr>
              <w:spacing w:before="0" w:line="276" w:lineRule="auto"/>
              <w:rPr>
                <w:rFonts w:ascii="Arial" w:hAnsi="Arial" w:cs="Arial"/>
                <w:b w:val="0"/>
                <w:i w:val="0"/>
                <w:caps w:val="0"/>
              </w:rPr>
            </w:pPr>
            <w:r>
              <w:rPr>
                <w:rFonts w:ascii="Arial" w:hAnsi="Arial" w:cs="Arial"/>
                <w:b w:val="0"/>
                <w:i w:val="0"/>
                <w:caps w:val="0"/>
              </w:rPr>
              <w:t>pomocí obrázku znázorní jev</w:t>
            </w:r>
          </w:p>
          <w:p w14:paraId="5E70E287" w14:textId="77777777" w:rsidR="0004334E" w:rsidRPr="00363476" w:rsidRDefault="0004334E" w:rsidP="00696819">
            <w:pPr>
              <w:pStyle w:val="NzevTOvVO"/>
              <w:numPr>
                <w:ilvl w:val="0"/>
                <w:numId w:val="94"/>
              </w:numPr>
              <w:spacing w:before="0" w:line="276" w:lineRule="auto"/>
              <w:rPr>
                <w:rFonts w:ascii="Arial" w:hAnsi="Arial" w:cs="Arial"/>
                <w:b w:val="0"/>
                <w:i w:val="0"/>
                <w:caps w:val="0"/>
              </w:rPr>
            </w:pPr>
            <w:r w:rsidRPr="00363476">
              <w:rPr>
                <w:rFonts w:ascii="Arial" w:hAnsi="Arial" w:cs="Arial"/>
                <w:b w:val="0"/>
                <w:i w:val="0"/>
                <w:caps w:val="0"/>
              </w:rPr>
              <w:t>pomocí obrázkových modelů řeší zadané problémy</w:t>
            </w:r>
          </w:p>
          <w:p w14:paraId="2BAF2B36" w14:textId="77777777" w:rsidR="0004334E" w:rsidRDefault="0004334E" w:rsidP="00C47E2F">
            <w:pPr>
              <w:pStyle w:val="Standard"/>
              <w:rPr>
                <w:sz w:val="20"/>
                <w:szCs w:val="20"/>
              </w:rPr>
            </w:pPr>
          </w:p>
          <w:p w14:paraId="7A198C1B" w14:textId="77777777" w:rsidR="0004334E" w:rsidRPr="00D132AD" w:rsidRDefault="0004334E" w:rsidP="00C47E2F">
            <w:pPr>
              <w:spacing w:line="276" w:lineRule="auto"/>
              <w:rPr>
                <w:lang w:eastAsia="en-US"/>
              </w:rPr>
            </w:pPr>
          </w:p>
        </w:tc>
        <w:tc>
          <w:tcPr>
            <w:tcW w:w="5472" w:type="dxa"/>
            <w:tcBorders>
              <w:top w:val="single" w:sz="8" w:space="0" w:color="auto"/>
              <w:left w:val="nil"/>
              <w:bottom w:val="single" w:sz="4" w:space="0" w:color="auto"/>
              <w:right w:val="single" w:sz="8" w:space="0" w:color="auto"/>
            </w:tcBorders>
            <w:noWrap/>
            <w:hideMark/>
          </w:tcPr>
          <w:p w14:paraId="4120F1AD" w14:textId="77777777" w:rsidR="0004334E" w:rsidRDefault="0004334E" w:rsidP="00C47E2F">
            <w:pPr>
              <w:pStyle w:val="Standard"/>
              <w:rPr>
                <w:szCs w:val="20"/>
              </w:rPr>
            </w:pPr>
          </w:p>
          <w:p w14:paraId="27E45C15" w14:textId="77777777" w:rsidR="0004334E" w:rsidRDefault="0004334E" w:rsidP="00C47E2F">
            <w:pPr>
              <w:pStyle w:val="Standard"/>
              <w:rPr>
                <w:szCs w:val="20"/>
              </w:rPr>
            </w:pPr>
          </w:p>
          <w:p w14:paraId="7EAD4A1F" w14:textId="77777777" w:rsidR="0004334E" w:rsidRDefault="0004334E" w:rsidP="00C47E2F">
            <w:pPr>
              <w:pStyle w:val="Standard"/>
              <w:rPr>
                <w:szCs w:val="20"/>
              </w:rPr>
            </w:pPr>
          </w:p>
          <w:p w14:paraId="4645CBDA" w14:textId="77777777" w:rsidR="0004334E" w:rsidRDefault="0004334E" w:rsidP="00C47E2F">
            <w:pPr>
              <w:pStyle w:val="Standard"/>
              <w:rPr>
                <w:szCs w:val="20"/>
              </w:rPr>
            </w:pPr>
            <w:r>
              <w:rPr>
                <w:szCs w:val="20"/>
              </w:rPr>
              <w:br/>
            </w:r>
          </w:p>
          <w:p w14:paraId="590185D0" w14:textId="4C03BBBB" w:rsidR="0004334E" w:rsidRDefault="0004334E" w:rsidP="00C47E2F">
            <w:pPr>
              <w:pStyle w:val="Standard"/>
              <w:rPr>
                <w:szCs w:val="20"/>
              </w:rPr>
            </w:pPr>
            <w:r>
              <w:rPr>
                <w:szCs w:val="20"/>
              </w:rPr>
              <w:br/>
            </w:r>
            <w:r>
              <w:rPr>
                <w:szCs w:val="20"/>
              </w:rPr>
              <w:br/>
            </w:r>
            <w:r>
              <w:rPr>
                <w:szCs w:val="20"/>
              </w:rPr>
              <w:br/>
            </w:r>
            <w:r>
              <w:rPr>
                <w:szCs w:val="20"/>
              </w:rPr>
              <w:br/>
            </w:r>
            <w:r>
              <w:rPr>
                <w:szCs w:val="20"/>
              </w:rPr>
              <w:br/>
            </w:r>
            <w:r>
              <w:rPr>
                <w:szCs w:val="20"/>
              </w:rPr>
              <w:br/>
            </w:r>
          </w:p>
          <w:p w14:paraId="2A7774D3" w14:textId="77777777" w:rsidR="0004334E" w:rsidRDefault="0004334E" w:rsidP="00C47E2F">
            <w:pPr>
              <w:pStyle w:val="Standard"/>
              <w:rPr>
                <w:szCs w:val="20"/>
              </w:rPr>
            </w:pPr>
          </w:p>
          <w:p w14:paraId="43C98A95" w14:textId="77777777" w:rsidR="0004334E" w:rsidRDefault="0004334E" w:rsidP="00C47E2F">
            <w:pPr>
              <w:pStyle w:val="Standard"/>
              <w:rPr>
                <w:szCs w:val="20"/>
              </w:rPr>
            </w:pPr>
          </w:p>
          <w:p w14:paraId="25D65E5B" w14:textId="77777777" w:rsidR="0004334E" w:rsidRDefault="0004334E" w:rsidP="00C47E2F">
            <w:pPr>
              <w:pStyle w:val="Standard"/>
              <w:rPr>
                <w:szCs w:val="20"/>
              </w:rPr>
            </w:pPr>
          </w:p>
          <w:p w14:paraId="2BEE95F0" w14:textId="77777777" w:rsidR="0004334E" w:rsidRDefault="0004334E" w:rsidP="00C47E2F">
            <w:pPr>
              <w:pStyle w:val="Standard"/>
              <w:rPr>
                <w:szCs w:val="20"/>
              </w:rPr>
            </w:pPr>
          </w:p>
          <w:p w14:paraId="7AFAD999" w14:textId="77777777" w:rsidR="0004334E" w:rsidRDefault="0004334E" w:rsidP="00C47E2F">
            <w:pPr>
              <w:pStyle w:val="Standard"/>
              <w:rPr>
                <w:szCs w:val="20"/>
              </w:rPr>
            </w:pPr>
          </w:p>
          <w:p w14:paraId="047AB261" w14:textId="4EA1746F" w:rsidR="0004334E" w:rsidRPr="00F77200" w:rsidRDefault="0004334E" w:rsidP="00C47E2F">
            <w:pPr>
              <w:pStyle w:val="Standard"/>
              <w:rPr>
                <w:szCs w:val="20"/>
              </w:rPr>
            </w:pPr>
            <w:r>
              <w:rPr>
                <w:szCs w:val="20"/>
              </w:rPr>
              <w:br/>
            </w:r>
          </w:p>
          <w:p w14:paraId="7219E703" w14:textId="77777777" w:rsidR="0004334E" w:rsidRDefault="0004334E" w:rsidP="00696819">
            <w:pPr>
              <w:pStyle w:val="Standard"/>
              <w:numPr>
                <w:ilvl w:val="0"/>
                <w:numId w:val="94"/>
              </w:numPr>
            </w:pPr>
            <w:r>
              <w:t xml:space="preserve">Data, druhy dat </w:t>
            </w:r>
          </w:p>
          <w:p w14:paraId="66C04BA2" w14:textId="77777777" w:rsidR="0004334E" w:rsidRDefault="0004334E" w:rsidP="00696819">
            <w:pPr>
              <w:pStyle w:val="Standard"/>
              <w:numPr>
                <w:ilvl w:val="0"/>
                <w:numId w:val="94"/>
              </w:numPr>
            </w:pPr>
            <w:r>
              <w:t xml:space="preserve">Doplňování tabulky a datových řad </w:t>
            </w:r>
          </w:p>
          <w:p w14:paraId="7A227544" w14:textId="77777777" w:rsidR="0004334E" w:rsidRDefault="0004334E" w:rsidP="00696819">
            <w:pPr>
              <w:pStyle w:val="Standard"/>
              <w:numPr>
                <w:ilvl w:val="0"/>
                <w:numId w:val="94"/>
              </w:numPr>
            </w:pPr>
            <w:r>
              <w:t xml:space="preserve">Kritéria kontroly dat </w:t>
            </w:r>
          </w:p>
          <w:p w14:paraId="16F9B5BB" w14:textId="77777777" w:rsidR="0004334E" w:rsidRDefault="0004334E" w:rsidP="00696819">
            <w:pPr>
              <w:pStyle w:val="Standard"/>
              <w:numPr>
                <w:ilvl w:val="0"/>
                <w:numId w:val="94"/>
              </w:numPr>
            </w:pPr>
            <w:r>
              <w:t>Řazení dat v tabulce</w:t>
            </w:r>
          </w:p>
          <w:p w14:paraId="04BD7C83" w14:textId="77777777" w:rsidR="0004334E" w:rsidRDefault="0004334E" w:rsidP="00696819">
            <w:pPr>
              <w:pStyle w:val="Standard"/>
              <w:numPr>
                <w:ilvl w:val="0"/>
                <w:numId w:val="94"/>
              </w:numPr>
            </w:pPr>
            <w:r>
              <w:t>Vizualizace dat v grafu</w:t>
            </w:r>
          </w:p>
          <w:p w14:paraId="745E5C31" w14:textId="77777777" w:rsidR="0004334E" w:rsidRDefault="0004334E" w:rsidP="00696819">
            <w:pPr>
              <w:pStyle w:val="Standard"/>
              <w:numPr>
                <w:ilvl w:val="0"/>
                <w:numId w:val="94"/>
              </w:numPr>
            </w:pPr>
            <w:r>
              <w:t>Systém, struktura, prvky, vztahy</w:t>
            </w:r>
          </w:p>
          <w:p w14:paraId="6303C341" w14:textId="77777777" w:rsidR="0004334E" w:rsidRDefault="0004334E" w:rsidP="00C47E2F">
            <w:pPr>
              <w:pStyle w:val="Standard"/>
            </w:pPr>
          </w:p>
          <w:p w14:paraId="22666D68" w14:textId="77777777" w:rsidR="0004334E" w:rsidRDefault="0004334E" w:rsidP="00C47E2F">
            <w:pPr>
              <w:pStyle w:val="Standard"/>
            </w:pPr>
          </w:p>
          <w:p w14:paraId="4E7FEB9F" w14:textId="77777777" w:rsidR="0004334E" w:rsidRDefault="0004334E" w:rsidP="00C47E2F">
            <w:pPr>
              <w:pStyle w:val="Standard"/>
            </w:pPr>
          </w:p>
          <w:p w14:paraId="1C7F1F7C" w14:textId="77777777" w:rsidR="0004334E" w:rsidRDefault="0004334E" w:rsidP="00C47E2F">
            <w:pPr>
              <w:pStyle w:val="Standard"/>
              <w:ind w:left="720"/>
            </w:pPr>
          </w:p>
          <w:p w14:paraId="53E7A107" w14:textId="77777777" w:rsidR="0004334E" w:rsidRDefault="0004334E" w:rsidP="00C47E2F">
            <w:pPr>
              <w:pStyle w:val="Standard"/>
              <w:ind w:left="720"/>
            </w:pPr>
          </w:p>
          <w:p w14:paraId="7819603B" w14:textId="77777777" w:rsidR="0004334E" w:rsidRDefault="0004334E" w:rsidP="00C47E2F">
            <w:pPr>
              <w:pStyle w:val="Standard"/>
              <w:ind w:left="720"/>
            </w:pPr>
          </w:p>
          <w:p w14:paraId="008DBDB6" w14:textId="77777777" w:rsidR="0004334E" w:rsidRDefault="0004334E" w:rsidP="00C47E2F">
            <w:pPr>
              <w:pStyle w:val="Standard"/>
              <w:ind w:left="720"/>
            </w:pPr>
          </w:p>
          <w:p w14:paraId="58B38F69" w14:textId="77777777" w:rsidR="0004334E" w:rsidRDefault="0004334E" w:rsidP="00C47E2F">
            <w:pPr>
              <w:pStyle w:val="Standard"/>
              <w:ind w:left="720"/>
            </w:pPr>
          </w:p>
          <w:p w14:paraId="7B9193FF" w14:textId="77777777" w:rsidR="0004334E" w:rsidRDefault="0004334E" w:rsidP="00C47E2F">
            <w:pPr>
              <w:pStyle w:val="Standard"/>
              <w:rPr>
                <w:rFonts w:ascii="Times New Roman" w:hAnsi="Times New Roman" w:cs="Times New Roman"/>
                <w:b/>
                <w:sz w:val="24"/>
                <w:szCs w:val="24"/>
              </w:rPr>
            </w:pPr>
          </w:p>
          <w:p w14:paraId="1AE795AD" w14:textId="77777777" w:rsidR="0004334E" w:rsidRDefault="0004334E" w:rsidP="00C47E2F">
            <w:pPr>
              <w:pStyle w:val="Standard"/>
              <w:rPr>
                <w:rFonts w:ascii="Times New Roman" w:hAnsi="Times New Roman" w:cs="Times New Roman"/>
                <w:b/>
                <w:sz w:val="24"/>
                <w:szCs w:val="24"/>
              </w:rPr>
            </w:pPr>
          </w:p>
          <w:p w14:paraId="4165C106" w14:textId="77777777" w:rsidR="0004334E" w:rsidRDefault="0004334E" w:rsidP="00C47E2F">
            <w:pPr>
              <w:pStyle w:val="Standard"/>
              <w:rPr>
                <w:rFonts w:ascii="Times New Roman" w:hAnsi="Times New Roman" w:cs="Times New Roman"/>
                <w:b/>
                <w:sz w:val="24"/>
                <w:szCs w:val="24"/>
              </w:rPr>
            </w:pPr>
          </w:p>
          <w:p w14:paraId="77AADF57" w14:textId="77777777" w:rsidR="0004334E" w:rsidRDefault="0004334E" w:rsidP="00C47E2F">
            <w:pPr>
              <w:pStyle w:val="Standard"/>
              <w:rPr>
                <w:rFonts w:ascii="Times New Roman" w:hAnsi="Times New Roman" w:cs="Times New Roman"/>
                <w:b/>
                <w:sz w:val="24"/>
                <w:szCs w:val="24"/>
              </w:rPr>
            </w:pPr>
          </w:p>
          <w:p w14:paraId="7146F67A" w14:textId="77777777" w:rsidR="0004334E" w:rsidRDefault="0004334E" w:rsidP="00C47E2F">
            <w:pPr>
              <w:pStyle w:val="Standard"/>
              <w:rPr>
                <w:rFonts w:ascii="Times New Roman" w:hAnsi="Times New Roman" w:cs="Times New Roman"/>
                <w:b/>
                <w:sz w:val="24"/>
                <w:szCs w:val="24"/>
              </w:rPr>
            </w:pPr>
          </w:p>
          <w:p w14:paraId="4A6A997C" w14:textId="77777777" w:rsidR="0004334E" w:rsidRDefault="0004334E" w:rsidP="00C47E2F">
            <w:pPr>
              <w:pStyle w:val="Standard"/>
              <w:rPr>
                <w:rFonts w:ascii="Times New Roman" w:hAnsi="Times New Roman" w:cs="Times New Roman"/>
                <w:b/>
                <w:sz w:val="24"/>
                <w:szCs w:val="24"/>
              </w:rPr>
            </w:pPr>
          </w:p>
          <w:p w14:paraId="768F0AED" w14:textId="77777777" w:rsidR="0004334E" w:rsidRDefault="0004334E" w:rsidP="00C47E2F">
            <w:pPr>
              <w:pStyle w:val="Standard"/>
              <w:rPr>
                <w:rFonts w:ascii="Times New Roman" w:hAnsi="Times New Roman" w:cs="Times New Roman"/>
                <w:b/>
                <w:sz w:val="24"/>
                <w:szCs w:val="24"/>
              </w:rPr>
            </w:pPr>
          </w:p>
          <w:p w14:paraId="68A320FA" w14:textId="77777777" w:rsidR="0004334E" w:rsidRDefault="0004334E" w:rsidP="00C47E2F">
            <w:pPr>
              <w:pStyle w:val="Standard"/>
              <w:rPr>
                <w:rFonts w:ascii="Times New Roman" w:hAnsi="Times New Roman" w:cs="Times New Roman"/>
                <w:sz w:val="24"/>
                <w:szCs w:val="24"/>
              </w:rPr>
            </w:pPr>
          </w:p>
          <w:p w14:paraId="553512D3" w14:textId="77777777" w:rsidR="0004334E" w:rsidRDefault="0004334E" w:rsidP="00C47E2F">
            <w:pPr>
              <w:pStyle w:val="Standard"/>
              <w:rPr>
                <w:rFonts w:ascii="Times New Roman" w:hAnsi="Times New Roman" w:cs="Times New Roman"/>
                <w:sz w:val="24"/>
                <w:szCs w:val="24"/>
              </w:rPr>
            </w:pPr>
          </w:p>
          <w:p w14:paraId="70201A17" w14:textId="77777777" w:rsidR="0004334E" w:rsidRDefault="0004334E" w:rsidP="00C47E2F">
            <w:pPr>
              <w:pStyle w:val="Standard"/>
              <w:rPr>
                <w:rFonts w:ascii="Times New Roman" w:hAnsi="Times New Roman" w:cs="Times New Roman"/>
                <w:sz w:val="24"/>
                <w:szCs w:val="24"/>
              </w:rPr>
            </w:pPr>
          </w:p>
          <w:p w14:paraId="1A95E4B6" w14:textId="77777777" w:rsidR="0004334E" w:rsidRDefault="0004334E" w:rsidP="00C47E2F">
            <w:pPr>
              <w:pStyle w:val="Standard"/>
              <w:rPr>
                <w:rFonts w:ascii="Times New Roman" w:hAnsi="Times New Roman" w:cs="Times New Roman"/>
                <w:sz w:val="24"/>
                <w:szCs w:val="24"/>
              </w:rPr>
            </w:pPr>
          </w:p>
          <w:p w14:paraId="0373D371" w14:textId="77777777" w:rsidR="0004334E" w:rsidRDefault="0004334E" w:rsidP="00C47E2F">
            <w:pPr>
              <w:pStyle w:val="Standard"/>
              <w:rPr>
                <w:rFonts w:ascii="Times New Roman" w:hAnsi="Times New Roman" w:cs="Times New Roman"/>
                <w:sz w:val="24"/>
                <w:szCs w:val="24"/>
              </w:rPr>
            </w:pPr>
          </w:p>
          <w:p w14:paraId="0D8347CE" w14:textId="77777777" w:rsidR="0004334E" w:rsidRDefault="0004334E" w:rsidP="00C47E2F">
            <w:pPr>
              <w:pStyle w:val="Standard"/>
              <w:rPr>
                <w:rFonts w:ascii="Times New Roman" w:hAnsi="Times New Roman" w:cs="Times New Roman"/>
                <w:sz w:val="24"/>
                <w:szCs w:val="24"/>
              </w:rPr>
            </w:pPr>
          </w:p>
          <w:p w14:paraId="006674B2" w14:textId="77777777" w:rsidR="0004334E" w:rsidRDefault="0004334E" w:rsidP="00C47E2F">
            <w:pPr>
              <w:pStyle w:val="Standard"/>
              <w:rPr>
                <w:rFonts w:ascii="Times New Roman" w:hAnsi="Times New Roman" w:cs="Times New Roman"/>
                <w:sz w:val="24"/>
                <w:szCs w:val="24"/>
              </w:rPr>
            </w:pPr>
          </w:p>
          <w:p w14:paraId="75976F62" w14:textId="77777777" w:rsidR="0004334E" w:rsidRDefault="0004334E" w:rsidP="00C47E2F">
            <w:pPr>
              <w:pStyle w:val="Standard"/>
              <w:rPr>
                <w:rFonts w:ascii="Times New Roman" w:hAnsi="Times New Roman" w:cs="Times New Roman"/>
                <w:sz w:val="24"/>
                <w:szCs w:val="24"/>
              </w:rPr>
            </w:pPr>
          </w:p>
          <w:p w14:paraId="4D98EE93" w14:textId="77777777" w:rsidR="0004334E" w:rsidRDefault="0004334E" w:rsidP="00C47E2F">
            <w:pPr>
              <w:pStyle w:val="Standard"/>
              <w:rPr>
                <w:rFonts w:ascii="Times New Roman" w:hAnsi="Times New Roman" w:cs="Times New Roman"/>
                <w:sz w:val="24"/>
                <w:szCs w:val="24"/>
              </w:rPr>
            </w:pPr>
          </w:p>
          <w:p w14:paraId="7F055BE2" w14:textId="77777777" w:rsidR="0004334E" w:rsidRDefault="0004334E" w:rsidP="00C47E2F">
            <w:pPr>
              <w:pStyle w:val="Standard"/>
              <w:rPr>
                <w:rFonts w:ascii="Times New Roman" w:hAnsi="Times New Roman" w:cs="Times New Roman"/>
                <w:sz w:val="24"/>
                <w:szCs w:val="24"/>
              </w:rPr>
            </w:pPr>
          </w:p>
          <w:p w14:paraId="0BA2EF2E" w14:textId="77777777" w:rsidR="0004334E" w:rsidRDefault="0004334E" w:rsidP="00C47E2F">
            <w:pPr>
              <w:pStyle w:val="Standard"/>
              <w:rPr>
                <w:rFonts w:ascii="Times New Roman" w:hAnsi="Times New Roman" w:cs="Times New Roman"/>
                <w:sz w:val="24"/>
                <w:szCs w:val="24"/>
              </w:rPr>
            </w:pPr>
          </w:p>
          <w:p w14:paraId="04BE77C7" w14:textId="77777777" w:rsidR="0004334E" w:rsidRDefault="0004334E" w:rsidP="00C47E2F">
            <w:pPr>
              <w:pStyle w:val="Standard"/>
              <w:rPr>
                <w:rFonts w:ascii="Times New Roman" w:hAnsi="Times New Roman" w:cs="Times New Roman"/>
                <w:sz w:val="24"/>
                <w:szCs w:val="24"/>
              </w:rPr>
            </w:pPr>
          </w:p>
          <w:p w14:paraId="1A05CC63" w14:textId="77777777" w:rsidR="0004334E" w:rsidRDefault="0004334E" w:rsidP="00C47E2F">
            <w:pPr>
              <w:pStyle w:val="Standard"/>
              <w:rPr>
                <w:rFonts w:ascii="Times New Roman" w:hAnsi="Times New Roman" w:cs="Times New Roman"/>
                <w:sz w:val="24"/>
                <w:szCs w:val="24"/>
              </w:rPr>
            </w:pPr>
          </w:p>
          <w:p w14:paraId="6B7EA331" w14:textId="77777777" w:rsidR="0004334E" w:rsidRDefault="0004334E" w:rsidP="00C47E2F">
            <w:pPr>
              <w:pStyle w:val="Standard"/>
              <w:rPr>
                <w:rFonts w:ascii="Times New Roman" w:hAnsi="Times New Roman" w:cs="Times New Roman"/>
                <w:sz w:val="24"/>
                <w:szCs w:val="24"/>
              </w:rPr>
            </w:pPr>
          </w:p>
          <w:p w14:paraId="74477599" w14:textId="77777777" w:rsidR="0004334E" w:rsidRDefault="0004334E" w:rsidP="00C47E2F">
            <w:pPr>
              <w:pStyle w:val="Standard"/>
              <w:rPr>
                <w:rFonts w:ascii="Times New Roman" w:hAnsi="Times New Roman" w:cs="Times New Roman"/>
                <w:sz w:val="24"/>
                <w:szCs w:val="24"/>
              </w:rPr>
            </w:pPr>
          </w:p>
          <w:p w14:paraId="747776E0" w14:textId="77777777" w:rsidR="0004334E" w:rsidRDefault="0004334E" w:rsidP="00C47E2F">
            <w:pPr>
              <w:pStyle w:val="Standard"/>
              <w:rPr>
                <w:rFonts w:ascii="Times New Roman" w:hAnsi="Times New Roman" w:cs="Times New Roman"/>
                <w:sz w:val="24"/>
                <w:szCs w:val="24"/>
              </w:rPr>
            </w:pPr>
          </w:p>
          <w:p w14:paraId="261858CD" w14:textId="77777777" w:rsidR="0004334E" w:rsidRPr="0092450B" w:rsidRDefault="0004334E" w:rsidP="00C47E2F">
            <w:pPr>
              <w:pStyle w:val="Standard"/>
              <w:rPr>
                <w:rFonts w:ascii="Times New Roman" w:hAnsi="Times New Roman" w:cs="Times New Roman"/>
                <w:i/>
                <w:sz w:val="24"/>
                <w:szCs w:val="24"/>
              </w:rPr>
            </w:pPr>
          </w:p>
          <w:p w14:paraId="0F1379D5" w14:textId="77777777" w:rsidR="0004334E" w:rsidRPr="00BF6D4E" w:rsidRDefault="0004334E" w:rsidP="00696819">
            <w:pPr>
              <w:pStyle w:val="Standard"/>
              <w:numPr>
                <w:ilvl w:val="0"/>
                <w:numId w:val="96"/>
              </w:numPr>
              <w:rPr>
                <w:rFonts w:ascii="Times New Roman" w:hAnsi="Times New Roman" w:cs="Times New Roman"/>
                <w:sz w:val="24"/>
                <w:szCs w:val="24"/>
              </w:rPr>
            </w:pPr>
            <w:r>
              <w:t xml:space="preserve">Příkazy a jejich spojování </w:t>
            </w:r>
          </w:p>
          <w:p w14:paraId="79358D2F" w14:textId="77777777" w:rsidR="0004334E" w:rsidRPr="00BF6D4E" w:rsidRDefault="0004334E" w:rsidP="00696819">
            <w:pPr>
              <w:pStyle w:val="Standard"/>
              <w:numPr>
                <w:ilvl w:val="0"/>
                <w:numId w:val="96"/>
              </w:numPr>
              <w:rPr>
                <w:rFonts w:ascii="Times New Roman" w:hAnsi="Times New Roman" w:cs="Times New Roman"/>
                <w:sz w:val="24"/>
                <w:szCs w:val="24"/>
              </w:rPr>
            </w:pPr>
            <w:r>
              <w:t>Opakování příkazů</w:t>
            </w:r>
          </w:p>
          <w:p w14:paraId="167635BE" w14:textId="77777777" w:rsidR="0004334E" w:rsidRPr="00D132AD" w:rsidRDefault="0004334E" w:rsidP="00696819">
            <w:pPr>
              <w:pStyle w:val="Standard"/>
              <w:numPr>
                <w:ilvl w:val="0"/>
                <w:numId w:val="96"/>
              </w:numPr>
              <w:rPr>
                <w:rFonts w:ascii="Times New Roman" w:hAnsi="Times New Roman" w:cs="Times New Roman"/>
                <w:sz w:val="24"/>
                <w:szCs w:val="24"/>
              </w:rPr>
            </w:pPr>
            <w:r>
              <w:t xml:space="preserve"> Pohyb a razítkování </w:t>
            </w:r>
          </w:p>
          <w:p w14:paraId="4FF882A1" w14:textId="77777777" w:rsidR="0004334E" w:rsidRPr="00BF6D4E" w:rsidRDefault="0004334E" w:rsidP="00696819">
            <w:pPr>
              <w:pStyle w:val="Standard"/>
              <w:numPr>
                <w:ilvl w:val="0"/>
                <w:numId w:val="96"/>
              </w:numPr>
              <w:rPr>
                <w:rFonts w:ascii="Times New Roman" w:hAnsi="Times New Roman" w:cs="Times New Roman"/>
                <w:sz w:val="24"/>
                <w:szCs w:val="24"/>
              </w:rPr>
            </w:pPr>
            <w:r>
              <w:t xml:space="preserve">Ke stejnému cíli vedou různé algoritmy </w:t>
            </w:r>
          </w:p>
          <w:p w14:paraId="0BB834B5" w14:textId="77777777" w:rsidR="0004334E" w:rsidRPr="00BF6D4E" w:rsidRDefault="0004334E" w:rsidP="00696819">
            <w:pPr>
              <w:pStyle w:val="Standard"/>
              <w:numPr>
                <w:ilvl w:val="0"/>
                <w:numId w:val="96"/>
              </w:numPr>
              <w:rPr>
                <w:rFonts w:ascii="Times New Roman" w:hAnsi="Times New Roman" w:cs="Times New Roman"/>
                <w:sz w:val="24"/>
                <w:szCs w:val="24"/>
              </w:rPr>
            </w:pPr>
            <w:r>
              <w:t xml:space="preserve">Vlastní bloky a jejich vytváření </w:t>
            </w:r>
          </w:p>
          <w:p w14:paraId="34CAAB8B" w14:textId="77777777" w:rsidR="0004334E" w:rsidRPr="001F169D" w:rsidRDefault="0004334E" w:rsidP="00696819">
            <w:pPr>
              <w:pStyle w:val="Standard"/>
              <w:numPr>
                <w:ilvl w:val="0"/>
                <w:numId w:val="96"/>
              </w:numPr>
              <w:rPr>
                <w:rFonts w:ascii="Times New Roman" w:hAnsi="Times New Roman" w:cs="Times New Roman"/>
                <w:sz w:val="24"/>
                <w:szCs w:val="24"/>
              </w:rPr>
            </w:pPr>
            <w:r>
              <w:t>Kombinace procedur</w:t>
            </w:r>
          </w:p>
          <w:p w14:paraId="5E23B847" w14:textId="77777777" w:rsidR="0004334E" w:rsidRPr="001F169D" w:rsidRDefault="0004334E" w:rsidP="00696819">
            <w:pPr>
              <w:pStyle w:val="Standard"/>
              <w:numPr>
                <w:ilvl w:val="0"/>
                <w:numId w:val="96"/>
              </w:numPr>
              <w:rPr>
                <w:rFonts w:ascii="Times New Roman" w:hAnsi="Times New Roman" w:cs="Times New Roman"/>
                <w:sz w:val="24"/>
                <w:szCs w:val="24"/>
              </w:rPr>
            </w:pPr>
            <w:r>
              <w:t xml:space="preserve">Kreslení čar </w:t>
            </w:r>
          </w:p>
          <w:p w14:paraId="1B617242" w14:textId="77777777" w:rsidR="0004334E" w:rsidRPr="001F169D" w:rsidRDefault="0004334E" w:rsidP="00696819">
            <w:pPr>
              <w:pStyle w:val="Standard"/>
              <w:numPr>
                <w:ilvl w:val="0"/>
                <w:numId w:val="96"/>
              </w:numPr>
              <w:rPr>
                <w:rFonts w:ascii="Times New Roman" w:hAnsi="Times New Roman" w:cs="Times New Roman"/>
                <w:sz w:val="24"/>
                <w:szCs w:val="24"/>
              </w:rPr>
            </w:pPr>
            <w:r>
              <w:t xml:space="preserve">Pevný počet opakování </w:t>
            </w:r>
          </w:p>
          <w:p w14:paraId="04690820" w14:textId="77777777" w:rsidR="0004334E" w:rsidRPr="001F169D" w:rsidRDefault="0004334E" w:rsidP="00696819">
            <w:pPr>
              <w:pStyle w:val="Standard"/>
              <w:numPr>
                <w:ilvl w:val="0"/>
                <w:numId w:val="96"/>
              </w:numPr>
              <w:rPr>
                <w:rFonts w:ascii="Times New Roman" w:hAnsi="Times New Roman" w:cs="Times New Roman"/>
                <w:sz w:val="24"/>
                <w:szCs w:val="24"/>
              </w:rPr>
            </w:pPr>
            <w:r>
              <w:t xml:space="preserve">Ladění, hledání chyb </w:t>
            </w:r>
          </w:p>
          <w:p w14:paraId="4C69654D" w14:textId="77777777" w:rsidR="0004334E" w:rsidRPr="001F169D" w:rsidRDefault="0004334E" w:rsidP="00696819">
            <w:pPr>
              <w:pStyle w:val="Standard"/>
              <w:numPr>
                <w:ilvl w:val="0"/>
                <w:numId w:val="96"/>
              </w:numPr>
              <w:rPr>
                <w:rFonts w:ascii="Times New Roman" w:hAnsi="Times New Roman" w:cs="Times New Roman"/>
                <w:sz w:val="24"/>
                <w:szCs w:val="24"/>
              </w:rPr>
            </w:pPr>
            <w:r>
              <w:t xml:space="preserve">Vlastní bloky a jejich vytváření </w:t>
            </w:r>
          </w:p>
          <w:p w14:paraId="0260253A" w14:textId="77777777" w:rsidR="0004334E" w:rsidRPr="001F169D" w:rsidRDefault="0004334E" w:rsidP="00696819">
            <w:pPr>
              <w:pStyle w:val="Standard"/>
              <w:numPr>
                <w:ilvl w:val="0"/>
                <w:numId w:val="96"/>
              </w:numPr>
              <w:rPr>
                <w:rFonts w:ascii="Times New Roman" w:hAnsi="Times New Roman" w:cs="Times New Roman"/>
                <w:sz w:val="24"/>
                <w:szCs w:val="24"/>
              </w:rPr>
            </w:pPr>
            <w:r>
              <w:t xml:space="preserve">Změna vlastností postavy pomocí příkazu Náhodné hodnoty </w:t>
            </w:r>
          </w:p>
          <w:p w14:paraId="3D80C4EA" w14:textId="77777777" w:rsidR="0004334E" w:rsidRPr="001F169D" w:rsidRDefault="0004334E" w:rsidP="00696819">
            <w:pPr>
              <w:pStyle w:val="Standard"/>
              <w:numPr>
                <w:ilvl w:val="0"/>
                <w:numId w:val="96"/>
              </w:numPr>
              <w:rPr>
                <w:rFonts w:ascii="Times New Roman" w:hAnsi="Times New Roman" w:cs="Times New Roman"/>
                <w:sz w:val="24"/>
                <w:szCs w:val="24"/>
              </w:rPr>
            </w:pPr>
            <w:r>
              <w:t xml:space="preserve">Čtení programů </w:t>
            </w:r>
          </w:p>
          <w:p w14:paraId="100F0A3F" w14:textId="77777777" w:rsidR="0004334E" w:rsidRPr="003D66EE" w:rsidRDefault="0004334E" w:rsidP="00696819">
            <w:pPr>
              <w:pStyle w:val="Standard"/>
              <w:numPr>
                <w:ilvl w:val="0"/>
                <w:numId w:val="96"/>
              </w:numPr>
              <w:rPr>
                <w:rFonts w:ascii="Times New Roman" w:hAnsi="Times New Roman" w:cs="Times New Roman"/>
                <w:sz w:val="24"/>
                <w:szCs w:val="24"/>
              </w:rPr>
            </w:pPr>
            <w:r>
              <w:t>Programovací projekt</w:t>
            </w:r>
          </w:p>
          <w:p w14:paraId="2C08D713" w14:textId="77777777" w:rsidR="0004334E" w:rsidRDefault="0004334E" w:rsidP="00C47E2F">
            <w:pPr>
              <w:pStyle w:val="Standard"/>
              <w:ind w:left="720"/>
            </w:pPr>
          </w:p>
          <w:p w14:paraId="6A2FB29D" w14:textId="77777777" w:rsidR="0004334E" w:rsidRDefault="0004334E" w:rsidP="00C47E2F">
            <w:pPr>
              <w:pStyle w:val="Standard"/>
              <w:ind w:left="720"/>
            </w:pPr>
          </w:p>
          <w:p w14:paraId="42E43283" w14:textId="77777777" w:rsidR="0004334E" w:rsidRDefault="0004334E" w:rsidP="00C47E2F">
            <w:pPr>
              <w:pStyle w:val="Standard"/>
              <w:ind w:left="720"/>
            </w:pPr>
          </w:p>
          <w:p w14:paraId="4772A0A2" w14:textId="77777777" w:rsidR="0004334E" w:rsidRDefault="0004334E" w:rsidP="00C47E2F">
            <w:pPr>
              <w:pStyle w:val="Standard"/>
              <w:ind w:left="720"/>
            </w:pPr>
          </w:p>
          <w:p w14:paraId="138946EA" w14:textId="77777777" w:rsidR="0004334E" w:rsidRDefault="0004334E" w:rsidP="00C47E2F">
            <w:pPr>
              <w:pStyle w:val="Standard"/>
              <w:ind w:left="720"/>
            </w:pPr>
          </w:p>
          <w:p w14:paraId="14722D3E" w14:textId="77777777" w:rsidR="0004334E" w:rsidRDefault="0004334E" w:rsidP="00C47E2F">
            <w:pPr>
              <w:pStyle w:val="Standard"/>
              <w:ind w:left="720"/>
            </w:pPr>
          </w:p>
          <w:p w14:paraId="7B3E59C5" w14:textId="77777777" w:rsidR="0004334E" w:rsidRDefault="0004334E" w:rsidP="00C47E2F">
            <w:pPr>
              <w:pStyle w:val="Standard"/>
              <w:ind w:left="720"/>
            </w:pPr>
          </w:p>
          <w:p w14:paraId="2206C7E4" w14:textId="77777777" w:rsidR="0004334E" w:rsidRDefault="0004334E" w:rsidP="00C47E2F">
            <w:pPr>
              <w:pStyle w:val="Standard"/>
              <w:ind w:left="720"/>
            </w:pPr>
          </w:p>
          <w:p w14:paraId="792F29E6" w14:textId="77777777" w:rsidR="0004334E" w:rsidRDefault="0004334E" w:rsidP="00C47E2F">
            <w:pPr>
              <w:pStyle w:val="Standard"/>
              <w:ind w:left="720"/>
            </w:pPr>
          </w:p>
          <w:p w14:paraId="216765FA" w14:textId="77777777" w:rsidR="0004334E" w:rsidRDefault="0004334E" w:rsidP="00C47E2F">
            <w:pPr>
              <w:pStyle w:val="Standard"/>
              <w:ind w:left="720"/>
            </w:pPr>
          </w:p>
          <w:p w14:paraId="16BFE065" w14:textId="77777777" w:rsidR="0004334E" w:rsidRDefault="0004334E" w:rsidP="00C47E2F">
            <w:pPr>
              <w:pStyle w:val="Standard"/>
              <w:ind w:left="720"/>
            </w:pPr>
          </w:p>
          <w:p w14:paraId="5A103B7C" w14:textId="77777777" w:rsidR="0004334E" w:rsidRDefault="0004334E" w:rsidP="00C47E2F">
            <w:pPr>
              <w:pStyle w:val="Standard"/>
              <w:ind w:left="720"/>
            </w:pPr>
          </w:p>
          <w:p w14:paraId="3BC6F81D" w14:textId="77777777" w:rsidR="0004334E" w:rsidRDefault="0004334E" w:rsidP="00C47E2F">
            <w:pPr>
              <w:pStyle w:val="Standard"/>
              <w:ind w:left="720"/>
            </w:pPr>
          </w:p>
          <w:p w14:paraId="5B2931DF" w14:textId="77777777" w:rsidR="0004334E" w:rsidRDefault="0004334E" w:rsidP="00C47E2F">
            <w:pPr>
              <w:pStyle w:val="Standard"/>
              <w:ind w:left="720"/>
            </w:pPr>
          </w:p>
          <w:p w14:paraId="566B20D6" w14:textId="77777777" w:rsidR="0004334E" w:rsidRDefault="0004334E" w:rsidP="00C47E2F">
            <w:pPr>
              <w:pStyle w:val="Standard"/>
              <w:ind w:left="720"/>
              <w:rPr>
                <w:rFonts w:ascii="Times New Roman" w:hAnsi="Times New Roman" w:cs="Times New Roman"/>
                <w:sz w:val="24"/>
                <w:szCs w:val="24"/>
              </w:rPr>
            </w:pPr>
          </w:p>
          <w:p w14:paraId="66D79000" w14:textId="77777777" w:rsidR="0004334E" w:rsidRDefault="0004334E" w:rsidP="00C47E2F">
            <w:pPr>
              <w:pStyle w:val="Standard"/>
              <w:ind w:left="720"/>
              <w:rPr>
                <w:rFonts w:ascii="Times New Roman" w:hAnsi="Times New Roman" w:cs="Times New Roman"/>
                <w:sz w:val="24"/>
                <w:szCs w:val="24"/>
              </w:rPr>
            </w:pPr>
          </w:p>
          <w:p w14:paraId="76BC3D2B" w14:textId="77777777" w:rsidR="0004334E" w:rsidRDefault="0004334E" w:rsidP="00C47E2F">
            <w:pPr>
              <w:pStyle w:val="Standard"/>
              <w:ind w:left="720"/>
              <w:rPr>
                <w:rFonts w:ascii="Times New Roman" w:hAnsi="Times New Roman" w:cs="Times New Roman"/>
                <w:sz w:val="24"/>
                <w:szCs w:val="24"/>
              </w:rPr>
            </w:pPr>
          </w:p>
          <w:p w14:paraId="2E838D6A" w14:textId="77777777" w:rsidR="0004334E" w:rsidRDefault="0004334E" w:rsidP="00C47E2F">
            <w:pPr>
              <w:pStyle w:val="Standard"/>
              <w:ind w:left="720"/>
              <w:rPr>
                <w:rFonts w:ascii="Times New Roman" w:hAnsi="Times New Roman" w:cs="Times New Roman"/>
                <w:sz w:val="24"/>
                <w:szCs w:val="24"/>
              </w:rPr>
            </w:pPr>
          </w:p>
          <w:p w14:paraId="07D4D97A" w14:textId="77777777" w:rsidR="0004334E" w:rsidRDefault="0004334E" w:rsidP="00C47E2F">
            <w:pPr>
              <w:pStyle w:val="Standard"/>
              <w:ind w:left="720"/>
              <w:rPr>
                <w:rFonts w:ascii="Times New Roman" w:hAnsi="Times New Roman" w:cs="Times New Roman"/>
                <w:sz w:val="24"/>
                <w:szCs w:val="24"/>
              </w:rPr>
            </w:pPr>
          </w:p>
          <w:p w14:paraId="0BA7D91E" w14:textId="77777777" w:rsidR="0004334E" w:rsidRPr="003D66EE" w:rsidRDefault="0004334E" w:rsidP="00C47E2F">
            <w:pPr>
              <w:pStyle w:val="Standard"/>
              <w:ind w:left="720"/>
              <w:rPr>
                <w:rFonts w:ascii="Times New Roman" w:hAnsi="Times New Roman" w:cs="Times New Roman"/>
                <w:sz w:val="24"/>
                <w:szCs w:val="24"/>
              </w:rPr>
            </w:pPr>
          </w:p>
          <w:p w14:paraId="4141056D" w14:textId="77777777" w:rsidR="0004334E" w:rsidRPr="003D66EE" w:rsidRDefault="0004334E" w:rsidP="00696819">
            <w:pPr>
              <w:pStyle w:val="Standard"/>
              <w:numPr>
                <w:ilvl w:val="0"/>
                <w:numId w:val="96"/>
              </w:numPr>
              <w:rPr>
                <w:rFonts w:ascii="Times New Roman" w:hAnsi="Times New Roman" w:cs="Times New Roman"/>
                <w:sz w:val="24"/>
                <w:szCs w:val="24"/>
              </w:rPr>
            </w:pPr>
            <w:r>
              <w:t xml:space="preserve">Graf, hledání cesty </w:t>
            </w:r>
          </w:p>
          <w:p w14:paraId="767A02E8" w14:textId="77777777" w:rsidR="0004334E" w:rsidRPr="003D66EE" w:rsidRDefault="0004334E" w:rsidP="00696819">
            <w:pPr>
              <w:pStyle w:val="Standard"/>
              <w:numPr>
                <w:ilvl w:val="0"/>
                <w:numId w:val="96"/>
              </w:numPr>
              <w:rPr>
                <w:rFonts w:ascii="Times New Roman" w:hAnsi="Times New Roman" w:cs="Times New Roman"/>
                <w:sz w:val="24"/>
                <w:szCs w:val="24"/>
              </w:rPr>
            </w:pPr>
            <w:r>
              <w:t xml:space="preserve">Schémata, obrázkové modely </w:t>
            </w:r>
          </w:p>
          <w:p w14:paraId="41CE7618" w14:textId="77777777" w:rsidR="0004334E" w:rsidRPr="00D132AD" w:rsidRDefault="0004334E" w:rsidP="00696819">
            <w:pPr>
              <w:pStyle w:val="Standard"/>
              <w:numPr>
                <w:ilvl w:val="0"/>
                <w:numId w:val="96"/>
              </w:numPr>
              <w:rPr>
                <w:rFonts w:ascii="Times New Roman" w:hAnsi="Times New Roman" w:cs="Times New Roman"/>
                <w:sz w:val="24"/>
                <w:szCs w:val="24"/>
              </w:rPr>
            </w:pPr>
            <w:r>
              <w:t>Model</w:t>
            </w:r>
          </w:p>
        </w:tc>
        <w:tc>
          <w:tcPr>
            <w:tcW w:w="2977" w:type="dxa"/>
            <w:tcBorders>
              <w:top w:val="single" w:sz="8" w:space="0" w:color="auto"/>
              <w:left w:val="nil"/>
              <w:bottom w:val="single" w:sz="4" w:space="0" w:color="auto"/>
              <w:right w:val="single" w:sz="8" w:space="0" w:color="auto"/>
            </w:tcBorders>
            <w:noWrap/>
          </w:tcPr>
          <w:p w14:paraId="6C1A54EF" w14:textId="77777777" w:rsidR="00C47E2F" w:rsidRDefault="00C47E2F" w:rsidP="00C47E2F">
            <w:pPr>
              <w:spacing w:line="276" w:lineRule="auto"/>
              <w:rPr>
                <w:rFonts w:ascii="Arial" w:hAnsi="Arial" w:cs="Arial"/>
                <w:b/>
                <w:color w:val="000000"/>
                <w:sz w:val="22"/>
                <w:szCs w:val="22"/>
                <w14:shadow w14:blurRad="50800" w14:dist="38100" w14:dir="2700000" w14:sx="100000" w14:sy="100000" w14:kx="0" w14:ky="0" w14:algn="tl">
                  <w14:srgbClr w14:val="000000">
                    <w14:alpha w14:val="60000"/>
                  </w14:srgbClr>
                </w14:shadow>
              </w:rPr>
            </w:pPr>
          </w:p>
          <w:p w14:paraId="000FF45B" w14:textId="01531A08" w:rsidR="0004334E" w:rsidRPr="00C47E2F" w:rsidRDefault="0004334E" w:rsidP="00C47E2F">
            <w:pPr>
              <w:spacing w:line="276" w:lineRule="auto"/>
              <w:rPr>
                <w:b/>
                <w:color w:val="000000"/>
                <w14:shadow w14:blurRad="50800" w14:dist="38100" w14:dir="2700000" w14:sx="100000" w14:sy="100000" w14:kx="0" w14:ky="0" w14:algn="tl">
                  <w14:srgbClr w14:val="000000">
                    <w14:alpha w14:val="60000"/>
                  </w14:srgbClr>
                </w14:shadow>
              </w:rPr>
            </w:pPr>
            <w:r w:rsidRPr="00C47E2F">
              <w:rPr>
                <w:b/>
                <w:color w:val="000000"/>
                <w14:shadow w14:blurRad="50800" w14:dist="38100" w14:dir="2700000" w14:sx="100000" w14:sy="100000" w14:kx="0" w14:ky="0" w14:algn="tl">
                  <w14:srgbClr w14:val="000000">
                    <w14:alpha w14:val="60000"/>
                  </w14:srgbClr>
                </w14:shadow>
              </w:rPr>
              <w:t>EGS</w:t>
            </w:r>
          </w:p>
          <w:p w14:paraId="17E38437" w14:textId="3CB9F93E" w:rsidR="00C47E2F" w:rsidRPr="00C47E2F" w:rsidRDefault="00C47E2F" w:rsidP="00C47E2F">
            <w:pPr>
              <w:spacing w:line="276" w:lineRule="auto"/>
              <w:rPr>
                <w:color w:val="000000"/>
                <w14:shadow w14:blurRad="50800" w14:dist="38100" w14:dir="2700000" w14:sx="100000" w14:sy="100000" w14:kx="0" w14:ky="0" w14:algn="tl">
                  <w14:srgbClr w14:val="000000">
                    <w14:alpha w14:val="60000"/>
                  </w14:srgbClr>
                </w14:shadow>
              </w:rPr>
            </w:pPr>
            <w:r w:rsidRPr="00C47E2F">
              <w:rPr>
                <w:color w:val="000000"/>
                <w14:shadow w14:blurRad="50800" w14:dist="38100" w14:dir="2700000" w14:sx="100000" w14:sy="100000" w14:kx="0" w14:ky="0" w14:algn="tl">
                  <w14:srgbClr w14:val="000000">
                    <w14:alpha w14:val="60000"/>
                  </w14:srgbClr>
                </w14:shadow>
              </w:rPr>
              <w:t>Objevujeme Evropu a svět</w:t>
            </w:r>
          </w:p>
          <w:p w14:paraId="0B61CEDF" w14:textId="77777777" w:rsidR="00C47E2F" w:rsidRPr="00C47E2F" w:rsidRDefault="00C47E2F" w:rsidP="00C47E2F">
            <w:pPr>
              <w:spacing w:line="276" w:lineRule="auto"/>
              <w:jc w:val="center"/>
              <w:rPr>
                <w:b/>
                <w:color w:val="000000"/>
                <w14:shadow w14:blurRad="50800" w14:dist="38100" w14:dir="2700000" w14:sx="100000" w14:sy="100000" w14:kx="0" w14:ky="0" w14:algn="tl">
                  <w14:srgbClr w14:val="000000">
                    <w14:alpha w14:val="60000"/>
                  </w14:srgbClr>
                </w14:shadow>
              </w:rPr>
            </w:pPr>
          </w:p>
          <w:p w14:paraId="282728C0" w14:textId="77777777" w:rsidR="00C47E2F" w:rsidRPr="00C47E2F" w:rsidRDefault="00C47E2F" w:rsidP="00C47E2F">
            <w:pPr>
              <w:spacing w:line="276" w:lineRule="auto"/>
              <w:jc w:val="center"/>
              <w:rPr>
                <w:b/>
                <w:color w:val="000000"/>
                <w14:shadow w14:blurRad="50800" w14:dist="38100" w14:dir="2700000" w14:sx="100000" w14:sy="100000" w14:kx="0" w14:ky="0" w14:algn="tl">
                  <w14:srgbClr w14:val="000000">
                    <w14:alpha w14:val="60000"/>
                  </w14:srgbClr>
                </w14:shadow>
              </w:rPr>
            </w:pPr>
          </w:p>
          <w:p w14:paraId="4D12D893" w14:textId="77777777" w:rsidR="00C47E2F" w:rsidRPr="00C47E2F" w:rsidRDefault="00C47E2F" w:rsidP="00C47E2F">
            <w:pPr>
              <w:jc w:val="both"/>
              <w:rPr>
                <w:rFonts w:eastAsia="Times New Roman"/>
                <w:b/>
                <w:bCs/>
              </w:rPr>
            </w:pPr>
            <w:r w:rsidRPr="00C47E2F">
              <w:rPr>
                <w:rFonts w:eastAsia="Times New Roman"/>
                <w:b/>
                <w:bCs/>
              </w:rPr>
              <w:t>EV</w:t>
            </w:r>
          </w:p>
          <w:p w14:paraId="391AF4D1" w14:textId="77777777" w:rsidR="00C47E2F" w:rsidRPr="00C47E2F" w:rsidRDefault="00C47E2F" w:rsidP="00C47E2F">
            <w:pPr>
              <w:jc w:val="both"/>
              <w:rPr>
                <w:rFonts w:eastAsia="Times New Roman"/>
              </w:rPr>
            </w:pPr>
          </w:p>
          <w:p w14:paraId="343B5063" w14:textId="50DFA422" w:rsidR="00C47E2F" w:rsidRPr="00C47E2F" w:rsidRDefault="00C47E2F" w:rsidP="00C47E2F">
            <w:pPr>
              <w:jc w:val="both"/>
              <w:rPr>
                <w:rFonts w:eastAsia="Times New Roman"/>
              </w:rPr>
            </w:pPr>
            <w:r w:rsidRPr="00C47E2F">
              <w:rPr>
                <w:rFonts w:eastAsia="Times New Roman"/>
              </w:rPr>
              <w:t>Vztah člověka k prostředí</w:t>
            </w:r>
          </w:p>
          <w:p w14:paraId="393B8CCF" w14:textId="77777777" w:rsidR="0004334E" w:rsidRDefault="0004334E" w:rsidP="00C47E2F">
            <w:pPr>
              <w:spacing w:line="276" w:lineRule="auto"/>
              <w:rPr>
                <w:rFonts w:ascii="Arial" w:hAnsi="Arial" w:cs="Arial"/>
                <w:b/>
                <w:sz w:val="20"/>
                <w:szCs w:val="20"/>
              </w:rPr>
            </w:pPr>
          </w:p>
          <w:p w14:paraId="3C95BD70" w14:textId="77777777" w:rsidR="0004334E" w:rsidRDefault="0004334E" w:rsidP="00C47E2F">
            <w:pPr>
              <w:spacing w:line="276" w:lineRule="auto"/>
              <w:rPr>
                <w:rFonts w:ascii="Arial" w:hAnsi="Arial" w:cs="Arial"/>
                <w:b/>
                <w:sz w:val="20"/>
                <w:szCs w:val="20"/>
              </w:rPr>
            </w:pPr>
          </w:p>
          <w:p w14:paraId="57913C2A" w14:textId="77777777" w:rsidR="0004334E" w:rsidRDefault="0004334E" w:rsidP="00C47E2F">
            <w:pPr>
              <w:spacing w:line="276" w:lineRule="auto"/>
              <w:rPr>
                <w:rFonts w:ascii="Arial" w:hAnsi="Arial" w:cs="Arial"/>
                <w:b/>
                <w:sz w:val="20"/>
                <w:szCs w:val="20"/>
              </w:rPr>
            </w:pPr>
          </w:p>
          <w:p w14:paraId="79BE0639" w14:textId="77777777" w:rsidR="0004334E" w:rsidRDefault="0004334E" w:rsidP="00C47E2F">
            <w:pPr>
              <w:spacing w:line="276" w:lineRule="auto"/>
              <w:rPr>
                <w:rFonts w:ascii="Arial" w:hAnsi="Arial" w:cs="Arial"/>
                <w:b/>
                <w:sz w:val="20"/>
                <w:szCs w:val="20"/>
              </w:rPr>
            </w:pPr>
          </w:p>
          <w:p w14:paraId="0A01B94A" w14:textId="77777777" w:rsidR="0004334E" w:rsidRDefault="0004334E" w:rsidP="00C47E2F">
            <w:pPr>
              <w:spacing w:line="276" w:lineRule="auto"/>
              <w:rPr>
                <w:rFonts w:ascii="Arial" w:hAnsi="Arial" w:cs="Arial"/>
                <w:b/>
                <w:sz w:val="20"/>
                <w:szCs w:val="20"/>
              </w:rPr>
            </w:pPr>
          </w:p>
          <w:p w14:paraId="7F2DF3AB" w14:textId="77777777" w:rsidR="0004334E" w:rsidRDefault="0004334E" w:rsidP="00C47E2F">
            <w:pPr>
              <w:spacing w:line="276" w:lineRule="auto"/>
              <w:rPr>
                <w:rFonts w:ascii="Arial" w:hAnsi="Arial" w:cs="Arial"/>
                <w:b/>
                <w:sz w:val="20"/>
                <w:szCs w:val="20"/>
              </w:rPr>
            </w:pPr>
          </w:p>
          <w:p w14:paraId="20E9D245" w14:textId="77777777" w:rsidR="0004334E" w:rsidRDefault="0004334E" w:rsidP="00C47E2F">
            <w:pPr>
              <w:spacing w:line="276" w:lineRule="auto"/>
              <w:rPr>
                <w:rFonts w:ascii="Arial" w:hAnsi="Arial" w:cs="Arial"/>
                <w:b/>
                <w:sz w:val="20"/>
                <w:szCs w:val="20"/>
              </w:rPr>
            </w:pPr>
          </w:p>
          <w:p w14:paraId="45347151" w14:textId="77777777" w:rsidR="0004334E" w:rsidRDefault="0004334E" w:rsidP="00C47E2F">
            <w:pPr>
              <w:spacing w:line="276" w:lineRule="auto"/>
              <w:rPr>
                <w:rFonts w:ascii="Arial" w:hAnsi="Arial" w:cs="Arial"/>
                <w:b/>
                <w:sz w:val="20"/>
                <w:szCs w:val="20"/>
              </w:rPr>
            </w:pPr>
          </w:p>
          <w:p w14:paraId="07EBF883" w14:textId="77777777" w:rsidR="0004334E" w:rsidRDefault="0004334E" w:rsidP="00C47E2F">
            <w:pPr>
              <w:spacing w:line="276" w:lineRule="auto"/>
              <w:rPr>
                <w:rFonts w:ascii="Arial" w:hAnsi="Arial" w:cs="Arial"/>
                <w:b/>
                <w:sz w:val="20"/>
                <w:szCs w:val="20"/>
              </w:rPr>
            </w:pPr>
          </w:p>
          <w:p w14:paraId="02A96307" w14:textId="77777777" w:rsidR="0004334E" w:rsidRDefault="0004334E" w:rsidP="00C47E2F">
            <w:pPr>
              <w:spacing w:line="276" w:lineRule="auto"/>
              <w:rPr>
                <w:rFonts w:ascii="Arial" w:hAnsi="Arial" w:cs="Arial"/>
                <w:b/>
                <w:sz w:val="20"/>
                <w:szCs w:val="20"/>
              </w:rPr>
            </w:pPr>
          </w:p>
          <w:p w14:paraId="3748C82E" w14:textId="77777777" w:rsidR="0004334E" w:rsidRDefault="0004334E" w:rsidP="00C47E2F">
            <w:pPr>
              <w:spacing w:line="276" w:lineRule="auto"/>
              <w:rPr>
                <w:rFonts w:ascii="Arial" w:hAnsi="Arial" w:cs="Arial"/>
                <w:b/>
                <w:sz w:val="20"/>
                <w:szCs w:val="20"/>
              </w:rPr>
            </w:pPr>
          </w:p>
          <w:p w14:paraId="7E344EDF" w14:textId="77777777" w:rsidR="0004334E" w:rsidRDefault="0004334E" w:rsidP="00C47E2F">
            <w:pPr>
              <w:spacing w:line="276" w:lineRule="auto"/>
              <w:rPr>
                <w:rFonts w:ascii="Arial" w:hAnsi="Arial" w:cs="Arial"/>
                <w:b/>
                <w:sz w:val="20"/>
                <w:szCs w:val="20"/>
              </w:rPr>
            </w:pPr>
          </w:p>
          <w:p w14:paraId="37C2C0C4" w14:textId="77777777" w:rsidR="0004334E" w:rsidRDefault="0004334E" w:rsidP="00C47E2F">
            <w:pPr>
              <w:spacing w:line="276" w:lineRule="auto"/>
              <w:rPr>
                <w:rFonts w:ascii="Arial" w:hAnsi="Arial" w:cs="Arial"/>
                <w:b/>
                <w:sz w:val="20"/>
                <w:szCs w:val="20"/>
              </w:rPr>
            </w:pPr>
          </w:p>
          <w:p w14:paraId="4569ED81" w14:textId="77777777" w:rsidR="0004334E" w:rsidRDefault="0004334E" w:rsidP="00C47E2F">
            <w:pPr>
              <w:spacing w:line="276" w:lineRule="auto"/>
              <w:rPr>
                <w:rFonts w:ascii="Arial" w:hAnsi="Arial" w:cs="Arial"/>
                <w:b/>
                <w:sz w:val="20"/>
                <w:szCs w:val="20"/>
              </w:rPr>
            </w:pPr>
          </w:p>
          <w:p w14:paraId="0BC94096" w14:textId="77777777" w:rsidR="0004334E" w:rsidRDefault="0004334E" w:rsidP="00C47E2F">
            <w:pPr>
              <w:spacing w:line="276" w:lineRule="auto"/>
              <w:rPr>
                <w:rFonts w:ascii="Arial" w:hAnsi="Arial" w:cs="Arial"/>
                <w:b/>
                <w:sz w:val="20"/>
                <w:szCs w:val="20"/>
              </w:rPr>
            </w:pPr>
          </w:p>
          <w:p w14:paraId="42BF8259" w14:textId="77777777" w:rsidR="0004334E" w:rsidRDefault="0004334E" w:rsidP="00C47E2F">
            <w:pPr>
              <w:spacing w:line="276" w:lineRule="auto"/>
              <w:rPr>
                <w:rFonts w:ascii="Arial" w:hAnsi="Arial" w:cs="Arial"/>
                <w:b/>
                <w:sz w:val="20"/>
                <w:szCs w:val="20"/>
              </w:rPr>
            </w:pPr>
          </w:p>
          <w:p w14:paraId="47F87197" w14:textId="77777777" w:rsidR="0004334E" w:rsidRDefault="0004334E" w:rsidP="00C47E2F">
            <w:pPr>
              <w:spacing w:line="276" w:lineRule="auto"/>
              <w:rPr>
                <w:rFonts w:ascii="Arial" w:hAnsi="Arial" w:cs="Arial"/>
                <w:b/>
                <w:sz w:val="20"/>
                <w:szCs w:val="20"/>
              </w:rPr>
            </w:pPr>
          </w:p>
          <w:p w14:paraId="212A7EDB" w14:textId="77777777" w:rsidR="0004334E" w:rsidRDefault="0004334E" w:rsidP="00C47E2F">
            <w:pPr>
              <w:spacing w:line="276" w:lineRule="auto"/>
              <w:rPr>
                <w:rFonts w:ascii="Arial" w:hAnsi="Arial" w:cs="Arial"/>
                <w:b/>
                <w:sz w:val="20"/>
                <w:szCs w:val="20"/>
              </w:rPr>
            </w:pPr>
          </w:p>
          <w:p w14:paraId="76515898" w14:textId="77777777" w:rsidR="0004334E" w:rsidRDefault="0004334E" w:rsidP="00C47E2F">
            <w:pPr>
              <w:spacing w:line="276" w:lineRule="auto"/>
              <w:jc w:val="center"/>
              <w:rPr>
                <w:rFonts w:ascii="Arial" w:hAnsi="Arial" w:cs="Arial"/>
                <w:b/>
                <w:sz w:val="20"/>
                <w:szCs w:val="20"/>
              </w:rPr>
            </w:pPr>
          </w:p>
          <w:p w14:paraId="29C0B289" w14:textId="77777777" w:rsidR="0004334E" w:rsidRDefault="0004334E" w:rsidP="00C47E2F">
            <w:pPr>
              <w:spacing w:line="276" w:lineRule="auto"/>
              <w:rPr>
                <w:rFonts w:ascii="Arial" w:hAnsi="Arial" w:cs="Arial"/>
                <w:b/>
                <w:sz w:val="20"/>
                <w:szCs w:val="20"/>
              </w:rPr>
            </w:pPr>
          </w:p>
          <w:p w14:paraId="608DFA39" w14:textId="77777777" w:rsidR="0004334E" w:rsidRDefault="0004334E" w:rsidP="00C47E2F">
            <w:pPr>
              <w:spacing w:line="276" w:lineRule="auto"/>
              <w:rPr>
                <w:rFonts w:ascii="Arial" w:hAnsi="Arial" w:cs="Arial"/>
                <w:b/>
                <w:sz w:val="20"/>
                <w:szCs w:val="20"/>
              </w:rPr>
            </w:pPr>
          </w:p>
          <w:p w14:paraId="41C54F59" w14:textId="77777777" w:rsidR="0004334E" w:rsidRDefault="0004334E" w:rsidP="00C47E2F">
            <w:pPr>
              <w:spacing w:line="276" w:lineRule="auto"/>
              <w:rPr>
                <w:rFonts w:ascii="Arial" w:hAnsi="Arial" w:cs="Arial"/>
                <w:b/>
                <w:sz w:val="20"/>
                <w:szCs w:val="20"/>
              </w:rPr>
            </w:pPr>
          </w:p>
          <w:p w14:paraId="4981DFB9" w14:textId="77777777" w:rsidR="0004334E" w:rsidRDefault="0004334E" w:rsidP="00C47E2F">
            <w:pPr>
              <w:spacing w:line="276" w:lineRule="auto"/>
              <w:rPr>
                <w:rFonts w:ascii="Arial" w:hAnsi="Arial" w:cs="Arial"/>
                <w:b/>
                <w:sz w:val="20"/>
                <w:szCs w:val="20"/>
              </w:rPr>
            </w:pPr>
          </w:p>
          <w:p w14:paraId="3BD5CE1B" w14:textId="77777777" w:rsidR="00C47E2F" w:rsidRDefault="0004334E" w:rsidP="00C47E2F">
            <w:pPr>
              <w:spacing w:before="57" w:after="57"/>
              <w:ind w:right="57"/>
              <w:jc w:val="both"/>
              <w:rPr>
                <w:rFonts w:eastAsia="Times New Roman"/>
                <w:b/>
              </w:rPr>
            </w:pPr>
            <w:r w:rsidRPr="0004334E">
              <w:rPr>
                <w:b/>
                <w:color w:val="000000"/>
                <w:sz w:val="18"/>
                <w:szCs w:val="27"/>
                <w14:shadow w14:blurRad="50800" w14:dist="38100" w14:dir="2700000" w14:sx="100000" w14:sy="100000" w14:kx="0" w14:ky="0" w14:algn="tl">
                  <w14:srgbClr w14:val="000000">
                    <w14:alpha w14:val="60000"/>
                  </w14:srgbClr>
                </w14:shadow>
              </w:rPr>
              <w:br/>
            </w:r>
            <w:r w:rsidR="00C47E2F" w:rsidRPr="00771E79">
              <w:rPr>
                <w:rFonts w:eastAsia="Times New Roman"/>
                <w:b/>
              </w:rPr>
              <w:t xml:space="preserve"> MKV</w:t>
            </w:r>
            <w:r w:rsidR="00C47E2F">
              <w:rPr>
                <w:rFonts w:eastAsia="Times New Roman"/>
                <w:b/>
              </w:rPr>
              <w:t xml:space="preserve"> </w:t>
            </w:r>
          </w:p>
          <w:p w14:paraId="76E2B07E" w14:textId="77777777" w:rsidR="00C47E2F" w:rsidRDefault="00C47E2F" w:rsidP="00C47E2F">
            <w:pPr>
              <w:spacing w:before="57" w:after="57"/>
              <w:ind w:right="57"/>
              <w:jc w:val="both"/>
              <w:rPr>
                <w:rFonts w:eastAsia="Times New Roman"/>
              </w:rPr>
            </w:pPr>
          </w:p>
          <w:p w14:paraId="181700BA" w14:textId="251582AD" w:rsidR="00C47E2F" w:rsidRPr="00771E79" w:rsidRDefault="00C47E2F" w:rsidP="00C47E2F">
            <w:pPr>
              <w:spacing w:before="57" w:after="57"/>
              <w:ind w:right="57"/>
              <w:jc w:val="both"/>
              <w:rPr>
                <w:rFonts w:eastAsia="Times New Roman"/>
                <w:b/>
                <w:bCs/>
              </w:rPr>
            </w:pPr>
            <w:r>
              <w:rPr>
                <w:rFonts w:eastAsia="Times New Roman"/>
              </w:rPr>
              <w:t>Lidské vztahy</w:t>
            </w:r>
            <w:r w:rsidRPr="00771E79">
              <w:rPr>
                <w:rFonts w:eastAsia="Times New Roman"/>
                <w:b/>
              </w:rPr>
              <w:t xml:space="preserve"> </w:t>
            </w:r>
          </w:p>
          <w:p w14:paraId="1670A69C" w14:textId="693B040B" w:rsidR="0004334E" w:rsidRPr="0004334E" w:rsidRDefault="0004334E" w:rsidP="00C47E2F">
            <w:pPr>
              <w:spacing w:line="276" w:lineRule="auto"/>
              <w:jc w:val="center"/>
              <w:rPr>
                <w:b/>
                <w:color w:val="000000"/>
                <w:sz w:val="27"/>
                <w:szCs w:val="27"/>
                <w14:shadow w14:blurRad="50800" w14:dist="38100" w14:dir="2700000" w14:sx="100000" w14:sy="100000" w14:kx="0" w14:ky="0" w14:algn="tl">
                  <w14:srgbClr w14:val="000000">
                    <w14:alpha w14:val="60000"/>
                  </w14:srgbClr>
                </w14:shadow>
              </w:rPr>
            </w:pPr>
          </w:p>
          <w:p w14:paraId="7AB45F72" w14:textId="77777777" w:rsidR="0004334E" w:rsidRDefault="0004334E" w:rsidP="00C47E2F">
            <w:pPr>
              <w:spacing w:line="276" w:lineRule="auto"/>
              <w:rPr>
                <w:rFonts w:ascii="Arial" w:hAnsi="Arial" w:cs="Arial"/>
                <w:b/>
                <w:sz w:val="20"/>
                <w:szCs w:val="20"/>
              </w:rPr>
            </w:pPr>
          </w:p>
          <w:p w14:paraId="74BEA221" w14:textId="77777777" w:rsidR="0004334E" w:rsidRDefault="0004334E" w:rsidP="00C47E2F">
            <w:pPr>
              <w:spacing w:line="276" w:lineRule="auto"/>
              <w:rPr>
                <w:rFonts w:ascii="Arial" w:hAnsi="Arial" w:cs="Arial"/>
                <w:b/>
                <w:sz w:val="20"/>
                <w:szCs w:val="20"/>
              </w:rPr>
            </w:pPr>
          </w:p>
          <w:p w14:paraId="505EC6CC" w14:textId="77777777" w:rsidR="0004334E" w:rsidRDefault="0004334E" w:rsidP="00C47E2F">
            <w:pPr>
              <w:spacing w:line="276" w:lineRule="auto"/>
              <w:rPr>
                <w:rFonts w:ascii="Arial" w:hAnsi="Arial" w:cs="Arial"/>
                <w:b/>
                <w:sz w:val="20"/>
                <w:szCs w:val="20"/>
              </w:rPr>
            </w:pPr>
          </w:p>
          <w:p w14:paraId="5EFD4EDC" w14:textId="77777777" w:rsidR="0004334E" w:rsidRDefault="0004334E" w:rsidP="00C47E2F">
            <w:pPr>
              <w:spacing w:line="276" w:lineRule="auto"/>
              <w:rPr>
                <w:rFonts w:ascii="Arial" w:hAnsi="Arial" w:cs="Arial"/>
                <w:b/>
                <w:sz w:val="20"/>
                <w:szCs w:val="20"/>
              </w:rPr>
            </w:pPr>
          </w:p>
          <w:p w14:paraId="36C72417" w14:textId="77777777" w:rsidR="0004334E" w:rsidRDefault="0004334E" w:rsidP="00C47E2F">
            <w:pPr>
              <w:spacing w:line="276" w:lineRule="auto"/>
              <w:rPr>
                <w:rFonts w:ascii="Arial" w:hAnsi="Arial" w:cs="Arial"/>
                <w:b/>
                <w:sz w:val="20"/>
                <w:szCs w:val="20"/>
              </w:rPr>
            </w:pPr>
          </w:p>
          <w:p w14:paraId="10C05BDA" w14:textId="77777777" w:rsidR="0004334E" w:rsidRDefault="0004334E" w:rsidP="00C47E2F">
            <w:pPr>
              <w:spacing w:line="276" w:lineRule="auto"/>
              <w:rPr>
                <w:rFonts w:ascii="Arial" w:hAnsi="Arial" w:cs="Arial"/>
                <w:b/>
                <w:sz w:val="20"/>
                <w:szCs w:val="20"/>
              </w:rPr>
            </w:pPr>
          </w:p>
          <w:p w14:paraId="3E907756" w14:textId="77777777" w:rsidR="0004334E" w:rsidRDefault="0004334E" w:rsidP="00C47E2F">
            <w:pPr>
              <w:spacing w:line="276" w:lineRule="auto"/>
              <w:rPr>
                <w:rFonts w:ascii="Arial" w:hAnsi="Arial" w:cs="Arial"/>
                <w:b/>
                <w:sz w:val="20"/>
                <w:szCs w:val="20"/>
              </w:rPr>
            </w:pPr>
          </w:p>
          <w:p w14:paraId="473F0079" w14:textId="77777777" w:rsidR="0004334E" w:rsidRDefault="0004334E" w:rsidP="00C47E2F">
            <w:pPr>
              <w:spacing w:line="276" w:lineRule="auto"/>
              <w:rPr>
                <w:rFonts w:ascii="Arial" w:hAnsi="Arial" w:cs="Arial"/>
                <w:b/>
                <w:sz w:val="20"/>
                <w:szCs w:val="20"/>
              </w:rPr>
            </w:pPr>
          </w:p>
          <w:p w14:paraId="570200D1" w14:textId="77777777" w:rsidR="0004334E" w:rsidRDefault="0004334E" w:rsidP="00C47E2F">
            <w:pPr>
              <w:spacing w:line="276" w:lineRule="auto"/>
              <w:rPr>
                <w:rFonts w:ascii="Arial" w:hAnsi="Arial" w:cs="Arial"/>
                <w:b/>
                <w:sz w:val="20"/>
                <w:szCs w:val="20"/>
              </w:rPr>
            </w:pPr>
          </w:p>
          <w:p w14:paraId="02E62A1F" w14:textId="77777777" w:rsidR="0004334E" w:rsidRDefault="0004334E" w:rsidP="00C47E2F">
            <w:pPr>
              <w:spacing w:line="276" w:lineRule="auto"/>
              <w:rPr>
                <w:rFonts w:ascii="Arial" w:hAnsi="Arial" w:cs="Arial"/>
                <w:b/>
                <w:sz w:val="20"/>
                <w:szCs w:val="20"/>
              </w:rPr>
            </w:pPr>
          </w:p>
          <w:p w14:paraId="52EA92B8" w14:textId="77777777" w:rsidR="0004334E" w:rsidRDefault="0004334E" w:rsidP="00C47E2F">
            <w:pPr>
              <w:spacing w:line="276" w:lineRule="auto"/>
              <w:rPr>
                <w:rFonts w:ascii="Arial" w:hAnsi="Arial" w:cs="Arial"/>
                <w:b/>
                <w:sz w:val="20"/>
                <w:szCs w:val="20"/>
              </w:rPr>
            </w:pPr>
          </w:p>
          <w:p w14:paraId="0C0B842D" w14:textId="77777777" w:rsidR="0004334E" w:rsidRDefault="0004334E" w:rsidP="00C47E2F">
            <w:pPr>
              <w:spacing w:line="276" w:lineRule="auto"/>
              <w:rPr>
                <w:rFonts w:ascii="Arial" w:hAnsi="Arial" w:cs="Arial"/>
                <w:b/>
                <w:sz w:val="20"/>
                <w:szCs w:val="20"/>
              </w:rPr>
            </w:pPr>
          </w:p>
          <w:p w14:paraId="30DA68F9" w14:textId="77777777" w:rsidR="0004334E" w:rsidRDefault="0004334E" w:rsidP="00C47E2F">
            <w:pPr>
              <w:spacing w:line="276" w:lineRule="auto"/>
              <w:rPr>
                <w:rFonts w:ascii="Arial" w:hAnsi="Arial" w:cs="Arial"/>
                <w:b/>
                <w:sz w:val="20"/>
                <w:szCs w:val="20"/>
              </w:rPr>
            </w:pPr>
          </w:p>
          <w:p w14:paraId="45F9DBE4" w14:textId="77777777" w:rsidR="0004334E" w:rsidRDefault="0004334E" w:rsidP="00C47E2F">
            <w:pPr>
              <w:spacing w:line="276" w:lineRule="auto"/>
              <w:rPr>
                <w:rFonts w:ascii="Arial" w:hAnsi="Arial" w:cs="Arial"/>
                <w:b/>
                <w:sz w:val="20"/>
                <w:szCs w:val="20"/>
              </w:rPr>
            </w:pPr>
          </w:p>
          <w:p w14:paraId="1D75A5F4" w14:textId="77777777" w:rsidR="0004334E" w:rsidRDefault="0004334E" w:rsidP="00C47E2F">
            <w:pPr>
              <w:spacing w:line="276" w:lineRule="auto"/>
              <w:rPr>
                <w:rFonts w:ascii="Arial" w:hAnsi="Arial" w:cs="Arial"/>
                <w:b/>
                <w:sz w:val="20"/>
                <w:szCs w:val="20"/>
              </w:rPr>
            </w:pPr>
          </w:p>
          <w:p w14:paraId="456C393D" w14:textId="77777777" w:rsidR="0004334E" w:rsidRDefault="0004334E" w:rsidP="00C47E2F">
            <w:pPr>
              <w:spacing w:line="276" w:lineRule="auto"/>
              <w:rPr>
                <w:rFonts w:ascii="Arial" w:hAnsi="Arial" w:cs="Arial"/>
                <w:b/>
                <w:sz w:val="20"/>
                <w:szCs w:val="20"/>
              </w:rPr>
            </w:pPr>
          </w:p>
          <w:p w14:paraId="63DCAA75" w14:textId="77777777" w:rsidR="0004334E" w:rsidRDefault="0004334E" w:rsidP="00C47E2F">
            <w:pPr>
              <w:spacing w:line="276" w:lineRule="auto"/>
              <w:rPr>
                <w:rFonts w:ascii="Arial" w:hAnsi="Arial" w:cs="Arial"/>
                <w:b/>
                <w:sz w:val="20"/>
                <w:szCs w:val="20"/>
              </w:rPr>
            </w:pPr>
          </w:p>
          <w:p w14:paraId="2384276B" w14:textId="77777777" w:rsidR="0004334E" w:rsidRDefault="0004334E" w:rsidP="00C47E2F">
            <w:pPr>
              <w:spacing w:line="276" w:lineRule="auto"/>
              <w:rPr>
                <w:rFonts w:ascii="Arial" w:hAnsi="Arial" w:cs="Arial"/>
                <w:b/>
                <w:sz w:val="20"/>
                <w:szCs w:val="20"/>
              </w:rPr>
            </w:pPr>
          </w:p>
          <w:p w14:paraId="1FE8F057" w14:textId="77777777" w:rsidR="0004334E" w:rsidRDefault="0004334E" w:rsidP="00C47E2F">
            <w:pPr>
              <w:spacing w:line="276" w:lineRule="auto"/>
              <w:rPr>
                <w:rFonts w:ascii="Arial" w:hAnsi="Arial" w:cs="Arial"/>
                <w:b/>
                <w:sz w:val="20"/>
                <w:szCs w:val="20"/>
              </w:rPr>
            </w:pPr>
          </w:p>
          <w:p w14:paraId="4659037C" w14:textId="77777777" w:rsidR="0004334E" w:rsidRDefault="0004334E" w:rsidP="00C47E2F">
            <w:pPr>
              <w:spacing w:line="276" w:lineRule="auto"/>
              <w:rPr>
                <w:rFonts w:ascii="Arial" w:hAnsi="Arial" w:cs="Arial"/>
                <w:b/>
                <w:sz w:val="20"/>
                <w:szCs w:val="20"/>
              </w:rPr>
            </w:pPr>
          </w:p>
          <w:p w14:paraId="5FE789A1" w14:textId="77777777" w:rsidR="0004334E" w:rsidRDefault="0004334E" w:rsidP="00C47E2F">
            <w:pPr>
              <w:spacing w:line="276" w:lineRule="auto"/>
              <w:rPr>
                <w:rFonts w:ascii="Arial" w:hAnsi="Arial" w:cs="Arial"/>
                <w:b/>
                <w:sz w:val="20"/>
                <w:szCs w:val="20"/>
              </w:rPr>
            </w:pPr>
          </w:p>
          <w:p w14:paraId="5097E0AB" w14:textId="77777777" w:rsidR="0004334E" w:rsidRDefault="0004334E" w:rsidP="00C47E2F">
            <w:pPr>
              <w:spacing w:line="276" w:lineRule="auto"/>
              <w:rPr>
                <w:rFonts w:ascii="Arial" w:hAnsi="Arial" w:cs="Arial"/>
                <w:b/>
                <w:sz w:val="20"/>
                <w:szCs w:val="20"/>
              </w:rPr>
            </w:pPr>
          </w:p>
          <w:p w14:paraId="6D92F1A3" w14:textId="77777777" w:rsidR="0004334E" w:rsidRDefault="0004334E" w:rsidP="00C47E2F">
            <w:pPr>
              <w:spacing w:line="276" w:lineRule="auto"/>
              <w:rPr>
                <w:rFonts w:ascii="Arial" w:hAnsi="Arial" w:cs="Arial"/>
                <w:b/>
                <w:sz w:val="20"/>
                <w:szCs w:val="20"/>
              </w:rPr>
            </w:pPr>
          </w:p>
          <w:p w14:paraId="394CDB2C" w14:textId="77777777" w:rsidR="0004334E" w:rsidRDefault="0004334E" w:rsidP="00C47E2F">
            <w:pPr>
              <w:spacing w:line="276" w:lineRule="auto"/>
              <w:rPr>
                <w:rFonts w:ascii="Arial" w:hAnsi="Arial" w:cs="Arial"/>
                <w:b/>
                <w:sz w:val="20"/>
                <w:szCs w:val="20"/>
              </w:rPr>
            </w:pPr>
          </w:p>
          <w:p w14:paraId="5481029F" w14:textId="77777777" w:rsidR="0004334E" w:rsidRDefault="0004334E" w:rsidP="00C47E2F">
            <w:pPr>
              <w:spacing w:line="276" w:lineRule="auto"/>
              <w:rPr>
                <w:rFonts w:ascii="Arial" w:hAnsi="Arial" w:cs="Arial"/>
                <w:b/>
                <w:sz w:val="20"/>
                <w:szCs w:val="20"/>
              </w:rPr>
            </w:pPr>
          </w:p>
          <w:p w14:paraId="744E6D38" w14:textId="77777777" w:rsidR="0004334E" w:rsidRDefault="0004334E" w:rsidP="00C47E2F">
            <w:pPr>
              <w:spacing w:line="276" w:lineRule="auto"/>
              <w:rPr>
                <w:rFonts w:ascii="Arial" w:hAnsi="Arial" w:cs="Arial"/>
                <w:b/>
                <w:sz w:val="20"/>
                <w:szCs w:val="20"/>
              </w:rPr>
            </w:pPr>
          </w:p>
          <w:p w14:paraId="7FC0E6EA" w14:textId="77777777" w:rsidR="0004334E" w:rsidRDefault="0004334E" w:rsidP="00C47E2F">
            <w:pPr>
              <w:spacing w:line="276" w:lineRule="auto"/>
              <w:rPr>
                <w:rFonts w:ascii="Arial" w:hAnsi="Arial" w:cs="Arial"/>
                <w:b/>
                <w:sz w:val="20"/>
                <w:szCs w:val="20"/>
              </w:rPr>
            </w:pPr>
          </w:p>
          <w:p w14:paraId="26679CAA" w14:textId="77777777" w:rsidR="0004334E" w:rsidRDefault="0004334E" w:rsidP="00C47E2F">
            <w:pPr>
              <w:spacing w:line="276" w:lineRule="auto"/>
              <w:rPr>
                <w:rFonts w:ascii="Arial" w:hAnsi="Arial" w:cs="Arial"/>
                <w:b/>
                <w:sz w:val="20"/>
                <w:szCs w:val="20"/>
              </w:rPr>
            </w:pPr>
          </w:p>
          <w:p w14:paraId="6FF1F0C2" w14:textId="77777777" w:rsidR="0004334E" w:rsidRDefault="0004334E" w:rsidP="00C47E2F">
            <w:pPr>
              <w:spacing w:line="276" w:lineRule="auto"/>
              <w:rPr>
                <w:rFonts w:ascii="Arial" w:hAnsi="Arial" w:cs="Arial"/>
                <w:b/>
                <w:sz w:val="20"/>
                <w:szCs w:val="20"/>
              </w:rPr>
            </w:pPr>
          </w:p>
          <w:p w14:paraId="2FAE3BDD" w14:textId="77777777" w:rsidR="0004334E" w:rsidRDefault="0004334E" w:rsidP="00C47E2F">
            <w:pPr>
              <w:spacing w:line="276" w:lineRule="auto"/>
              <w:rPr>
                <w:rFonts w:ascii="Arial" w:hAnsi="Arial" w:cs="Arial"/>
                <w:b/>
                <w:sz w:val="20"/>
                <w:szCs w:val="20"/>
              </w:rPr>
            </w:pPr>
          </w:p>
          <w:p w14:paraId="4A3B4AA7" w14:textId="77777777" w:rsidR="0004334E" w:rsidRDefault="0004334E" w:rsidP="00C47E2F">
            <w:pPr>
              <w:spacing w:line="276" w:lineRule="auto"/>
              <w:rPr>
                <w:rFonts w:ascii="Arial" w:hAnsi="Arial" w:cs="Arial"/>
                <w:b/>
                <w:sz w:val="20"/>
                <w:szCs w:val="20"/>
              </w:rPr>
            </w:pPr>
          </w:p>
          <w:p w14:paraId="5FABB970" w14:textId="77777777" w:rsidR="0004334E" w:rsidRDefault="0004334E" w:rsidP="00C47E2F">
            <w:pPr>
              <w:spacing w:line="276" w:lineRule="auto"/>
              <w:rPr>
                <w:rFonts w:ascii="Arial" w:hAnsi="Arial" w:cs="Arial"/>
                <w:b/>
                <w:sz w:val="20"/>
                <w:szCs w:val="20"/>
              </w:rPr>
            </w:pPr>
          </w:p>
          <w:p w14:paraId="59F5F68C" w14:textId="77777777" w:rsidR="0004334E" w:rsidRDefault="0004334E" w:rsidP="00C47E2F">
            <w:pPr>
              <w:spacing w:line="276" w:lineRule="auto"/>
              <w:rPr>
                <w:rFonts w:ascii="Arial" w:hAnsi="Arial" w:cs="Arial"/>
                <w:b/>
                <w:sz w:val="20"/>
                <w:szCs w:val="20"/>
              </w:rPr>
            </w:pPr>
          </w:p>
          <w:p w14:paraId="4C00322C" w14:textId="77777777" w:rsidR="0004334E" w:rsidRDefault="0004334E" w:rsidP="00C47E2F">
            <w:pPr>
              <w:spacing w:line="276" w:lineRule="auto"/>
              <w:rPr>
                <w:rFonts w:ascii="Arial" w:hAnsi="Arial" w:cs="Arial"/>
                <w:b/>
                <w:sz w:val="20"/>
                <w:szCs w:val="20"/>
              </w:rPr>
            </w:pPr>
          </w:p>
          <w:p w14:paraId="3E91AF9B" w14:textId="77777777" w:rsidR="0004334E" w:rsidRDefault="0004334E" w:rsidP="00C47E2F">
            <w:pPr>
              <w:spacing w:line="276" w:lineRule="auto"/>
              <w:rPr>
                <w:rFonts w:ascii="Arial" w:hAnsi="Arial" w:cs="Arial"/>
                <w:b/>
                <w:sz w:val="20"/>
                <w:szCs w:val="20"/>
              </w:rPr>
            </w:pPr>
          </w:p>
          <w:p w14:paraId="760A9D2E" w14:textId="77777777" w:rsidR="0004334E" w:rsidRDefault="0004334E" w:rsidP="00C47E2F">
            <w:pPr>
              <w:spacing w:line="276" w:lineRule="auto"/>
              <w:rPr>
                <w:rFonts w:ascii="Arial" w:hAnsi="Arial" w:cs="Arial"/>
                <w:b/>
                <w:sz w:val="20"/>
                <w:szCs w:val="20"/>
              </w:rPr>
            </w:pPr>
          </w:p>
          <w:p w14:paraId="103CDFAE" w14:textId="77777777" w:rsidR="0004334E" w:rsidRDefault="0004334E" w:rsidP="00C47E2F">
            <w:pPr>
              <w:spacing w:line="276" w:lineRule="auto"/>
              <w:rPr>
                <w:rFonts w:ascii="Arial" w:hAnsi="Arial" w:cs="Arial"/>
                <w:b/>
                <w:sz w:val="20"/>
                <w:szCs w:val="20"/>
              </w:rPr>
            </w:pPr>
          </w:p>
          <w:p w14:paraId="0A5DD455" w14:textId="77777777" w:rsidR="0004334E" w:rsidRDefault="0004334E" w:rsidP="00C47E2F">
            <w:pPr>
              <w:spacing w:line="276" w:lineRule="auto"/>
              <w:rPr>
                <w:rFonts w:ascii="Arial" w:hAnsi="Arial" w:cs="Arial"/>
                <w:b/>
                <w:sz w:val="20"/>
                <w:szCs w:val="20"/>
              </w:rPr>
            </w:pPr>
          </w:p>
          <w:p w14:paraId="4CA7643F" w14:textId="77777777" w:rsidR="0004334E" w:rsidRDefault="0004334E" w:rsidP="00C47E2F">
            <w:pPr>
              <w:spacing w:line="276" w:lineRule="auto"/>
              <w:rPr>
                <w:rFonts w:ascii="Arial" w:hAnsi="Arial" w:cs="Arial"/>
                <w:b/>
                <w:sz w:val="20"/>
                <w:szCs w:val="20"/>
              </w:rPr>
            </w:pPr>
          </w:p>
          <w:p w14:paraId="4CBD9489" w14:textId="77777777" w:rsidR="0004334E" w:rsidRDefault="0004334E" w:rsidP="00C47E2F">
            <w:pPr>
              <w:spacing w:line="276" w:lineRule="auto"/>
              <w:rPr>
                <w:rFonts w:ascii="Arial" w:hAnsi="Arial" w:cs="Arial"/>
                <w:b/>
                <w:sz w:val="20"/>
                <w:szCs w:val="20"/>
              </w:rPr>
            </w:pPr>
          </w:p>
          <w:p w14:paraId="1FF828D5" w14:textId="77777777" w:rsidR="0004334E" w:rsidRDefault="0004334E" w:rsidP="00C47E2F">
            <w:pPr>
              <w:spacing w:line="276" w:lineRule="auto"/>
              <w:rPr>
                <w:rFonts w:ascii="Arial" w:hAnsi="Arial" w:cs="Arial"/>
                <w:b/>
                <w:sz w:val="20"/>
                <w:szCs w:val="20"/>
              </w:rPr>
            </w:pPr>
          </w:p>
          <w:p w14:paraId="0E433DC9" w14:textId="77777777" w:rsidR="0004334E" w:rsidRDefault="0004334E" w:rsidP="00C47E2F">
            <w:pPr>
              <w:spacing w:line="276" w:lineRule="auto"/>
              <w:rPr>
                <w:rFonts w:ascii="Arial" w:hAnsi="Arial" w:cs="Arial"/>
                <w:b/>
                <w:sz w:val="20"/>
                <w:szCs w:val="20"/>
              </w:rPr>
            </w:pPr>
          </w:p>
          <w:p w14:paraId="44A609A8" w14:textId="77777777" w:rsidR="0004334E" w:rsidRDefault="0004334E" w:rsidP="00C47E2F">
            <w:pPr>
              <w:spacing w:line="276" w:lineRule="auto"/>
              <w:rPr>
                <w:rFonts w:ascii="Arial" w:hAnsi="Arial" w:cs="Arial"/>
                <w:b/>
                <w:sz w:val="20"/>
                <w:szCs w:val="20"/>
              </w:rPr>
            </w:pPr>
          </w:p>
          <w:p w14:paraId="30CD505E" w14:textId="77777777" w:rsidR="0004334E" w:rsidRPr="00265DEB" w:rsidRDefault="0004334E" w:rsidP="00C47E2F">
            <w:pPr>
              <w:spacing w:line="276" w:lineRule="auto"/>
              <w:rPr>
                <w:rFonts w:ascii="Arial" w:hAnsi="Arial" w:cs="Arial"/>
                <w:sz w:val="20"/>
                <w:szCs w:val="20"/>
              </w:rPr>
            </w:pPr>
          </w:p>
        </w:tc>
      </w:tr>
    </w:tbl>
    <w:p w14:paraId="5B483DE5" w14:textId="77777777" w:rsidR="003F1B9F" w:rsidRPr="0004334E" w:rsidRDefault="003F1B9F" w:rsidP="0004334E">
      <w:pPr>
        <w:sectPr w:rsidR="003F1B9F" w:rsidRPr="0004334E" w:rsidSect="0004334E">
          <w:pgSz w:w="16838" w:h="11906" w:orient="landscape"/>
          <w:pgMar w:top="851" w:right="567" w:bottom="851" w:left="998" w:header="709" w:footer="709" w:gutter="0"/>
          <w:cols w:space="708"/>
          <w:titlePg/>
          <w:docGrid w:linePitch="360"/>
        </w:sectPr>
      </w:pPr>
    </w:p>
    <w:p w14:paraId="3F8D2866" w14:textId="67BFCB12" w:rsidR="0004334E" w:rsidRPr="00875A59" w:rsidRDefault="0004334E" w:rsidP="00875A59"/>
    <w:p w14:paraId="17FEE8D4" w14:textId="77777777" w:rsidR="00C47E2F" w:rsidRDefault="00C47E2F" w:rsidP="00C47E2F">
      <w:pPr>
        <w:pStyle w:val="Nadpis1"/>
        <w:numPr>
          <w:ilvl w:val="0"/>
          <w:numId w:val="0"/>
        </w:numPr>
        <w:jc w:val="left"/>
      </w:pPr>
      <w:r>
        <w:t>5.10 Informatika</w:t>
      </w:r>
    </w:p>
    <w:tbl>
      <w:tblPr>
        <w:tblW w:w="14852" w:type="dxa"/>
        <w:tblInd w:w="55" w:type="dxa"/>
        <w:tblCellMar>
          <w:left w:w="70" w:type="dxa"/>
          <w:right w:w="70" w:type="dxa"/>
        </w:tblCellMar>
        <w:tblLook w:val="04A0" w:firstRow="1" w:lastRow="0" w:firstColumn="1" w:lastColumn="0" w:noHBand="0" w:noVBand="1"/>
      </w:tblPr>
      <w:tblGrid>
        <w:gridCol w:w="4955"/>
        <w:gridCol w:w="4956"/>
        <w:gridCol w:w="2920"/>
        <w:gridCol w:w="2021"/>
      </w:tblGrid>
      <w:tr w:rsidR="00C47E2F" w14:paraId="1CD40429" w14:textId="77777777" w:rsidTr="00C47E2F">
        <w:trPr>
          <w:trHeight w:val="255"/>
        </w:trPr>
        <w:tc>
          <w:tcPr>
            <w:tcW w:w="4955" w:type="dxa"/>
            <w:noWrap/>
            <w:vAlign w:val="bottom"/>
          </w:tcPr>
          <w:p w14:paraId="2936D6BF" w14:textId="77777777" w:rsidR="00C47E2F" w:rsidRPr="00CA51B6" w:rsidRDefault="00C47E2F" w:rsidP="00C47E2F">
            <w:pPr>
              <w:rPr>
                <w:b/>
                <w:sz w:val="28"/>
                <w:szCs w:val="28"/>
                <w:lang w:eastAsia="zh-CN"/>
              </w:rPr>
            </w:pPr>
            <w:r>
              <w:rPr>
                <w:b/>
                <w:sz w:val="28"/>
                <w:szCs w:val="28"/>
                <w:lang w:eastAsia="zh-CN"/>
              </w:rPr>
              <w:t xml:space="preserve">5.10.1 </w:t>
            </w:r>
            <w:r w:rsidRPr="00CA51B6">
              <w:rPr>
                <w:b/>
                <w:sz w:val="28"/>
                <w:szCs w:val="28"/>
                <w:lang w:eastAsia="zh-CN"/>
              </w:rPr>
              <w:t>Vzdělávací obor: Informatika</w:t>
            </w:r>
          </w:p>
        </w:tc>
        <w:tc>
          <w:tcPr>
            <w:tcW w:w="4956" w:type="dxa"/>
            <w:noWrap/>
            <w:vAlign w:val="bottom"/>
          </w:tcPr>
          <w:p w14:paraId="37D92D09" w14:textId="77777777" w:rsidR="00C47E2F" w:rsidRDefault="00C47E2F" w:rsidP="00C47E2F">
            <w:pPr>
              <w:rPr>
                <w:rFonts w:ascii="Arial" w:hAnsi="Arial" w:cs="Arial"/>
                <w:sz w:val="20"/>
                <w:szCs w:val="20"/>
                <w:lang w:eastAsia="zh-CN"/>
              </w:rPr>
            </w:pPr>
          </w:p>
        </w:tc>
        <w:tc>
          <w:tcPr>
            <w:tcW w:w="2920" w:type="dxa"/>
            <w:noWrap/>
            <w:vAlign w:val="bottom"/>
          </w:tcPr>
          <w:p w14:paraId="21A18F55" w14:textId="77777777" w:rsidR="00C47E2F" w:rsidRDefault="00C47E2F" w:rsidP="00C47E2F">
            <w:pPr>
              <w:rPr>
                <w:rFonts w:ascii="Arial" w:hAnsi="Arial" w:cs="Arial"/>
                <w:sz w:val="20"/>
                <w:szCs w:val="20"/>
                <w:lang w:eastAsia="zh-CN"/>
              </w:rPr>
            </w:pPr>
          </w:p>
        </w:tc>
        <w:tc>
          <w:tcPr>
            <w:tcW w:w="2021" w:type="dxa"/>
            <w:noWrap/>
            <w:vAlign w:val="bottom"/>
          </w:tcPr>
          <w:p w14:paraId="4E047A48" w14:textId="77777777" w:rsidR="00C47E2F" w:rsidRDefault="00C47E2F" w:rsidP="00C47E2F">
            <w:pPr>
              <w:rPr>
                <w:rFonts w:ascii="Arial" w:hAnsi="Arial" w:cs="Arial"/>
                <w:sz w:val="20"/>
                <w:szCs w:val="20"/>
                <w:lang w:eastAsia="zh-CN"/>
              </w:rPr>
            </w:pPr>
          </w:p>
        </w:tc>
      </w:tr>
    </w:tbl>
    <w:p w14:paraId="0CB050DF" w14:textId="77777777" w:rsidR="00C47E2F" w:rsidRDefault="00C47E2F" w:rsidP="00C47E2F">
      <w:pPr>
        <w:rPr>
          <w:b/>
          <w:bCs/>
          <w:sz w:val="28"/>
          <w:szCs w:val="28"/>
        </w:rPr>
      </w:pPr>
      <w:r>
        <w:rPr>
          <w:b/>
          <w:bCs/>
          <w:sz w:val="28"/>
          <w:szCs w:val="28"/>
        </w:rPr>
        <w:t>CHARAKTERISTIKA VYUČOVACÍHO PŘEDMĚTU: Informatika - II. stupeň</w:t>
      </w:r>
    </w:p>
    <w:p w14:paraId="631B226C" w14:textId="77777777" w:rsidR="00C47E2F" w:rsidRDefault="00C47E2F" w:rsidP="00C47E2F">
      <w:pPr>
        <w:rPr>
          <w:b/>
          <w:bCs/>
        </w:rPr>
      </w:pPr>
    </w:p>
    <w:p w14:paraId="230477E8" w14:textId="77777777" w:rsidR="00C47E2F" w:rsidRDefault="00C47E2F" w:rsidP="00C47E2F">
      <w:pPr>
        <w:rPr>
          <w:b/>
          <w:bCs/>
        </w:rPr>
      </w:pPr>
      <w:r>
        <w:rPr>
          <w:b/>
          <w:bCs/>
        </w:rPr>
        <w:t>Vzdělávací obsah předmětu:</w:t>
      </w:r>
    </w:p>
    <w:p w14:paraId="7D78BD9E" w14:textId="77777777" w:rsidR="00C47E2F" w:rsidRDefault="00C47E2F" w:rsidP="00C47E2F">
      <w:pPr>
        <w:pStyle w:val="Standard"/>
        <w:spacing w:before="240"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Vzdělávací oblast </w:t>
      </w:r>
      <w:r w:rsidRPr="00CC5B0C">
        <w:rPr>
          <w:rFonts w:ascii="Times New Roman" w:hAnsi="Times New Roman" w:cs="Times New Roman"/>
          <w:sz w:val="24"/>
          <w:szCs w:val="24"/>
        </w:rPr>
        <w:t xml:space="preserve">informatika klade důraz na rozvoj informatického myšlení a zaměřuje se na porozumění základním principům digitálních technologií. 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w:t>
      </w:r>
    </w:p>
    <w:p w14:paraId="1C0F5B66" w14:textId="77777777" w:rsidR="00C47E2F" w:rsidRDefault="00C47E2F" w:rsidP="00C47E2F">
      <w:pPr>
        <w:pStyle w:val="Standard"/>
        <w:spacing w:before="240" w:after="240" w:line="240" w:lineRule="auto"/>
        <w:ind w:firstLine="708"/>
        <w:jc w:val="both"/>
        <w:rPr>
          <w:rFonts w:ascii="Times New Roman" w:hAnsi="Times New Roman" w:cs="Times New Roman"/>
          <w:sz w:val="24"/>
          <w:szCs w:val="24"/>
        </w:rPr>
      </w:pPr>
      <w:r w:rsidRPr="00CC5B0C">
        <w:rPr>
          <w:rFonts w:ascii="Times New Roman" w:hAnsi="Times New Roman" w:cs="Times New Roman"/>
          <w:sz w:val="24"/>
          <w:szCs w:val="24"/>
        </w:rPr>
        <w:t xml:space="preserve">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w:t>
      </w:r>
    </w:p>
    <w:p w14:paraId="14321B6B" w14:textId="77777777" w:rsidR="00C47E2F" w:rsidRDefault="00C47E2F" w:rsidP="00C47E2F">
      <w:pPr>
        <w:pStyle w:val="Standard"/>
        <w:spacing w:before="240" w:after="240" w:line="240" w:lineRule="auto"/>
        <w:ind w:firstLine="708"/>
        <w:jc w:val="both"/>
        <w:rPr>
          <w:rFonts w:ascii="Times New Roman" w:hAnsi="Times New Roman" w:cs="Times New Roman"/>
          <w:sz w:val="24"/>
          <w:szCs w:val="24"/>
        </w:rPr>
      </w:pPr>
      <w:r w:rsidRPr="00CC5B0C">
        <w:rPr>
          <w:rFonts w:ascii="Times New Roman" w:hAnsi="Times New Roman" w:cs="Times New Roman"/>
          <w:sz w:val="24"/>
          <w:szCs w:val="24"/>
        </w:rPr>
        <w:t xml:space="preserve">Škola je zaměřena na informatiku a technické směřování rozvoje žáků, proto jsou do výuky zařazeny základy robotiky jako aplikovaná oblast, propojující informatiku a programování </w:t>
      </w:r>
      <w:r>
        <w:rPr>
          <w:rFonts w:ascii="Times New Roman" w:hAnsi="Times New Roman" w:cs="Times New Roman"/>
          <w:sz w:val="24"/>
          <w:szCs w:val="24"/>
        </w:rPr>
        <w:br/>
      </w:r>
      <w:r w:rsidRPr="00CC5B0C">
        <w:rPr>
          <w:rFonts w:ascii="Times New Roman" w:hAnsi="Times New Roman" w:cs="Times New Roman"/>
          <w:sz w:val="24"/>
          <w:szCs w:val="24"/>
        </w:rPr>
        <w:t xml:space="preserve">s technikou, umožňují řešit praktické komplexní problémy, podporovat tvořivost a projektovou činnost a rozvíjet tak informatické myšlení. </w:t>
      </w:r>
    </w:p>
    <w:p w14:paraId="615296A9" w14:textId="77777777" w:rsidR="00C47E2F" w:rsidRDefault="00C47E2F" w:rsidP="00C47E2F">
      <w:pPr>
        <w:pStyle w:val="Standard"/>
        <w:spacing w:before="240" w:after="240" w:line="240" w:lineRule="auto"/>
        <w:ind w:firstLine="708"/>
        <w:jc w:val="both"/>
        <w:rPr>
          <w:rFonts w:ascii="Times New Roman" w:hAnsi="Times New Roman" w:cs="Times New Roman"/>
          <w:sz w:val="24"/>
          <w:szCs w:val="24"/>
        </w:rPr>
      </w:pPr>
      <w:r w:rsidRPr="00CC5B0C">
        <w:rPr>
          <w:rFonts w:ascii="Times New Roman" w:hAnsi="Times New Roman" w:cs="Times New Roman"/>
          <w:sz w:val="24"/>
          <w:szCs w:val="24"/>
        </w:rPr>
        <w:t>Škola klade důraz na rozvíjení digitální gramotnosti v ostatních předmětech, k tomu přispívá informatika svým specifickým dílem.</w:t>
      </w:r>
    </w:p>
    <w:p w14:paraId="386AB37A" w14:textId="77777777" w:rsidR="00C47E2F" w:rsidRPr="00C6475C" w:rsidRDefault="00C47E2F" w:rsidP="00C47E2F">
      <w:pPr>
        <w:pStyle w:val="Standard"/>
        <w:spacing w:before="240" w:after="240" w:line="240" w:lineRule="auto"/>
        <w:ind w:firstLine="708"/>
        <w:jc w:val="both"/>
        <w:rPr>
          <w:rFonts w:ascii="Times New Roman" w:hAnsi="Times New Roman" w:cs="Times New Roman"/>
          <w:sz w:val="24"/>
          <w:szCs w:val="24"/>
        </w:rPr>
      </w:pPr>
    </w:p>
    <w:p w14:paraId="7074203E" w14:textId="77777777" w:rsidR="00C47E2F" w:rsidRDefault="00C47E2F" w:rsidP="00C47E2F">
      <w:pPr>
        <w:jc w:val="both"/>
        <w:rPr>
          <w:b/>
          <w:bCs/>
        </w:rPr>
      </w:pPr>
      <w:r>
        <w:rPr>
          <w:b/>
          <w:bCs/>
        </w:rPr>
        <w:t>Formy realizace:</w:t>
      </w:r>
    </w:p>
    <w:p w14:paraId="3205CAF5" w14:textId="77777777" w:rsidR="00C47E2F" w:rsidRDefault="00C47E2F" w:rsidP="00C47E2F">
      <w:pPr>
        <w:jc w:val="both"/>
        <w:rPr>
          <w:b/>
          <w:bCs/>
        </w:rPr>
      </w:pPr>
    </w:p>
    <w:p w14:paraId="2347EA27" w14:textId="77777777" w:rsidR="00C47E2F" w:rsidRDefault="00C47E2F" w:rsidP="00C47E2F">
      <w:pPr>
        <w:ind w:firstLine="708"/>
      </w:pPr>
      <w:r>
        <w:t xml:space="preserve">V řadě činností preferujeme práci žáků ve dvojicích u jednoho počítače, aby docházelo </w:t>
      </w:r>
      <w:r>
        <w:br/>
        <w:t>k diskusi a spolupráci. Žák nebo dvojice pracují individuálním tempem. Výuka je orientována činnostně, s aktivním žákem, který objevuje, experimentuje, ověřuje své hypotézy, diskutuje, tvoří, řeší problémy, spolupracuje, pracuje projektově, konstruuje své poznání. Není kladen naprosto žádný důraz na pamětné učení a reprodukci.</w:t>
      </w:r>
    </w:p>
    <w:p w14:paraId="18EEA925" w14:textId="77777777" w:rsidR="00C47E2F" w:rsidRDefault="00C47E2F" w:rsidP="00C47E2F">
      <w:pPr>
        <w:jc w:val="both"/>
        <w:rPr>
          <w:b/>
          <w:bCs/>
        </w:rPr>
      </w:pPr>
    </w:p>
    <w:p w14:paraId="16DBB527" w14:textId="77777777" w:rsidR="00C47E2F" w:rsidRPr="00566271" w:rsidRDefault="00C47E2F" w:rsidP="00C47E2F">
      <w:pPr>
        <w:pStyle w:val="Bezmezer"/>
        <w:ind w:firstLine="708"/>
        <w:jc w:val="both"/>
        <w:rPr>
          <w:rFonts w:ascii="Times New Roman" w:hAnsi="Times New Roman"/>
          <w:sz w:val="24"/>
          <w:szCs w:val="24"/>
        </w:rPr>
      </w:pPr>
      <w:r>
        <w:rPr>
          <w:rFonts w:ascii="Times New Roman" w:hAnsi="Times New Roman"/>
          <w:bCs/>
          <w:sz w:val="24"/>
          <w:szCs w:val="24"/>
        </w:rPr>
        <w:t>Vyučovací hodina:</w:t>
      </w:r>
      <w:r>
        <w:rPr>
          <w:b/>
          <w:bCs/>
        </w:rPr>
        <w:t xml:space="preserve"> </w:t>
      </w:r>
      <w:r w:rsidRPr="00566271">
        <w:rPr>
          <w:rFonts w:ascii="Times New Roman" w:hAnsi="Times New Roman"/>
          <w:sz w:val="24"/>
          <w:szCs w:val="24"/>
        </w:rPr>
        <w:t>diskus</w:t>
      </w:r>
      <w:r w:rsidRPr="00A66EB5">
        <w:rPr>
          <w:rFonts w:ascii="Times New Roman" w:hAnsi="Times New Roman"/>
          <w:sz w:val="24"/>
          <w:szCs w:val="24"/>
        </w:rPr>
        <w:t>e,</w:t>
      </w:r>
      <w:r>
        <w:rPr>
          <w:rFonts w:ascii="Times New Roman" w:hAnsi="Times New Roman"/>
          <w:sz w:val="24"/>
          <w:szCs w:val="24"/>
        </w:rPr>
        <w:t xml:space="preserve"> </w:t>
      </w:r>
      <w:r w:rsidRPr="00A66EB5">
        <w:rPr>
          <w:rFonts w:ascii="Times New Roman" w:eastAsia="Times New Roman" w:hAnsi="Times New Roman"/>
          <w:sz w:val="24"/>
          <w:szCs w:val="24"/>
        </w:rPr>
        <w:t xml:space="preserve">samostatná práce, práce ve dvojicích/skupinách, </w:t>
      </w:r>
      <w:r>
        <w:rPr>
          <w:rFonts w:ascii="Times New Roman" w:eastAsia="Times New Roman" w:hAnsi="Times New Roman"/>
          <w:sz w:val="24"/>
          <w:szCs w:val="24"/>
        </w:rPr>
        <w:t xml:space="preserve">práce s digitálními technologiemi, </w:t>
      </w:r>
      <w:r w:rsidRPr="00A66EB5">
        <w:rPr>
          <w:rFonts w:ascii="Times New Roman" w:eastAsia="Times New Roman" w:hAnsi="Times New Roman"/>
          <w:sz w:val="24"/>
          <w:szCs w:val="24"/>
        </w:rPr>
        <w:t>objevování, experiment, praktické činnosti, ukázky, výklad, projekt a projektová výuka</w:t>
      </w:r>
      <w:r w:rsidRPr="00A66EB5">
        <w:rPr>
          <w:rFonts w:ascii="Times New Roman" w:hAnsi="Times New Roman"/>
          <w:sz w:val="24"/>
          <w:szCs w:val="24"/>
        </w:rPr>
        <w:t xml:space="preserve"> </w:t>
      </w:r>
      <w:r w:rsidRPr="00A66EB5">
        <w:rPr>
          <w:rFonts w:ascii="Times New Roman" w:eastAsia="Times New Roman" w:hAnsi="Times New Roman"/>
          <w:sz w:val="24"/>
          <w:szCs w:val="24"/>
        </w:rPr>
        <w:t>dramatizace, heuristický rozhovor, badatelské aktivity</w:t>
      </w:r>
      <w:r>
        <w:rPr>
          <w:rFonts w:ascii="Times New Roman" w:eastAsia="Times New Roman" w:hAnsi="Times New Roman"/>
          <w:sz w:val="24"/>
          <w:szCs w:val="24"/>
        </w:rPr>
        <w:t>.</w:t>
      </w:r>
    </w:p>
    <w:p w14:paraId="05C1624D" w14:textId="77777777" w:rsidR="00C47E2F" w:rsidRDefault="00C47E2F" w:rsidP="00C47E2F"/>
    <w:p w14:paraId="66E4E23C" w14:textId="77777777" w:rsidR="00C47E2F" w:rsidRDefault="00C47E2F" w:rsidP="00C47E2F"/>
    <w:p w14:paraId="75C815D3" w14:textId="77777777" w:rsidR="00C47E2F" w:rsidRDefault="00C47E2F" w:rsidP="00C47E2F">
      <w:pPr>
        <w:rPr>
          <w:bCs/>
        </w:rPr>
      </w:pPr>
      <w:r>
        <w:rPr>
          <w:b/>
          <w:bCs/>
        </w:rPr>
        <w:t xml:space="preserve">Časová dotace: </w:t>
      </w:r>
      <w:r>
        <w:rPr>
          <w:bCs/>
        </w:rPr>
        <w:t>Předmět informatika je vyučován jako samostatný povinný předmět od 3. do 9. ročníku s časovou dotací 1 hodina týdně.</w:t>
      </w:r>
    </w:p>
    <w:p w14:paraId="17FA2D6D" w14:textId="77777777" w:rsidR="00C47E2F" w:rsidRDefault="00C47E2F" w:rsidP="00C47E2F">
      <w:pPr>
        <w:rPr>
          <w:bCs/>
          <w:color w:val="FF0000"/>
        </w:rPr>
      </w:pPr>
    </w:p>
    <w:p w14:paraId="73AD661E" w14:textId="77777777" w:rsidR="00C47E2F" w:rsidRDefault="00C47E2F" w:rsidP="00C47E2F">
      <w:r>
        <w:rPr>
          <w:bCs/>
          <w:color w:val="FF0000"/>
        </w:rPr>
        <w:t xml:space="preserve">                           </w:t>
      </w:r>
    </w:p>
    <w:p w14:paraId="5E337D97" w14:textId="77777777" w:rsidR="00C47E2F" w:rsidRDefault="00C47E2F" w:rsidP="00C47E2F">
      <w:r>
        <w:rPr>
          <w:b/>
          <w:bCs/>
        </w:rPr>
        <w:t xml:space="preserve">Místo realizace: </w:t>
      </w:r>
      <w:r>
        <w:t>Pro výuku informatiky jsou zřízeny odborné učebny.</w:t>
      </w:r>
    </w:p>
    <w:p w14:paraId="7865EAE2" w14:textId="77777777" w:rsidR="00C47E2F" w:rsidRDefault="00C47E2F" w:rsidP="00C47E2F">
      <w:r>
        <w:t xml:space="preserve"> </w:t>
      </w:r>
    </w:p>
    <w:p w14:paraId="78F0E8EB" w14:textId="77777777" w:rsidR="00C47E2F" w:rsidRDefault="00C47E2F" w:rsidP="00C47E2F"/>
    <w:p w14:paraId="4D247349" w14:textId="77777777" w:rsidR="00C47E2F" w:rsidRDefault="00C47E2F" w:rsidP="00C47E2F"/>
    <w:p w14:paraId="0A67915D" w14:textId="77777777" w:rsidR="00C47E2F" w:rsidRDefault="00C47E2F" w:rsidP="00C47E2F">
      <w:pPr>
        <w:rPr>
          <w:b/>
        </w:rPr>
      </w:pPr>
      <w:r w:rsidRPr="00265DEB">
        <w:rPr>
          <w:b/>
        </w:rPr>
        <w:t>Průřezová témata</w:t>
      </w:r>
      <w:r>
        <w:rPr>
          <w:b/>
        </w:rPr>
        <w:t xml:space="preserve"> integrovaná do předmětu</w:t>
      </w:r>
      <w:r w:rsidRPr="00265DEB">
        <w:rPr>
          <w:b/>
        </w:rPr>
        <w:t>:</w:t>
      </w:r>
    </w:p>
    <w:p w14:paraId="42404818" w14:textId="77777777" w:rsidR="00C47E2F" w:rsidRPr="00E748DC" w:rsidRDefault="00C47E2F" w:rsidP="00C47E2F">
      <w:pPr>
        <w:jc w:val="both"/>
        <w:rPr>
          <w:b/>
        </w:rPr>
      </w:pPr>
    </w:p>
    <w:p w14:paraId="371A9A1C" w14:textId="77777777" w:rsidR="00C47E2F" w:rsidRPr="001F56FE" w:rsidRDefault="00C47E2F" w:rsidP="00C47E2F">
      <w:pPr>
        <w:spacing w:before="28" w:after="28"/>
        <w:ind w:right="57"/>
        <w:jc w:val="both"/>
        <w:rPr>
          <w:rFonts w:eastAsia="Times New Roman"/>
          <w:b/>
          <w:bCs/>
        </w:rPr>
      </w:pPr>
      <w:r w:rsidRPr="00E748DC">
        <w:rPr>
          <w:rFonts w:eastAsia="Times New Roman"/>
          <w:b/>
          <w:bCs/>
        </w:rPr>
        <w:t>O</w:t>
      </w:r>
      <w:r>
        <w:rPr>
          <w:rFonts w:eastAsia="Times New Roman"/>
          <w:b/>
          <w:bCs/>
        </w:rPr>
        <w:t xml:space="preserve">SV - </w:t>
      </w:r>
      <w:r>
        <w:rPr>
          <w:rFonts w:eastAsia="Times New Roman"/>
        </w:rPr>
        <w:t>r</w:t>
      </w:r>
      <w:r w:rsidRPr="00E748DC">
        <w:rPr>
          <w:rFonts w:eastAsia="Times New Roman"/>
        </w:rPr>
        <w:t xml:space="preserve">ozvoj schopností poznávání, </w:t>
      </w:r>
      <w:r>
        <w:rPr>
          <w:rFonts w:eastAsia="Times New Roman"/>
        </w:rPr>
        <w:t xml:space="preserve">psychohygiena, </w:t>
      </w:r>
      <w:r w:rsidRPr="00E748DC">
        <w:rPr>
          <w:rFonts w:eastAsia="Times New Roman"/>
        </w:rPr>
        <w:t>komunikace, kooperace a kompetence, řešení problémů a rozhodovací dovednosti, mezilidské vztahy, kreativita</w:t>
      </w:r>
    </w:p>
    <w:p w14:paraId="1296F266" w14:textId="77777777" w:rsidR="00C47E2F" w:rsidRDefault="00C47E2F" w:rsidP="00C47E2F">
      <w:pPr>
        <w:spacing w:before="57" w:after="57"/>
        <w:ind w:right="57"/>
        <w:jc w:val="both"/>
        <w:rPr>
          <w:rFonts w:eastAsia="Times New Roman"/>
        </w:rPr>
      </w:pPr>
    </w:p>
    <w:p w14:paraId="43DDFECF" w14:textId="77777777" w:rsidR="00C47E2F" w:rsidRPr="00771E79" w:rsidRDefault="00C47E2F" w:rsidP="00C47E2F">
      <w:pPr>
        <w:spacing w:before="57" w:after="57"/>
        <w:ind w:right="57"/>
        <w:jc w:val="both"/>
        <w:rPr>
          <w:rFonts w:eastAsia="Times New Roman"/>
          <w:b/>
          <w:bCs/>
        </w:rPr>
      </w:pPr>
      <w:r w:rsidRPr="00771E79">
        <w:rPr>
          <w:rFonts w:eastAsia="Times New Roman"/>
          <w:b/>
        </w:rPr>
        <w:t>MKV</w:t>
      </w:r>
      <w:r>
        <w:rPr>
          <w:rFonts w:eastAsia="Times New Roman"/>
          <w:b/>
        </w:rPr>
        <w:t xml:space="preserve"> – </w:t>
      </w:r>
      <w:r>
        <w:rPr>
          <w:rFonts w:eastAsia="Times New Roman"/>
        </w:rPr>
        <w:t>lidské vztahy</w:t>
      </w:r>
      <w:r w:rsidRPr="00771E79">
        <w:rPr>
          <w:rFonts w:eastAsia="Times New Roman"/>
          <w:b/>
        </w:rPr>
        <w:t xml:space="preserve"> </w:t>
      </w:r>
    </w:p>
    <w:p w14:paraId="3685172D" w14:textId="77777777" w:rsidR="00C47E2F" w:rsidRDefault="00C47E2F" w:rsidP="00C47E2F">
      <w:pPr>
        <w:jc w:val="both"/>
        <w:rPr>
          <w:rFonts w:eastAsia="Times New Roman"/>
        </w:rPr>
      </w:pPr>
    </w:p>
    <w:p w14:paraId="2AD6FA3B" w14:textId="77777777" w:rsidR="00C47E2F" w:rsidRPr="001F56FE" w:rsidRDefault="00C47E2F" w:rsidP="00C47E2F">
      <w:pPr>
        <w:jc w:val="both"/>
        <w:rPr>
          <w:rFonts w:eastAsia="Times New Roman"/>
        </w:rPr>
      </w:pPr>
      <w:r>
        <w:rPr>
          <w:rFonts w:eastAsia="Times New Roman"/>
          <w:b/>
          <w:bCs/>
        </w:rPr>
        <w:t>MDV</w:t>
      </w:r>
      <w:r>
        <w:rPr>
          <w:rFonts w:eastAsia="Times New Roman"/>
        </w:rPr>
        <w:t xml:space="preserve"> - k</w:t>
      </w:r>
      <w:r w:rsidRPr="00E748DC">
        <w:rPr>
          <w:rFonts w:eastAsia="Times New Roman"/>
        </w:rPr>
        <w:t>ritické čtení a vnímání mediálních sdělení, fungování a vliv médií ve společnosti, interpretace vztahu mediálního sdělení a reality</w:t>
      </w:r>
      <w:r>
        <w:rPr>
          <w:rFonts w:eastAsia="Times New Roman"/>
        </w:rPr>
        <w:t>,</w:t>
      </w:r>
      <w:r>
        <w:t xml:space="preserve"> </w:t>
      </w:r>
      <w:r w:rsidRPr="00E748DC">
        <w:rPr>
          <w:rFonts w:eastAsia="Times New Roman"/>
        </w:rPr>
        <w:t xml:space="preserve">tvorba mediálního sdělení, </w:t>
      </w:r>
      <w:r>
        <w:t>práce v realizačním týmu</w:t>
      </w:r>
    </w:p>
    <w:p w14:paraId="144A7DF5" w14:textId="77777777" w:rsidR="00C47E2F" w:rsidRDefault="00C47E2F" w:rsidP="00C47E2F">
      <w:pPr>
        <w:pStyle w:val="Standard"/>
        <w:jc w:val="both"/>
        <w:rPr>
          <w:rFonts w:ascii="Times New Roman" w:hAnsi="Times New Roman" w:cs="Times New Roman"/>
          <w:b/>
          <w:sz w:val="24"/>
          <w:szCs w:val="24"/>
        </w:rPr>
      </w:pPr>
    </w:p>
    <w:p w14:paraId="08CECF4A" w14:textId="77777777" w:rsidR="00C47E2F" w:rsidRDefault="00C47E2F" w:rsidP="00C47E2F">
      <w:pPr>
        <w:pStyle w:val="Standard"/>
        <w:jc w:val="both"/>
        <w:rPr>
          <w:rFonts w:ascii="Times New Roman" w:hAnsi="Times New Roman" w:cs="Times New Roman"/>
          <w:b/>
          <w:sz w:val="24"/>
          <w:szCs w:val="24"/>
        </w:rPr>
      </w:pPr>
    </w:p>
    <w:p w14:paraId="00F2EE9A" w14:textId="77777777" w:rsidR="00C47E2F" w:rsidRPr="00C6475C" w:rsidRDefault="00C47E2F" w:rsidP="00C47E2F">
      <w:pPr>
        <w:pStyle w:val="Standard"/>
        <w:jc w:val="both"/>
        <w:rPr>
          <w:rFonts w:ascii="Times New Roman" w:hAnsi="Times New Roman" w:cs="Times New Roman"/>
          <w:b/>
          <w:sz w:val="24"/>
          <w:szCs w:val="24"/>
        </w:rPr>
      </w:pPr>
      <w:r w:rsidRPr="00C6475C">
        <w:rPr>
          <w:rFonts w:ascii="Times New Roman" w:hAnsi="Times New Roman" w:cs="Times New Roman"/>
          <w:b/>
          <w:sz w:val="24"/>
          <w:szCs w:val="24"/>
        </w:rPr>
        <w:t>Pro výuku jsou zakoupené následující pomůcky:</w:t>
      </w:r>
    </w:p>
    <w:p w14:paraId="02B83D93" w14:textId="77777777" w:rsidR="00C47E2F" w:rsidRPr="001A1D0F" w:rsidRDefault="00C47E2F" w:rsidP="00C47E2F">
      <w:pPr>
        <w:jc w:val="both"/>
      </w:pPr>
    </w:p>
    <w:p w14:paraId="711EE9A5" w14:textId="77777777" w:rsidR="00C47E2F" w:rsidRPr="00211A21" w:rsidRDefault="00C47E2F" w:rsidP="00C47E2F">
      <w:pPr>
        <w:jc w:val="both"/>
        <w:rPr>
          <w:bCs/>
        </w:rPr>
      </w:pPr>
      <w:r>
        <w:rPr>
          <w:bCs/>
        </w:rPr>
        <w:t>Interaktivní tabule, 3D tiskárny,</w:t>
      </w:r>
      <w:r w:rsidRPr="001A1D0F">
        <w:rPr>
          <w:bCs/>
        </w:rPr>
        <w:t xml:space="preserve"> </w:t>
      </w:r>
      <w:r>
        <w:rPr>
          <w:bCs/>
        </w:rPr>
        <w:t xml:space="preserve">hybridní tablety, </w:t>
      </w:r>
      <w:proofErr w:type="spellStart"/>
      <w:r>
        <w:rPr>
          <w:bCs/>
        </w:rPr>
        <w:t>chromebooky</w:t>
      </w:r>
      <w:proofErr w:type="spellEnd"/>
      <w:r>
        <w:rPr>
          <w:bCs/>
        </w:rPr>
        <w:t>, digitální pera, programovatelné hardwarové desky, programovatelné robotické moduly, 3Pane</w:t>
      </w:r>
      <w:r w:rsidRPr="001A1D0F">
        <w:rPr>
          <w:bCs/>
        </w:rPr>
        <w:t>l</w:t>
      </w:r>
      <w:r>
        <w:rPr>
          <w:bCs/>
        </w:rPr>
        <w:t xml:space="preserve"> – interaktivní obrazovka, digitální mikroskopy.</w:t>
      </w:r>
    </w:p>
    <w:p w14:paraId="49F661F3" w14:textId="77777777" w:rsidR="00C47E2F" w:rsidRDefault="00C47E2F" w:rsidP="00C47E2F">
      <w:pPr>
        <w:jc w:val="both"/>
      </w:pPr>
      <w:r>
        <w:t xml:space="preserve">                 </w:t>
      </w:r>
    </w:p>
    <w:p w14:paraId="0C18944D" w14:textId="77777777" w:rsidR="00C47E2F" w:rsidRDefault="00C47E2F" w:rsidP="00C47E2F">
      <w:pPr>
        <w:jc w:val="both"/>
      </w:pPr>
    </w:p>
    <w:p w14:paraId="25FE0C77" w14:textId="77777777" w:rsidR="00C47E2F" w:rsidRDefault="00C47E2F" w:rsidP="00C47E2F">
      <w:pPr>
        <w:jc w:val="both"/>
        <w:rPr>
          <w:b/>
          <w:bCs/>
        </w:rPr>
      </w:pPr>
      <w:r>
        <w:rPr>
          <w:b/>
          <w:bCs/>
        </w:rPr>
        <w:t>Výchovné a vzdělávací strategie pro rozvoj klíčových kompetencí žáka</w:t>
      </w:r>
    </w:p>
    <w:p w14:paraId="1E30F771" w14:textId="77777777" w:rsidR="00C47E2F" w:rsidRDefault="00C47E2F" w:rsidP="00C47E2F">
      <w:pPr>
        <w:jc w:val="both"/>
        <w:rPr>
          <w:b/>
          <w:bCs/>
        </w:rPr>
      </w:pPr>
    </w:p>
    <w:p w14:paraId="57916518" w14:textId="77777777" w:rsidR="00C47E2F" w:rsidRDefault="00C47E2F" w:rsidP="00C47E2F">
      <w:pPr>
        <w:tabs>
          <w:tab w:val="left" w:pos="1134"/>
        </w:tabs>
        <w:rPr>
          <w:b/>
          <w:bCs/>
        </w:rPr>
      </w:pPr>
      <w:r>
        <w:rPr>
          <w:b/>
          <w:bCs/>
        </w:rPr>
        <w:t>Kompetence komunikativní:</w:t>
      </w:r>
      <w:r>
        <w:rPr>
          <w:b/>
          <w:bCs/>
        </w:rPr>
        <w:br/>
      </w:r>
    </w:p>
    <w:p w14:paraId="7FE028A6" w14:textId="77777777" w:rsidR="00C47E2F" w:rsidRDefault="00C47E2F" w:rsidP="00C47E2F">
      <w:pPr>
        <w:numPr>
          <w:ilvl w:val="0"/>
          <w:numId w:val="2"/>
        </w:numPr>
        <w:tabs>
          <w:tab w:val="left" w:pos="1134"/>
        </w:tabs>
        <w:jc w:val="both"/>
      </w:pPr>
      <w:r>
        <w:t>vytváříme prostor pro komunikaci, diskuzi žáků a klademe důraz na „kulturní úroveň“ komunikace</w:t>
      </w:r>
    </w:p>
    <w:p w14:paraId="55846DD3" w14:textId="77777777" w:rsidR="00C47E2F" w:rsidRDefault="00C47E2F" w:rsidP="00C47E2F">
      <w:pPr>
        <w:numPr>
          <w:ilvl w:val="0"/>
          <w:numId w:val="2"/>
        </w:numPr>
        <w:tabs>
          <w:tab w:val="left" w:pos="1134"/>
        </w:tabs>
        <w:jc w:val="both"/>
      </w:pPr>
      <w:r>
        <w:t>vedeme žáky k naslouchání, formulaci otázek, vedení dialogu a k jednoduché formulaci vlastních myšlenek podpořený logickými argumenty</w:t>
      </w:r>
    </w:p>
    <w:p w14:paraId="54762BDD" w14:textId="77777777" w:rsidR="00C47E2F" w:rsidRDefault="00C47E2F" w:rsidP="00C47E2F">
      <w:pPr>
        <w:numPr>
          <w:ilvl w:val="0"/>
          <w:numId w:val="2"/>
        </w:numPr>
        <w:tabs>
          <w:tab w:val="left" w:pos="1134"/>
        </w:tabs>
        <w:jc w:val="both"/>
      </w:pPr>
      <w:r>
        <w:t xml:space="preserve">vedeme žáky ke srozumitelnému vyjadřování a při komunikaci dodržovat vžité konvence </w:t>
      </w:r>
      <w:r>
        <w:br/>
        <w:t>a pravidla</w:t>
      </w:r>
    </w:p>
    <w:p w14:paraId="547DB2EC" w14:textId="77777777" w:rsidR="00C47E2F" w:rsidRDefault="00C47E2F" w:rsidP="00C47E2F">
      <w:pPr>
        <w:tabs>
          <w:tab w:val="left" w:pos="1134"/>
        </w:tabs>
        <w:ind w:left="360"/>
        <w:jc w:val="both"/>
      </w:pPr>
    </w:p>
    <w:p w14:paraId="7545E850" w14:textId="77777777" w:rsidR="00C47E2F" w:rsidRDefault="00C47E2F" w:rsidP="00C47E2F">
      <w:pPr>
        <w:tabs>
          <w:tab w:val="left" w:pos="1134"/>
        </w:tabs>
        <w:rPr>
          <w:b/>
          <w:bCs/>
        </w:rPr>
      </w:pPr>
      <w:r>
        <w:rPr>
          <w:b/>
          <w:bCs/>
        </w:rPr>
        <w:t>Kompetence sociální a personální:</w:t>
      </w:r>
      <w:r>
        <w:rPr>
          <w:b/>
          <w:bCs/>
        </w:rPr>
        <w:br/>
      </w:r>
    </w:p>
    <w:p w14:paraId="15EE4A70" w14:textId="77777777" w:rsidR="00C47E2F" w:rsidRPr="00E31248" w:rsidRDefault="00C47E2F" w:rsidP="00696819">
      <w:pPr>
        <w:pStyle w:val="Odstavecseseznamem"/>
        <w:numPr>
          <w:ilvl w:val="0"/>
          <w:numId w:val="92"/>
        </w:numPr>
        <w:tabs>
          <w:tab w:val="left" w:pos="1134"/>
        </w:tabs>
        <w:spacing w:after="0" w:line="240" w:lineRule="auto"/>
        <w:jc w:val="both"/>
        <w:rPr>
          <w:b/>
          <w:bCs/>
        </w:rPr>
      </w:pPr>
      <w:r>
        <w:rPr>
          <w:noProof/>
        </w:rPr>
        <w:t>vedeme žáky k respektování názorů a odlišností druhých</w:t>
      </w:r>
    </w:p>
    <w:p w14:paraId="71AA6A73" w14:textId="77777777" w:rsidR="00C47E2F" w:rsidRPr="00E31248" w:rsidRDefault="00C47E2F" w:rsidP="00696819">
      <w:pPr>
        <w:pStyle w:val="Odstavecseseznamem"/>
        <w:numPr>
          <w:ilvl w:val="0"/>
          <w:numId w:val="92"/>
        </w:numPr>
        <w:tabs>
          <w:tab w:val="left" w:pos="1134"/>
        </w:tabs>
        <w:spacing w:after="0" w:line="240" w:lineRule="auto"/>
        <w:jc w:val="both"/>
        <w:rPr>
          <w:b/>
          <w:bCs/>
        </w:rPr>
      </w:pPr>
      <w:r>
        <w:rPr>
          <w:noProof/>
        </w:rPr>
        <w:t xml:space="preserve"> učíme žáky</w:t>
      </w:r>
      <w:r>
        <w:t xml:space="preserve"> pracovat v týmech, efektivně spolupracovat, k přijímání rolí a výměně zkušeností</w:t>
      </w:r>
    </w:p>
    <w:p w14:paraId="31C2ADB9" w14:textId="77777777" w:rsidR="00C47E2F" w:rsidRDefault="00C47E2F" w:rsidP="00C47E2F">
      <w:pPr>
        <w:numPr>
          <w:ilvl w:val="0"/>
          <w:numId w:val="2"/>
        </w:numPr>
        <w:tabs>
          <w:tab w:val="left" w:pos="1134"/>
        </w:tabs>
        <w:jc w:val="both"/>
      </w:pPr>
      <w:r>
        <w:t xml:space="preserve">rozvíjíme u žáků schopnost vyžádat a poskytnout pomoc či radu </w:t>
      </w:r>
    </w:p>
    <w:p w14:paraId="148F5412" w14:textId="77777777" w:rsidR="00C47E2F" w:rsidRDefault="00C47E2F" w:rsidP="00C47E2F">
      <w:pPr>
        <w:tabs>
          <w:tab w:val="left" w:pos="1134"/>
        </w:tabs>
        <w:jc w:val="both"/>
      </w:pPr>
    </w:p>
    <w:p w14:paraId="5999036A" w14:textId="77777777" w:rsidR="00C47E2F" w:rsidRDefault="00C47E2F" w:rsidP="00C47E2F">
      <w:pPr>
        <w:tabs>
          <w:tab w:val="left" w:pos="1134"/>
        </w:tabs>
        <w:rPr>
          <w:b/>
          <w:bCs/>
        </w:rPr>
      </w:pPr>
      <w:r>
        <w:rPr>
          <w:b/>
          <w:bCs/>
        </w:rPr>
        <w:t>Kompetence k učení:</w:t>
      </w:r>
      <w:r>
        <w:rPr>
          <w:b/>
          <w:bCs/>
        </w:rPr>
        <w:br/>
      </w:r>
    </w:p>
    <w:p w14:paraId="5E24E148" w14:textId="77777777" w:rsidR="00C47E2F" w:rsidRPr="00E31248" w:rsidRDefault="00C47E2F" w:rsidP="00C47E2F">
      <w:pPr>
        <w:pStyle w:val="Odstavecseseznamem"/>
        <w:numPr>
          <w:ilvl w:val="0"/>
          <w:numId w:val="2"/>
        </w:numPr>
        <w:tabs>
          <w:tab w:val="left" w:pos="1134"/>
        </w:tabs>
        <w:spacing w:after="0" w:line="240" w:lineRule="auto"/>
        <w:jc w:val="both"/>
        <w:rPr>
          <w:b/>
          <w:bCs/>
        </w:rPr>
      </w:pPr>
      <w:r>
        <w:t xml:space="preserve">vedeme žáky </w:t>
      </w:r>
      <w:r w:rsidRPr="00E31248">
        <w:rPr>
          <w:rFonts w:eastAsia="Times New Roman"/>
          <w:szCs w:val="18"/>
        </w:rPr>
        <w:t>k samostatnému objevování možností využití informačních a komunikačních technologií v praktických činnostech</w:t>
      </w:r>
    </w:p>
    <w:p w14:paraId="47E376F3" w14:textId="77777777" w:rsidR="00C47E2F" w:rsidRPr="00E31248" w:rsidRDefault="00C47E2F" w:rsidP="00C47E2F">
      <w:pPr>
        <w:pStyle w:val="Odstavecseseznamem"/>
        <w:numPr>
          <w:ilvl w:val="0"/>
          <w:numId w:val="2"/>
        </w:numPr>
        <w:tabs>
          <w:tab w:val="left" w:pos="1134"/>
        </w:tabs>
        <w:spacing w:after="0" w:line="240" w:lineRule="auto"/>
        <w:jc w:val="both"/>
        <w:rPr>
          <w:b/>
          <w:bCs/>
        </w:rPr>
      </w:pPr>
      <w:r w:rsidRPr="00E31248">
        <w:rPr>
          <w:rFonts w:eastAsia="Times New Roman"/>
          <w:szCs w:val="18"/>
        </w:rPr>
        <w:t>učíme práci s chybou a uplatňujeme individuální přístup k žákovi</w:t>
      </w:r>
    </w:p>
    <w:p w14:paraId="7C57226A" w14:textId="77777777" w:rsidR="00C47E2F" w:rsidRDefault="00C47E2F" w:rsidP="00C47E2F">
      <w:pPr>
        <w:ind w:left="720"/>
        <w:jc w:val="both"/>
        <w:rPr>
          <w:b/>
          <w:bCs/>
        </w:rPr>
      </w:pPr>
    </w:p>
    <w:p w14:paraId="35D02A0E" w14:textId="77777777" w:rsidR="00C47E2F" w:rsidRDefault="00C47E2F" w:rsidP="00C47E2F">
      <w:pPr>
        <w:tabs>
          <w:tab w:val="left" w:pos="1134"/>
        </w:tabs>
        <w:rPr>
          <w:b/>
          <w:bCs/>
        </w:rPr>
      </w:pPr>
      <w:r>
        <w:rPr>
          <w:b/>
          <w:bCs/>
        </w:rPr>
        <w:t>Kompetence pracovní:</w:t>
      </w:r>
      <w:r>
        <w:rPr>
          <w:b/>
          <w:bCs/>
        </w:rPr>
        <w:br/>
      </w:r>
    </w:p>
    <w:p w14:paraId="0DEA2425" w14:textId="77777777" w:rsidR="00C47E2F" w:rsidRDefault="00C47E2F" w:rsidP="00C47E2F">
      <w:pPr>
        <w:numPr>
          <w:ilvl w:val="0"/>
          <w:numId w:val="2"/>
        </w:numPr>
        <w:tabs>
          <w:tab w:val="left" w:pos="1134"/>
        </w:tabs>
        <w:jc w:val="both"/>
      </w:pPr>
      <w:r>
        <w:t>vedeme žáky k dodržování zásad bezpečnosti a ochraně zdraví při práci</w:t>
      </w:r>
    </w:p>
    <w:p w14:paraId="6A7956BC" w14:textId="77777777" w:rsidR="00C47E2F" w:rsidRDefault="00C47E2F" w:rsidP="00C47E2F">
      <w:pPr>
        <w:numPr>
          <w:ilvl w:val="0"/>
          <w:numId w:val="2"/>
        </w:numPr>
        <w:tabs>
          <w:tab w:val="left" w:pos="1134"/>
        </w:tabs>
        <w:jc w:val="both"/>
      </w:pPr>
      <w:r>
        <w:t>vedeme žáky k pracovním povinnostem a dokončení zadaných prací</w:t>
      </w:r>
    </w:p>
    <w:p w14:paraId="4C016C72" w14:textId="77777777" w:rsidR="00C47E2F" w:rsidRDefault="00C47E2F" w:rsidP="00C47E2F">
      <w:pPr>
        <w:numPr>
          <w:ilvl w:val="0"/>
          <w:numId w:val="2"/>
        </w:numPr>
        <w:tabs>
          <w:tab w:val="left" w:pos="1134"/>
        </w:tabs>
        <w:jc w:val="both"/>
      </w:pPr>
    </w:p>
    <w:p w14:paraId="6DAA3ECF" w14:textId="77777777" w:rsidR="00C47E2F" w:rsidRDefault="00C47E2F" w:rsidP="00C47E2F">
      <w:pPr>
        <w:tabs>
          <w:tab w:val="left" w:pos="1134"/>
        </w:tabs>
        <w:ind w:left="720"/>
        <w:jc w:val="both"/>
      </w:pPr>
    </w:p>
    <w:p w14:paraId="37386C88" w14:textId="77777777" w:rsidR="00C47E2F" w:rsidRDefault="00C47E2F" w:rsidP="00C47E2F">
      <w:pPr>
        <w:tabs>
          <w:tab w:val="left" w:pos="1134"/>
        </w:tabs>
        <w:ind w:left="720"/>
        <w:jc w:val="both"/>
      </w:pPr>
    </w:p>
    <w:p w14:paraId="0AA87573" w14:textId="77777777" w:rsidR="00C47E2F" w:rsidRDefault="00C47E2F" w:rsidP="00C47E2F">
      <w:pPr>
        <w:tabs>
          <w:tab w:val="left" w:pos="1134"/>
        </w:tabs>
        <w:rPr>
          <w:b/>
        </w:rPr>
      </w:pPr>
      <w:r>
        <w:rPr>
          <w:b/>
        </w:rPr>
        <w:t>Kompetence k řešení problému:</w:t>
      </w:r>
      <w:r>
        <w:rPr>
          <w:b/>
        </w:rPr>
        <w:br/>
      </w:r>
    </w:p>
    <w:p w14:paraId="7BAE80A9" w14:textId="77777777" w:rsidR="00C47E2F" w:rsidRPr="00016252" w:rsidRDefault="00C47E2F" w:rsidP="00696819">
      <w:pPr>
        <w:pStyle w:val="Odstavecseseznamem"/>
        <w:numPr>
          <w:ilvl w:val="0"/>
          <w:numId w:val="89"/>
        </w:numPr>
        <w:tabs>
          <w:tab w:val="left" w:pos="1134"/>
        </w:tabs>
        <w:spacing w:after="0" w:line="240" w:lineRule="auto"/>
        <w:jc w:val="both"/>
        <w:rPr>
          <w:b/>
        </w:rPr>
      </w:pPr>
      <w:r>
        <w:t>rozvíjíme u žáků různé způsoby řešení problémových úloh</w:t>
      </w:r>
    </w:p>
    <w:p w14:paraId="708AC2F6" w14:textId="77777777" w:rsidR="00C47E2F" w:rsidRDefault="00C47E2F" w:rsidP="00696819">
      <w:pPr>
        <w:pStyle w:val="Odstavecseseznamem"/>
        <w:numPr>
          <w:ilvl w:val="0"/>
          <w:numId w:val="89"/>
        </w:numPr>
        <w:tabs>
          <w:tab w:val="left" w:pos="1134"/>
        </w:tabs>
        <w:spacing w:after="0" w:line="240" w:lineRule="auto"/>
        <w:jc w:val="both"/>
      </w:pPr>
      <w:r>
        <w:t>podněcujeme žáky k řešení problémových úkolů a situací a k tvořivému postupu při jejich řešení</w:t>
      </w:r>
    </w:p>
    <w:p w14:paraId="1666430B" w14:textId="77777777" w:rsidR="00C47E2F" w:rsidRDefault="00C47E2F" w:rsidP="00C47E2F">
      <w:pPr>
        <w:jc w:val="both"/>
      </w:pPr>
    </w:p>
    <w:p w14:paraId="6C26B138" w14:textId="77777777" w:rsidR="00C47E2F" w:rsidRPr="00FF5404" w:rsidRDefault="00C47E2F" w:rsidP="00C47E2F">
      <w:pPr>
        <w:tabs>
          <w:tab w:val="left" w:pos="1134"/>
        </w:tabs>
        <w:rPr>
          <w:b/>
          <w:bCs/>
        </w:rPr>
      </w:pPr>
      <w:r w:rsidRPr="00FF5404">
        <w:rPr>
          <w:b/>
          <w:bCs/>
        </w:rPr>
        <w:t>Kompetence občanské:</w:t>
      </w:r>
      <w:r>
        <w:rPr>
          <w:b/>
          <w:bCs/>
        </w:rPr>
        <w:br/>
      </w:r>
    </w:p>
    <w:p w14:paraId="2369A256" w14:textId="77777777" w:rsidR="00C47E2F" w:rsidRPr="006A16D6" w:rsidRDefault="00C47E2F" w:rsidP="00696819">
      <w:pPr>
        <w:pStyle w:val="Odstavecseseznamem"/>
        <w:numPr>
          <w:ilvl w:val="0"/>
          <w:numId w:val="90"/>
        </w:numPr>
        <w:tabs>
          <w:tab w:val="left" w:pos="1134"/>
        </w:tabs>
        <w:spacing w:after="0" w:line="240" w:lineRule="auto"/>
        <w:jc w:val="both"/>
      </w:pPr>
      <w:r w:rsidRPr="006A16D6">
        <w:rPr>
          <w:rFonts w:eastAsia="Times New Roman"/>
        </w:rPr>
        <w:t>vedeme žáky při zpracovávání informací ke kritickému myšlení nad obsahy sdělení</w:t>
      </w:r>
    </w:p>
    <w:p w14:paraId="268593C9" w14:textId="77777777" w:rsidR="00C47E2F" w:rsidRPr="006A16D6" w:rsidRDefault="00C47E2F" w:rsidP="00696819">
      <w:pPr>
        <w:pStyle w:val="Odstavecseseznamem"/>
        <w:numPr>
          <w:ilvl w:val="0"/>
          <w:numId w:val="90"/>
        </w:numPr>
        <w:tabs>
          <w:tab w:val="left" w:pos="1134"/>
        </w:tabs>
        <w:spacing w:after="0" w:line="240" w:lineRule="auto"/>
        <w:jc w:val="both"/>
      </w:pPr>
      <w:r w:rsidRPr="006A16D6">
        <w:rPr>
          <w:rFonts w:eastAsia="Times New Roman"/>
        </w:rPr>
        <w:t>seznamuje žáky s vazbami na legislativu a obecné morální</w:t>
      </w:r>
      <w:r>
        <w:rPr>
          <w:rFonts w:eastAsia="Times New Roman"/>
        </w:rPr>
        <w:t xml:space="preserve"> zákony</w:t>
      </w:r>
    </w:p>
    <w:p w14:paraId="6D8357FD" w14:textId="77777777" w:rsidR="00C47E2F" w:rsidRPr="006A16D6" w:rsidRDefault="00C47E2F" w:rsidP="00696819">
      <w:pPr>
        <w:pStyle w:val="Odstavecseseznamem"/>
        <w:numPr>
          <w:ilvl w:val="0"/>
          <w:numId w:val="90"/>
        </w:numPr>
        <w:tabs>
          <w:tab w:val="left" w:pos="1134"/>
        </w:tabs>
        <w:spacing w:after="0" w:line="240" w:lineRule="auto"/>
      </w:pPr>
      <w:r>
        <w:rPr>
          <w:rFonts w:eastAsia="Times New Roman"/>
        </w:rPr>
        <w:t xml:space="preserve">vedeme žáky k respektování vlastní osobnosti a práv, budujeme přátelskou a otevřenou atmosféru </w:t>
      </w:r>
      <w:r>
        <w:rPr>
          <w:rFonts w:eastAsia="Times New Roman"/>
        </w:rPr>
        <w:br/>
        <w:t>ve třídě i ve škole</w:t>
      </w:r>
      <w:r>
        <w:rPr>
          <w:rFonts w:eastAsia="Times New Roman"/>
        </w:rPr>
        <w:br/>
      </w:r>
    </w:p>
    <w:p w14:paraId="62D37A2C" w14:textId="77777777" w:rsidR="00C47E2F" w:rsidRDefault="00C47E2F" w:rsidP="00C47E2F">
      <w:pPr>
        <w:pStyle w:val="paragraph"/>
        <w:spacing w:before="0" w:beforeAutospacing="0" w:after="0" w:afterAutospacing="0"/>
        <w:textAlignment w:val="baseline"/>
        <w:rPr>
          <w:rStyle w:val="eop"/>
          <w:b/>
        </w:rPr>
      </w:pPr>
      <w:r w:rsidRPr="00FF5404">
        <w:rPr>
          <w:rStyle w:val="normaltextrun"/>
          <w:b/>
        </w:rPr>
        <w:t>Kompetence digitální</w:t>
      </w:r>
      <w:r w:rsidRPr="00FF5404">
        <w:rPr>
          <w:rStyle w:val="eop"/>
          <w:b/>
        </w:rPr>
        <w:t>:</w:t>
      </w:r>
      <w:r>
        <w:rPr>
          <w:rStyle w:val="eop"/>
          <w:b/>
        </w:rPr>
        <w:br/>
      </w:r>
    </w:p>
    <w:p w14:paraId="6602CE29" w14:textId="77777777" w:rsidR="00C47E2F" w:rsidRPr="00B756DC" w:rsidRDefault="00C47E2F" w:rsidP="00696819">
      <w:pPr>
        <w:pStyle w:val="paragraph"/>
        <w:numPr>
          <w:ilvl w:val="0"/>
          <w:numId w:val="91"/>
        </w:numPr>
        <w:spacing w:before="0" w:beforeAutospacing="0" w:after="0" w:afterAutospacing="0"/>
        <w:jc w:val="both"/>
        <w:textAlignment w:val="baseline"/>
        <w:rPr>
          <w:b/>
        </w:rPr>
      </w:pPr>
      <w:r>
        <w:t>učíme žáky ovládat běžné používané digitální zařízení, aplikace a služby</w:t>
      </w:r>
    </w:p>
    <w:p w14:paraId="14ABF57B" w14:textId="77777777" w:rsidR="00C47E2F" w:rsidRPr="00C3562F" w:rsidRDefault="00C47E2F" w:rsidP="00696819">
      <w:pPr>
        <w:pStyle w:val="paragraph"/>
        <w:numPr>
          <w:ilvl w:val="0"/>
          <w:numId w:val="91"/>
        </w:numPr>
        <w:spacing w:before="0" w:beforeAutospacing="0" w:after="0" w:afterAutospacing="0"/>
        <w:jc w:val="both"/>
        <w:textAlignment w:val="baseline"/>
        <w:rPr>
          <w:b/>
        </w:rPr>
      </w:pPr>
      <w:r>
        <w:t xml:space="preserve">podněcujeme žáky k získání, vyhledávání, sdílení dat, ke kritickému posuzování informací </w:t>
      </w:r>
      <w:r>
        <w:br/>
        <w:t>a digitálního obsahu</w:t>
      </w:r>
    </w:p>
    <w:p w14:paraId="23F52975" w14:textId="77777777" w:rsidR="00C47E2F" w:rsidRPr="00543670" w:rsidRDefault="00C47E2F" w:rsidP="00696819">
      <w:pPr>
        <w:pStyle w:val="paragraph"/>
        <w:numPr>
          <w:ilvl w:val="0"/>
          <w:numId w:val="91"/>
        </w:numPr>
        <w:spacing w:before="0" w:beforeAutospacing="0" w:after="0" w:afterAutospacing="0"/>
        <w:jc w:val="both"/>
        <w:textAlignment w:val="baseline"/>
        <w:rPr>
          <w:b/>
        </w:rPr>
      </w:pPr>
      <w:r>
        <w:t xml:space="preserve">vedeme žáky k vytváření a upravování digitálního obsahu </w:t>
      </w:r>
      <w:r>
        <w:tab/>
      </w:r>
    </w:p>
    <w:p w14:paraId="0F4422B5" w14:textId="77777777" w:rsidR="00C47E2F" w:rsidRPr="00FF5404" w:rsidRDefault="00C47E2F" w:rsidP="00696819">
      <w:pPr>
        <w:pStyle w:val="paragraph"/>
        <w:numPr>
          <w:ilvl w:val="0"/>
          <w:numId w:val="91"/>
        </w:numPr>
        <w:spacing w:before="0" w:beforeAutospacing="0" w:after="0" w:afterAutospacing="0"/>
        <w:jc w:val="both"/>
        <w:textAlignment w:val="baseline"/>
        <w:rPr>
          <w:b/>
        </w:rPr>
      </w:pPr>
      <w:r>
        <w:t xml:space="preserve">rozvíjíme u žáků schopnost orientovat se v digitálním prostředí a podněcujeme k seznámení </w:t>
      </w:r>
      <w:r>
        <w:br/>
        <w:t>se s novými technologiemi a kriticky je hodnotit</w:t>
      </w:r>
    </w:p>
    <w:p w14:paraId="43F42BE2" w14:textId="77777777" w:rsidR="00C47E2F" w:rsidRPr="00C3562F" w:rsidRDefault="00C47E2F" w:rsidP="00696819">
      <w:pPr>
        <w:pStyle w:val="paragraph"/>
        <w:numPr>
          <w:ilvl w:val="0"/>
          <w:numId w:val="91"/>
        </w:numPr>
        <w:spacing w:before="0" w:beforeAutospacing="0" w:after="0" w:afterAutospacing="0"/>
        <w:jc w:val="both"/>
        <w:textAlignment w:val="baseline"/>
        <w:rPr>
          <w:rStyle w:val="normaltextrun"/>
        </w:rPr>
      </w:pPr>
      <w:r>
        <w:rPr>
          <w:rStyle w:val="normaltextrun"/>
          <w:bCs/>
          <w:color w:val="000000"/>
          <w:shd w:val="clear" w:color="auto" w:fill="FFFFFF"/>
        </w:rPr>
        <w:t xml:space="preserve">seznamujeme </w:t>
      </w:r>
      <w:r w:rsidRPr="00C3562F">
        <w:rPr>
          <w:rStyle w:val="normaltextrun"/>
          <w:bCs/>
          <w:shd w:val="clear" w:color="auto" w:fill="FFFFFF"/>
        </w:rPr>
        <w:t>žáky s novými digitálními technologiemi a trendy</w:t>
      </w:r>
    </w:p>
    <w:p w14:paraId="09444470" w14:textId="77777777" w:rsidR="00C47E2F" w:rsidRDefault="00C47E2F" w:rsidP="00696819">
      <w:pPr>
        <w:pStyle w:val="paragraph"/>
        <w:numPr>
          <w:ilvl w:val="0"/>
          <w:numId w:val="91"/>
        </w:numPr>
        <w:spacing w:before="0" w:beforeAutospacing="0" w:after="0" w:afterAutospacing="0"/>
        <w:jc w:val="both"/>
        <w:textAlignment w:val="baseline"/>
      </w:pPr>
      <w:r w:rsidRPr="00C3562F">
        <w:t>učí</w:t>
      </w:r>
      <w:r>
        <w:t>me</w:t>
      </w:r>
      <w:r w:rsidRPr="00C3562F">
        <w:t xml:space="preserve"> žáky porozumět zákonitostem digitálního světa a k jejich efektivnímu, bezpečnému </w:t>
      </w:r>
      <w:r>
        <w:br/>
      </w:r>
      <w:r w:rsidRPr="00C3562F">
        <w:t>a etickému užívání</w:t>
      </w:r>
    </w:p>
    <w:p w14:paraId="1B022D2B" w14:textId="77777777" w:rsidR="00C47E2F" w:rsidRDefault="00C47E2F" w:rsidP="00C47E2F">
      <w:pPr>
        <w:pStyle w:val="paragraph"/>
        <w:spacing w:before="0" w:beforeAutospacing="0" w:after="0" w:afterAutospacing="0"/>
        <w:jc w:val="both"/>
        <w:textAlignment w:val="baseline"/>
      </w:pPr>
    </w:p>
    <w:p w14:paraId="3D8B921A" w14:textId="77777777" w:rsidR="00C47E2F" w:rsidRDefault="00C47E2F" w:rsidP="00C47E2F">
      <w:pPr>
        <w:pStyle w:val="paragraph"/>
        <w:spacing w:before="0" w:beforeAutospacing="0" w:after="0" w:afterAutospacing="0"/>
        <w:jc w:val="both"/>
        <w:textAlignment w:val="baseline"/>
      </w:pPr>
    </w:p>
    <w:p w14:paraId="2E70D43A" w14:textId="77777777" w:rsidR="00C47E2F" w:rsidRDefault="00C47E2F" w:rsidP="00C47E2F">
      <w:pPr>
        <w:pStyle w:val="paragraph"/>
        <w:spacing w:before="0" w:beforeAutospacing="0" w:after="0" w:afterAutospacing="0"/>
        <w:jc w:val="both"/>
        <w:textAlignment w:val="baseline"/>
      </w:pPr>
    </w:p>
    <w:p w14:paraId="398A744F" w14:textId="77777777" w:rsidR="00C47E2F" w:rsidRDefault="00C47E2F" w:rsidP="00C47E2F">
      <w:pPr>
        <w:pStyle w:val="paragraph"/>
        <w:spacing w:before="0" w:beforeAutospacing="0" w:after="0" w:afterAutospacing="0"/>
        <w:jc w:val="both"/>
        <w:textAlignment w:val="baseline"/>
      </w:pPr>
    </w:p>
    <w:p w14:paraId="0F9CE03B" w14:textId="77777777" w:rsidR="00C47E2F" w:rsidRDefault="00C47E2F" w:rsidP="00C47E2F">
      <w:pPr>
        <w:pStyle w:val="paragraph"/>
        <w:spacing w:before="0" w:beforeAutospacing="0" w:after="0" w:afterAutospacing="0"/>
        <w:jc w:val="both"/>
        <w:textAlignment w:val="baseline"/>
      </w:pPr>
    </w:p>
    <w:p w14:paraId="1052EFA2" w14:textId="77777777" w:rsidR="00C47E2F" w:rsidRDefault="00C47E2F" w:rsidP="00C47E2F">
      <w:pPr>
        <w:pStyle w:val="paragraph"/>
        <w:spacing w:before="0" w:beforeAutospacing="0" w:after="0" w:afterAutospacing="0"/>
        <w:jc w:val="both"/>
        <w:textAlignment w:val="baseline"/>
      </w:pPr>
    </w:p>
    <w:p w14:paraId="58BFD62B" w14:textId="77777777" w:rsidR="00C47E2F" w:rsidRDefault="00C47E2F" w:rsidP="00C47E2F">
      <w:pPr>
        <w:pStyle w:val="paragraph"/>
        <w:spacing w:before="0" w:beforeAutospacing="0" w:after="0" w:afterAutospacing="0"/>
        <w:jc w:val="both"/>
        <w:textAlignment w:val="baseline"/>
      </w:pPr>
    </w:p>
    <w:p w14:paraId="528811ED" w14:textId="77777777" w:rsidR="00C47E2F" w:rsidRDefault="00C47E2F" w:rsidP="00C47E2F">
      <w:pPr>
        <w:pStyle w:val="paragraph"/>
        <w:spacing w:before="0" w:beforeAutospacing="0" w:after="0" w:afterAutospacing="0"/>
        <w:jc w:val="both"/>
        <w:textAlignment w:val="baseline"/>
      </w:pPr>
    </w:p>
    <w:p w14:paraId="492496ED" w14:textId="77777777" w:rsidR="00C47E2F" w:rsidRDefault="00C47E2F" w:rsidP="00C47E2F">
      <w:pPr>
        <w:pStyle w:val="paragraph"/>
        <w:spacing w:before="0" w:beforeAutospacing="0" w:after="0" w:afterAutospacing="0"/>
        <w:jc w:val="both"/>
        <w:textAlignment w:val="baseline"/>
      </w:pPr>
    </w:p>
    <w:p w14:paraId="1BBED62B" w14:textId="77777777" w:rsidR="00C47E2F" w:rsidRDefault="00C47E2F" w:rsidP="00C47E2F">
      <w:pPr>
        <w:pStyle w:val="paragraph"/>
        <w:spacing w:before="0" w:beforeAutospacing="0" w:after="0" w:afterAutospacing="0"/>
        <w:jc w:val="both"/>
        <w:textAlignment w:val="baseline"/>
      </w:pPr>
    </w:p>
    <w:p w14:paraId="032B01D2" w14:textId="77777777" w:rsidR="00C47E2F" w:rsidRDefault="00C47E2F" w:rsidP="00C47E2F">
      <w:pPr>
        <w:pStyle w:val="paragraph"/>
        <w:spacing w:before="0" w:beforeAutospacing="0" w:after="0" w:afterAutospacing="0"/>
        <w:jc w:val="both"/>
        <w:textAlignment w:val="baseline"/>
      </w:pPr>
    </w:p>
    <w:p w14:paraId="23F192BB" w14:textId="77777777" w:rsidR="00C47E2F" w:rsidRDefault="00C47E2F" w:rsidP="00C47E2F">
      <w:pPr>
        <w:pStyle w:val="paragraph"/>
        <w:spacing w:before="0" w:beforeAutospacing="0" w:after="0" w:afterAutospacing="0"/>
        <w:jc w:val="both"/>
        <w:textAlignment w:val="baseline"/>
      </w:pPr>
    </w:p>
    <w:p w14:paraId="33472166" w14:textId="220D8AE0" w:rsidR="005B4689" w:rsidRDefault="005B4689" w:rsidP="005B4689"/>
    <w:p w14:paraId="7C9565CC" w14:textId="0A6F4CAE" w:rsidR="005B4689" w:rsidRDefault="005B4689" w:rsidP="005B4689"/>
    <w:p w14:paraId="6ADD7591" w14:textId="77777777" w:rsidR="003F1B9F" w:rsidRPr="005B4689" w:rsidRDefault="003F1B9F" w:rsidP="005B4689">
      <w:pPr>
        <w:sectPr w:rsidR="003F1B9F" w:rsidRPr="005B4689" w:rsidSect="0004334E">
          <w:pgSz w:w="11906" w:h="16838"/>
          <w:pgMar w:top="567" w:right="851" w:bottom="998" w:left="851" w:header="709" w:footer="709" w:gutter="0"/>
          <w:cols w:space="708"/>
          <w:titlePg/>
          <w:docGrid w:linePitch="360"/>
        </w:sectPr>
      </w:pPr>
    </w:p>
    <w:p w14:paraId="6F2790F0" w14:textId="7CCDABFE" w:rsidR="00410E6F" w:rsidRDefault="00410E6F" w:rsidP="00410E6F">
      <w:pPr>
        <w:spacing w:line="360" w:lineRule="auto"/>
        <w:rPr>
          <w:b/>
        </w:rPr>
      </w:pPr>
    </w:p>
    <w:p w14:paraId="27F5013D" w14:textId="77777777" w:rsidR="00C47E2F" w:rsidRDefault="00C47E2F" w:rsidP="00C47E2F">
      <w:pPr>
        <w:spacing w:line="360" w:lineRule="auto"/>
        <w:rPr>
          <w:b/>
        </w:rPr>
      </w:pPr>
      <w:r w:rsidRPr="00A8444A">
        <w:rPr>
          <w:b/>
        </w:rPr>
        <w:t>Informatika 6.</w:t>
      </w:r>
      <w:r>
        <w:rPr>
          <w:b/>
        </w:rPr>
        <w:t xml:space="preserve"> r</w:t>
      </w:r>
      <w:r w:rsidRPr="00A8444A">
        <w:rPr>
          <w:b/>
        </w:rPr>
        <w:t>očník</w:t>
      </w:r>
    </w:p>
    <w:tbl>
      <w:tblPr>
        <w:tblW w:w="14474" w:type="dxa"/>
        <w:tblInd w:w="55" w:type="dxa"/>
        <w:tblCellMar>
          <w:left w:w="70" w:type="dxa"/>
          <w:right w:w="70" w:type="dxa"/>
        </w:tblCellMar>
        <w:tblLook w:val="04A0" w:firstRow="1" w:lastRow="0" w:firstColumn="1" w:lastColumn="0" w:noHBand="0" w:noVBand="1"/>
      </w:tblPr>
      <w:tblGrid>
        <w:gridCol w:w="5955"/>
        <w:gridCol w:w="4328"/>
        <w:gridCol w:w="4191"/>
      </w:tblGrid>
      <w:tr w:rsidR="00C47E2F" w:rsidRPr="00A8444A" w14:paraId="38A33B44" w14:textId="77777777" w:rsidTr="00C47E2F">
        <w:trPr>
          <w:trHeight w:val="315"/>
        </w:trPr>
        <w:tc>
          <w:tcPr>
            <w:tcW w:w="5955" w:type="dxa"/>
            <w:tcBorders>
              <w:top w:val="nil"/>
              <w:left w:val="single" w:sz="8" w:space="0" w:color="auto"/>
              <w:bottom w:val="nil"/>
              <w:right w:val="single" w:sz="8" w:space="0" w:color="auto"/>
            </w:tcBorders>
            <w:noWrap/>
            <w:vAlign w:val="bottom"/>
            <w:hideMark/>
          </w:tcPr>
          <w:p w14:paraId="7D3D4C76"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Výstup</w:t>
            </w:r>
          </w:p>
        </w:tc>
        <w:tc>
          <w:tcPr>
            <w:tcW w:w="4328" w:type="dxa"/>
            <w:tcBorders>
              <w:top w:val="nil"/>
              <w:left w:val="nil"/>
              <w:bottom w:val="nil"/>
              <w:right w:val="single" w:sz="8" w:space="0" w:color="auto"/>
            </w:tcBorders>
            <w:noWrap/>
            <w:vAlign w:val="bottom"/>
            <w:hideMark/>
          </w:tcPr>
          <w:p w14:paraId="33AB39C3"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Učivo</w:t>
            </w:r>
          </w:p>
        </w:tc>
        <w:tc>
          <w:tcPr>
            <w:tcW w:w="4191" w:type="dxa"/>
            <w:tcBorders>
              <w:top w:val="nil"/>
              <w:left w:val="nil"/>
              <w:bottom w:val="nil"/>
              <w:right w:val="single" w:sz="8" w:space="0" w:color="auto"/>
            </w:tcBorders>
            <w:noWrap/>
            <w:vAlign w:val="bottom"/>
            <w:hideMark/>
          </w:tcPr>
          <w:p w14:paraId="4AD3C116"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Průřezová témata</w:t>
            </w:r>
          </w:p>
        </w:tc>
      </w:tr>
      <w:tr w:rsidR="00C47E2F" w:rsidRPr="00A8444A" w14:paraId="2D2C9953" w14:textId="77777777" w:rsidTr="00C47E2F">
        <w:trPr>
          <w:trHeight w:val="312"/>
        </w:trPr>
        <w:tc>
          <w:tcPr>
            <w:tcW w:w="5955" w:type="dxa"/>
            <w:tcBorders>
              <w:top w:val="nil"/>
              <w:left w:val="single" w:sz="8" w:space="0" w:color="auto"/>
              <w:bottom w:val="nil"/>
              <w:right w:val="single" w:sz="8" w:space="0" w:color="auto"/>
            </w:tcBorders>
            <w:noWrap/>
            <w:vAlign w:val="bottom"/>
            <w:hideMark/>
          </w:tcPr>
          <w:p w14:paraId="6925641C" w14:textId="77777777" w:rsidR="00C47E2F" w:rsidRPr="00A8444A" w:rsidRDefault="00C47E2F" w:rsidP="00C47E2F">
            <w:pPr>
              <w:spacing w:line="360" w:lineRule="auto"/>
              <w:rPr>
                <w:lang w:eastAsia="zh-CN"/>
              </w:rPr>
            </w:pPr>
            <w:r w:rsidRPr="00A8444A">
              <w:rPr>
                <w:lang w:eastAsia="zh-CN"/>
              </w:rPr>
              <w:t> </w:t>
            </w:r>
          </w:p>
        </w:tc>
        <w:tc>
          <w:tcPr>
            <w:tcW w:w="4328" w:type="dxa"/>
            <w:tcBorders>
              <w:top w:val="nil"/>
              <w:left w:val="nil"/>
              <w:bottom w:val="nil"/>
              <w:right w:val="single" w:sz="8" w:space="0" w:color="auto"/>
            </w:tcBorders>
            <w:noWrap/>
            <w:vAlign w:val="bottom"/>
            <w:hideMark/>
          </w:tcPr>
          <w:p w14:paraId="5A7E8027" w14:textId="77777777" w:rsidR="00C47E2F" w:rsidRPr="00A8444A" w:rsidRDefault="00C47E2F" w:rsidP="00C47E2F">
            <w:pPr>
              <w:spacing w:line="360" w:lineRule="auto"/>
              <w:rPr>
                <w:lang w:eastAsia="zh-CN"/>
              </w:rPr>
            </w:pPr>
            <w:r w:rsidRPr="00A8444A">
              <w:rPr>
                <w:lang w:eastAsia="zh-CN"/>
              </w:rPr>
              <w:t> </w:t>
            </w:r>
          </w:p>
        </w:tc>
        <w:tc>
          <w:tcPr>
            <w:tcW w:w="4191" w:type="dxa"/>
            <w:tcBorders>
              <w:top w:val="nil"/>
              <w:left w:val="nil"/>
              <w:bottom w:val="nil"/>
              <w:right w:val="single" w:sz="8" w:space="0" w:color="auto"/>
            </w:tcBorders>
            <w:noWrap/>
            <w:vAlign w:val="bottom"/>
            <w:hideMark/>
          </w:tcPr>
          <w:p w14:paraId="42074D48" w14:textId="77777777" w:rsidR="00C47E2F" w:rsidRPr="00A8444A" w:rsidRDefault="00C47E2F" w:rsidP="00C47E2F">
            <w:pPr>
              <w:spacing w:line="360" w:lineRule="auto"/>
              <w:rPr>
                <w:lang w:eastAsia="zh-CN"/>
              </w:rPr>
            </w:pPr>
          </w:p>
        </w:tc>
      </w:tr>
      <w:tr w:rsidR="00C47E2F" w:rsidRPr="00A8444A" w14:paraId="3781DACD" w14:textId="77777777" w:rsidTr="00C47E2F">
        <w:trPr>
          <w:trHeight w:val="255"/>
        </w:trPr>
        <w:tc>
          <w:tcPr>
            <w:tcW w:w="5955" w:type="dxa"/>
            <w:tcBorders>
              <w:top w:val="nil"/>
              <w:left w:val="single" w:sz="8" w:space="0" w:color="auto"/>
              <w:bottom w:val="single" w:sz="8" w:space="0" w:color="auto"/>
              <w:right w:val="single" w:sz="8" w:space="0" w:color="auto"/>
            </w:tcBorders>
            <w:noWrap/>
            <w:vAlign w:val="bottom"/>
            <w:hideMark/>
          </w:tcPr>
          <w:p w14:paraId="2302DAA6" w14:textId="77777777" w:rsidR="00C47E2F" w:rsidRPr="00A8444A" w:rsidRDefault="00C47E2F" w:rsidP="00C47E2F">
            <w:pPr>
              <w:spacing w:line="360" w:lineRule="auto"/>
              <w:rPr>
                <w:b/>
                <w:bCs/>
                <w:lang w:eastAsia="zh-CN"/>
              </w:rPr>
            </w:pPr>
            <w:r w:rsidRPr="00A8444A">
              <w:rPr>
                <w:b/>
                <w:bCs/>
                <w:lang w:eastAsia="zh-CN"/>
              </w:rPr>
              <w:t>Žák:</w:t>
            </w:r>
          </w:p>
        </w:tc>
        <w:tc>
          <w:tcPr>
            <w:tcW w:w="4328" w:type="dxa"/>
            <w:tcBorders>
              <w:top w:val="nil"/>
              <w:left w:val="nil"/>
              <w:bottom w:val="single" w:sz="8" w:space="0" w:color="auto"/>
              <w:right w:val="single" w:sz="8" w:space="0" w:color="auto"/>
            </w:tcBorders>
            <w:noWrap/>
            <w:vAlign w:val="bottom"/>
            <w:hideMark/>
          </w:tcPr>
          <w:p w14:paraId="3F8ACF72" w14:textId="77777777" w:rsidR="00C47E2F" w:rsidRPr="00A8444A" w:rsidRDefault="00C47E2F" w:rsidP="00C47E2F">
            <w:pPr>
              <w:spacing w:line="360" w:lineRule="auto"/>
              <w:rPr>
                <w:lang w:eastAsia="zh-CN"/>
              </w:rPr>
            </w:pPr>
            <w:r w:rsidRPr="00A8444A">
              <w:rPr>
                <w:lang w:eastAsia="zh-CN"/>
              </w:rPr>
              <w:t> </w:t>
            </w:r>
          </w:p>
        </w:tc>
        <w:tc>
          <w:tcPr>
            <w:tcW w:w="4191" w:type="dxa"/>
            <w:tcBorders>
              <w:top w:val="nil"/>
              <w:left w:val="nil"/>
              <w:bottom w:val="single" w:sz="8" w:space="0" w:color="auto"/>
              <w:right w:val="single" w:sz="8" w:space="0" w:color="auto"/>
            </w:tcBorders>
            <w:noWrap/>
            <w:vAlign w:val="bottom"/>
            <w:hideMark/>
          </w:tcPr>
          <w:p w14:paraId="4B452AA5" w14:textId="77777777" w:rsidR="00C47E2F" w:rsidRPr="00A8444A" w:rsidRDefault="00C47E2F" w:rsidP="00C47E2F">
            <w:pPr>
              <w:spacing w:line="360" w:lineRule="auto"/>
              <w:rPr>
                <w:lang w:eastAsia="zh-CN"/>
              </w:rPr>
            </w:pPr>
            <w:r w:rsidRPr="00A8444A">
              <w:rPr>
                <w:lang w:eastAsia="zh-CN"/>
              </w:rPr>
              <w:t> </w:t>
            </w:r>
          </w:p>
        </w:tc>
      </w:tr>
      <w:tr w:rsidR="00C47E2F" w:rsidRPr="00A8444A" w14:paraId="25C2D392" w14:textId="77777777" w:rsidTr="00C47E2F">
        <w:trPr>
          <w:trHeight w:val="698"/>
        </w:trPr>
        <w:tc>
          <w:tcPr>
            <w:tcW w:w="5955" w:type="dxa"/>
            <w:tcBorders>
              <w:top w:val="single" w:sz="8" w:space="0" w:color="auto"/>
              <w:left w:val="single" w:sz="8" w:space="0" w:color="auto"/>
              <w:bottom w:val="single" w:sz="8" w:space="0" w:color="auto"/>
              <w:right w:val="single" w:sz="8" w:space="0" w:color="auto"/>
            </w:tcBorders>
            <w:noWrap/>
          </w:tcPr>
          <w:p w14:paraId="0BB3C2AB" w14:textId="77777777" w:rsidR="00C47E2F" w:rsidRPr="0031450B" w:rsidRDefault="00C47E2F" w:rsidP="00C47E2F">
            <w:pPr>
              <w:pStyle w:val="NzevTOvVO"/>
              <w:spacing w:line="276" w:lineRule="auto"/>
            </w:pPr>
            <w:r>
              <w:t>DATA, INFORMACE A MODELOVÁNÍ</w:t>
            </w:r>
          </w:p>
          <w:p w14:paraId="0A3FC595" w14:textId="77777777" w:rsidR="00C47E2F" w:rsidRPr="001B6F82" w:rsidRDefault="00C47E2F" w:rsidP="00C47E2F">
            <w:pPr>
              <w:pStyle w:val="Standard"/>
              <w:rPr>
                <w:rFonts w:ascii="Times New Roman" w:hAnsi="Times New Roman" w:cs="Times New Roman"/>
                <w:b/>
                <w:i/>
                <w:sz w:val="8"/>
              </w:rPr>
            </w:pPr>
          </w:p>
          <w:p w14:paraId="4B8BA617" w14:textId="77777777" w:rsidR="00C47E2F" w:rsidRPr="003D585B" w:rsidRDefault="00C47E2F" w:rsidP="00C47E2F">
            <w:pPr>
              <w:pStyle w:val="OV"/>
              <w:spacing w:line="276" w:lineRule="auto"/>
              <w:rPr>
                <w:b/>
                <w:bCs w:val="0"/>
                <w:i/>
                <w:iCs/>
              </w:rPr>
            </w:pPr>
            <w:r>
              <w:rPr>
                <w:b/>
                <w:bCs w:val="0"/>
                <w:i/>
                <w:iCs/>
                <w:szCs w:val="22"/>
              </w:rPr>
              <w:t>I-9-1</w:t>
            </w:r>
            <w:r w:rsidRPr="003D585B">
              <w:rPr>
                <w:b/>
                <w:bCs w:val="0"/>
                <w:i/>
                <w:iCs/>
                <w:szCs w:val="22"/>
              </w:rPr>
              <w:t>-01</w:t>
            </w:r>
            <w:r w:rsidRPr="003D585B">
              <w:rPr>
                <w:b/>
                <w:i/>
                <w:iCs/>
                <w:szCs w:val="22"/>
              </w:rPr>
              <w:tab/>
            </w:r>
            <w:r w:rsidRPr="006F28A7">
              <w:rPr>
                <w:b/>
                <w:i/>
              </w:rPr>
              <w:t>navrhuje a porovnává různé způsoby kódování dat s cílem jejich uložení a přenosu</w:t>
            </w:r>
          </w:p>
          <w:p w14:paraId="476FACB4" w14:textId="77777777" w:rsidR="00C47E2F" w:rsidRPr="003D585B" w:rsidRDefault="00C47E2F" w:rsidP="00C47E2F">
            <w:pPr>
              <w:pStyle w:val="OV"/>
              <w:spacing w:before="0" w:line="276" w:lineRule="auto"/>
              <w:rPr>
                <w:rFonts w:ascii="Arial" w:hAnsi="Arial" w:cs="Arial"/>
                <w:bCs w:val="0"/>
                <w:iCs/>
              </w:rPr>
            </w:pPr>
          </w:p>
          <w:p w14:paraId="224141E5" w14:textId="77777777" w:rsidR="00C47E2F" w:rsidRDefault="00C47E2F" w:rsidP="00696819">
            <w:pPr>
              <w:pStyle w:val="Standard"/>
              <w:numPr>
                <w:ilvl w:val="0"/>
                <w:numId w:val="88"/>
              </w:numPr>
            </w:pPr>
            <w:r>
              <w:t>rozpozná zakódované informace kolem sebe</w:t>
            </w:r>
          </w:p>
          <w:p w14:paraId="3C89B320" w14:textId="77777777" w:rsidR="00C47E2F" w:rsidRDefault="00C47E2F" w:rsidP="00696819">
            <w:pPr>
              <w:pStyle w:val="Standard"/>
              <w:numPr>
                <w:ilvl w:val="0"/>
                <w:numId w:val="88"/>
              </w:numPr>
            </w:pPr>
            <w:r>
              <w:t>zakóduje a dekóduje znaky pomocí znakové sady</w:t>
            </w:r>
          </w:p>
          <w:p w14:paraId="09A9B0AA" w14:textId="77777777" w:rsidR="00C47E2F" w:rsidRDefault="00C47E2F" w:rsidP="00696819">
            <w:pPr>
              <w:pStyle w:val="Standard"/>
              <w:numPr>
                <w:ilvl w:val="0"/>
                <w:numId w:val="88"/>
              </w:numPr>
            </w:pPr>
            <w:r>
              <w:t>zašifruje a dešifruje text pomocí několika šifer</w:t>
            </w:r>
          </w:p>
          <w:p w14:paraId="4DEB1BA9" w14:textId="77777777" w:rsidR="00C47E2F" w:rsidRDefault="00C47E2F" w:rsidP="00696819">
            <w:pPr>
              <w:pStyle w:val="Standard"/>
              <w:numPr>
                <w:ilvl w:val="0"/>
                <w:numId w:val="88"/>
              </w:numPr>
            </w:pPr>
            <w:r>
              <w:t>zakóduje v obrázku barvy více způsoby</w:t>
            </w:r>
          </w:p>
          <w:p w14:paraId="4F90FB2F" w14:textId="77777777" w:rsidR="00C47E2F" w:rsidRDefault="00C47E2F" w:rsidP="00696819">
            <w:pPr>
              <w:pStyle w:val="Standard"/>
              <w:numPr>
                <w:ilvl w:val="0"/>
                <w:numId w:val="88"/>
              </w:numPr>
            </w:pPr>
            <w:r>
              <w:t>zakóduje obrázek pomocí základní geometrických tvarů</w:t>
            </w:r>
          </w:p>
          <w:p w14:paraId="08011D48" w14:textId="77777777" w:rsidR="00C47E2F" w:rsidRDefault="00C47E2F" w:rsidP="00696819">
            <w:pPr>
              <w:pStyle w:val="Standard"/>
              <w:numPr>
                <w:ilvl w:val="0"/>
                <w:numId w:val="88"/>
              </w:numPr>
            </w:pPr>
            <w:r>
              <w:t>zjednoduší zápis textu a obrázku, pomocí kontrolního součtu ověří úplnost zápisu</w:t>
            </w:r>
          </w:p>
          <w:p w14:paraId="2DCD1984" w14:textId="77777777" w:rsidR="00C47E2F" w:rsidRDefault="00C47E2F" w:rsidP="00696819">
            <w:pPr>
              <w:pStyle w:val="Standard"/>
              <w:numPr>
                <w:ilvl w:val="0"/>
                <w:numId w:val="88"/>
              </w:numPr>
            </w:pPr>
            <w:r>
              <w:t xml:space="preserve">ke kódování využívá i binární čísla </w:t>
            </w:r>
          </w:p>
          <w:p w14:paraId="3058A5EF" w14:textId="77777777" w:rsidR="00C47E2F" w:rsidRDefault="00C47E2F" w:rsidP="00C47E2F">
            <w:pPr>
              <w:pStyle w:val="TableParagraph"/>
              <w:tabs>
                <w:tab w:val="left" w:pos="1469"/>
              </w:tabs>
              <w:spacing w:line="360" w:lineRule="auto"/>
              <w:ind w:left="0"/>
              <w:rPr>
                <w:rFonts w:ascii="Arial" w:hAnsi="Arial" w:cs="Arial"/>
                <w:sz w:val="20"/>
                <w:szCs w:val="20"/>
              </w:rPr>
            </w:pPr>
          </w:p>
          <w:p w14:paraId="53E29884" w14:textId="77777777" w:rsidR="00C47E2F" w:rsidRPr="0031450B" w:rsidRDefault="00C47E2F" w:rsidP="00C47E2F">
            <w:pPr>
              <w:pStyle w:val="NzevTOvVO"/>
              <w:spacing w:line="276" w:lineRule="auto"/>
            </w:pPr>
            <w:r>
              <w:t>informační systémy</w:t>
            </w:r>
          </w:p>
          <w:p w14:paraId="3701DFDD" w14:textId="77777777" w:rsidR="00C47E2F" w:rsidRPr="001B6F82" w:rsidRDefault="00C47E2F" w:rsidP="00C47E2F">
            <w:pPr>
              <w:pStyle w:val="Standard"/>
              <w:rPr>
                <w:rFonts w:ascii="Times New Roman" w:hAnsi="Times New Roman" w:cs="Times New Roman"/>
                <w:b/>
                <w:i/>
                <w:sz w:val="10"/>
              </w:rPr>
            </w:pPr>
          </w:p>
          <w:p w14:paraId="5DF5E7F1" w14:textId="77777777" w:rsidR="00C47E2F" w:rsidRDefault="00C47E2F" w:rsidP="00C47E2F">
            <w:pPr>
              <w:pStyle w:val="TableParagraph"/>
              <w:spacing w:line="360" w:lineRule="auto"/>
              <w:rPr>
                <w:rFonts w:ascii="Times New Roman" w:hAnsi="Times New Roman" w:cs="Times New Roman"/>
                <w:b/>
                <w:i/>
                <w:sz w:val="24"/>
              </w:rPr>
            </w:pPr>
            <w:r w:rsidRPr="001B6F82">
              <w:rPr>
                <w:rFonts w:ascii="Times New Roman" w:hAnsi="Times New Roman" w:cs="Times New Roman"/>
                <w:b/>
                <w:bCs/>
                <w:i/>
                <w:iCs/>
                <w:sz w:val="24"/>
              </w:rPr>
              <w:t>I-9-</w:t>
            </w:r>
            <w:r>
              <w:rPr>
                <w:rFonts w:ascii="Times New Roman" w:hAnsi="Times New Roman" w:cs="Times New Roman"/>
                <w:b/>
                <w:bCs/>
                <w:i/>
                <w:iCs/>
                <w:sz w:val="24"/>
              </w:rPr>
              <w:t>2</w:t>
            </w:r>
            <w:r w:rsidRPr="001B6F82">
              <w:rPr>
                <w:rFonts w:ascii="Times New Roman" w:hAnsi="Times New Roman" w:cs="Times New Roman"/>
                <w:b/>
                <w:i/>
                <w:iCs/>
                <w:sz w:val="24"/>
              </w:rPr>
              <w:t>-01</w:t>
            </w:r>
            <w:r w:rsidRPr="001B6F82">
              <w:rPr>
                <w:rFonts w:ascii="Times New Roman" w:hAnsi="Times New Roman" w:cs="Times New Roman"/>
                <w:b/>
                <w:i/>
                <w:iCs/>
                <w:sz w:val="24"/>
              </w:rPr>
              <w:tab/>
            </w:r>
            <w:r w:rsidRPr="001B6F82">
              <w:rPr>
                <w:rFonts w:ascii="Times New Roman" w:hAnsi="Times New Roman" w:cs="Times New Roman"/>
                <w:b/>
                <w:i/>
                <w:sz w:val="24"/>
              </w:rPr>
              <w:t>získá z dat informace, interpretuje data,</w:t>
            </w:r>
            <w:r>
              <w:rPr>
                <w:rFonts w:ascii="Times New Roman" w:hAnsi="Times New Roman" w:cs="Times New Roman"/>
                <w:b/>
                <w:i/>
                <w:sz w:val="24"/>
              </w:rPr>
              <w:br/>
              <w:t xml:space="preserve">                     </w:t>
            </w:r>
            <w:r w:rsidRPr="001B6F82">
              <w:rPr>
                <w:rFonts w:ascii="Times New Roman" w:hAnsi="Times New Roman" w:cs="Times New Roman"/>
                <w:b/>
                <w:i/>
                <w:sz w:val="24"/>
              </w:rPr>
              <w:t xml:space="preserve"> odhaluje chyby v cizích interpretacích dat</w:t>
            </w:r>
          </w:p>
          <w:p w14:paraId="3DCFED68" w14:textId="77777777" w:rsidR="00C47E2F" w:rsidRDefault="00C47E2F" w:rsidP="00C47E2F">
            <w:pPr>
              <w:pStyle w:val="TableParagraph"/>
              <w:tabs>
                <w:tab w:val="left" w:pos="1363"/>
              </w:tabs>
              <w:spacing w:line="360" w:lineRule="auto"/>
              <w:rPr>
                <w:rFonts w:ascii="Times New Roman" w:hAnsi="Times New Roman" w:cs="Times New Roman"/>
                <w:b/>
                <w:i/>
                <w:sz w:val="24"/>
                <w:szCs w:val="24"/>
              </w:rPr>
            </w:pPr>
            <w:r w:rsidRPr="001B6F82">
              <w:rPr>
                <w:rFonts w:ascii="Times New Roman" w:hAnsi="Times New Roman" w:cs="Times New Roman"/>
                <w:b/>
                <w:bCs/>
                <w:i/>
                <w:iCs/>
                <w:sz w:val="24"/>
              </w:rPr>
              <w:t>I-9-</w:t>
            </w:r>
            <w:r>
              <w:rPr>
                <w:rFonts w:ascii="Times New Roman" w:hAnsi="Times New Roman" w:cs="Times New Roman"/>
                <w:b/>
                <w:bCs/>
                <w:i/>
                <w:iCs/>
                <w:sz w:val="24"/>
              </w:rPr>
              <w:t>2</w:t>
            </w:r>
            <w:r w:rsidRPr="001B6F82">
              <w:rPr>
                <w:rFonts w:ascii="Times New Roman" w:hAnsi="Times New Roman" w:cs="Times New Roman"/>
                <w:b/>
                <w:i/>
                <w:iCs/>
                <w:sz w:val="24"/>
              </w:rPr>
              <w:t>-0</w:t>
            </w:r>
            <w:r>
              <w:rPr>
                <w:rFonts w:ascii="Times New Roman" w:hAnsi="Times New Roman" w:cs="Times New Roman"/>
                <w:b/>
                <w:i/>
                <w:iCs/>
                <w:sz w:val="24"/>
              </w:rPr>
              <w:t xml:space="preserve">2        </w:t>
            </w:r>
            <w:r w:rsidRPr="001B6F82">
              <w:rPr>
                <w:rFonts w:ascii="Times New Roman" w:hAnsi="Times New Roman" w:cs="Times New Roman"/>
                <w:b/>
                <w:i/>
                <w:sz w:val="24"/>
                <w:szCs w:val="24"/>
              </w:rPr>
              <w:t>sám evidenci vyzkouší a následně zhodnotí</w:t>
            </w:r>
            <w:r w:rsidRPr="001B6F82">
              <w:rPr>
                <w:b/>
                <w:i/>
                <w:sz w:val="24"/>
                <w:szCs w:val="24"/>
              </w:rPr>
              <w:t xml:space="preserve"> </w:t>
            </w:r>
            <w:r>
              <w:rPr>
                <w:b/>
                <w:i/>
                <w:sz w:val="24"/>
                <w:szCs w:val="24"/>
              </w:rPr>
              <w:t xml:space="preserve"> </w:t>
            </w:r>
            <w:r>
              <w:rPr>
                <w:b/>
                <w:i/>
                <w:sz w:val="24"/>
                <w:szCs w:val="24"/>
              </w:rPr>
              <w:br/>
              <w:t xml:space="preserve">                        </w:t>
            </w:r>
            <w:r w:rsidRPr="001B6F82">
              <w:rPr>
                <w:rFonts w:ascii="Times New Roman" w:hAnsi="Times New Roman" w:cs="Times New Roman"/>
                <w:b/>
                <w:i/>
                <w:sz w:val="24"/>
                <w:szCs w:val="24"/>
              </w:rPr>
              <w:t>její funkčnost, případně navrhne její úpravu</w:t>
            </w:r>
            <w:r>
              <w:rPr>
                <w:rFonts w:ascii="Times New Roman" w:hAnsi="Times New Roman" w:cs="Times New Roman"/>
                <w:b/>
                <w:i/>
                <w:sz w:val="24"/>
                <w:szCs w:val="24"/>
              </w:rPr>
              <w:br/>
            </w:r>
          </w:p>
          <w:p w14:paraId="6CD374FD" w14:textId="77777777" w:rsidR="00C47E2F" w:rsidRPr="00236D67" w:rsidRDefault="00C47E2F" w:rsidP="00C47E2F">
            <w:pPr>
              <w:pStyle w:val="TableParagraph"/>
              <w:tabs>
                <w:tab w:val="left" w:pos="1325"/>
              </w:tabs>
              <w:spacing w:line="360" w:lineRule="auto"/>
              <w:rPr>
                <w:rFonts w:ascii="Times New Roman" w:hAnsi="Times New Roman" w:cs="Times New Roman"/>
                <w:b/>
                <w:i/>
                <w:sz w:val="18"/>
                <w:szCs w:val="24"/>
              </w:rPr>
            </w:pPr>
            <w:r w:rsidRPr="001B6F82">
              <w:rPr>
                <w:rFonts w:ascii="Times New Roman" w:hAnsi="Times New Roman" w:cs="Times New Roman"/>
                <w:b/>
                <w:bCs/>
                <w:i/>
                <w:iCs/>
                <w:sz w:val="24"/>
              </w:rPr>
              <w:t>I-9-</w:t>
            </w:r>
            <w:r>
              <w:rPr>
                <w:rFonts w:ascii="Times New Roman" w:hAnsi="Times New Roman" w:cs="Times New Roman"/>
                <w:b/>
                <w:bCs/>
                <w:i/>
                <w:iCs/>
                <w:sz w:val="24"/>
              </w:rPr>
              <w:t>2</w:t>
            </w:r>
            <w:r w:rsidRPr="001B6F82">
              <w:rPr>
                <w:rFonts w:ascii="Times New Roman" w:hAnsi="Times New Roman" w:cs="Times New Roman"/>
                <w:b/>
                <w:i/>
                <w:iCs/>
                <w:sz w:val="24"/>
              </w:rPr>
              <w:t>-0</w:t>
            </w:r>
            <w:r>
              <w:rPr>
                <w:rFonts w:ascii="Times New Roman" w:hAnsi="Times New Roman" w:cs="Times New Roman"/>
                <w:b/>
                <w:i/>
                <w:iCs/>
                <w:sz w:val="24"/>
              </w:rPr>
              <w:t xml:space="preserve">3       </w:t>
            </w:r>
            <w:r w:rsidRPr="00236D67">
              <w:rPr>
                <w:rFonts w:ascii="Times New Roman" w:hAnsi="Times New Roman" w:cs="Times New Roman"/>
                <w:b/>
                <w:i/>
                <w:iCs/>
                <w:sz w:val="28"/>
              </w:rPr>
              <w:t xml:space="preserve"> </w:t>
            </w:r>
            <w:r w:rsidRPr="00236D67">
              <w:rPr>
                <w:rFonts w:ascii="Times New Roman" w:hAnsi="Times New Roman" w:cs="Times New Roman"/>
                <w:b/>
                <w:i/>
                <w:sz w:val="24"/>
              </w:rPr>
              <w:t>vysvětlí účel informačních systémů, které</w:t>
            </w:r>
            <w:r>
              <w:rPr>
                <w:rFonts w:ascii="Times New Roman" w:hAnsi="Times New Roman" w:cs="Times New Roman"/>
                <w:b/>
                <w:i/>
                <w:sz w:val="24"/>
              </w:rPr>
              <w:br/>
              <w:t xml:space="preserve">   </w:t>
            </w:r>
            <w:r w:rsidRPr="00236D67">
              <w:rPr>
                <w:rFonts w:ascii="Times New Roman" w:hAnsi="Times New Roman" w:cs="Times New Roman"/>
                <w:b/>
                <w:i/>
                <w:sz w:val="24"/>
              </w:rPr>
              <w:t xml:space="preserve"> </w:t>
            </w:r>
            <w:r>
              <w:rPr>
                <w:rFonts w:ascii="Times New Roman" w:hAnsi="Times New Roman" w:cs="Times New Roman"/>
                <w:b/>
                <w:i/>
                <w:sz w:val="24"/>
              </w:rPr>
              <w:t xml:space="preserve">                  </w:t>
            </w:r>
            <w:r w:rsidRPr="00236D67">
              <w:rPr>
                <w:rFonts w:ascii="Times New Roman" w:hAnsi="Times New Roman" w:cs="Times New Roman"/>
                <w:b/>
                <w:i/>
                <w:sz w:val="24"/>
              </w:rPr>
              <w:t>používá, identifikuje jejich jednotlivé prvky</w:t>
            </w:r>
            <w:r>
              <w:rPr>
                <w:rFonts w:ascii="Times New Roman" w:hAnsi="Times New Roman" w:cs="Times New Roman"/>
                <w:b/>
                <w:i/>
                <w:sz w:val="24"/>
              </w:rPr>
              <w:br/>
              <w:t xml:space="preserve">                   </w:t>
            </w:r>
            <w:r w:rsidRPr="00236D67">
              <w:rPr>
                <w:rFonts w:ascii="Times New Roman" w:hAnsi="Times New Roman" w:cs="Times New Roman"/>
                <w:b/>
                <w:i/>
                <w:sz w:val="24"/>
              </w:rPr>
              <w:t xml:space="preserve"> </w:t>
            </w:r>
            <w:r>
              <w:rPr>
                <w:rFonts w:ascii="Times New Roman" w:hAnsi="Times New Roman" w:cs="Times New Roman"/>
                <w:b/>
                <w:i/>
                <w:sz w:val="24"/>
              </w:rPr>
              <w:t xml:space="preserve"> </w:t>
            </w:r>
            <w:r w:rsidRPr="00236D67">
              <w:rPr>
                <w:rFonts w:ascii="Times New Roman" w:hAnsi="Times New Roman" w:cs="Times New Roman"/>
                <w:b/>
                <w:i/>
                <w:sz w:val="24"/>
              </w:rPr>
              <w:t>a vztahy mezi nimi; zvažuje možná rizika při</w:t>
            </w:r>
            <w:r>
              <w:rPr>
                <w:rFonts w:ascii="Times New Roman" w:hAnsi="Times New Roman" w:cs="Times New Roman"/>
                <w:b/>
                <w:i/>
                <w:sz w:val="24"/>
              </w:rPr>
              <w:br/>
              <w:t xml:space="preserve">                    </w:t>
            </w:r>
            <w:r w:rsidRPr="00236D67">
              <w:rPr>
                <w:rFonts w:ascii="Times New Roman" w:hAnsi="Times New Roman" w:cs="Times New Roman"/>
                <w:b/>
                <w:i/>
                <w:sz w:val="24"/>
              </w:rPr>
              <w:t xml:space="preserve"> navrhování i užívání informačních systémů</w:t>
            </w:r>
            <w:r>
              <w:rPr>
                <w:rFonts w:ascii="Times New Roman" w:hAnsi="Times New Roman" w:cs="Times New Roman"/>
                <w:b/>
                <w:i/>
                <w:sz w:val="24"/>
                <w:szCs w:val="24"/>
              </w:rPr>
              <w:br/>
            </w:r>
          </w:p>
          <w:p w14:paraId="073BEF52"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najde a opraví chyby u různých interpretací týchž dat (tabulka versus graf)</w:t>
            </w:r>
          </w:p>
          <w:p w14:paraId="2158D55D"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odpoví na otázky na základě dat v</w:t>
            </w:r>
            <w:r>
              <w:rPr>
                <w:rFonts w:ascii="Arial" w:hAnsi="Arial" w:cs="Arial"/>
              </w:rPr>
              <w:t> </w:t>
            </w:r>
            <w:r w:rsidRPr="00606492">
              <w:rPr>
                <w:rFonts w:ascii="Arial" w:hAnsi="Arial" w:cs="Arial"/>
              </w:rPr>
              <w:t>tabulce</w:t>
            </w:r>
          </w:p>
          <w:p w14:paraId="67FE0994"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popíše pravidla uspořádání v existující tabulce</w:t>
            </w:r>
          </w:p>
          <w:p w14:paraId="17C266D5"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doplní podle pravidel do tabulky prvky, záznamy</w:t>
            </w:r>
          </w:p>
          <w:p w14:paraId="17EFBAB8"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navrhne tabulku pro záznam dat</w:t>
            </w:r>
          </w:p>
          <w:p w14:paraId="62DAE74E" w14:textId="77777777" w:rsidR="00C47E2F" w:rsidRPr="00236D67"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 xml:space="preserve">propojí data z více tabulek či </w:t>
            </w:r>
            <w:r w:rsidRPr="00236D67">
              <w:rPr>
                <w:rFonts w:ascii="Arial" w:hAnsi="Arial" w:cs="Arial"/>
              </w:rPr>
              <w:t>grafů</w:t>
            </w:r>
          </w:p>
          <w:p w14:paraId="02E8799A" w14:textId="77777777" w:rsidR="00C47E2F" w:rsidRPr="00236D67" w:rsidRDefault="00C47E2F" w:rsidP="00696819">
            <w:pPr>
              <w:pStyle w:val="TableParagraph"/>
              <w:numPr>
                <w:ilvl w:val="0"/>
                <w:numId w:val="97"/>
              </w:numPr>
              <w:spacing w:line="276" w:lineRule="auto"/>
              <w:rPr>
                <w:rFonts w:ascii="Arial" w:hAnsi="Arial" w:cs="Arial"/>
                <w:b/>
                <w:i/>
                <w:sz w:val="24"/>
                <w:szCs w:val="24"/>
              </w:rPr>
            </w:pPr>
            <w:r w:rsidRPr="00236D67">
              <w:rPr>
                <w:rFonts w:ascii="Arial" w:hAnsi="Arial" w:cs="Arial"/>
              </w:rPr>
              <w:t>popíše pomocí modelu alespoň jeden informační systém, s nímž ve škole aktivně pracují</w:t>
            </w:r>
          </w:p>
          <w:p w14:paraId="2B8DA964" w14:textId="77777777" w:rsidR="00C47E2F" w:rsidRPr="00302B10" w:rsidRDefault="00C47E2F" w:rsidP="00696819">
            <w:pPr>
              <w:pStyle w:val="TableParagraph"/>
              <w:numPr>
                <w:ilvl w:val="0"/>
                <w:numId w:val="97"/>
              </w:numPr>
              <w:spacing w:line="276" w:lineRule="auto"/>
              <w:rPr>
                <w:rFonts w:ascii="Arial" w:hAnsi="Arial" w:cs="Arial"/>
                <w:b/>
                <w:i/>
                <w:sz w:val="24"/>
                <w:szCs w:val="24"/>
              </w:rPr>
            </w:pPr>
            <w:r w:rsidRPr="00236D67">
              <w:rPr>
                <w:rFonts w:ascii="Arial" w:hAnsi="Arial" w:cs="Arial"/>
              </w:rPr>
              <w:t>pojmenuje role uživatelů a vymezí jejich činnosti</w:t>
            </w:r>
            <w:r>
              <w:rPr>
                <w:rFonts w:ascii="Arial" w:hAnsi="Arial" w:cs="Arial"/>
              </w:rPr>
              <w:br/>
            </w:r>
            <w:r w:rsidRPr="00236D67">
              <w:rPr>
                <w:rFonts w:ascii="Arial" w:hAnsi="Arial" w:cs="Arial"/>
              </w:rPr>
              <w:t>a s tím související práva</w:t>
            </w:r>
          </w:p>
          <w:p w14:paraId="74A82DC1" w14:textId="77777777" w:rsidR="00C47E2F" w:rsidRDefault="00C47E2F" w:rsidP="00C47E2F">
            <w:pPr>
              <w:pStyle w:val="TableParagraph"/>
              <w:spacing w:line="276" w:lineRule="auto"/>
              <w:rPr>
                <w:rFonts w:ascii="Arial" w:hAnsi="Arial" w:cs="Arial"/>
              </w:rPr>
            </w:pPr>
          </w:p>
          <w:p w14:paraId="72F04071" w14:textId="77777777" w:rsidR="00C47E2F" w:rsidRPr="0031450B" w:rsidRDefault="00C47E2F" w:rsidP="00C47E2F">
            <w:pPr>
              <w:pStyle w:val="NzevTOvVO"/>
              <w:spacing w:line="276" w:lineRule="auto"/>
            </w:pPr>
            <w:r>
              <w:t>aLGORITMIZACE A PROGRAMOVÁNÍ</w:t>
            </w:r>
          </w:p>
          <w:p w14:paraId="05E52EA8" w14:textId="77777777" w:rsidR="00C47E2F" w:rsidRPr="001B6F82" w:rsidRDefault="00C47E2F" w:rsidP="00C47E2F">
            <w:pPr>
              <w:pStyle w:val="Standard"/>
              <w:rPr>
                <w:rFonts w:ascii="Times New Roman" w:hAnsi="Times New Roman" w:cs="Times New Roman"/>
                <w:b/>
                <w:i/>
                <w:sz w:val="10"/>
              </w:rPr>
            </w:pPr>
          </w:p>
          <w:p w14:paraId="443BA365" w14:textId="77777777" w:rsidR="00C47E2F" w:rsidRPr="004A0D85" w:rsidRDefault="00C47E2F" w:rsidP="00C47E2F">
            <w:pPr>
              <w:pStyle w:val="TableParagraph"/>
              <w:spacing w:line="360" w:lineRule="auto"/>
              <w:rPr>
                <w:rFonts w:ascii="Times New Roman" w:hAnsi="Times New Roman" w:cs="Times New Roman"/>
                <w:b/>
                <w:i/>
                <w:sz w:val="24"/>
                <w:szCs w:val="24"/>
              </w:rPr>
            </w:pPr>
            <w:r w:rsidRPr="001B6F82">
              <w:rPr>
                <w:rFonts w:ascii="Times New Roman" w:hAnsi="Times New Roman" w:cs="Times New Roman"/>
                <w:b/>
                <w:bCs/>
                <w:i/>
                <w:iCs/>
                <w:sz w:val="24"/>
              </w:rPr>
              <w:t>I-9-</w:t>
            </w:r>
            <w:r>
              <w:rPr>
                <w:rFonts w:ascii="Times New Roman" w:hAnsi="Times New Roman" w:cs="Times New Roman"/>
                <w:b/>
                <w:bCs/>
                <w:i/>
                <w:iCs/>
                <w:sz w:val="24"/>
              </w:rPr>
              <w:t>3</w:t>
            </w:r>
            <w:r w:rsidRPr="001B6F82">
              <w:rPr>
                <w:rFonts w:ascii="Times New Roman" w:hAnsi="Times New Roman" w:cs="Times New Roman"/>
                <w:b/>
                <w:i/>
                <w:iCs/>
                <w:sz w:val="24"/>
              </w:rPr>
              <w:t>-01</w:t>
            </w:r>
            <w:r>
              <w:rPr>
                <w:rFonts w:ascii="Times New Roman" w:hAnsi="Times New Roman" w:cs="Times New Roman"/>
                <w:b/>
                <w:i/>
                <w:iCs/>
                <w:sz w:val="24"/>
              </w:rPr>
              <w:t xml:space="preserve">  </w:t>
            </w:r>
            <w:r w:rsidRPr="004A0D85">
              <w:rPr>
                <w:rFonts w:ascii="Times New Roman" w:hAnsi="Times New Roman" w:cs="Times New Roman"/>
                <w:b/>
                <w:i/>
                <w:iCs/>
                <w:sz w:val="24"/>
                <w:szCs w:val="24"/>
              </w:rPr>
              <w:t xml:space="preserve">      </w:t>
            </w:r>
            <w:r w:rsidRPr="004A0D85">
              <w:rPr>
                <w:rFonts w:ascii="Times New Roman" w:hAnsi="Times New Roman" w:cs="Times New Roman"/>
                <w:b/>
                <w:i/>
                <w:sz w:val="24"/>
                <w:szCs w:val="24"/>
              </w:rPr>
              <w:t>po přečtení jednotlivých kroků algoritmu</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 xml:space="preserve"> nebo programu vysvětlí celý postup; určí </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problém, který je daným algoritmem řešen</w:t>
            </w:r>
          </w:p>
          <w:p w14:paraId="3EF834A8" w14:textId="77777777" w:rsidR="00C47E2F" w:rsidRDefault="00C47E2F" w:rsidP="00C47E2F">
            <w:pPr>
              <w:pStyle w:val="TableParagraph"/>
              <w:spacing w:line="360" w:lineRule="auto"/>
              <w:ind w:left="0"/>
              <w:rPr>
                <w:rFonts w:ascii="Times New Roman" w:hAnsi="Times New Roman" w:cs="Times New Roman"/>
                <w:b/>
                <w:i/>
                <w:sz w:val="24"/>
                <w:szCs w:val="24"/>
              </w:rPr>
            </w:pPr>
            <w:r w:rsidRPr="004A0D85">
              <w:rPr>
                <w:rFonts w:ascii="Times New Roman" w:hAnsi="Times New Roman" w:cs="Times New Roman"/>
                <w:b/>
                <w:bCs/>
                <w:i/>
                <w:iCs/>
                <w:sz w:val="24"/>
                <w:szCs w:val="24"/>
              </w:rPr>
              <w:t>I-9-3</w:t>
            </w:r>
            <w:r w:rsidRPr="004A0D85">
              <w:rPr>
                <w:rFonts w:ascii="Times New Roman" w:hAnsi="Times New Roman" w:cs="Times New Roman"/>
                <w:b/>
                <w:i/>
                <w:iCs/>
                <w:sz w:val="24"/>
                <w:szCs w:val="24"/>
              </w:rPr>
              <w:t>-02</w:t>
            </w:r>
            <w:r w:rsidRPr="004A0D8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A0D85">
              <w:rPr>
                <w:rFonts w:ascii="Times New Roman" w:hAnsi="Times New Roman" w:cs="Times New Roman"/>
                <w:b/>
                <w:i/>
                <w:sz w:val="24"/>
                <w:szCs w:val="24"/>
              </w:rPr>
              <w:t xml:space="preserve">vybere z více možností vhodný algoritmus </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pro řešený problém a svůj výběr zdůvodní;</w:t>
            </w:r>
          </w:p>
          <w:p w14:paraId="5308D823" w14:textId="77777777" w:rsidR="00C47E2F" w:rsidRPr="004A0D85" w:rsidRDefault="00C47E2F" w:rsidP="00C47E2F">
            <w:pPr>
              <w:pStyle w:val="TableParagraph"/>
              <w:spacing w:line="360" w:lineRule="auto"/>
              <w:ind w:left="0"/>
              <w:rPr>
                <w:rFonts w:ascii="Times New Roman" w:hAnsi="Times New Roman" w:cs="Times New Roman"/>
                <w:b/>
                <w:i/>
                <w:sz w:val="24"/>
                <w:szCs w:val="24"/>
              </w:rPr>
            </w:pPr>
            <w:r>
              <w:rPr>
                <w:rFonts w:ascii="Times New Roman" w:hAnsi="Times New Roman" w:cs="Times New Roman"/>
                <w:b/>
                <w:i/>
                <w:sz w:val="24"/>
                <w:szCs w:val="24"/>
              </w:rPr>
              <w:br/>
            </w:r>
            <w:r w:rsidRPr="004A0D8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4A0D85">
              <w:rPr>
                <w:rFonts w:ascii="Times New Roman" w:hAnsi="Times New Roman" w:cs="Times New Roman"/>
                <w:b/>
                <w:i/>
                <w:sz w:val="24"/>
                <w:szCs w:val="24"/>
              </w:rPr>
              <w:t xml:space="preserve">upraví daný algoritmus pro jiné problémy, </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 xml:space="preserve">navrhne různé algoritmy pro řešení </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problému</w:t>
            </w:r>
          </w:p>
          <w:p w14:paraId="15589F05" w14:textId="77777777" w:rsidR="00C47E2F" w:rsidRPr="004A0D85" w:rsidRDefault="00C47E2F" w:rsidP="00C47E2F">
            <w:pPr>
              <w:pStyle w:val="TableParagraph"/>
              <w:spacing w:line="360" w:lineRule="auto"/>
              <w:ind w:left="0"/>
              <w:rPr>
                <w:rFonts w:ascii="Times New Roman" w:hAnsi="Times New Roman" w:cs="Times New Roman"/>
                <w:b/>
                <w:i/>
                <w:sz w:val="24"/>
                <w:szCs w:val="24"/>
              </w:rPr>
            </w:pPr>
            <w:r w:rsidRPr="004A0D85">
              <w:rPr>
                <w:rFonts w:ascii="Times New Roman" w:hAnsi="Times New Roman" w:cs="Times New Roman"/>
                <w:b/>
                <w:bCs/>
                <w:i/>
                <w:iCs/>
                <w:sz w:val="24"/>
                <w:szCs w:val="24"/>
              </w:rPr>
              <w:t>I-9-3</w:t>
            </w:r>
            <w:r w:rsidRPr="004A0D85">
              <w:rPr>
                <w:rFonts w:ascii="Times New Roman" w:hAnsi="Times New Roman" w:cs="Times New Roman"/>
                <w:b/>
                <w:i/>
                <w:iCs/>
                <w:sz w:val="24"/>
                <w:szCs w:val="24"/>
              </w:rPr>
              <w:t xml:space="preserve">-03         </w:t>
            </w:r>
            <w:r w:rsidRPr="004A0D85">
              <w:rPr>
                <w:rFonts w:ascii="Times New Roman" w:hAnsi="Times New Roman" w:cs="Times New Roman"/>
                <w:b/>
                <w:i/>
                <w:sz w:val="24"/>
                <w:szCs w:val="24"/>
              </w:rPr>
              <w:t xml:space="preserve">v blokově orientovaném programovacím </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 xml:space="preserve">jazyce vytvoří přehledný program s ohledem </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na jeho možné důsledky a svou odpovědnost</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 xml:space="preserve"> za ně; program vyzkouší a opraví v</w:t>
            </w:r>
            <w:r>
              <w:rPr>
                <w:rFonts w:ascii="Times New Roman" w:hAnsi="Times New Roman" w:cs="Times New Roman"/>
                <w:b/>
                <w:i/>
                <w:sz w:val="24"/>
                <w:szCs w:val="24"/>
              </w:rPr>
              <w:t> </w:t>
            </w:r>
            <w:r w:rsidRPr="004A0D85">
              <w:rPr>
                <w:rFonts w:ascii="Times New Roman" w:hAnsi="Times New Roman" w:cs="Times New Roman"/>
                <w:b/>
                <w:i/>
                <w:sz w:val="24"/>
                <w:szCs w:val="24"/>
              </w:rPr>
              <w:t>něm</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 xml:space="preserve"> případné chyby</w:t>
            </w:r>
          </w:p>
          <w:p w14:paraId="03D9304D" w14:textId="77777777" w:rsidR="00C47E2F" w:rsidRPr="004A0D85" w:rsidRDefault="00C47E2F" w:rsidP="00C47E2F">
            <w:pPr>
              <w:pStyle w:val="TableParagraph"/>
              <w:tabs>
                <w:tab w:val="left" w:pos="1421"/>
              </w:tabs>
              <w:spacing w:line="360" w:lineRule="auto"/>
              <w:ind w:left="0"/>
              <w:rPr>
                <w:rFonts w:ascii="Times New Roman" w:hAnsi="Times New Roman" w:cs="Times New Roman"/>
                <w:b/>
                <w:i/>
                <w:sz w:val="24"/>
                <w:szCs w:val="24"/>
              </w:rPr>
            </w:pPr>
            <w:r w:rsidRPr="004A0D85">
              <w:rPr>
                <w:rFonts w:ascii="Times New Roman" w:hAnsi="Times New Roman" w:cs="Times New Roman"/>
                <w:b/>
                <w:bCs/>
                <w:i/>
                <w:iCs/>
                <w:sz w:val="24"/>
                <w:szCs w:val="24"/>
              </w:rPr>
              <w:t>I-9-3</w:t>
            </w:r>
            <w:r w:rsidRPr="004A0D85">
              <w:rPr>
                <w:rFonts w:ascii="Times New Roman" w:hAnsi="Times New Roman" w:cs="Times New Roman"/>
                <w:b/>
                <w:i/>
                <w:iCs/>
                <w:sz w:val="24"/>
                <w:szCs w:val="24"/>
              </w:rPr>
              <w:t>-04</w:t>
            </w:r>
            <w:r w:rsidRPr="004A0D85">
              <w:rPr>
                <w:rFonts w:ascii="Times New Roman" w:hAnsi="Times New Roman" w:cs="Times New Roman"/>
                <w:b/>
                <w:i/>
                <w:sz w:val="24"/>
                <w:szCs w:val="24"/>
              </w:rPr>
              <w:t xml:space="preserve">        ověří správnost postupu, najde a opraví</w:t>
            </w:r>
            <w:r>
              <w:rPr>
                <w:rFonts w:ascii="Times New Roman" w:hAnsi="Times New Roman" w:cs="Times New Roman"/>
                <w:b/>
                <w:i/>
                <w:sz w:val="24"/>
                <w:szCs w:val="24"/>
              </w:rPr>
              <w:br/>
              <w:t xml:space="preserve">                     </w:t>
            </w:r>
            <w:r w:rsidRPr="004A0D85">
              <w:rPr>
                <w:rFonts w:ascii="Times New Roman" w:hAnsi="Times New Roman" w:cs="Times New Roman"/>
                <w:b/>
                <w:i/>
                <w:sz w:val="24"/>
                <w:szCs w:val="24"/>
              </w:rPr>
              <w:t xml:space="preserve"> v něm případnou chybu</w:t>
            </w:r>
          </w:p>
          <w:p w14:paraId="3E1EB744" w14:textId="77777777" w:rsidR="00C47E2F" w:rsidRPr="00C77654" w:rsidRDefault="00C47E2F" w:rsidP="00C47E2F">
            <w:pPr>
              <w:pStyle w:val="TableParagraph"/>
              <w:tabs>
                <w:tab w:val="left" w:pos="1421"/>
              </w:tabs>
              <w:spacing w:line="360" w:lineRule="auto"/>
              <w:ind w:left="0"/>
              <w:rPr>
                <w:rFonts w:ascii="Times New Roman" w:hAnsi="Times New Roman" w:cs="Times New Roman"/>
                <w:b/>
                <w:i/>
                <w:sz w:val="18"/>
                <w:szCs w:val="24"/>
              </w:rPr>
            </w:pPr>
          </w:p>
          <w:p w14:paraId="3B697582"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 xml:space="preserve">v blokově orientovaném programovacím jazyce sestaví program, dbá na jeho čitelnost </w:t>
            </w:r>
            <w:r>
              <w:rPr>
                <w:rFonts w:ascii="Arial" w:hAnsi="Arial" w:cs="Arial"/>
              </w:rPr>
              <w:br/>
            </w:r>
            <w:r w:rsidRPr="00C77654">
              <w:rPr>
                <w:rFonts w:ascii="Arial" w:hAnsi="Arial" w:cs="Arial"/>
              </w:rPr>
              <w:t>a přehlednost</w:t>
            </w:r>
          </w:p>
          <w:p w14:paraId="57CDD2D8"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po přečtení programu vysvětlí, co vykoná</w:t>
            </w:r>
          </w:p>
          <w:p w14:paraId="0E1E8169"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ověří správnost programu, najde a opraví v něm chyby</w:t>
            </w:r>
          </w:p>
          <w:p w14:paraId="435763EC"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používá cyklus s pevným počtem opakování, rozezná, zda má být p</w:t>
            </w:r>
            <w:r>
              <w:rPr>
                <w:rFonts w:ascii="Arial" w:hAnsi="Arial" w:cs="Arial"/>
              </w:rPr>
              <w:t>říkaz uvnitř nebo vně opakování</w:t>
            </w:r>
          </w:p>
          <w:p w14:paraId="0AA13937"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vytváří vlastní bloky a používá je v dalších programech</w:t>
            </w:r>
          </w:p>
          <w:p w14:paraId="661CBCB5"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diskutuje různé programy pro řešení problému</w:t>
            </w:r>
          </w:p>
          <w:p w14:paraId="778061C3" w14:textId="77777777" w:rsidR="00C47E2F" w:rsidRPr="00C77654" w:rsidRDefault="00C47E2F" w:rsidP="00C47E2F">
            <w:pPr>
              <w:pStyle w:val="TableParagraph"/>
              <w:spacing w:line="276" w:lineRule="auto"/>
              <w:ind w:left="720"/>
              <w:rPr>
                <w:rFonts w:ascii="Arial" w:hAnsi="Arial" w:cs="Arial"/>
                <w:b/>
                <w:i/>
                <w:sz w:val="24"/>
                <w:szCs w:val="24"/>
              </w:rPr>
            </w:pPr>
          </w:p>
          <w:p w14:paraId="13337944" w14:textId="77777777" w:rsidR="00C47E2F" w:rsidRPr="00C77654" w:rsidRDefault="00C47E2F" w:rsidP="00696819">
            <w:pPr>
              <w:pStyle w:val="TableParagraph"/>
              <w:numPr>
                <w:ilvl w:val="0"/>
                <w:numId w:val="97"/>
              </w:numPr>
              <w:spacing w:line="276" w:lineRule="auto"/>
              <w:rPr>
                <w:rFonts w:ascii="Arial" w:hAnsi="Arial" w:cs="Arial"/>
                <w:b/>
                <w:i/>
                <w:sz w:val="24"/>
                <w:szCs w:val="24"/>
              </w:rPr>
            </w:pPr>
            <w:r w:rsidRPr="00C77654">
              <w:rPr>
                <w:rFonts w:ascii="Arial" w:hAnsi="Arial" w:cs="Arial"/>
              </w:rPr>
              <w:t>vybere z více možností vhodný program pro řešený problém a svůj výběr zdůvodní</w:t>
            </w:r>
          </w:p>
          <w:p w14:paraId="38BFF042" w14:textId="77777777" w:rsidR="00C47E2F" w:rsidRPr="00606492" w:rsidRDefault="00C47E2F" w:rsidP="00C47E2F">
            <w:pPr>
              <w:pStyle w:val="TableParagraph"/>
              <w:spacing w:line="276" w:lineRule="auto"/>
              <w:rPr>
                <w:rFonts w:ascii="Arial" w:hAnsi="Arial" w:cs="Arial"/>
                <w:b/>
                <w:i/>
                <w:sz w:val="24"/>
                <w:szCs w:val="24"/>
              </w:rPr>
            </w:pPr>
          </w:p>
        </w:tc>
        <w:tc>
          <w:tcPr>
            <w:tcW w:w="4328" w:type="dxa"/>
            <w:tcBorders>
              <w:top w:val="single" w:sz="8" w:space="0" w:color="auto"/>
              <w:left w:val="nil"/>
              <w:bottom w:val="single" w:sz="8" w:space="0" w:color="auto"/>
              <w:right w:val="single" w:sz="8" w:space="0" w:color="auto"/>
            </w:tcBorders>
            <w:noWrap/>
            <w:hideMark/>
          </w:tcPr>
          <w:p w14:paraId="3670E38D" w14:textId="77777777" w:rsidR="00C47E2F" w:rsidRDefault="00C47E2F" w:rsidP="00C47E2F">
            <w:pPr>
              <w:pStyle w:val="TableParagraph"/>
              <w:spacing w:line="360" w:lineRule="auto"/>
              <w:rPr>
                <w:rFonts w:ascii="Times New Roman" w:hAnsi="Times New Roman" w:cs="Times New Roman"/>
                <w:sz w:val="24"/>
                <w:szCs w:val="24"/>
              </w:rPr>
            </w:pPr>
          </w:p>
          <w:p w14:paraId="23D66E51" w14:textId="77777777" w:rsidR="00C47E2F" w:rsidRDefault="00C47E2F" w:rsidP="00C47E2F">
            <w:pPr>
              <w:pStyle w:val="Standard"/>
              <w:ind w:left="720"/>
              <w:rPr>
                <w:rFonts w:ascii="Times New Roman" w:hAnsi="Times New Roman" w:cs="Times New Roman"/>
                <w:sz w:val="24"/>
                <w:szCs w:val="24"/>
              </w:rPr>
            </w:pPr>
          </w:p>
          <w:p w14:paraId="7452E7F3" w14:textId="77777777" w:rsidR="00C47E2F" w:rsidRDefault="00C47E2F" w:rsidP="00C47E2F">
            <w:pPr>
              <w:pStyle w:val="Standard"/>
              <w:ind w:left="720"/>
              <w:rPr>
                <w:rFonts w:ascii="Times New Roman" w:hAnsi="Times New Roman" w:cs="Times New Roman"/>
                <w:sz w:val="24"/>
                <w:szCs w:val="24"/>
              </w:rPr>
            </w:pPr>
          </w:p>
          <w:p w14:paraId="2B993CE8" w14:textId="77777777" w:rsidR="00C47E2F" w:rsidRDefault="00C47E2F" w:rsidP="00C47E2F">
            <w:pPr>
              <w:pStyle w:val="Standard"/>
              <w:rPr>
                <w:rFonts w:ascii="Times New Roman" w:hAnsi="Times New Roman" w:cs="Times New Roman"/>
                <w:sz w:val="24"/>
                <w:szCs w:val="24"/>
              </w:rPr>
            </w:pPr>
            <w:r>
              <w:rPr>
                <w:rFonts w:ascii="Times New Roman" w:hAnsi="Times New Roman" w:cs="Times New Roman"/>
                <w:sz w:val="24"/>
                <w:szCs w:val="24"/>
              </w:rPr>
              <w:br/>
            </w:r>
          </w:p>
          <w:p w14:paraId="30C24BDA" w14:textId="77777777" w:rsidR="00C47E2F" w:rsidRPr="001E28E2" w:rsidRDefault="00C47E2F" w:rsidP="00C47E2F">
            <w:pPr>
              <w:pStyle w:val="Standard"/>
              <w:rPr>
                <w:rFonts w:ascii="Times New Roman" w:hAnsi="Times New Roman" w:cs="Times New Roman"/>
                <w:sz w:val="14"/>
                <w:szCs w:val="24"/>
              </w:rPr>
            </w:pPr>
          </w:p>
          <w:p w14:paraId="28E4AD2F" w14:textId="77777777" w:rsidR="00C47E2F" w:rsidRPr="001E28E2" w:rsidRDefault="00C47E2F" w:rsidP="00696819">
            <w:pPr>
              <w:pStyle w:val="Standard"/>
              <w:numPr>
                <w:ilvl w:val="0"/>
                <w:numId w:val="96"/>
              </w:numPr>
              <w:rPr>
                <w:rFonts w:ascii="Times New Roman" w:hAnsi="Times New Roman" w:cs="Times New Roman"/>
                <w:sz w:val="24"/>
                <w:szCs w:val="24"/>
              </w:rPr>
            </w:pPr>
            <w:r>
              <w:t xml:space="preserve">Přenos informací, standardizované kódy </w:t>
            </w:r>
          </w:p>
          <w:p w14:paraId="67D4A662" w14:textId="77777777" w:rsidR="00C47E2F" w:rsidRPr="001E28E2" w:rsidRDefault="00C47E2F" w:rsidP="00696819">
            <w:pPr>
              <w:pStyle w:val="Standard"/>
              <w:numPr>
                <w:ilvl w:val="0"/>
                <w:numId w:val="96"/>
              </w:numPr>
              <w:rPr>
                <w:rFonts w:ascii="Times New Roman" w:hAnsi="Times New Roman" w:cs="Times New Roman"/>
                <w:sz w:val="24"/>
                <w:szCs w:val="24"/>
              </w:rPr>
            </w:pPr>
            <w:r>
              <w:t xml:space="preserve">Znakové sady </w:t>
            </w:r>
          </w:p>
          <w:p w14:paraId="63FFF449" w14:textId="77777777" w:rsidR="00C47E2F" w:rsidRPr="001E28E2" w:rsidRDefault="00C47E2F" w:rsidP="00696819">
            <w:pPr>
              <w:pStyle w:val="Standard"/>
              <w:numPr>
                <w:ilvl w:val="0"/>
                <w:numId w:val="96"/>
              </w:numPr>
              <w:rPr>
                <w:rFonts w:ascii="Times New Roman" w:hAnsi="Times New Roman" w:cs="Times New Roman"/>
                <w:sz w:val="24"/>
                <w:szCs w:val="24"/>
              </w:rPr>
            </w:pPr>
            <w:r>
              <w:t xml:space="preserve">Přenos dat, symetrická šifra </w:t>
            </w:r>
          </w:p>
          <w:p w14:paraId="6D4B89EE" w14:textId="77777777" w:rsidR="00C47E2F" w:rsidRPr="001E28E2" w:rsidRDefault="00C47E2F" w:rsidP="00696819">
            <w:pPr>
              <w:pStyle w:val="Standard"/>
              <w:numPr>
                <w:ilvl w:val="0"/>
                <w:numId w:val="96"/>
              </w:numPr>
              <w:rPr>
                <w:rFonts w:ascii="Times New Roman" w:hAnsi="Times New Roman" w:cs="Times New Roman"/>
                <w:sz w:val="24"/>
                <w:szCs w:val="24"/>
              </w:rPr>
            </w:pPr>
            <w:r>
              <w:t xml:space="preserve">Identifikace barev, barevný model </w:t>
            </w:r>
          </w:p>
          <w:p w14:paraId="05F76181" w14:textId="77777777" w:rsidR="00C47E2F" w:rsidRPr="001E28E2" w:rsidRDefault="00C47E2F" w:rsidP="00696819">
            <w:pPr>
              <w:pStyle w:val="Standard"/>
              <w:numPr>
                <w:ilvl w:val="0"/>
                <w:numId w:val="96"/>
              </w:numPr>
              <w:rPr>
                <w:rFonts w:ascii="Times New Roman" w:hAnsi="Times New Roman" w:cs="Times New Roman"/>
                <w:sz w:val="24"/>
                <w:szCs w:val="24"/>
              </w:rPr>
            </w:pPr>
            <w:r>
              <w:t xml:space="preserve">Vektorová grafika </w:t>
            </w:r>
          </w:p>
          <w:p w14:paraId="7E645705" w14:textId="77777777" w:rsidR="00C47E2F" w:rsidRPr="001E28E2" w:rsidRDefault="00C47E2F" w:rsidP="00696819">
            <w:pPr>
              <w:pStyle w:val="Standard"/>
              <w:numPr>
                <w:ilvl w:val="0"/>
                <w:numId w:val="96"/>
              </w:numPr>
              <w:rPr>
                <w:rFonts w:ascii="Times New Roman" w:hAnsi="Times New Roman" w:cs="Times New Roman"/>
                <w:sz w:val="24"/>
                <w:szCs w:val="24"/>
              </w:rPr>
            </w:pPr>
            <w:r>
              <w:t>Zjednodušení zápisu, kontrolní součet</w:t>
            </w:r>
          </w:p>
          <w:p w14:paraId="6A6B4DC1" w14:textId="77777777" w:rsidR="00C47E2F" w:rsidRPr="00606492" w:rsidRDefault="00C47E2F" w:rsidP="00696819">
            <w:pPr>
              <w:pStyle w:val="Standard"/>
              <w:numPr>
                <w:ilvl w:val="0"/>
                <w:numId w:val="96"/>
              </w:numPr>
              <w:rPr>
                <w:rFonts w:ascii="Times New Roman" w:hAnsi="Times New Roman" w:cs="Times New Roman"/>
                <w:sz w:val="24"/>
                <w:szCs w:val="24"/>
              </w:rPr>
            </w:pPr>
            <w:r>
              <w:t xml:space="preserve">Binární kód, logické A </w:t>
            </w:r>
            <w:proofErr w:type="spellStart"/>
            <w:r>
              <w:t>a</w:t>
            </w:r>
            <w:proofErr w:type="spellEnd"/>
            <w:r>
              <w:t xml:space="preserve"> NEBO </w:t>
            </w:r>
          </w:p>
          <w:p w14:paraId="3192D788" w14:textId="77777777" w:rsidR="00C47E2F" w:rsidRDefault="00C47E2F" w:rsidP="00C47E2F">
            <w:pPr>
              <w:pStyle w:val="Standard"/>
              <w:ind w:left="720"/>
            </w:pPr>
          </w:p>
          <w:p w14:paraId="69633DE4" w14:textId="77777777" w:rsidR="00C47E2F" w:rsidRDefault="00C47E2F" w:rsidP="00C47E2F">
            <w:pPr>
              <w:pStyle w:val="Standard"/>
              <w:ind w:left="720"/>
            </w:pPr>
          </w:p>
          <w:p w14:paraId="1F4A4A97" w14:textId="77777777" w:rsidR="00C47E2F" w:rsidRDefault="00C47E2F" w:rsidP="00C47E2F">
            <w:pPr>
              <w:pStyle w:val="Standard"/>
              <w:ind w:left="720"/>
            </w:pPr>
          </w:p>
          <w:p w14:paraId="001C58E1" w14:textId="77777777" w:rsidR="00C47E2F" w:rsidRDefault="00C47E2F" w:rsidP="00C47E2F">
            <w:pPr>
              <w:pStyle w:val="Standard"/>
              <w:ind w:left="720"/>
            </w:pPr>
          </w:p>
          <w:p w14:paraId="5A8A50EE" w14:textId="77777777" w:rsidR="00C47E2F" w:rsidRDefault="00C47E2F" w:rsidP="00C47E2F">
            <w:pPr>
              <w:pStyle w:val="Standard"/>
              <w:ind w:left="720"/>
            </w:pPr>
          </w:p>
          <w:p w14:paraId="074FA637" w14:textId="77777777" w:rsidR="00C47E2F" w:rsidRDefault="00C47E2F" w:rsidP="00C47E2F">
            <w:pPr>
              <w:pStyle w:val="Standard"/>
              <w:ind w:left="720"/>
            </w:pPr>
          </w:p>
          <w:p w14:paraId="15A82F20" w14:textId="77777777" w:rsidR="00C47E2F" w:rsidRDefault="00C47E2F" w:rsidP="00C47E2F">
            <w:pPr>
              <w:pStyle w:val="Standard"/>
              <w:ind w:left="720"/>
            </w:pPr>
          </w:p>
          <w:p w14:paraId="7024995E" w14:textId="77777777" w:rsidR="00C47E2F" w:rsidRDefault="00C47E2F" w:rsidP="00C47E2F">
            <w:pPr>
              <w:pStyle w:val="Standard"/>
              <w:ind w:left="720"/>
              <w:rPr>
                <w:rFonts w:ascii="Times New Roman" w:hAnsi="Times New Roman" w:cs="Times New Roman"/>
                <w:sz w:val="24"/>
                <w:szCs w:val="24"/>
              </w:rPr>
            </w:pPr>
            <w: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471C9493" w14:textId="77777777" w:rsidR="00C47E2F" w:rsidRPr="00236D67" w:rsidRDefault="00C47E2F" w:rsidP="00C47E2F">
            <w:pPr>
              <w:pStyle w:val="Standard"/>
              <w:ind w:left="720"/>
              <w:rPr>
                <w:rFonts w:ascii="Times New Roman" w:hAnsi="Times New Roman" w:cs="Times New Roman"/>
                <w:sz w:val="14"/>
                <w:szCs w:val="24"/>
              </w:rPr>
            </w:pPr>
            <w:r>
              <w:rPr>
                <w:rFonts w:ascii="Times New Roman" w:hAnsi="Times New Roman" w:cs="Times New Roman"/>
                <w:sz w:val="24"/>
                <w:szCs w:val="24"/>
              </w:rPr>
              <w:br/>
            </w:r>
          </w:p>
          <w:p w14:paraId="2E7C94C2" w14:textId="77777777" w:rsidR="00C47E2F" w:rsidRPr="00606492" w:rsidRDefault="00C47E2F" w:rsidP="00696819">
            <w:pPr>
              <w:pStyle w:val="Standard"/>
              <w:numPr>
                <w:ilvl w:val="0"/>
                <w:numId w:val="96"/>
              </w:numPr>
              <w:rPr>
                <w:rFonts w:ascii="Times New Roman" w:hAnsi="Times New Roman" w:cs="Times New Roman"/>
                <w:sz w:val="24"/>
                <w:szCs w:val="24"/>
              </w:rPr>
            </w:pPr>
            <w:r>
              <w:t>Data v grafu a tabulce</w:t>
            </w:r>
          </w:p>
          <w:p w14:paraId="7C63A9A5" w14:textId="77777777" w:rsidR="00C47E2F" w:rsidRPr="00606492" w:rsidRDefault="00C47E2F" w:rsidP="00696819">
            <w:pPr>
              <w:pStyle w:val="Standard"/>
              <w:numPr>
                <w:ilvl w:val="0"/>
                <w:numId w:val="96"/>
              </w:numPr>
              <w:rPr>
                <w:rFonts w:ascii="Times New Roman" w:hAnsi="Times New Roman" w:cs="Times New Roman"/>
                <w:sz w:val="24"/>
                <w:szCs w:val="24"/>
              </w:rPr>
            </w:pPr>
            <w:r>
              <w:t>Evidence dat, názvy a hodnoty v tabulce</w:t>
            </w:r>
          </w:p>
          <w:p w14:paraId="1670109C" w14:textId="77777777" w:rsidR="00C47E2F" w:rsidRPr="00606492" w:rsidRDefault="00C47E2F" w:rsidP="00696819">
            <w:pPr>
              <w:pStyle w:val="Standard"/>
              <w:numPr>
                <w:ilvl w:val="0"/>
                <w:numId w:val="96"/>
              </w:numPr>
              <w:rPr>
                <w:rFonts w:ascii="Times New Roman" w:hAnsi="Times New Roman" w:cs="Times New Roman"/>
                <w:sz w:val="24"/>
                <w:szCs w:val="24"/>
              </w:rPr>
            </w:pPr>
            <w:r>
              <w:t>Kontrola hodnot v tabulce</w:t>
            </w:r>
          </w:p>
          <w:p w14:paraId="6439F947" w14:textId="77777777" w:rsidR="00C47E2F" w:rsidRPr="00606492" w:rsidRDefault="00C47E2F" w:rsidP="00696819">
            <w:pPr>
              <w:pStyle w:val="Standard"/>
              <w:numPr>
                <w:ilvl w:val="0"/>
                <w:numId w:val="96"/>
              </w:numPr>
              <w:rPr>
                <w:rFonts w:ascii="Times New Roman" w:hAnsi="Times New Roman" w:cs="Times New Roman"/>
                <w:sz w:val="24"/>
                <w:szCs w:val="24"/>
              </w:rPr>
            </w:pPr>
            <w:r>
              <w:t>Filtrování, řazení a třídění dat</w:t>
            </w:r>
          </w:p>
          <w:p w14:paraId="1F1CF302" w14:textId="77777777" w:rsidR="00C47E2F" w:rsidRPr="00606492" w:rsidRDefault="00C47E2F" w:rsidP="00696819">
            <w:pPr>
              <w:pStyle w:val="Standard"/>
              <w:numPr>
                <w:ilvl w:val="0"/>
                <w:numId w:val="96"/>
              </w:numPr>
              <w:rPr>
                <w:rFonts w:ascii="Times New Roman" w:hAnsi="Times New Roman" w:cs="Times New Roman"/>
                <w:sz w:val="24"/>
                <w:szCs w:val="24"/>
              </w:rPr>
            </w:pPr>
            <w:r>
              <w:t>Porovnání dat v tabulce a grafu</w:t>
            </w:r>
          </w:p>
          <w:p w14:paraId="34A361E1" w14:textId="77777777" w:rsidR="00C47E2F" w:rsidRPr="00236D67" w:rsidRDefault="00C47E2F" w:rsidP="00696819">
            <w:pPr>
              <w:pStyle w:val="Standard"/>
              <w:numPr>
                <w:ilvl w:val="0"/>
                <w:numId w:val="96"/>
              </w:numPr>
              <w:rPr>
                <w:rFonts w:ascii="Times New Roman" w:hAnsi="Times New Roman" w:cs="Times New Roman"/>
                <w:sz w:val="24"/>
                <w:szCs w:val="24"/>
              </w:rPr>
            </w:pPr>
            <w:r>
              <w:t>Řešení problémů s daty</w:t>
            </w:r>
          </w:p>
          <w:p w14:paraId="7AEEB985" w14:textId="77777777" w:rsidR="00C47E2F" w:rsidRPr="003D66EE" w:rsidRDefault="00C47E2F" w:rsidP="00696819">
            <w:pPr>
              <w:pStyle w:val="Standard"/>
              <w:numPr>
                <w:ilvl w:val="0"/>
                <w:numId w:val="96"/>
              </w:numPr>
              <w:rPr>
                <w:rFonts w:ascii="Times New Roman" w:hAnsi="Times New Roman" w:cs="Times New Roman"/>
                <w:sz w:val="24"/>
                <w:szCs w:val="24"/>
              </w:rPr>
            </w:pPr>
            <w:r>
              <w:t>Školní informační systém, uživatelé, činnosti, práva</w:t>
            </w:r>
          </w:p>
          <w:p w14:paraId="335019C7" w14:textId="77777777" w:rsidR="00C47E2F" w:rsidRDefault="00C47E2F" w:rsidP="00C47E2F">
            <w:pPr>
              <w:pStyle w:val="TableParagraph"/>
              <w:spacing w:line="360" w:lineRule="auto"/>
              <w:rPr>
                <w:rFonts w:ascii="Times New Roman" w:hAnsi="Times New Roman" w:cs="Times New Roman"/>
                <w:sz w:val="24"/>
                <w:szCs w:val="24"/>
              </w:rPr>
            </w:pPr>
          </w:p>
          <w:p w14:paraId="22F9C7E1" w14:textId="77777777" w:rsidR="00C47E2F" w:rsidRDefault="00C47E2F" w:rsidP="00C47E2F">
            <w:pPr>
              <w:pStyle w:val="TableParagraph"/>
              <w:spacing w:line="360" w:lineRule="auto"/>
              <w:ind w:left="0"/>
              <w:rPr>
                <w:rFonts w:ascii="Times New Roman" w:hAnsi="Times New Roman" w:cs="Times New Roman"/>
                <w:sz w:val="24"/>
                <w:szCs w:val="24"/>
              </w:rPr>
            </w:pPr>
          </w:p>
          <w:p w14:paraId="6375BB62" w14:textId="77777777" w:rsidR="00C47E2F" w:rsidRDefault="00C47E2F" w:rsidP="00C47E2F">
            <w:pPr>
              <w:pStyle w:val="TableParagraph"/>
              <w:spacing w:line="360" w:lineRule="auto"/>
              <w:ind w:left="0"/>
              <w:rPr>
                <w:rFonts w:ascii="Times New Roman" w:hAnsi="Times New Roman" w:cs="Times New Roman"/>
                <w:sz w:val="24"/>
                <w:szCs w:val="24"/>
              </w:rPr>
            </w:pPr>
          </w:p>
          <w:p w14:paraId="36A284BB" w14:textId="77777777" w:rsidR="00C47E2F" w:rsidRDefault="00C47E2F" w:rsidP="00C47E2F">
            <w:pPr>
              <w:pStyle w:val="TableParagraph"/>
              <w:spacing w:line="360" w:lineRule="auto"/>
              <w:ind w:left="0"/>
              <w:rPr>
                <w:rFonts w:ascii="Times New Roman" w:hAnsi="Times New Roman" w:cs="Times New Roman"/>
                <w:sz w:val="24"/>
                <w:szCs w:val="24"/>
              </w:rPr>
            </w:pPr>
          </w:p>
          <w:p w14:paraId="13CAC384" w14:textId="77777777" w:rsidR="00C47E2F" w:rsidRDefault="00C47E2F" w:rsidP="00C47E2F">
            <w:pPr>
              <w:pStyle w:val="TableParagraph"/>
              <w:spacing w:line="360" w:lineRule="auto"/>
              <w:ind w:left="0"/>
              <w:rPr>
                <w:rFonts w:ascii="Times New Roman" w:hAnsi="Times New Roman" w:cs="Times New Roman"/>
                <w:sz w:val="24"/>
                <w:szCs w:val="24"/>
              </w:rPr>
            </w:pPr>
          </w:p>
          <w:p w14:paraId="64BB60AA" w14:textId="77777777" w:rsidR="00C47E2F" w:rsidRDefault="00C47E2F" w:rsidP="00C47E2F">
            <w:pPr>
              <w:pStyle w:val="TableParagraph"/>
              <w:spacing w:line="360" w:lineRule="auto"/>
              <w:ind w:left="0"/>
              <w:rPr>
                <w:rFonts w:ascii="Times New Roman" w:hAnsi="Times New Roman" w:cs="Times New Roman"/>
                <w:sz w:val="24"/>
                <w:szCs w:val="24"/>
              </w:rPr>
            </w:pPr>
          </w:p>
          <w:p w14:paraId="03783F11" w14:textId="77777777" w:rsidR="00C47E2F" w:rsidRDefault="00C47E2F" w:rsidP="00C47E2F">
            <w:pPr>
              <w:pStyle w:val="TableParagraph"/>
              <w:spacing w:line="360" w:lineRule="auto"/>
              <w:ind w:left="0"/>
              <w:rPr>
                <w:rFonts w:ascii="Times New Roman" w:hAnsi="Times New Roman" w:cs="Times New Roman"/>
                <w:sz w:val="24"/>
                <w:szCs w:val="24"/>
              </w:rPr>
            </w:pPr>
          </w:p>
          <w:p w14:paraId="37181278" w14:textId="77777777" w:rsidR="00C47E2F" w:rsidRDefault="00C47E2F" w:rsidP="00C47E2F">
            <w:pPr>
              <w:pStyle w:val="TableParagraph"/>
              <w:spacing w:line="360" w:lineRule="auto"/>
              <w:ind w:left="0"/>
              <w:rPr>
                <w:rFonts w:ascii="Times New Roman" w:hAnsi="Times New Roman" w:cs="Times New Roman"/>
                <w:sz w:val="24"/>
                <w:szCs w:val="24"/>
              </w:rPr>
            </w:pPr>
          </w:p>
          <w:p w14:paraId="31894E47" w14:textId="77777777" w:rsidR="00C47E2F" w:rsidRDefault="00C47E2F" w:rsidP="00C47E2F">
            <w:pPr>
              <w:pStyle w:val="TableParagraph"/>
              <w:spacing w:line="360" w:lineRule="auto"/>
              <w:ind w:left="0"/>
              <w:rPr>
                <w:rFonts w:ascii="Times New Roman" w:hAnsi="Times New Roman" w:cs="Times New Roman"/>
                <w:sz w:val="24"/>
                <w:szCs w:val="24"/>
              </w:rPr>
            </w:pPr>
          </w:p>
          <w:p w14:paraId="7B8CB49C" w14:textId="77777777" w:rsidR="00C47E2F" w:rsidRDefault="00C47E2F" w:rsidP="00C47E2F">
            <w:pPr>
              <w:pStyle w:val="TableParagraph"/>
              <w:spacing w:line="360" w:lineRule="auto"/>
              <w:ind w:left="0"/>
              <w:rPr>
                <w:rFonts w:ascii="Times New Roman" w:hAnsi="Times New Roman" w:cs="Times New Roman"/>
                <w:sz w:val="24"/>
                <w:szCs w:val="24"/>
              </w:rPr>
            </w:pPr>
          </w:p>
          <w:p w14:paraId="5FF9B510" w14:textId="77777777" w:rsidR="00C47E2F" w:rsidRDefault="00C47E2F" w:rsidP="00C47E2F">
            <w:pPr>
              <w:pStyle w:val="TableParagraph"/>
              <w:spacing w:line="360" w:lineRule="auto"/>
              <w:ind w:left="0"/>
              <w:rPr>
                <w:rFonts w:ascii="Times New Roman" w:hAnsi="Times New Roman" w:cs="Times New Roman"/>
                <w:sz w:val="24"/>
                <w:szCs w:val="24"/>
              </w:rPr>
            </w:pPr>
          </w:p>
          <w:p w14:paraId="09A41257" w14:textId="77777777" w:rsidR="00C47E2F" w:rsidRDefault="00C47E2F" w:rsidP="00C47E2F">
            <w:pPr>
              <w:pStyle w:val="TableParagraph"/>
              <w:spacing w:line="360" w:lineRule="auto"/>
              <w:ind w:left="0"/>
              <w:rPr>
                <w:rFonts w:ascii="Times New Roman" w:hAnsi="Times New Roman" w:cs="Times New Roman"/>
                <w:sz w:val="24"/>
                <w:szCs w:val="24"/>
              </w:rPr>
            </w:pPr>
          </w:p>
          <w:p w14:paraId="766039D1" w14:textId="77777777" w:rsidR="00C47E2F" w:rsidRDefault="00C47E2F" w:rsidP="00C47E2F">
            <w:pPr>
              <w:pStyle w:val="TableParagraph"/>
              <w:spacing w:line="360" w:lineRule="auto"/>
              <w:ind w:left="0"/>
              <w:rPr>
                <w:rFonts w:ascii="Times New Roman" w:hAnsi="Times New Roman" w:cs="Times New Roman"/>
                <w:sz w:val="24"/>
                <w:szCs w:val="24"/>
              </w:rPr>
            </w:pPr>
          </w:p>
          <w:p w14:paraId="6496F931" w14:textId="77777777" w:rsidR="00C47E2F" w:rsidRDefault="00C47E2F" w:rsidP="00C47E2F">
            <w:pPr>
              <w:pStyle w:val="TableParagraph"/>
              <w:spacing w:line="360" w:lineRule="auto"/>
              <w:ind w:left="0"/>
              <w:rPr>
                <w:rFonts w:ascii="Times New Roman" w:hAnsi="Times New Roman" w:cs="Times New Roman"/>
                <w:sz w:val="24"/>
                <w:szCs w:val="24"/>
              </w:rPr>
            </w:pPr>
          </w:p>
          <w:p w14:paraId="0EE2A6CB" w14:textId="77777777" w:rsidR="00C47E2F" w:rsidRDefault="00C47E2F" w:rsidP="00C47E2F">
            <w:pPr>
              <w:pStyle w:val="TableParagraph"/>
              <w:spacing w:line="360" w:lineRule="auto"/>
              <w:ind w:left="0"/>
              <w:rPr>
                <w:rFonts w:ascii="Times New Roman" w:hAnsi="Times New Roman" w:cs="Times New Roman"/>
                <w:sz w:val="24"/>
                <w:szCs w:val="24"/>
              </w:rPr>
            </w:pPr>
          </w:p>
          <w:p w14:paraId="282572FE" w14:textId="77777777" w:rsidR="00C47E2F" w:rsidRDefault="00C47E2F" w:rsidP="00C47E2F">
            <w:pPr>
              <w:pStyle w:val="TableParagraph"/>
              <w:spacing w:line="360" w:lineRule="auto"/>
              <w:ind w:left="0"/>
              <w:rPr>
                <w:rFonts w:ascii="Times New Roman" w:hAnsi="Times New Roman" w:cs="Times New Roman"/>
                <w:sz w:val="24"/>
                <w:szCs w:val="24"/>
              </w:rPr>
            </w:pPr>
          </w:p>
          <w:p w14:paraId="3FB94B6C" w14:textId="77777777" w:rsidR="00C47E2F" w:rsidRDefault="00C47E2F" w:rsidP="00C47E2F">
            <w:pPr>
              <w:pStyle w:val="TableParagraph"/>
              <w:spacing w:line="360" w:lineRule="auto"/>
              <w:ind w:left="0"/>
              <w:rPr>
                <w:rFonts w:ascii="Times New Roman" w:hAnsi="Times New Roman" w:cs="Times New Roman"/>
                <w:sz w:val="24"/>
                <w:szCs w:val="24"/>
              </w:rPr>
            </w:pPr>
          </w:p>
          <w:p w14:paraId="428F3D35" w14:textId="77777777" w:rsidR="00C47E2F" w:rsidRDefault="00C47E2F" w:rsidP="00C47E2F">
            <w:pPr>
              <w:pStyle w:val="TableParagraph"/>
              <w:spacing w:line="360" w:lineRule="auto"/>
              <w:ind w:left="0"/>
              <w:rPr>
                <w:rFonts w:ascii="Times New Roman" w:hAnsi="Times New Roman" w:cs="Times New Roman"/>
                <w:sz w:val="14"/>
                <w:szCs w:val="24"/>
              </w:rPr>
            </w:pPr>
          </w:p>
          <w:p w14:paraId="0C2C0554" w14:textId="77777777" w:rsidR="00C47E2F" w:rsidRDefault="00C47E2F" w:rsidP="00C47E2F">
            <w:pPr>
              <w:pStyle w:val="TableParagraph"/>
              <w:spacing w:line="360" w:lineRule="auto"/>
              <w:ind w:left="0"/>
              <w:rPr>
                <w:rFonts w:ascii="Times New Roman" w:hAnsi="Times New Roman" w:cs="Times New Roman"/>
                <w:sz w:val="14"/>
                <w:szCs w:val="24"/>
              </w:rPr>
            </w:pPr>
          </w:p>
          <w:p w14:paraId="0FD530A6" w14:textId="77777777" w:rsidR="00C47E2F" w:rsidRDefault="00C47E2F" w:rsidP="00C47E2F">
            <w:pPr>
              <w:pStyle w:val="TableParagraph"/>
              <w:spacing w:line="360" w:lineRule="auto"/>
              <w:ind w:left="0"/>
              <w:rPr>
                <w:rFonts w:ascii="Times New Roman" w:hAnsi="Times New Roman" w:cs="Times New Roman"/>
                <w:sz w:val="14"/>
                <w:szCs w:val="24"/>
              </w:rPr>
            </w:pPr>
          </w:p>
          <w:p w14:paraId="00B80E93" w14:textId="77777777" w:rsidR="00C47E2F" w:rsidRPr="00302B10" w:rsidRDefault="00C47E2F" w:rsidP="00C47E2F">
            <w:pPr>
              <w:pStyle w:val="TableParagraph"/>
              <w:spacing w:line="360" w:lineRule="auto"/>
              <w:ind w:left="0"/>
              <w:rPr>
                <w:rFonts w:ascii="Times New Roman" w:hAnsi="Times New Roman" w:cs="Times New Roman"/>
                <w:sz w:val="14"/>
                <w:szCs w:val="24"/>
              </w:rPr>
            </w:pPr>
          </w:p>
          <w:p w14:paraId="3013CEB5" w14:textId="77777777" w:rsidR="00C47E2F" w:rsidRPr="00C77654" w:rsidRDefault="00C47E2F" w:rsidP="00696819">
            <w:pPr>
              <w:pStyle w:val="Standard"/>
              <w:numPr>
                <w:ilvl w:val="0"/>
                <w:numId w:val="96"/>
              </w:numPr>
              <w:rPr>
                <w:rFonts w:ascii="Times New Roman" w:hAnsi="Times New Roman" w:cs="Times New Roman"/>
                <w:sz w:val="24"/>
                <w:szCs w:val="24"/>
              </w:rPr>
            </w:pPr>
            <w:r>
              <w:t xml:space="preserve">Vytvoření programu </w:t>
            </w:r>
          </w:p>
          <w:p w14:paraId="02EDBD2A" w14:textId="77777777" w:rsidR="00C47E2F" w:rsidRPr="00C77654" w:rsidRDefault="00C47E2F" w:rsidP="00696819">
            <w:pPr>
              <w:pStyle w:val="Standard"/>
              <w:numPr>
                <w:ilvl w:val="0"/>
                <w:numId w:val="96"/>
              </w:numPr>
              <w:rPr>
                <w:rFonts w:ascii="Times New Roman" w:hAnsi="Times New Roman" w:cs="Times New Roman"/>
                <w:sz w:val="24"/>
                <w:szCs w:val="24"/>
              </w:rPr>
            </w:pPr>
            <w:r>
              <w:t xml:space="preserve">Opakování </w:t>
            </w:r>
          </w:p>
          <w:p w14:paraId="757EB734" w14:textId="77777777" w:rsidR="00C47E2F" w:rsidRPr="00C77654" w:rsidRDefault="00C47E2F" w:rsidP="00696819">
            <w:pPr>
              <w:pStyle w:val="Standard"/>
              <w:numPr>
                <w:ilvl w:val="0"/>
                <w:numId w:val="96"/>
              </w:numPr>
              <w:rPr>
                <w:rFonts w:ascii="Times New Roman" w:hAnsi="Times New Roman" w:cs="Times New Roman"/>
                <w:sz w:val="24"/>
                <w:szCs w:val="24"/>
              </w:rPr>
            </w:pPr>
            <w:r>
              <w:t>Podprogramy</w:t>
            </w:r>
          </w:p>
          <w:p w14:paraId="19473E45" w14:textId="77777777" w:rsidR="00C47E2F" w:rsidRDefault="00C47E2F" w:rsidP="00C47E2F">
            <w:pPr>
              <w:pStyle w:val="TableParagraph"/>
              <w:spacing w:line="360" w:lineRule="auto"/>
              <w:ind w:left="0"/>
              <w:rPr>
                <w:rFonts w:ascii="Times New Roman" w:hAnsi="Times New Roman" w:cs="Times New Roman"/>
                <w:sz w:val="24"/>
                <w:szCs w:val="24"/>
              </w:rPr>
            </w:pPr>
          </w:p>
          <w:p w14:paraId="5D2C8CF2" w14:textId="77777777" w:rsidR="00C47E2F" w:rsidRDefault="00C47E2F" w:rsidP="00C47E2F">
            <w:pPr>
              <w:pStyle w:val="TableParagraph"/>
              <w:spacing w:line="360" w:lineRule="auto"/>
              <w:ind w:left="0"/>
              <w:rPr>
                <w:rFonts w:ascii="Times New Roman" w:hAnsi="Times New Roman" w:cs="Times New Roman"/>
                <w:sz w:val="24"/>
                <w:szCs w:val="24"/>
              </w:rPr>
            </w:pPr>
          </w:p>
          <w:p w14:paraId="1127FC61" w14:textId="77777777" w:rsidR="00C47E2F" w:rsidRDefault="00C47E2F" w:rsidP="00C47E2F">
            <w:pPr>
              <w:pStyle w:val="TableParagraph"/>
              <w:spacing w:line="360" w:lineRule="auto"/>
              <w:ind w:left="0"/>
              <w:rPr>
                <w:rFonts w:ascii="Times New Roman" w:hAnsi="Times New Roman" w:cs="Times New Roman"/>
                <w:sz w:val="24"/>
                <w:szCs w:val="24"/>
              </w:rPr>
            </w:pPr>
          </w:p>
          <w:p w14:paraId="4609CE42" w14:textId="77777777" w:rsidR="00C47E2F" w:rsidRDefault="00C47E2F" w:rsidP="00C47E2F">
            <w:pPr>
              <w:pStyle w:val="TableParagraph"/>
              <w:spacing w:line="360" w:lineRule="auto"/>
              <w:ind w:left="0"/>
              <w:rPr>
                <w:rFonts w:ascii="Times New Roman" w:hAnsi="Times New Roman" w:cs="Times New Roman"/>
                <w:sz w:val="24"/>
                <w:szCs w:val="24"/>
              </w:rPr>
            </w:pPr>
          </w:p>
          <w:p w14:paraId="013A9C96" w14:textId="77777777" w:rsidR="00C47E2F" w:rsidRDefault="00C47E2F" w:rsidP="00C47E2F">
            <w:pPr>
              <w:pStyle w:val="TableParagraph"/>
              <w:spacing w:line="360" w:lineRule="auto"/>
              <w:ind w:left="0"/>
              <w:rPr>
                <w:rFonts w:ascii="Times New Roman" w:hAnsi="Times New Roman" w:cs="Times New Roman"/>
                <w:sz w:val="24"/>
                <w:szCs w:val="24"/>
              </w:rPr>
            </w:pPr>
          </w:p>
          <w:p w14:paraId="4095DB77" w14:textId="77777777" w:rsidR="00C47E2F" w:rsidRPr="00A8444A" w:rsidRDefault="00C47E2F" w:rsidP="00C47E2F">
            <w:pPr>
              <w:pStyle w:val="TableParagraph"/>
              <w:spacing w:line="360" w:lineRule="auto"/>
              <w:ind w:left="0"/>
              <w:rPr>
                <w:rFonts w:ascii="Times New Roman" w:hAnsi="Times New Roman" w:cs="Times New Roman"/>
                <w:sz w:val="24"/>
                <w:szCs w:val="24"/>
              </w:rPr>
            </w:pPr>
          </w:p>
        </w:tc>
        <w:tc>
          <w:tcPr>
            <w:tcW w:w="4191" w:type="dxa"/>
            <w:tcBorders>
              <w:top w:val="single" w:sz="8" w:space="0" w:color="auto"/>
              <w:left w:val="nil"/>
              <w:bottom w:val="single" w:sz="8" w:space="0" w:color="auto"/>
              <w:right w:val="single" w:sz="8" w:space="0" w:color="auto"/>
            </w:tcBorders>
            <w:noWrap/>
          </w:tcPr>
          <w:p w14:paraId="6820BD3B" w14:textId="69252ABB" w:rsidR="00F47339" w:rsidRPr="00F47339" w:rsidRDefault="00C47E2F" w:rsidP="00F47339">
            <w:pPr>
              <w:spacing w:line="276"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C47E2F">
              <w:rPr>
                <w:b/>
                <w:color w:val="000000"/>
                <w:sz w:val="27"/>
                <w:szCs w:val="27"/>
                <w14:shadow w14:blurRad="50800" w14:dist="38100" w14:dir="2700000" w14:sx="100000" w14:sy="100000" w14:kx="0" w14:ky="0" w14:algn="tl">
                  <w14:srgbClr w14:val="000000">
                    <w14:alpha w14:val="60000"/>
                  </w14:srgbClr>
                </w14:shadow>
              </w:rPr>
              <w:br/>
            </w:r>
            <w:r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469C32D9" w14:textId="77777777" w:rsidR="00F47339" w:rsidRPr="00F47339" w:rsidRDefault="00F47339" w:rsidP="00F47339">
            <w:pPr>
              <w:spacing w:line="276"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Kreativita</w:t>
            </w:r>
            <w:r w:rsidR="00C47E2F" w:rsidRPr="00F47339">
              <w:rPr>
                <w:rFonts w:ascii="Arial" w:hAnsi="Arial" w:cs="Arial"/>
                <w:color w:val="000000"/>
                <w:sz w:val="20"/>
                <w:szCs w:val="20"/>
                <w14:shadow w14:blurRad="50800" w14:dist="38100" w14:dir="2700000" w14:sx="100000" w14:sy="100000" w14:kx="0" w14:ky="0" w14:algn="tl">
                  <w14:srgbClr w14:val="000000">
                    <w14:alpha w14:val="60000"/>
                  </w14:srgbClr>
                </w14:shadow>
              </w:rPr>
              <w:br/>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1D9BAD10" w14:textId="4786F78E" w:rsidR="00F47339" w:rsidRPr="00F47339" w:rsidRDefault="00F47339" w:rsidP="00F47339">
            <w:pPr>
              <w:spacing w:line="276"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br/>
              <w:t>MDV</w:t>
            </w:r>
          </w:p>
          <w:p w14:paraId="11E914E2" w14:textId="49FD8953" w:rsidR="00F47339" w:rsidRPr="00F47339" w:rsidRDefault="00F47339" w:rsidP="00F47339">
            <w:pPr>
              <w:spacing w:line="276"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Práce v realizačním týmu</w:t>
            </w:r>
          </w:p>
          <w:p w14:paraId="50114E2E" w14:textId="76184F00" w:rsidR="00C47E2F" w:rsidRDefault="00C47E2F" w:rsidP="00C47E2F">
            <w:pPr>
              <w:spacing w:line="276" w:lineRule="auto"/>
              <w:jc w:val="center"/>
              <w:rPr>
                <w:rFonts w:ascii="Arial" w:hAnsi="Arial" w:cs="Arial"/>
                <w:b/>
                <w:sz w:val="20"/>
                <w:szCs w:val="20"/>
              </w:rPr>
            </w:pPr>
            <w:r w:rsidRPr="00C47E2F">
              <w:rPr>
                <w:b/>
                <w:color w:val="000000"/>
                <w:sz w:val="27"/>
                <w:szCs w:val="27"/>
                <w14:shadow w14:blurRad="50800" w14:dist="38100" w14:dir="2700000" w14:sx="100000" w14:sy="100000" w14:kx="0" w14:ky="0" w14:algn="tl">
                  <w14:srgbClr w14:val="000000">
                    <w14:alpha w14:val="60000"/>
                  </w14:srgbClr>
                </w14:shadow>
              </w:rPr>
              <w:br/>
            </w:r>
          </w:p>
          <w:p w14:paraId="42F119DF" w14:textId="77777777" w:rsidR="00C47E2F" w:rsidRDefault="00C47E2F" w:rsidP="00C47E2F">
            <w:pPr>
              <w:spacing w:line="276" w:lineRule="auto"/>
              <w:jc w:val="center"/>
              <w:rPr>
                <w:rFonts w:ascii="Arial" w:hAnsi="Arial" w:cs="Arial"/>
                <w:b/>
                <w:sz w:val="20"/>
                <w:szCs w:val="20"/>
              </w:rPr>
            </w:pPr>
          </w:p>
          <w:p w14:paraId="367A4DB7" w14:textId="77777777" w:rsidR="00C47E2F" w:rsidRDefault="00C47E2F" w:rsidP="00C47E2F">
            <w:pPr>
              <w:spacing w:line="276" w:lineRule="auto"/>
              <w:jc w:val="center"/>
              <w:rPr>
                <w:rFonts w:ascii="Arial" w:hAnsi="Arial" w:cs="Arial"/>
                <w:b/>
                <w:sz w:val="20"/>
                <w:szCs w:val="20"/>
              </w:rPr>
            </w:pPr>
          </w:p>
          <w:p w14:paraId="0D0426D2" w14:textId="77777777" w:rsidR="00C47E2F" w:rsidRDefault="00C47E2F" w:rsidP="00C47E2F">
            <w:pPr>
              <w:spacing w:line="276" w:lineRule="auto"/>
              <w:jc w:val="center"/>
              <w:rPr>
                <w:rFonts w:ascii="Arial" w:hAnsi="Arial" w:cs="Arial"/>
                <w:b/>
                <w:sz w:val="20"/>
                <w:szCs w:val="20"/>
              </w:rPr>
            </w:pPr>
          </w:p>
          <w:p w14:paraId="735208BF" w14:textId="77777777" w:rsidR="00C47E2F" w:rsidRDefault="00C47E2F" w:rsidP="00C47E2F">
            <w:pPr>
              <w:spacing w:line="276" w:lineRule="auto"/>
              <w:jc w:val="center"/>
              <w:rPr>
                <w:rFonts w:ascii="Arial" w:hAnsi="Arial" w:cs="Arial"/>
                <w:b/>
                <w:sz w:val="20"/>
                <w:szCs w:val="20"/>
              </w:rPr>
            </w:pPr>
          </w:p>
          <w:p w14:paraId="2D268C03" w14:textId="77777777" w:rsidR="00C47E2F" w:rsidRDefault="00C47E2F" w:rsidP="00C47E2F">
            <w:pPr>
              <w:spacing w:line="276" w:lineRule="auto"/>
              <w:jc w:val="center"/>
              <w:rPr>
                <w:rFonts w:ascii="Arial" w:hAnsi="Arial" w:cs="Arial"/>
                <w:b/>
                <w:sz w:val="20"/>
                <w:szCs w:val="20"/>
              </w:rPr>
            </w:pPr>
          </w:p>
          <w:p w14:paraId="3AD6160C" w14:textId="77777777" w:rsidR="00C47E2F" w:rsidRDefault="00C47E2F" w:rsidP="00C47E2F">
            <w:pPr>
              <w:spacing w:line="276" w:lineRule="auto"/>
              <w:jc w:val="center"/>
              <w:rPr>
                <w:rFonts w:ascii="Arial" w:hAnsi="Arial" w:cs="Arial"/>
                <w:b/>
                <w:sz w:val="20"/>
                <w:szCs w:val="20"/>
              </w:rPr>
            </w:pPr>
          </w:p>
          <w:p w14:paraId="4218A4B9" w14:textId="77777777" w:rsidR="00C47E2F" w:rsidRDefault="00C47E2F" w:rsidP="00C47E2F">
            <w:pPr>
              <w:spacing w:line="276" w:lineRule="auto"/>
              <w:jc w:val="center"/>
              <w:rPr>
                <w:rFonts w:ascii="Arial" w:hAnsi="Arial" w:cs="Arial"/>
                <w:b/>
                <w:sz w:val="20"/>
                <w:szCs w:val="20"/>
              </w:rPr>
            </w:pPr>
          </w:p>
          <w:p w14:paraId="4674294B" w14:textId="77777777" w:rsidR="00C47E2F" w:rsidRDefault="00C47E2F" w:rsidP="00C47E2F">
            <w:pPr>
              <w:spacing w:line="276" w:lineRule="auto"/>
              <w:jc w:val="center"/>
              <w:rPr>
                <w:rFonts w:ascii="Arial" w:hAnsi="Arial" w:cs="Arial"/>
                <w:b/>
                <w:sz w:val="20"/>
                <w:szCs w:val="20"/>
              </w:rPr>
            </w:pPr>
          </w:p>
          <w:p w14:paraId="71610526" w14:textId="77777777" w:rsidR="00C47E2F" w:rsidRDefault="00C47E2F" w:rsidP="00C47E2F">
            <w:pPr>
              <w:spacing w:line="276" w:lineRule="auto"/>
              <w:jc w:val="center"/>
              <w:rPr>
                <w:rFonts w:ascii="Arial" w:hAnsi="Arial" w:cs="Arial"/>
                <w:b/>
                <w:sz w:val="20"/>
                <w:szCs w:val="20"/>
              </w:rPr>
            </w:pPr>
          </w:p>
          <w:p w14:paraId="320F7A04" w14:textId="77777777" w:rsidR="00C47E2F" w:rsidRDefault="00C47E2F" w:rsidP="00C47E2F">
            <w:pPr>
              <w:spacing w:line="276" w:lineRule="auto"/>
              <w:jc w:val="center"/>
              <w:rPr>
                <w:rFonts w:ascii="Arial" w:hAnsi="Arial" w:cs="Arial"/>
                <w:b/>
                <w:sz w:val="20"/>
                <w:szCs w:val="20"/>
              </w:rPr>
            </w:pPr>
          </w:p>
          <w:p w14:paraId="16C8C4FF" w14:textId="77777777" w:rsidR="00C47E2F" w:rsidRDefault="00C47E2F" w:rsidP="00C47E2F">
            <w:pPr>
              <w:spacing w:line="276" w:lineRule="auto"/>
              <w:jc w:val="center"/>
              <w:rPr>
                <w:rFonts w:ascii="Arial" w:hAnsi="Arial" w:cs="Arial"/>
                <w:b/>
                <w:sz w:val="20"/>
                <w:szCs w:val="20"/>
              </w:rPr>
            </w:pPr>
          </w:p>
          <w:p w14:paraId="2F3A2070" w14:textId="77777777" w:rsidR="00C47E2F" w:rsidRDefault="00C47E2F" w:rsidP="00C47E2F">
            <w:pPr>
              <w:spacing w:line="276" w:lineRule="auto"/>
              <w:jc w:val="center"/>
              <w:rPr>
                <w:rFonts w:ascii="Arial" w:hAnsi="Arial" w:cs="Arial"/>
                <w:b/>
                <w:sz w:val="20"/>
                <w:szCs w:val="20"/>
              </w:rPr>
            </w:pPr>
          </w:p>
          <w:p w14:paraId="63FB2C32" w14:textId="77777777" w:rsidR="00C47E2F" w:rsidRDefault="00C47E2F" w:rsidP="00C47E2F">
            <w:pPr>
              <w:spacing w:line="276" w:lineRule="auto"/>
              <w:jc w:val="center"/>
              <w:rPr>
                <w:rFonts w:ascii="Arial" w:hAnsi="Arial" w:cs="Arial"/>
                <w:b/>
                <w:sz w:val="20"/>
                <w:szCs w:val="20"/>
              </w:rPr>
            </w:pPr>
          </w:p>
          <w:p w14:paraId="35DB6D41" w14:textId="77777777" w:rsidR="00C47E2F" w:rsidRDefault="00C47E2F" w:rsidP="00C47E2F">
            <w:pPr>
              <w:spacing w:line="276" w:lineRule="auto"/>
              <w:jc w:val="center"/>
              <w:rPr>
                <w:rFonts w:ascii="Arial" w:hAnsi="Arial" w:cs="Arial"/>
                <w:b/>
                <w:sz w:val="20"/>
                <w:szCs w:val="20"/>
              </w:rPr>
            </w:pPr>
          </w:p>
          <w:p w14:paraId="3DFB3074" w14:textId="77777777" w:rsidR="00C47E2F" w:rsidRDefault="00C47E2F" w:rsidP="00C47E2F">
            <w:pPr>
              <w:spacing w:line="276" w:lineRule="auto"/>
              <w:jc w:val="center"/>
              <w:rPr>
                <w:rFonts w:ascii="Arial" w:hAnsi="Arial" w:cs="Arial"/>
                <w:b/>
                <w:sz w:val="20"/>
                <w:szCs w:val="20"/>
              </w:rPr>
            </w:pPr>
          </w:p>
          <w:p w14:paraId="687EA3CF" w14:textId="77777777" w:rsidR="00C47E2F" w:rsidRDefault="00C47E2F" w:rsidP="00C47E2F">
            <w:pPr>
              <w:spacing w:line="276" w:lineRule="auto"/>
              <w:jc w:val="center"/>
              <w:rPr>
                <w:rFonts w:ascii="Arial" w:hAnsi="Arial" w:cs="Arial"/>
                <w:b/>
                <w:sz w:val="20"/>
                <w:szCs w:val="20"/>
              </w:rPr>
            </w:pPr>
          </w:p>
          <w:p w14:paraId="5D5F3BF3" w14:textId="77777777" w:rsidR="00C47E2F" w:rsidRDefault="00C47E2F" w:rsidP="00C47E2F">
            <w:pPr>
              <w:spacing w:line="276" w:lineRule="auto"/>
              <w:jc w:val="center"/>
              <w:rPr>
                <w:rFonts w:ascii="Arial" w:hAnsi="Arial" w:cs="Arial"/>
                <w:b/>
                <w:sz w:val="20"/>
                <w:szCs w:val="20"/>
              </w:rPr>
            </w:pPr>
          </w:p>
          <w:p w14:paraId="298BCDDE" w14:textId="77777777" w:rsidR="00C47E2F" w:rsidRDefault="00C47E2F" w:rsidP="00C47E2F">
            <w:pPr>
              <w:spacing w:line="276" w:lineRule="auto"/>
              <w:jc w:val="center"/>
              <w:rPr>
                <w:rFonts w:ascii="Arial" w:hAnsi="Arial" w:cs="Arial"/>
                <w:b/>
                <w:sz w:val="20"/>
                <w:szCs w:val="20"/>
              </w:rPr>
            </w:pPr>
          </w:p>
          <w:p w14:paraId="73658966" w14:textId="77777777" w:rsidR="00C47E2F" w:rsidRDefault="00C47E2F" w:rsidP="00C47E2F">
            <w:pPr>
              <w:spacing w:line="276" w:lineRule="auto"/>
              <w:jc w:val="center"/>
              <w:rPr>
                <w:rFonts w:ascii="Arial" w:hAnsi="Arial" w:cs="Arial"/>
                <w:b/>
                <w:sz w:val="20"/>
                <w:szCs w:val="20"/>
              </w:rPr>
            </w:pPr>
          </w:p>
          <w:p w14:paraId="19550066" w14:textId="77777777" w:rsidR="00C47E2F" w:rsidRDefault="00C47E2F" w:rsidP="00C47E2F">
            <w:pPr>
              <w:spacing w:line="276" w:lineRule="auto"/>
              <w:jc w:val="center"/>
              <w:rPr>
                <w:rFonts w:ascii="Arial" w:hAnsi="Arial" w:cs="Arial"/>
                <w:b/>
                <w:sz w:val="20"/>
                <w:szCs w:val="20"/>
              </w:rPr>
            </w:pPr>
          </w:p>
          <w:p w14:paraId="6CFD03B9" w14:textId="77777777" w:rsidR="00C47E2F" w:rsidRDefault="00C47E2F" w:rsidP="00C47E2F">
            <w:pPr>
              <w:spacing w:line="276" w:lineRule="auto"/>
              <w:jc w:val="center"/>
              <w:rPr>
                <w:rFonts w:ascii="Arial" w:hAnsi="Arial" w:cs="Arial"/>
                <w:b/>
                <w:sz w:val="20"/>
                <w:szCs w:val="20"/>
              </w:rPr>
            </w:pPr>
          </w:p>
          <w:p w14:paraId="4184B2AA" w14:textId="77777777" w:rsidR="00C47E2F" w:rsidRDefault="00C47E2F" w:rsidP="00C47E2F">
            <w:pPr>
              <w:spacing w:line="276" w:lineRule="auto"/>
              <w:jc w:val="center"/>
              <w:rPr>
                <w:rFonts w:ascii="Arial" w:hAnsi="Arial" w:cs="Arial"/>
                <w:b/>
                <w:sz w:val="20"/>
                <w:szCs w:val="20"/>
              </w:rPr>
            </w:pPr>
          </w:p>
          <w:p w14:paraId="1AC6F150" w14:textId="77777777" w:rsidR="00C47E2F" w:rsidRDefault="00C47E2F" w:rsidP="00C47E2F">
            <w:pPr>
              <w:spacing w:line="276" w:lineRule="auto"/>
              <w:jc w:val="center"/>
              <w:rPr>
                <w:rFonts w:ascii="Arial" w:hAnsi="Arial" w:cs="Arial"/>
                <w:b/>
                <w:sz w:val="20"/>
                <w:szCs w:val="20"/>
              </w:rPr>
            </w:pPr>
          </w:p>
          <w:p w14:paraId="5D243D76" w14:textId="77777777" w:rsidR="00C47E2F" w:rsidRDefault="00C47E2F" w:rsidP="00C47E2F">
            <w:pPr>
              <w:spacing w:line="360" w:lineRule="auto"/>
              <w:rPr>
                <w:rFonts w:ascii="Arial" w:hAnsi="Arial" w:cs="Arial"/>
                <w:sz w:val="20"/>
                <w:szCs w:val="20"/>
              </w:rPr>
            </w:pPr>
          </w:p>
          <w:p w14:paraId="5256C8EF" w14:textId="77777777" w:rsidR="00C47E2F" w:rsidRDefault="00C47E2F" w:rsidP="00C47E2F">
            <w:pPr>
              <w:spacing w:line="360" w:lineRule="auto"/>
              <w:rPr>
                <w:rFonts w:ascii="Arial" w:hAnsi="Arial" w:cs="Arial"/>
                <w:sz w:val="20"/>
                <w:szCs w:val="20"/>
              </w:rPr>
            </w:pPr>
          </w:p>
          <w:p w14:paraId="66675655" w14:textId="77777777" w:rsidR="00C47E2F" w:rsidRDefault="00C47E2F" w:rsidP="00C47E2F">
            <w:pPr>
              <w:spacing w:line="360" w:lineRule="auto"/>
              <w:rPr>
                <w:rFonts w:ascii="Arial" w:hAnsi="Arial" w:cs="Arial"/>
                <w:sz w:val="20"/>
                <w:szCs w:val="20"/>
              </w:rPr>
            </w:pPr>
          </w:p>
          <w:p w14:paraId="2567EF18" w14:textId="77777777" w:rsidR="00C47E2F" w:rsidRDefault="00C47E2F" w:rsidP="00C47E2F">
            <w:pPr>
              <w:spacing w:line="360" w:lineRule="auto"/>
              <w:rPr>
                <w:rFonts w:ascii="Arial" w:hAnsi="Arial" w:cs="Arial"/>
                <w:sz w:val="20"/>
                <w:szCs w:val="20"/>
              </w:rPr>
            </w:pPr>
          </w:p>
          <w:p w14:paraId="1F4C3AFF" w14:textId="77777777" w:rsidR="00C47E2F" w:rsidRDefault="00C47E2F" w:rsidP="00C47E2F">
            <w:pPr>
              <w:spacing w:line="360" w:lineRule="auto"/>
              <w:rPr>
                <w:rFonts w:ascii="Arial" w:hAnsi="Arial" w:cs="Arial"/>
                <w:sz w:val="20"/>
                <w:szCs w:val="20"/>
              </w:rPr>
            </w:pPr>
          </w:p>
          <w:p w14:paraId="4A8002DB" w14:textId="77777777" w:rsidR="00C47E2F" w:rsidRDefault="00C47E2F" w:rsidP="00C47E2F">
            <w:pPr>
              <w:spacing w:line="360" w:lineRule="auto"/>
              <w:rPr>
                <w:rFonts w:ascii="Arial" w:hAnsi="Arial" w:cs="Arial"/>
                <w:sz w:val="20"/>
                <w:szCs w:val="20"/>
              </w:rPr>
            </w:pPr>
          </w:p>
          <w:p w14:paraId="2BFA6A92" w14:textId="77777777" w:rsidR="00C47E2F" w:rsidRDefault="00C47E2F" w:rsidP="00C47E2F">
            <w:pPr>
              <w:spacing w:line="360" w:lineRule="auto"/>
              <w:rPr>
                <w:rFonts w:ascii="Arial" w:hAnsi="Arial" w:cs="Arial"/>
                <w:sz w:val="20"/>
                <w:szCs w:val="20"/>
              </w:rPr>
            </w:pPr>
          </w:p>
          <w:p w14:paraId="40D722CE" w14:textId="77777777" w:rsidR="00C47E2F" w:rsidRDefault="00C47E2F" w:rsidP="00C47E2F">
            <w:pPr>
              <w:spacing w:line="360" w:lineRule="auto"/>
              <w:rPr>
                <w:rFonts w:ascii="Arial" w:hAnsi="Arial" w:cs="Arial"/>
                <w:sz w:val="20"/>
                <w:szCs w:val="20"/>
              </w:rPr>
            </w:pPr>
          </w:p>
          <w:p w14:paraId="185F026B" w14:textId="77777777" w:rsidR="00C47E2F" w:rsidRDefault="00C47E2F" w:rsidP="00C47E2F">
            <w:pPr>
              <w:spacing w:line="360" w:lineRule="auto"/>
              <w:rPr>
                <w:rFonts w:ascii="Arial" w:hAnsi="Arial" w:cs="Arial"/>
                <w:sz w:val="20"/>
                <w:szCs w:val="20"/>
              </w:rPr>
            </w:pPr>
          </w:p>
          <w:p w14:paraId="0FEC8496" w14:textId="77777777" w:rsidR="00C47E2F" w:rsidRDefault="00C47E2F" w:rsidP="00C47E2F">
            <w:pPr>
              <w:spacing w:line="360" w:lineRule="auto"/>
              <w:rPr>
                <w:rFonts w:ascii="Arial" w:hAnsi="Arial" w:cs="Arial"/>
                <w:sz w:val="20"/>
                <w:szCs w:val="20"/>
              </w:rPr>
            </w:pPr>
          </w:p>
          <w:p w14:paraId="7FA72D6E" w14:textId="77777777" w:rsidR="00C47E2F" w:rsidRDefault="00C47E2F" w:rsidP="00C47E2F">
            <w:pPr>
              <w:spacing w:line="360" w:lineRule="auto"/>
              <w:rPr>
                <w:rFonts w:ascii="Arial" w:hAnsi="Arial" w:cs="Arial"/>
                <w:sz w:val="20"/>
                <w:szCs w:val="20"/>
              </w:rPr>
            </w:pPr>
          </w:p>
          <w:p w14:paraId="4B86C4FA" w14:textId="77777777" w:rsidR="00C47E2F" w:rsidRDefault="00C47E2F" w:rsidP="00C47E2F">
            <w:pPr>
              <w:spacing w:line="360" w:lineRule="auto"/>
              <w:rPr>
                <w:rFonts w:ascii="Arial" w:hAnsi="Arial" w:cs="Arial"/>
                <w:sz w:val="20"/>
                <w:szCs w:val="20"/>
              </w:rPr>
            </w:pPr>
          </w:p>
          <w:p w14:paraId="0C3F99F1" w14:textId="77777777" w:rsidR="00C47E2F" w:rsidRDefault="00C47E2F" w:rsidP="00C47E2F">
            <w:pPr>
              <w:spacing w:line="360" w:lineRule="auto"/>
              <w:rPr>
                <w:rFonts w:ascii="Arial" w:hAnsi="Arial" w:cs="Arial"/>
                <w:sz w:val="20"/>
                <w:szCs w:val="20"/>
              </w:rPr>
            </w:pPr>
          </w:p>
          <w:p w14:paraId="7F017456" w14:textId="77777777" w:rsidR="00C47E2F" w:rsidRDefault="00C47E2F" w:rsidP="00C47E2F">
            <w:pPr>
              <w:spacing w:line="360" w:lineRule="auto"/>
              <w:rPr>
                <w:rFonts w:ascii="Arial" w:hAnsi="Arial" w:cs="Arial"/>
                <w:sz w:val="20"/>
                <w:szCs w:val="20"/>
              </w:rPr>
            </w:pPr>
          </w:p>
          <w:p w14:paraId="75D8F383" w14:textId="77777777" w:rsidR="00C47E2F" w:rsidRDefault="00C47E2F" w:rsidP="00C47E2F">
            <w:pPr>
              <w:spacing w:line="360" w:lineRule="auto"/>
              <w:rPr>
                <w:rFonts w:ascii="Arial" w:hAnsi="Arial" w:cs="Arial"/>
                <w:sz w:val="20"/>
                <w:szCs w:val="20"/>
              </w:rPr>
            </w:pPr>
          </w:p>
          <w:p w14:paraId="1F02D490" w14:textId="77777777" w:rsidR="00C47E2F" w:rsidRDefault="00C47E2F" w:rsidP="00C47E2F">
            <w:pPr>
              <w:spacing w:line="360" w:lineRule="auto"/>
              <w:rPr>
                <w:rFonts w:ascii="Arial" w:hAnsi="Arial" w:cs="Arial"/>
                <w:sz w:val="20"/>
                <w:szCs w:val="20"/>
              </w:rPr>
            </w:pPr>
          </w:p>
          <w:p w14:paraId="4AA16869" w14:textId="77777777" w:rsidR="00C47E2F" w:rsidRDefault="00C47E2F" w:rsidP="00C47E2F">
            <w:pPr>
              <w:spacing w:line="360" w:lineRule="auto"/>
              <w:rPr>
                <w:rFonts w:ascii="Arial" w:hAnsi="Arial" w:cs="Arial"/>
                <w:sz w:val="20"/>
                <w:szCs w:val="20"/>
              </w:rPr>
            </w:pPr>
          </w:p>
          <w:p w14:paraId="2D2F64A7" w14:textId="77777777" w:rsidR="00C47E2F" w:rsidRDefault="00C47E2F" w:rsidP="00C47E2F">
            <w:pPr>
              <w:spacing w:line="360" w:lineRule="auto"/>
              <w:rPr>
                <w:rFonts w:ascii="Arial" w:hAnsi="Arial" w:cs="Arial"/>
                <w:sz w:val="20"/>
                <w:szCs w:val="20"/>
              </w:rPr>
            </w:pPr>
          </w:p>
          <w:p w14:paraId="5DCFEED7" w14:textId="77777777" w:rsidR="00F47339" w:rsidRDefault="00F47339" w:rsidP="00C47E2F">
            <w:pPr>
              <w:spacing w:line="360" w:lineRule="auto"/>
              <w:jc w:val="center"/>
              <w:rPr>
                <w:rFonts w:ascii="Arial" w:hAnsi="Arial" w:cs="Arial"/>
                <w:color w:val="000000"/>
                <w:sz w:val="20"/>
                <w:szCs w:val="20"/>
                <w14:shadow w14:blurRad="50800" w14:dist="38100" w14:dir="2700000" w14:sx="100000" w14:sy="100000" w14:kx="0" w14:ky="0" w14:algn="tl">
                  <w14:srgbClr w14:val="000000">
                    <w14:alpha w14:val="60000"/>
                  </w14:srgbClr>
                </w14:shadow>
              </w:rPr>
            </w:pPr>
          </w:p>
          <w:p w14:paraId="4541EAAF" w14:textId="6712F863" w:rsidR="00F47339" w:rsidRPr="00F47339" w:rsidRDefault="00C47E2F" w:rsidP="00F47339">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0E3532B6" w14:textId="3600DA8A" w:rsidR="00C47E2F" w:rsidRPr="00F47339" w:rsidRDefault="00F47339" w:rsidP="00F47339">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r w:rsidR="00C47E2F" w:rsidRPr="00F47339">
              <w:rPr>
                <w:rFonts w:ascii="Arial" w:hAnsi="Arial" w:cs="Arial"/>
                <w:color w:val="000000"/>
                <w:sz w:val="20"/>
                <w:szCs w:val="20"/>
                <w14:shadow w14:blurRad="50800" w14:dist="38100" w14:dir="2700000" w14:sx="100000" w14:sy="100000" w14:kx="0" w14:ky="0" w14:algn="tl">
                  <w14:srgbClr w14:val="000000">
                    <w14:alpha w14:val="60000"/>
                  </w14:srgbClr>
                </w14:shadow>
              </w:rPr>
              <w:br/>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 xml:space="preserve"> MDV</w:t>
            </w:r>
          </w:p>
          <w:p w14:paraId="59CCB2B4" w14:textId="52D87BC0" w:rsidR="00F47339" w:rsidRPr="00F47339" w:rsidRDefault="00F47339" w:rsidP="00F47339">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Práce v realizačním týmu</w:t>
            </w:r>
          </w:p>
          <w:p w14:paraId="4D5030CE" w14:textId="77777777" w:rsidR="00C47E2F" w:rsidRPr="00F47339" w:rsidRDefault="00C47E2F" w:rsidP="00F47339">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 xml:space="preserve"> MKV</w:t>
            </w:r>
          </w:p>
          <w:p w14:paraId="29E73401" w14:textId="0A092D07" w:rsidR="00F47339" w:rsidRPr="009D347A" w:rsidRDefault="00F47339" w:rsidP="00F47339">
            <w:pPr>
              <w:spacing w:line="360" w:lineRule="auto"/>
              <w:rPr>
                <w:rFonts w:ascii="Arial" w:hAnsi="Arial" w:cs="Arial"/>
                <w:sz w:val="20"/>
                <w:szCs w:val="20"/>
              </w:rPr>
            </w:pPr>
            <w:r w:rsidRPr="00F47339">
              <w:rPr>
                <w:rFonts w:ascii="Arial" w:hAnsi="Arial" w:cs="Arial"/>
                <w:sz w:val="20"/>
                <w:szCs w:val="20"/>
              </w:rPr>
              <w:t>Lidské vztahy</w:t>
            </w:r>
          </w:p>
        </w:tc>
      </w:tr>
    </w:tbl>
    <w:p w14:paraId="3E3B4D46" w14:textId="77777777" w:rsidR="00C47E2F" w:rsidRDefault="00C47E2F" w:rsidP="00C47E2F">
      <w:pPr>
        <w:spacing w:line="360" w:lineRule="auto"/>
        <w:rPr>
          <w:b/>
        </w:rPr>
      </w:pPr>
    </w:p>
    <w:p w14:paraId="041049FB" w14:textId="77777777" w:rsidR="00C47E2F" w:rsidRPr="00A8444A" w:rsidRDefault="00C47E2F" w:rsidP="00C47E2F">
      <w:pPr>
        <w:spacing w:line="360" w:lineRule="auto"/>
        <w:rPr>
          <w:b/>
        </w:rPr>
      </w:pPr>
      <w:r>
        <w:rPr>
          <w:b/>
        </w:rPr>
        <w:t>Informatika 7</w:t>
      </w:r>
      <w:r w:rsidRPr="00A8444A">
        <w:rPr>
          <w:b/>
        </w:rPr>
        <w:t>.</w:t>
      </w:r>
      <w:r>
        <w:rPr>
          <w:b/>
        </w:rPr>
        <w:t xml:space="preserve"> r</w:t>
      </w:r>
      <w:r w:rsidRPr="00A8444A">
        <w:rPr>
          <w:b/>
        </w:rPr>
        <w:t>očník</w:t>
      </w:r>
    </w:p>
    <w:tbl>
      <w:tblPr>
        <w:tblW w:w="14474" w:type="dxa"/>
        <w:tblInd w:w="55" w:type="dxa"/>
        <w:tblCellMar>
          <w:left w:w="70" w:type="dxa"/>
          <w:right w:w="70" w:type="dxa"/>
        </w:tblCellMar>
        <w:tblLook w:val="04A0" w:firstRow="1" w:lastRow="0" w:firstColumn="1" w:lastColumn="0" w:noHBand="0" w:noVBand="1"/>
      </w:tblPr>
      <w:tblGrid>
        <w:gridCol w:w="5955"/>
        <w:gridCol w:w="4328"/>
        <w:gridCol w:w="4191"/>
      </w:tblGrid>
      <w:tr w:rsidR="00C47E2F" w:rsidRPr="00A8444A" w14:paraId="784DCEE7" w14:textId="77777777" w:rsidTr="00C47E2F">
        <w:trPr>
          <w:trHeight w:val="315"/>
        </w:trPr>
        <w:tc>
          <w:tcPr>
            <w:tcW w:w="5955" w:type="dxa"/>
            <w:tcBorders>
              <w:top w:val="nil"/>
              <w:left w:val="single" w:sz="8" w:space="0" w:color="auto"/>
              <w:bottom w:val="nil"/>
              <w:right w:val="single" w:sz="8" w:space="0" w:color="auto"/>
            </w:tcBorders>
            <w:noWrap/>
            <w:vAlign w:val="bottom"/>
            <w:hideMark/>
          </w:tcPr>
          <w:p w14:paraId="7FF2C399"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Výstup</w:t>
            </w:r>
          </w:p>
        </w:tc>
        <w:tc>
          <w:tcPr>
            <w:tcW w:w="4328" w:type="dxa"/>
            <w:tcBorders>
              <w:top w:val="nil"/>
              <w:left w:val="nil"/>
              <w:bottom w:val="nil"/>
              <w:right w:val="single" w:sz="8" w:space="0" w:color="auto"/>
            </w:tcBorders>
            <w:noWrap/>
            <w:vAlign w:val="bottom"/>
            <w:hideMark/>
          </w:tcPr>
          <w:p w14:paraId="1F46C53C"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Učivo</w:t>
            </w:r>
          </w:p>
        </w:tc>
        <w:tc>
          <w:tcPr>
            <w:tcW w:w="4191" w:type="dxa"/>
            <w:tcBorders>
              <w:top w:val="nil"/>
              <w:left w:val="nil"/>
              <w:bottom w:val="nil"/>
              <w:right w:val="single" w:sz="8" w:space="0" w:color="auto"/>
            </w:tcBorders>
            <w:noWrap/>
            <w:vAlign w:val="bottom"/>
            <w:hideMark/>
          </w:tcPr>
          <w:p w14:paraId="790963FD"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Průřezová témata</w:t>
            </w:r>
          </w:p>
        </w:tc>
      </w:tr>
      <w:tr w:rsidR="00C47E2F" w:rsidRPr="00A8444A" w14:paraId="3B35BD99" w14:textId="77777777" w:rsidTr="00C47E2F">
        <w:trPr>
          <w:trHeight w:val="312"/>
        </w:trPr>
        <w:tc>
          <w:tcPr>
            <w:tcW w:w="5955" w:type="dxa"/>
            <w:tcBorders>
              <w:top w:val="nil"/>
              <w:left w:val="single" w:sz="8" w:space="0" w:color="auto"/>
              <w:bottom w:val="nil"/>
              <w:right w:val="single" w:sz="8" w:space="0" w:color="auto"/>
            </w:tcBorders>
            <w:noWrap/>
            <w:vAlign w:val="bottom"/>
            <w:hideMark/>
          </w:tcPr>
          <w:p w14:paraId="5C0766A2" w14:textId="77777777" w:rsidR="00C47E2F" w:rsidRPr="00A8444A" w:rsidRDefault="00C47E2F" w:rsidP="00C47E2F">
            <w:pPr>
              <w:spacing w:line="360" w:lineRule="auto"/>
              <w:rPr>
                <w:lang w:eastAsia="zh-CN"/>
              </w:rPr>
            </w:pPr>
            <w:r w:rsidRPr="00A8444A">
              <w:rPr>
                <w:lang w:eastAsia="zh-CN"/>
              </w:rPr>
              <w:t> </w:t>
            </w:r>
          </w:p>
        </w:tc>
        <w:tc>
          <w:tcPr>
            <w:tcW w:w="4328" w:type="dxa"/>
            <w:tcBorders>
              <w:top w:val="nil"/>
              <w:left w:val="nil"/>
              <w:bottom w:val="nil"/>
              <w:right w:val="single" w:sz="8" w:space="0" w:color="auto"/>
            </w:tcBorders>
            <w:noWrap/>
            <w:vAlign w:val="bottom"/>
            <w:hideMark/>
          </w:tcPr>
          <w:p w14:paraId="22F9324A" w14:textId="77777777" w:rsidR="00C47E2F" w:rsidRPr="00A8444A" w:rsidRDefault="00C47E2F" w:rsidP="00C47E2F">
            <w:pPr>
              <w:spacing w:line="360" w:lineRule="auto"/>
              <w:rPr>
                <w:lang w:eastAsia="zh-CN"/>
              </w:rPr>
            </w:pPr>
            <w:r w:rsidRPr="00A8444A">
              <w:rPr>
                <w:lang w:eastAsia="zh-CN"/>
              </w:rPr>
              <w:t> </w:t>
            </w:r>
          </w:p>
        </w:tc>
        <w:tc>
          <w:tcPr>
            <w:tcW w:w="4191" w:type="dxa"/>
            <w:tcBorders>
              <w:top w:val="nil"/>
              <w:left w:val="nil"/>
              <w:bottom w:val="nil"/>
              <w:right w:val="single" w:sz="8" w:space="0" w:color="auto"/>
            </w:tcBorders>
            <w:noWrap/>
            <w:vAlign w:val="bottom"/>
            <w:hideMark/>
          </w:tcPr>
          <w:p w14:paraId="4D0B07C4" w14:textId="77777777" w:rsidR="00C47E2F" w:rsidRPr="00A8444A" w:rsidRDefault="00C47E2F" w:rsidP="00C47E2F">
            <w:pPr>
              <w:spacing w:line="360" w:lineRule="auto"/>
              <w:rPr>
                <w:lang w:eastAsia="zh-CN"/>
              </w:rPr>
            </w:pPr>
          </w:p>
        </w:tc>
      </w:tr>
      <w:tr w:rsidR="00C47E2F" w:rsidRPr="00A8444A" w14:paraId="6DF16F18" w14:textId="77777777" w:rsidTr="00C47E2F">
        <w:trPr>
          <w:trHeight w:val="255"/>
        </w:trPr>
        <w:tc>
          <w:tcPr>
            <w:tcW w:w="5955" w:type="dxa"/>
            <w:tcBorders>
              <w:top w:val="nil"/>
              <w:left w:val="single" w:sz="8" w:space="0" w:color="auto"/>
              <w:bottom w:val="single" w:sz="8" w:space="0" w:color="auto"/>
              <w:right w:val="single" w:sz="8" w:space="0" w:color="auto"/>
            </w:tcBorders>
            <w:noWrap/>
            <w:vAlign w:val="bottom"/>
            <w:hideMark/>
          </w:tcPr>
          <w:p w14:paraId="17B776CB" w14:textId="77777777" w:rsidR="00C47E2F" w:rsidRPr="00A8444A" w:rsidRDefault="00C47E2F" w:rsidP="00C47E2F">
            <w:pPr>
              <w:spacing w:line="360" w:lineRule="auto"/>
              <w:rPr>
                <w:b/>
                <w:bCs/>
                <w:lang w:eastAsia="zh-CN"/>
              </w:rPr>
            </w:pPr>
            <w:r w:rsidRPr="00A8444A">
              <w:rPr>
                <w:b/>
                <w:bCs/>
                <w:lang w:eastAsia="zh-CN"/>
              </w:rPr>
              <w:t>Žák:</w:t>
            </w:r>
          </w:p>
        </w:tc>
        <w:tc>
          <w:tcPr>
            <w:tcW w:w="4328" w:type="dxa"/>
            <w:tcBorders>
              <w:top w:val="nil"/>
              <w:left w:val="nil"/>
              <w:bottom w:val="single" w:sz="8" w:space="0" w:color="auto"/>
              <w:right w:val="single" w:sz="8" w:space="0" w:color="auto"/>
            </w:tcBorders>
            <w:noWrap/>
            <w:vAlign w:val="bottom"/>
            <w:hideMark/>
          </w:tcPr>
          <w:p w14:paraId="745505E9" w14:textId="77777777" w:rsidR="00C47E2F" w:rsidRPr="00A8444A" w:rsidRDefault="00C47E2F" w:rsidP="00C47E2F">
            <w:pPr>
              <w:spacing w:line="360" w:lineRule="auto"/>
              <w:rPr>
                <w:lang w:eastAsia="zh-CN"/>
              </w:rPr>
            </w:pPr>
            <w:r w:rsidRPr="00A8444A">
              <w:rPr>
                <w:lang w:eastAsia="zh-CN"/>
              </w:rPr>
              <w:t> </w:t>
            </w:r>
          </w:p>
        </w:tc>
        <w:tc>
          <w:tcPr>
            <w:tcW w:w="4191" w:type="dxa"/>
            <w:tcBorders>
              <w:top w:val="nil"/>
              <w:left w:val="nil"/>
              <w:bottom w:val="single" w:sz="8" w:space="0" w:color="auto"/>
              <w:right w:val="single" w:sz="8" w:space="0" w:color="auto"/>
            </w:tcBorders>
            <w:noWrap/>
            <w:vAlign w:val="bottom"/>
            <w:hideMark/>
          </w:tcPr>
          <w:p w14:paraId="7CD0B660" w14:textId="77777777" w:rsidR="00C47E2F" w:rsidRPr="00A8444A" w:rsidRDefault="00C47E2F" w:rsidP="00C47E2F">
            <w:pPr>
              <w:spacing w:line="360" w:lineRule="auto"/>
              <w:rPr>
                <w:lang w:eastAsia="zh-CN"/>
              </w:rPr>
            </w:pPr>
            <w:r w:rsidRPr="00A8444A">
              <w:rPr>
                <w:lang w:eastAsia="zh-CN"/>
              </w:rPr>
              <w:t> </w:t>
            </w:r>
          </w:p>
        </w:tc>
      </w:tr>
      <w:tr w:rsidR="00C47E2F" w:rsidRPr="00A8444A" w14:paraId="34BBDE96" w14:textId="77777777" w:rsidTr="00C47E2F">
        <w:trPr>
          <w:trHeight w:val="3818"/>
        </w:trPr>
        <w:tc>
          <w:tcPr>
            <w:tcW w:w="5955" w:type="dxa"/>
            <w:tcBorders>
              <w:top w:val="single" w:sz="8" w:space="0" w:color="auto"/>
              <w:left w:val="single" w:sz="8" w:space="0" w:color="auto"/>
              <w:bottom w:val="single" w:sz="8" w:space="0" w:color="auto"/>
              <w:right w:val="single" w:sz="8" w:space="0" w:color="auto"/>
            </w:tcBorders>
            <w:noWrap/>
          </w:tcPr>
          <w:p w14:paraId="623FCD0D" w14:textId="77777777" w:rsidR="00C47E2F" w:rsidRPr="0031450B" w:rsidRDefault="00C47E2F" w:rsidP="00C47E2F">
            <w:pPr>
              <w:pStyle w:val="NzevTOvVO"/>
              <w:spacing w:line="276" w:lineRule="auto"/>
            </w:pPr>
            <w:r>
              <w:t>Algoritmizace a programování</w:t>
            </w:r>
          </w:p>
          <w:p w14:paraId="44AA43C3" w14:textId="77777777" w:rsidR="00C47E2F" w:rsidRPr="001B6F82" w:rsidRDefault="00C47E2F" w:rsidP="00C47E2F">
            <w:pPr>
              <w:pStyle w:val="Standard"/>
              <w:rPr>
                <w:rFonts w:ascii="Times New Roman" w:hAnsi="Times New Roman" w:cs="Times New Roman"/>
                <w:b/>
                <w:i/>
                <w:sz w:val="8"/>
              </w:rPr>
            </w:pPr>
          </w:p>
          <w:p w14:paraId="52F67A16" w14:textId="77777777" w:rsidR="00C47E2F" w:rsidRDefault="00C47E2F" w:rsidP="00C47E2F">
            <w:pPr>
              <w:pStyle w:val="OV"/>
              <w:spacing w:line="276" w:lineRule="auto"/>
              <w:rPr>
                <w:b/>
                <w:i/>
              </w:rPr>
            </w:pPr>
            <w:r>
              <w:rPr>
                <w:b/>
                <w:bCs w:val="0"/>
                <w:i/>
                <w:iCs/>
                <w:szCs w:val="22"/>
              </w:rPr>
              <w:t>I-9-4</w:t>
            </w:r>
            <w:r w:rsidRPr="003D585B">
              <w:rPr>
                <w:b/>
                <w:bCs w:val="0"/>
                <w:i/>
                <w:iCs/>
                <w:szCs w:val="22"/>
              </w:rPr>
              <w:t>-01</w:t>
            </w:r>
            <w:r w:rsidRPr="003D585B">
              <w:rPr>
                <w:b/>
                <w:i/>
                <w:iCs/>
                <w:szCs w:val="22"/>
              </w:rPr>
              <w:tab/>
            </w:r>
            <w:r w:rsidRPr="002B4C3C">
              <w:rPr>
                <w:b/>
                <w:i/>
              </w:rPr>
              <w:t xml:space="preserve">po přečtení jednotlivých kroků algoritmu nebo programu vysvětlí celý postup; určí problém, který je daným algoritmem řešen </w:t>
            </w:r>
          </w:p>
          <w:p w14:paraId="54B68D8F" w14:textId="77777777" w:rsidR="00C47E2F" w:rsidRDefault="00C47E2F" w:rsidP="00C47E2F">
            <w:pPr>
              <w:pStyle w:val="OV"/>
              <w:spacing w:line="276" w:lineRule="auto"/>
              <w:rPr>
                <w:b/>
                <w:i/>
              </w:rPr>
            </w:pPr>
            <w:r>
              <w:rPr>
                <w:b/>
                <w:bCs w:val="0"/>
                <w:i/>
                <w:iCs/>
                <w:szCs w:val="22"/>
              </w:rPr>
              <w:t>I-9-4-02</w:t>
            </w:r>
            <w:r>
              <w:rPr>
                <w:b/>
                <w:i/>
              </w:rPr>
              <w:t xml:space="preserve">        </w:t>
            </w:r>
            <w:r w:rsidRPr="002B4C3C">
              <w:rPr>
                <w:b/>
                <w:i/>
              </w:rPr>
              <w:t xml:space="preserve"> vybere z více možností vhodný algoritmus pro řešený problém a svůj výběr zdůvodní; upraví daný algoritmus pro jiné problémy, navrhne různé algoritmy pro řešení problému </w:t>
            </w:r>
          </w:p>
          <w:p w14:paraId="7A61928B" w14:textId="77777777" w:rsidR="00C47E2F" w:rsidRDefault="00C47E2F" w:rsidP="00C47E2F">
            <w:pPr>
              <w:pStyle w:val="OV"/>
              <w:spacing w:line="276" w:lineRule="auto"/>
              <w:rPr>
                <w:b/>
                <w:i/>
              </w:rPr>
            </w:pPr>
            <w:r>
              <w:rPr>
                <w:b/>
                <w:bCs w:val="0"/>
                <w:i/>
                <w:iCs/>
                <w:szCs w:val="22"/>
              </w:rPr>
              <w:t>I-9-4-03</w:t>
            </w:r>
            <w:r>
              <w:rPr>
                <w:b/>
                <w:i/>
              </w:rPr>
              <w:t xml:space="preserve">        </w:t>
            </w:r>
            <w:r w:rsidRPr="002B4C3C">
              <w:rPr>
                <w:b/>
                <w:i/>
              </w:rPr>
              <w:t xml:space="preserve"> v blokově orientovaném programovacím jazyce vytvoří přehledný program s ohledem na jeho možné důsledky a svou odpovědnost za ně; program vyzkouší a opraví v něm případné chyby; používá opakování, větvení programu, proměnné</w:t>
            </w:r>
          </w:p>
          <w:p w14:paraId="0C3FD868" w14:textId="77777777" w:rsidR="00C47E2F" w:rsidRDefault="00C47E2F" w:rsidP="00C47E2F">
            <w:pPr>
              <w:pStyle w:val="OV"/>
              <w:spacing w:line="276" w:lineRule="auto"/>
              <w:rPr>
                <w:b/>
                <w:i/>
              </w:rPr>
            </w:pPr>
            <w:r>
              <w:rPr>
                <w:b/>
                <w:bCs w:val="0"/>
                <w:i/>
                <w:iCs/>
                <w:szCs w:val="22"/>
              </w:rPr>
              <w:t>I-9-4-04</w:t>
            </w:r>
            <w:r>
              <w:rPr>
                <w:b/>
                <w:i/>
              </w:rPr>
              <w:t xml:space="preserve">        </w:t>
            </w:r>
            <w:r w:rsidRPr="002B4C3C">
              <w:rPr>
                <w:b/>
                <w:i/>
              </w:rPr>
              <w:t xml:space="preserve"> ověří správnost postupu, najde a opraví </w:t>
            </w:r>
            <w:r>
              <w:rPr>
                <w:b/>
                <w:i/>
              </w:rPr>
              <w:br/>
            </w:r>
            <w:r>
              <w:rPr>
                <w:b/>
                <w:i/>
              </w:rPr>
              <w:br/>
            </w:r>
            <w:r w:rsidRPr="002B4C3C">
              <w:rPr>
                <w:b/>
                <w:i/>
              </w:rPr>
              <w:t>v něm případnou chybu</w:t>
            </w:r>
          </w:p>
          <w:p w14:paraId="085DD5A4" w14:textId="77777777" w:rsidR="00C47E2F" w:rsidRDefault="00C47E2F" w:rsidP="00C47E2F">
            <w:pPr>
              <w:pStyle w:val="OV"/>
              <w:spacing w:line="276" w:lineRule="auto"/>
              <w:rPr>
                <w:b/>
                <w:i/>
              </w:rPr>
            </w:pPr>
            <w:r>
              <w:rPr>
                <w:b/>
                <w:bCs w:val="0"/>
                <w:i/>
                <w:iCs/>
                <w:szCs w:val="22"/>
              </w:rPr>
              <w:t>I-9-4-05</w:t>
            </w:r>
            <w:r>
              <w:rPr>
                <w:b/>
                <w:i/>
              </w:rPr>
              <w:t xml:space="preserve">        </w:t>
            </w:r>
            <w:r w:rsidRPr="002B4C3C">
              <w:rPr>
                <w:b/>
                <w:i/>
              </w:rPr>
              <w:t xml:space="preserve"> </w:t>
            </w:r>
            <w:r w:rsidRPr="00EB2CDA">
              <w:rPr>
                <w:b/>
                <w:i/>
              </w:rPr>
              <w:t>po přečtení jednotlivých kroků algoritmu nebo programu vysvětlí celý postup; určí problém, který je daným algoritmem řešen</w:t>
            </w:r>
          </w:p>
          <w:p w14:paraId="12D9AF7A" w14:textId="77777777" w:rsidR="00C47E2F" w:rsidRDefault="00C47E2F" w:rsidP="00C47E2F">
            <w:pPr>
              <w:pStyle w:val="OV"/>
              <w:spacing w:line="276" w:lineRule="auto"/>
              <w:rPr>
                <w:b/>
                <w:i/>
              </w:rPr>
            </w:pPr>
            <w:r>
              <w:rPr>
                <w:b/>
                <w:bCs w:val="0"/>
                <w:i/>
                <w:iCs/>
                <w:szCs w:val="22"/>
              </w:rPr>
              <w:t>I-9-4-06</w:t>
            </w:r>
            <w:r>
              <w:rPr>
                <w:b/>
                <w:i/>
              </w:rPr>
              <w:t xml:space="preserve">        </w:t>
            </w:r>
            <w:r w:rsidRPr="002B4C3C">
              <w:rPr>
                <w:b/>
                <w:i/>
              </w:rPr>
              <w:t xml:space="preserve"> </w:t>
            </w:r>
            <w:r w:rsidRPr="00EB2CDA">
              <w:rPr>
                <w:b/>
                <w:i/>
              </w:rPr>
              <w:t>vybere z více možností vhodný algoritmus pro řešený problém a svůj výběr zdůvodní; upraví daný algoritmus pro jiné problémy, navrhne různé algoritmy pro řešení problému</w:t>
            </w:r>
          </w:p>
          <w:p w14:paraId="442D85F4" w14:textId="77777777" w:rsidR="00C47E2F" w:rsidRDefault="00C47E2F" w:rsidP="00C47E2F">
            <w:pPr>
              <w:pStyle w:val="OV"/>
              <w:spacing w:line="276" w:lineRule="auto"/>
              <w:rPr>
                <w:b/>
                <w:i/>
              </w:rPr>
            </w:pPr>
            <w:r>
              <w:rPr>
                <w:b/>
                <w:bCs w:val="0"/>
                <w:i/>
                <w:iCs/>
                <w:szCs w:val="22"/>
              </w:rPr>
              <w:t>I-9-4-07</w:t>
            </w:r>
            <w:r>
              <w:rPr>
                <w:b/>
                <w:i/>
              </w:rPr>
              <w:t xml:space="preserve">        </w:t>
            </w:r>
            <w:r w:rsidRPr="002B4C3C">
              <w:rPr>
                <w:b/>
                <w:i/>
              </w:rPr>
              <w:t xml:space="preserve"> </w:t>
            </w:r>
            <w:r w:rsidRPr="00EB2CDA">
              <w:rPr>
                <w:b/>
                <w:i/>
              </w:rPr>
              <w:t xml:space="preserve">v blokově orientovaném programovacím jazyce vytvoří přehledný program s ohledem na jeho možné důsledky a svou odpovědnost za ně; program vyzkouší </w:t>
            </w:r>
            <w:r>
              <w:rPr>
                <w:b/>
                <w:i/>
              </w:rPr>
              <w:br/>
            </w:r>
            <w:r w:rsidRPr="00EB2CDA">
              <w:rPr>
                <w:b/>
                <w:i/>
              </w:rPr>
              <w:t>a opraví v něm případné chyby; používá opakování, větvení programu, proměnné</w:t>
            </w:r>
          </w:p>
          <w:p w14:paraId="2178C90B" w14:textId="77777777" w:rsidR="00C47E2F" w:rsidRPr="00EB2CDA" w:rsidRDefault="00C47E2F" w:rsidP="00C47E2F">
            <w:pPr>
              <w:pStyle w:val="OV"/>
              <w:spacing w:line="276" w:lineRule="auto"/>
              <w:rPr>
                <w:b/>
                <w:bCs w:val="0"/>
                <w:i/>
                <w:iCs/>
              </w:rPr>
            </w:pPr>
            <w:r>
              <w:rPr>
                <w:b/>
                <w:bCs w:val="0"/>
                <w:i/>
                <w:iCs/>
                <w:szCs w:val="22"/>
              </w:rPr>
              <w:t>I-9-4-08</w:t>
            </w:r>
            <w:r>
              <w:rPr>
                <w:b/>
                <w:i/>
              </w:rPr>
              <w:t xml:space="preserve">        </w:t>
            </w:r>
            <w:r w:rsidRPr="002B4C3C">
              <w:rPr>
                <w:b/>
                <w:i/>
              </w:rPr>
              <w:t xml:space="preserve"> </w:t>
            </w:r>
            <w:r w:rsidRPr="00EB2CDA">
              <w:rPr>
                <w:b/>
                <w:i/>
              </w:rPr>
              <w:t xml:space="preserve">ověří správnost postupu, najde a opraví </w:t>
            </w:r>
            <w:r>
              <w:rPr>
                <w:b/>
                <w:i/>
              </w:rPr>
              <w:br/>
            </w:r>
            <w:r w:rsidRPr="00EB2CDA">
              <w:rPr>
                <w:b/>
                <w:i/>
              </w:rPr>
              <w:t>v něm případnou chybu</w:t>
            </w:r>
          </w:p>
          <w:p w14:paraId="31C577F3" w14:textId="77777777" w:rsidR="00C47E2F" w:rsidRPr="00A478FC" w:rsidRDefault="00C47E2F" w:rsidP="00C47E2F">
            <w:pPr>
              <w:pStyle w:val="Standard"/>
              <w:rPr>
                <w:sz w:val="20"/>
                <w:szCs w:val="20"/>
              </w:rPr>
            </w:pPr>
          </w:p>
          <w:p w14:paraId="7F976DA8" w14:textId="77777777" w:rsidR="00C47E2F" w:rsidRPr="00A478FC" w:rsidRDefault="00C47E2F" w:rsidP="00696819">
            <w:pPr>
              <w:pStyle w:val="Standard"/>
              <w:numPr>
                <w:ilvl w:val="0"/>
                <w:numId w:val="88"/>
              </w:numPr>
              <w:rPr>
                <w:sz w:val="20"/>
                <w:szCs w:val="20"/>
              </w:rPr>
            </w:pPr>
            <w:r>
              <w:t>v blokově orientovaném programovacím jazyce sestaví přehledný program k vyřešení problému</w:t>
            </w:r>
          </w:p>
          <w:p w14:paraId="6F56B1B3" w14:textId="77777777" w:rsidR="00C47E2F" w:rsidRPr="00A478FC" w:rsidRDefault="00C47E2F" w:rsidP="00696819">
            <w:pPr>
              <w:pStyle w:val="Standard"/>
              <w:numPr>
                <w:ilvl w:val="0"/>
                <w:numId w:val="88"/>
              </w:numPr>
              <w:rPr>
                <w:sz w:val="20"/>
                <w:szCs w:val="20"/>
              </w:rPr>
            </w:pPr>
            <w:r>
              <w:t>po přečtení programu vysvětlí, co vykoná</w:t>
            </w:r>
          </w:p>
          <w:p w14:paraId="6BEC20FA" w14:textId="77777777" w:rsidR="00C47E2F" w:rsidRPr="00A478FC" w:rsidRDefault="00C47E2F" w:rsidP="00696819">
            <w:pPr>
              <w:pStyle w:val="Standard"/>
              <w:numPr>
                <w:ilvl w:val="0"/>
                <w:numId w:val="88"/>
              </w:numPr>
              <w:rPr>
                <w:sz w:val="20"/>
                <w:szCs w:val="20"/>
              </w:rPr>
            </w:pPr>
            <w:r>
              <w:t>ověří správnost programu, najde a opraví v něm chyby</w:t>
            </w:r>
          </w:p>
          <w:p w14:paraId="5CBA07E3" w14:textId="77777777" w:rsidR="00C47E2F" w:rsidRPr="00A478FC" w:rsidRDefault="00C47E2F" w:rsidP="00696819">
            <w:pPr>
              <w:pStyle w:val="Standard"/>
              <w:numPr>
                <w:ilvl w:val="0"/>
                <w:numId w:val="88"/>
              </w:numPr>
              <w:rPr>
                <w:sz w:val="20"/>
                <w:szCs w:val="20"/>
              </w:rPr>
            </w:pPr>
            <w:r>
              <w:t>používá podmínky pro ukončení opakování, rozezná, kdy je podmínka splněna</w:t>
            </w:r>
          </w:p>
          <w:p w14:paraId="67CD6D0C" w14:textId="77777777" w:rsidR="00C47E2F" w:rsidRPr="00A478FC" w:rsidRDefault="00C47E2F" w:rsidP="00696819">
            <w:pPr>
              <w:pStyle w:val="Standard"/>
              <w:numPr>
                <w:ilvl w:val="0"/>
                <w:numId w:val="88"/>
              </w:numPr>
              <w:rPr>
                <w:sz w:val="20"/>
                <w:szCs w:val="20"/>
              </w:rPr>
            </w:pPr>
            <w:r>
              <w:t>spouští program myší, klávesnicí, interakcí postav</w:t>
            </w:r>
          </w:p>
          <w:p w14:paraId="4EDD608A" w14:textId="77777777" w:rsidR="00C47E2F" w:rsidRPr="00D43423" w:rsidRDefault="00C47E2F" w:rsidP="00696819">
            <w:pPr>
              <w:pStyle w:val="Standard"/>
              <w:numPr>
                <w:ilvl w:val="0"/>
                <w:numId w:val="88"/>
              </w:numPr>
              <w:rPr>
                <w:sz w:val="20"/>
                <w:szCs w:val="20"/>
              </w:rPr>
            </w:pPr>
            <w:r>
              <w:t>vytváří vlastní bloky a používá je v dalších programech</w:t>
            </w:r>
          </w:p>
          <w:p w14:paraId="1DCD7FA7" w14:textId="77777777" w:rsidR="00C47E2F" w:rsidRPr="00A478FC" w:rsidRDefault="00C47E2F" w:rsidP="00C47E2F">
            <w:pPr>
              <w:pStyle w:val="Standard"/>
              <w:ind w:left="720"/>
              <w:rPr>
                <w:sz w:val="20"/>
                <w:szCs w:val="20"/>
              </w:rPr>
            </w:pPr>
          </w:p>
          <w:p w14:paraId="6FA6E442" w14:textId="77777777" w:rsidR="00C47E2F" w:rsidRPr="00A478FC" w:rsidRDefault="00C47E2F" w:rsidP="00696819">
            <w:pPr>
              <w:pStyle w:val="Standard"/>
              <w:numPr>
                <w:ilvl w:val="0"/>
                <w:numId w:val="88"/>
              </w:numPr>
              <w:rPr>
                <w:sz w:val="20"/>
                <w:szCs w:val="20"/>
              </w:rPr>
            </w:pPr>
            <w:r>
              <w:t>diskutuje různé programy pro řešení problému</w:t>
            </w:r>
          </w:p>
          <w:p w14:paraId="708FB9D3" w14:textId="77777777" w:rsidR="00C47E2F" w:rsidRPr="00A478FC" w:rsidRDefault="00C47E2F" w:rsidP="00696819">
            <w:pPr>
              <w:pStyle w:val="Standard"/>
              <w:numPr>
                <w:ilvl w:val="0"/>
                <w:numId w:val="88"/>
              </w:numPr>
              <w:rPr>
                <w:sz w:val="20"/>
                <w:szCs w:val="20"/>
              </w:rPr>
            </w:pPr>
            <w:r>
              <w:t>vybere z více možností vhodný program pro řešený problém a svůj výběr zdůvodní</w:t>
            </w:r>
          </w:p>
          <w:p w14:paraId="54D8CB9D" w14:textId="77777777" w:rsidR="00C47E2F" w:rsidRPr="00EB2CDA" w:rsidRDefault="00C47E2F" w:rsidP="00696819">
            <w:pPr>
              <w:pStyle w:val="Standard"/>
              <w:numPr>
                <w:ilvl w:val="0"/>
                <w:numId w:val="88"/>
              </w:numPr>
              <w:rPr>
                <w:sz w:val="20"/>
                <w:szCs w:val="20"/>
              </w:rPr>
            </w:pPr>
            <w:r>
              <w:t>hotový program upraví pro řešení příbuzného problému</w:t>
            </w:r>
          </w:p>
          <w:p w14:paraId="1C081889" w14:textId="77777777" w:rsidR="00C47E2F" w:rsidRPr="00EB2CDA" w:rsidRDefault="00C47E2F" w:rsidP="00696819">
            <w:pPr>
              <w:pStyle w:val="Standard"/>
              <w:numPr>
                <w:ilvl w:val="0"/>
                <w:numId w:val="88"/>
              </w:numPr>
              <w:rPr>
                <w:sz w:val="20"/>
                <w:szCs w:val="20"/>
              </w:rPr>
            </w:pPr>
            <w:r>
              <w:t>v blokově orientovaném programovacím jazyce sestaví přehledný program k vyřešení problému</w:t>
            </w:r>
          </w:p>
          <w:p w14:paraId="7DA1F2B8" w14:textId="77777777" w:rsidR="00C47E2F" w:rsidRPr="00EB2CDA" w:rsidRDefault="00C47E2F" w:rsidP="00696819">
            <w:pPr>
              <w:pStyle w:val="Standard"/>
              <w:numPr>
                <w:ilvl w:val="0"/>
                <w:numId w:val="88"/>
              </w:numPr>
              <w:rPr>
                <w:sz w:val="20"/>
                <w:szCs w:val="20"/>
              </w:rPr>
            </w:pPr>
            <w:r>
              <w:t>po přečtení programu vysvětlí, co vykoná</w:t>
            </w:r>
          </w:p>
          <w:p w14:paraId="48E96A77" w14:textId="77777777" w:rsidR="00C47E2F" w:rsidRPr="00EB2CDA" w:rsidRDefault="00C47E2F" w:rsidP="00696819">
            <w:pPr>
              <w:pStyle w:val="Standard"/>
              <w:numPr>
                <w:ilvl w:val="0"/>
                <w:numId w:val="88"/>
              </w:numPr>
              <w:rPr>
                <w:sz w:val="20"/>
                <w:szCs w:val="20"/>
              </w:rPr>
            </w:pPr>
            <w:r>
              <w:t>ověří správnost programu, najde a opraví v něm chyby</w:t>
            </w:r>
          </w:p>
          <w:p w14:paraId="3DA6272E" w14:textId="77777777" w:rsidR="00C47E2F" w:rsidRPr="00EB2CDA" w:rsidRDefault="00C47E2F" w:rsidP="00696819">
            <w:pPr>
              <w:pStyle w:val="Standard"/>
              <w:numPr>
                <w:ilvl w:val="0"/>
                <w:numId w:val="88"/>
              </w:numPr>
              <w:rPr>
                <w:sz w:val="20"/>
                <w:szCs w:val="20"/>
              </w:rPr>
            </w:pPr>
            <w:r>
              <w:t>používá podmínky pro větvení programu, rozezná, kdy je podmínka splněna</w:t>
            </w:r>
          </w:p>
          <w:p w14:paraId="2A39E249" w14:textId="77777777" w:rsidR="00C47E2F" w:rsidRPr="00EB2CDA" w:rsidRDefault="00C47E2F" w:rsidP="00696819">
            <w:pPr>
              <w:pStyle w:val="Standard"/>
              <w:numPr>
                <w:ilvl w:val="0"/>
                <w:numId w:val="88"/>
              </w:numPr>
              <w:rPr>
                <w:sz w:val="20"/>
                <w:szCs w:val="20"/>
              </w:rPr>
            </w:pPr>
            <w:r>
              <w:t>spouští program myší, klávesnicí, interakcí postav</w:t>
            </w:r>
          </w:p>
          <w:p w14:paraId="09AAC471" w14:textId="77777777" w:rsidR="00C47E2F" w:rsidRPr="00EB2CDA" w:rsidRDefault="00C47E2F" w:rsidP="00696819">
            <w:pPr>
              <w:pStyle w:val="Standard"/>
              <w:numPr>
                <w:ilvl w:val="0"/>
                <w:numId w:val="88"/>
              </w:numPr>
              <w:rPr>
                <w:sz w:val="20"/>
                <w:szCs w:val="20"/>
              </w:rPr>
            </w:pPr>
            <w:r>
              <w:t>používá souřadnice pro programování postav</w:t>
            </w:r>
          </w:p>
          <w:p w14:paraId="773EE62F" w14:textId="77777777" w:rsidR="00C47E2F" w:rsidRPr="00EB2CDA" w:rsidRDefault="00C47E2F" w:rsidP="00696819">
            <w:pPr>
              <w:pStyle w:val="Standard"/>
              <w:numPr>
                <w:ilvl w:val="0"/>
                <w:numId w:val="88"/>
              </w:numPr>
              <w:rPr>
                <w:sz w:val="20"/>
                <w:szCs w:val="20"/>
              </w:rPr>
            </w:pPr>
            <w:r>
              <w:t>používá parametry v blocích, ve vlastních blocích</w:t>
            </w:r>
          </w:p>
          <w:p w14:paraId="43118FB0" w14:textId="77777777" w:rsidR="00C47E2F" w:rsidRDefault="00C47E2F" w:rsidP="00696819">
            <w:pPr>
              <w:pStyle w:val="Standard"/>
              <w:numPr>
                <w:ilvl w:val="0"/>
                <w:numId w:val="88"/>
              </w:numPr>
              <w:rPr>
                <w:sz w:val="20"/>
                <w:szCs w:val="20"/>
              </w:rPr>
            </w:pPr>
            <w:r>
              <w:t xml:space="preserve">vytvoří proměnnou, změní její hodnotu, přečte </w:t>
            </w:r>
            <w:r>
              <w:br/>
              <w:t>a použije její hodnotu</w:t>
            </w:r>
          </w:p>
          <w:p w14:paraId="13C21B19" w14:textId="77777777" w:rsidR="00C47E2F" w:rsidRPr="00EB2CDA" w:rsidRDefault="00C47E2F" w:rsidP="00696819">
            <w:pPr>
              <w:pStyle w:val="Standard"/>
              <w:numPr>
                <w:ilvl w:val="0"/>
                <w:numId w:val="88"/>
              </w:numPr>
              <w:rPr>
                <w:sz w:val="20"/>
                <w:szCs w:val="20"/>
              </w:rPr>
            </w:pPr>
            <w:r>
              <w:t>diskutuje různé programy pro řešení problému</w:t>
            </w:r>
          </w:p>
          <w:p w14:paraId="18963E7D" w14:textId="77777777" w:rsidR="00C47E2F" w:rsidRPr="00EB2CDA" w:rsidRDefault="00C47E2F" w:rsidP="00696819">
            <w:pPr>
              <w:pStyle w:val="Standard"/>
              <w:numPr>
                <w:ilvl w:val="0"/>
                <w:numId w:val="88"/>
              </w:numPr>
              <w:rPr>
                <w:sz w:val="20"/>
                <w:szCs w:val="20"/>
              </w:rPr>
            </w:pPr>
            <w:r>
              <w:t>hotový program upraví pro řešení příbuzného problému</w:t>
            </w:r>
          </w:p>
          <w:p w14:paraId="56E801EC" w14:textId="77777777" w:rsidR="00C47E2F" w:rsidRDefault="00C47E2F" w:rsidP="00C47E2F">
            <w:pPr>
              <w:pStyle w:val="Standard"/>
              <w:ind w:left="720"/>
              <w:rPr>
                <w:sz w:val="20"/>
                <w:szCs w:val="20"/>
              </w:rPr>
            </w:pPr>
          </w:p>
          <w:p w14:paraId="1D9EA3A3" w14:textId="77777777" w:rsidR="00C47E2F" w:rsidRPr="0031450B" w:rsidRDefault="00C47E2F" w:rsidP="00C47E2F">
            <w:pPr>
              <w:pStyle w:val="NzevTOvVO"/>
              <w:spacing w:line="276" w:lineRule="auto"/>
            </w:pPr>
            <w:r>
              <w:t>data, informace a modelování</w:t>
            </w:r>
          </w:p>
          <w:p w14:paraId="69F86314" w14:textId="77777777" w:rsidR="00C47E2F" w:rsidRPr="001B6F82" w:rsidRDefault="00C47E2F" w:rsidP="00C47E2F">
            <w:pPr>
              <w:pStyle w:val="Standard"/>
              <w:rPr>
                <w:rFonts w:ascii="Times New Roman" w:hAnsi="Times New Roman" w:cs="Times New Roman"/>
                <w:b/>
                <w:i/>
                <w:sz w:val="10"/>
              </w:rPr>
            </w:pPr>
          </w:p>
          <w:p w14:paraId="78FDDF50" w14:textId="77777777" w:rsidR="00C47E2F" w:rsidRDefault="00C47E2F" w:rsidP="00C47E2F">
            <w:pPr>
              <w:pStyle w:val="TableParagraph"/>
              <w:tabs>
                <w:tab w:val="left" w:pos="1363"/>
              </w:tabs>
              <w:spacing w:line="360" w:lineRule="auto"/>
              <w:rPr>
                <w:rFonts w:ascii="Times New Roman" w:hAnsi="Times New Roman" w:cs="Times New Roman"/>
                <w:b/>
                <w:i/>
                <w:sz w:val="24"/>
              </w:rPr>
            </w:pPr>
            <w:r w:rsidRPr="001B6F82">
              <w:rPr>
                <w:rFonts w:ascii="Times New Roman" w:hAnsi="Times New Roman" w:cs="Times New Roman"/>
                <w:b/>
                <w:bCs/>
                <w:i/>
                <w:iCs/>
                <w:sz w:val="24"/>
              </w:rPr>
              <w:t>I-9-</w:t>
            </w:r>
            <w:r>
              <w:rPr>
                <w:rFonts w:ascii="Times New Roman" w:hAnsi="Times New Roman" w:cs="Times New Roman"/>
                <w:b/>
                <w:bCs/>
                <w:i/>
                <w:iCs/>
                <w:sz w:val="24"/>
              </w:rPr>
              <w:t>5</w:t>
            </w:r>
            <w:r w:rsidRPr="001B6F82">
              <w:rPr>
                <w:rFonts w:ascii="Times New Roman" w:hAnsi="Times New Roman" w:cs="Times New Roman"/>
                <w:b/>
                <w:i/>
                <w:iCs/>
                <w:sz w:val="24"/>
              </w:rPr>
              <w:t>-01</w:t>
            </w:r>
            <w:r>
              <w:rPr>
                <w:rFonts w:ascii="Times New Roman" w:hAnsi="Times New Roman" w:cs="Times New Roman"/>
                <w:b/>
                <w:i/>
                <w:iCs/>
                <w:sz w:val="24"/>
              </w:rPr>
              <w:t xml:space="preserve">        </w:t>
            </w:r>
            <w:r w:rsidRPr="006C25A4">
              <w:rPr>
                <w:rFonts w:ascii="Times New Roman" w:hAnsi="Times New Roman" w:cs="Times New Roman"/>
                <w:b/>
                <w:i/>
                <w:sz w:val="24"/>
              </w:rPr>
              <w:t>vymezí problém a určí, jaké informace bude</w:t>
            </w:r>
          </w:p>
          <w:p w14:paraId="3E6CF33A" w14:textId="77777777" w:rsidR="00C47E2F" w:rsidRDefault="00C47E2F" w:rsidP="00C47E2F">
            <w:pPr>
              <w:pStyle w:val="TableParagraph"/>
              <w:tabs>
                <w:tab w:val="left" w:pos="1363"/>
              </w:tabs>
              <w:spacing w:line="360" w:lineRule="auto"/>
              <w:rPr>
                <w:rFonts w:ascii="Times New Roman" w:hAnsi="Times New Roman" w:cs="Times New Roman"/>
                <w:b/>
                <w:i/>
                <w:sz w:val="24"/>
              </w:rPr>
            </w:pPr>
            <w:r w:rsidRPr="006C25A4">
              <w:rPr>
                <w:rFonts w:ascii="Times New Roman" w:hAnsi="Times New Roman" w:cs="Times New Roman"/>
                <w:b/>
                <w:i/>
                <w:sz w:val="24"/>
              </w:rPr>
              <w:t xml:space="preserve"> </w:t>
            </w:r>
            <w:r>
              <w:rPr>
                <w:rFonts w:ascii="Times New Roman" w:hAnsi="Times New Roman" w:cs="Times New Roman"/>
                <w:b/>
                <w:i/>
                <w:sz w:val="24"/>
              </w:rPr>
              <w:t xml:space="preserve">                    </w:t>
            </w:r>
            <w:r w:rsidRPr="006C25A4">
              <w:rPr>
                <w:rFonts w:ascii="Times New Roman" w:hAnsi="Times New Roman" w:cs="Times New Roman"/>
                <w:b/>
                <w:i/>
                <w:sz w:val="24"/>
              </w:rPr>
              <w:t xml:space="preserve">potřebovat k jeho řešení; situaci modeluje </w:t>
            </w:r>
            <w:r>
              <w:rPr>
                <w:rFonts w:ascii="Times New Roman" w:hAnsi="Times New Roman" w:cs="Times New Roman"/>
                <w:b/>
                <w:i/>
                <w:sz w:val="24"/>
              </w:rPr>
              <w:br/>
              <w:t xml:space="preserve">                     </w:t>
            </w:r>
            <w:r w:rsidRPr="006C25A4">
              <w:rPr>
                <w:rFonts w:ascii="Times New Roman" w:hAnsi="Times New Roman" w:cs="Times New Roman"/>
                <w:b/>
                <w:i/>
                <w:sz w:val="24"/>
              </w:rPr>
              <w:t xml:space="preserve">pomocí grafů, případně obdobných schémat; </w:t>
            </w:r>
            <w:r>
              <w:rPr>
                <w:rFonts w:ascii="Times New Roman" w:hAnsi="Times New Roman" w:cs="Times New Roman"/>
                <w:b/>
                <w:i/>
                <w:sz w:val="24"/>
              </w:rPr>
              <w:br/>
              <w:t xml:space="preserve">                    </w:t>
            </w:r>
            <w:r w:rsidRPr="006C25A4">
              <w:rPr>
                <w:rFonts w:ascii="Times New Roman" w:hAnsi="Times New Roman" w:cs="Times New Roman"/>
                <w:b/>
                <w:i/>
                <w:sz w:val="24"/>
              </w:rPr>
              <w:t>porovná svůj navržený model s jinými modely</w:t>
            </w:r>
            <w:r>
              <w:rPr>
                <w:rFonts w:ascii="Times New Roman" w:hAnsi="Times New Roman" w:cs="Times New Roman"/>
                <w:b/>
                <w:i/>
                <w:sz w:val="24"/>
              </w:rPr>
              <w:br/>
              <w:t xml:space="preserve">                   </w:t>
            </w:r>
            <w:r w:rsidRPr="006C25A4">
              <w:rPr>
                <w:rFonts w:ascii="Times New Roman" w:hAnsi="Times New Roman" w:cs="Times New Roman"/>
                <w:b/>
                <w:i/>
                <w:sz w:val="24"/>
              </w:rPr>
              <w:t xml:space="preserve"> k řešení stejného problému a vybere </w:t>
            </w:r>
            <w:r>
              <w:rPr>
                <w:rFonts w:ascii="Times New Roman" w:hAnsi="Times New Roman" w:cs="Times New Roman"/>
                <w:b/>
                <w:i/>
                <w:sz w:val="24"/>
              </w:rPr>
              <w:br/>
            </w:r>
            <w:r>
              <w:rPr>
                <w:rFonts w:ascii="Times New Roman" w:hAnsi="Times New Roman" w:cs="Times New Roman"/>
                <w:b/>
                <w:i/>
                <w:sz w:val="24"/>
              </w:rPr>
              <w:br/>
              <w:t xml:space="preserve">                     </w:t>
            </w:r>
            <w:r w:rsidRPr="006C25A4">
              <w:rPr>
                <w:rFonts w:ascii="Times New Roman" w:hAnsi="Times New Roman" w:cs="Times New Roman"/>
                <w:b/>
                <w:i/>
                <w:sz w:val="24"/>
              </w:rPr>
              <w:t>vhodnější, svou volbu zdůvodní</w:t>
            </w:r>
          </w:p>
          <w:p w14:paraId="74BBD8F3" w14:textId="77777777" w:rsidR="00C47E2F" w:rsidRPr="006C25A4" w:rsidRDefault="00C47E2F" w:rsidP="00C47E2F">
            <w:pPr>
              <w:pStyle w:val="TableParagraph"/>
              <w:tabs>
                <w:tab w:val="left" w:pos="1363"/>
              </w:tabs>
              <w:spacing w:line="360" w:lineRule="auto"/>
              <w:rPr>
                <w:rFonts w:ascii="Times New Roman" w:hAnsi="Times New Roman" w:cs="Times New Roman"/>
                <w:b/>
                <w:i/>
                <w:sz w:val="24"/>
                <w:szCs w:val="24"/>
              </w:rPr>
            </w:pPr>
            <w:r w:rsidRPr="001B6F82">
              <w:rPr>
                <w:rFonts w:ascii="Times New Roman" w:hAnsi="Times New Roman" w:cs="Times New Roman"/>
                <w:b/>
                <w:bCs/>
                <w:i/>
                <w:iCs/>
                <w:sz w:val="24"/>
              </w:rPr>
              <w:t>I-9-</w:t>
            </w:r>
            <w:r>
              <w:rPr>
                <w:rFonts w:ascii="Times New Roman" w:hAnsi="Times New Roman" w:cs="Times New Roman"/>
                <w:b/>
                <w:bCs/>
                <w:i/>
                <w:iCs/>
                <w:sz w:val="24"/>
              </w:rPr>
              <w:t>5</w:t>
            </w:r>
            <w:r>
              <w:rPr>
                <w:rFonts w:ascii="Times New Roman" w:hAnsi="Times New Roman" w:cs="Times New Roman"/>
                <w:b/>
                <w:i/>
                <w:iCs/>
                <w:sz w:val="24"/>
              </w:rPr>
              <w:t xml:space="preserve">-02       </w:t>
            </w:r>
            <w:r w:rsidRPr="006C25A4">
              <w:rPr>
                <w:rFonts w:ascii="Times New Roman" w:hAnsi="Times New Roman" w:cs="Times New Roman"/>
                <w:b/>
                <w:i/>
                <w:sz w:val="24"/>
              </w:rPr>
              <w:t xml:space="preserve">zhodnotí, zda jsou v modelu všechna data </w:t>
            </w:r>
            <w:r>
              <w:rPr>
                <w:rFonts w:ascii="Times New Roman" w:hAnsi="Times New Roman" w:cs="Times New Roman"/>
                <w:b/>
                <w:i/>
                <w:sz w:val="24"/>
              </w:rPr>
              <w:br/>
              <w:t xml:space="preserve">                    </w:t>
            </w:r>
            <w:r w:rsidRPr="006C25A4">
              <w:rPr>
                <w:rFonts w:ascii="Times New Roman" w:hAnsi="Times New Roman" w:cs="Times New Roman"/>
                <w:b/>
                <w:i/>
                <w:sz w:val="24"/>
              </w:rPr>
              <w:t>potřebná k řešení problému; vyhledá chybu</w:t>
            </w:r>
            <w:r>
              <w:rPr>
                <w:rFonts w:ascii="Times New Roman" w:hAnsi="Times New Roman" w:cs="Times New Roman"/>
                <w:b/>
                <w:i/>
                <w:sz w:val="24"/>
              </w:rPr>
              <w:br/>
              <w:t xml:space="preserve">                   </w:t>
            </w:r>
            <w:r w:rsidRPr="006C25A4">
              <w:rPr>
                <w:rFonts w:ascii="Times New Roman" w:hAnsi="Times New Roman" w:cs="Times New Roman"/>
                <w:b/>
                <w:i/>
                <w:sz w:val="24"/>
              </w:rPr>
              <w:t xml:space="preserve"> v modelu a opraví ji</w:t>
            </w:r>
          </w:p>
          <w:p w14:paraId="657EDD28"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najde a opraví chyby u různých interpretací týchž dat (tabulka versus graf)</w:t>
            </w:r>
          </w:p>
          <w:p w14:paraId="4EF74389"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odpoví na otázky na základě dat v</w:t>
            </w:r>
            <w:r>
              <w:rPr>
                <w:rFonts w:ascii="Arial" w:hAnsi="Arial" w:cs="Arial"/>
              </w:rPr>
              <w:t> </w:t>
            </w:r>
            <w:r w:rsidRPr="00606492">
              <w:rPr>
                <w:rFonts w:ascii="Arial" w:hAnsi="Arial" w:cs="Arial"/>
              </w:rPr>
              <w:t>tabulce</w:t>
            </w:r>
          </w:p>
          <w:p w14:paraId="7EE6D035"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popíše pravidla uspořádání v existující tabulce</w:t>
            </w:r>
          </w:p>
          <w:p w14:paraId="77CE819A"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doplní podle pravidel do tabulky prvky, záznamy</w:t>
            </w:r>
          </w:p>
          <w:p w14:paraId="484EF6FE" w14:textId="77777777" w:rsidR="00C47E2F" w:rsidRPr="00606492"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navrhne tabulku pro záznam dat</w:t>
            </w:r>
          </w:p>
          <w:p w14:paraId="18664677" w14:textId="77777777" w:rsidR="00C47E2F" w:rsidRPr="00236D67" w:rsidRDefault="00C47E2F" w:rsidP="00696819">
            <w:pPr>
              <w:pStyle w:val="TableParagraph"/>
              <w:numPr>
                <w:ilvl w:val="0"/>
                <w:numId w:val="97"/>
              </w:numPr>
              <w:spacing w:line="276" w:lineRule="auto"/>
              <w:rPr>
                <w:rFonts w:ascii="Arial" w:hAnsi="Arial" w:cs="Arial"/>
                <w:b/>
                <w:i/>
                <w:sz w:val="24"/>
                <w:szCs w:val="24"/>
              </w:rPr>
            </w:pPr>
            <w:r w:rsidRPr="00606492">
              <w:rPr>
                <w:rFonts w:ascii="Arial" w:hAnsi="Arial" w:cs="Arial"/>
              </w:rPr>
              <w:t xml:space="preserve">propojí data z více tabulek či </w:t>
            </w:r>
            <w:r w:rsidRPr="00236D67">
              <w:rPr>
                <w:rFonts w:ascii="Arial" w:hAnsi="Arial" w:cs="Arial"/>
              </w:rPr>
              <w:t>grafů</w:t>
            </w:r>
          </w:p>
          <w:p w14:paraId="26AA150E" w14:textId="77777777" w:rsidR="00C47E2F" w:rsidRPr="00236D67" w:rsidRDefault="00C47E2F" w:rsidP="00696819">
            <w:pPr>
              <w:pStyle w:val="TableParagraph"/>
              <w:numPr>
                <w:ilvl w:val="0"/>
                <w:numId w:val="97"/>
              </w:numPr>
              <w:spacing w:line="276" w:lineRule="auto"/>
              <w:rPr>
                <w:rFonts w:ascii="Arial" w:hAnsi="Arial" w:cs="Arial"/>
                <w:b/>
                <w:i/>
                <w:sz w:val="24"/>
                <w:szCs w:val="24"/>
              </w:rPr>
            </w:pPr>
            <w:r w:rsidRPr="00236D67">
              <w:rPr>
                <w:rFonts w:ascii="Arial" w:hAnsi="Arial" w:cs="Arial"/>
              </w:rPr>
              <w:t>popíše pomocí modelu alespoň jeden informační systém, s nímž ve škole aktivně pracují</w:t>
            </w:r>
          </w:p>
          <w:p w14:paraId="65F67B0C" w14:textId="77777777" w:rsidR="00C47E2F" w:rsidRPr="006C25A4" w:rsidRDefault="00C47E2F" w:rsidP="00696819">
            <w:pPr>
              <w:pStyle w:val="TableParagraph"/>
              <w:numPr>
                <w:ilvl w:val="0"/>
                <w:numId w:val="97"/>
              </w:numPr>
              <w:spacing w:line="276" w:lineRule="auto"/>
              <w:rPr>
                <w:rFonts w:ascii="Arial" w:hAnsi="Arial" w:cs="Arial"/>
                <w:b/>
                <w:i/>
                <w:sz w:val="24"/>
                <w:szCs w:val="24"/>
              </w:rPr>
            </w:pPr>
            <w:r w:rsidRPr="00236D67">
              <w:rPr>
                <w:rFonts w:ascii="Arial" w:hAnsi="Arial" w:cs="Arial"/>
              </w:rPr>
              <w:t>pojmenuje role uživatelů a vymezí jejich činnosti</w:t>
            </w:r>
            <w:r>
              <w:rPr>
                <w:rFonts w:ascii="Arial" w:hAnsi="Arial" w:cs="Arial"/>
              </w:rPr>
              <w:br/>
            </w:r>
            <w:r w:rsidRPr="00236D67">
              <w:rPr>
                <w:rFonts w:ascii="Arial" w:hAnsi="Arial" w:cs="Arial"/>
              </w:rPr>
              <w:t>a s tím související práva</w:t>
            </w:r>
          </w:p>
          <w:p w14:paraId="3BDB67B5" w14:textId="77777777" w:rsidR="00C47E2F" w:rsidRPr="006C25A4" w:rsidRDefault="00C47E2F" w:rsidP="00696819">
            <w:pPr>
              <w:pStyle w:val="TableParagraph"/>
              <w:numPr>
                <w:ilvl w:val="0"/>
                <w:numId w:val="97"/>
              </w:numPr>
              <w:spacing w:line="276" w:lineRule="auto"/>
              <w:rPr>
                <w:rFonts w:ascii="Arial" w:hAnsi="Arial" w:cs="Arial"/>
                <w:b/>
                <w:i/>
                <w:sz w:val="24"/>
                <w:szCs w:val="24"/>
              </w:rPr>
            </w:pPr>
            <w:r w:rsidRPr="006C25A4">
              <w:rPr>
                <w:rFonts w:ascii="Arial" w:hAnsi="Arial" w:cs="Arial"/>
              </w:rPr>
              <w:t>vysvětlí známé modely jevů, situací, činností</w:t>
            </w:r>
          </w:p>
          <w:p w14:paraId="6B265741" w14:textId="77777777" w:rsidR="00C47E2F" w:rsidRPr="006C25A4" w:rsidRDefault="00C47E2F" w:rsidP="00696819">
            <w:pPr>
              <w:pStyle w:val="TableParagraph"/>
              <w:numPr>
                <w:ilvl w:val="0"/>
                <w:numId w:val="97"/>
              </w:numPr>
              <w:spacing w:line="276" w:lineRule="auto"/>
              <w:rPr>
                <w:rFonts w:ascii="Arial" w:hAnsi="Arial" w:cs="Arial"/>
                <w:b/>
                <w:i/>
                <w:sz w:val="24"/>
                <w:szCs w:val="24"/>
              </w:rPr>
            </w:pPr>
            <w:r w:rsidRPr="006C25A4">
              <w:rPr>
                <w:rFonts w:ascii="Arial" w:hAnsi="Arial" w:cs="Arial"/>
              </w:rPr>
              <w:t xml:space="preserve">v mapě a dalších schématech najde odpověď </w:t>
            </w:r>
            <w:r>
              <w:rPr>
                <w:rFonts w:ascii="Arial" w:hAnsi="Arial" w:cs="Arial"/>
              </w:rPr>
              <w:br/>
            </w:r>
            <w:r w:rsidRPr="006C25A4">
              <w:rPr>
                <w:rFonts w:ascii="Arial" w:hAnsi="Arial" w:cs="Arial"/>
              </w:rPr>
              <w:t>na otázku</w:t>
            </w:r>
          </w:p>
          <w:p w14:paraId="38EE43E9" w14:textId="77777777" w:rsidR="00C47E2F" w:rsidRPr="006C25A4" w:rsidRDefault="00C47E2F" w:rsidP="00696819">
            <w:pPr>
              <w:pStyle w:val="TableParagraph"/>
              <w:numPr>
                <w:ilvl w:val="0"/>
                <w:numId w:val="97"/>
              </w:numPr>
              <w:spacing w:line="276" w:lineRule="auto"/>
              <w:rPr>
                <w:rFonts w:ascii="Arial" w:hAnsi="Arial" w:cs="Arial"/>
                <w:b/>
                <w:i/>
                <w:sz w:val="24"/>
                <w:szCs w:val="24"/>
              </w:rPr>
            </w:pPr>
            <w:r w:rsidRPr="006C25A4">
              <w:rPr>
                <w:rFonts w:ascii="Arial" w:hAnsi="Arial" w:cs="Arial"/>
              </w:rPr>
              <w:t>pomocí ohodnocených grafů řeší problémy</w:t>
            </w:r>
          </w:p>
          <w:p w14:paraId="27B01FAE" w14:textId="77777777" w:rsidR="00C47E2F" w:rsidRPr="006C25A4" w:rsidRDefault="00C47E2F" w:rsidP="00696819">
            <w:pPr>
              <w:pStyle w:val="TableParagraph"/>
              <w:numPr>
                <w:ilvl w:val="0"/>
                <w:numId w:val="97"/>
              </w:numPr>
              <w:spacing w:line="276" w:lineRule="auto"/>
              <w:rPr>
                <w:rFonts w:ascii="Arial" w:hAnsi="Arial" w:cs="Arial"/>
                <w:b/>
                <w:i/>
                <w:sz w:val="24"/>
                <w:szCs w:val="24"/>
              </w:rPr>
            </w:pPr>
            <w:r w:rsidRPr="006C25A4">
              <w:rPr>
                <w:rFonts w:ascii="Arial" w:hAnsi="Arial" w:cs="Arial"/>
              </w:rPr>
              <w:t>pomocí orientovaných grafů řeší problémy</w:t>
            </w:r>
          </w:p>
          <w:p w14:paraId="2ABC2E7A" w14:textId="77777777" w:rsidR="00C47E2F" w:rsidRPr="006C25A4" w:rsidRDefault="00C47E2F" w:rsidP="00696819">
            <w:pPr>
              <w:pStyle w:val="TableParagraph"/>
              <w:numPr>
                <w:ilvl w:val="0"/>
                <w:numId w:val="97"/>
              </w:numPr>
              <w:spacing w:line="276" w:lineRule="auto"/>
              <w:rPr>
                <w:rFonts w:ascii="Arial" w:hAnsi="Arial" w:cs="Arial"/>
                <w:b/>
                <w:i/>
                <w:sz w:val="24"/>
                <w:szCs w:val="24"/>
              </w:rPr>
            </w:pPr>
            <w:r w:rsidRPr="006C25A4">
              <w:rPr>
                <w:rFonts w:ascii="Arial" w:hAnsi="Arial" w:cs="Arial"/>
              </w:rPr>
              <w:t>vytvoří model, ve kterém zná</w:t>
            </w:r>
          </w:p>
          <w:p w14:paraId="104FD71D" w14:textId="77777777" w:rsidR="00C47E2F" w:rsidRDefault="00C47E2F" w:rsidP="00C47E2F">
            <w:pPr>
              <w:pStyle w:val="TableParagraph"/>
              <w:spacing w:line="276" w:lineRule="auto"/>
              <w:rPr>
                <w:rFonts w:ascii="Arial" w:hAnsi="Arial" w:cs="Arial"/>
              </w:rPr>
            </w:pPr>
          </w:p>
          <w:p w14:paraId="61FC3060" w14:textId="77777777" w:rsidR="00C47E2F" w:rsidRPr="0031450B" w:rsidRDefault="00C47E2F" w:rsidP="00C47E2F">
            <w:pPr>
              <w:pStyle w:val="NzevTOvVO"/>
              <w:spacing w:line="276" w:lineRule="auto"/>
            </w:pPr>
            <w:r>
              <w:t>digitální technologie</w:t>
            </w:r>
          </w:p>
          <w:p w14:paraId="22D8BF99" w14:textId="77777777" w:rsidR="00C47E2F" w:rsidRPr="001B6F82" w:rsidRDefault="00C47E2F" w:rsidP="00C47E2F">
            <w:pPr>
              <w:pStyle w:val="Standard"/>
              <w:rPr>
                <w:rFonts w:ascii="Times New Roman" w:hAnsi="Times New Roman" w:cs="Times New Roman"/>
                <w:b/>
                <w:i/>
                <w:sz w:val="10"/>
              </w:rPr>
            </w:pPr>
          </w:p>
          <w:p w14:paraId="703B198F" w14:textId="77777777" w:rsidR="00C47E2F" w:rsidRDefault="00C47E2F" w:rsidP="00C47E2F">
            <w:pPr>
              <w:pStyle w:val="TableParagraph"/>
              <w:spacing w:line="360" w:lineRule="auto"/>
              <w:ind w:left="0"/>
              <w:rPr>
                <w:rFonts w:ascii="Times New Roman" w:hAnsi="Times New Roman" w:cs="Times New Roman"/>
                <w:b/>
                <w:i/>
                <w:sz w:val="24"/>
                <w:szCs w:val="24"/>
              </w:rPr>
            </w:pPr>
            <w:r w:rsidRPr="001B6F82">
              <w:rPr>
                <w:rFonts w:ascii="Times New Roman" w:hAnsi="Times New Roman" w:cs="Times New Roman"/>
                <w:b/>
                <w:bCs/>
                <w:i/>
                <w:iCs/>
                <w:sz w:val="24"/>
              </w:rPr>
              <w:t>I-9-</w:t>
            </w:r>
            <w:r>
              <w:rPr>
                <w:rFonts w:ascii="Times New Roman" w:hAnsi="Times New Roman" w:cs="Times New Roman"/>
                <w:b/>
                <w:bCs/>
                <w:i/>
                <w:iCs/>
                <w:sz w:val="24"/>
              </w:rPr>
              <w:t>6</w:t>
            </w:r>
            <w:r w:rsidRPr="001B6F82">
              <w:rPr>
                <w:rFonts w:ascii="Times New Roman" w:hAnsi="Times New Roman" w:cs="Times New Roman"/>
                <w:b/>
                <w:i/>
                <w:iCs/>
                <w:sz w:val="24"/>
              </w:rPr>
              <w:t>-01</w:t>
            </w:r>
            <w:r>
              <w:rPr>
                <w:rFonts w:ascii="Times New Roman" w:hAnsi="Times New Roman" w:cs="Times New Roman"/>
                <w:b/>
                <w:i/>
                <w:iCs/>
                <w:sz w:val="24"/>
              </w:rPr>
              <w:t xml:space="preserve">  </w:t>
            </w:r>
            <w:r w:rsidRPr="004A0D85">
              <w:rPr>
                <w:rFonts w:ascii="Times New Roman" w:hAnsi="Times New Roman" w:cs="Times New Roman"/>
                <w:b/>
                <w:i/>
                <w:iCs/>
                <w:sz w:val="24"/>
                <w:szCs w:val="24"/>
              </w:rPr>
              <w:t xml:space="preserve">    </w:t>
            </w:r>
            <w:r w:rsidRPr="003C7277">
              <w:rPr>
                <w:rFonts w:ascii="Times New Roman" w:hAnsi="Times New Roman" w:cs="Times New Roman"/>
                <w:b/>
                <w:i/>
                <w:iCs/>
                <w:sz w:val="24"/>
                <w:szCs w:val="24"/>
              </w:rPr>
              <w:t xml:space="preserve">  </w:t>
            </w:r>
            <w:r w:rsidRPr="003C7277">
              <w:rPr>
                <w:rFonts w:ascii="Times New Roman" w:hAnsi="Times New Roman" w:cs="Times New Roman"/>
                <w:b/>
                <w:i/>
                <w:sz w:val="24"/>
                <w:szCs w:val="24"/>
              </w:rPr>
              <w:t>ukládá a spravuje svá data ve vhodném</w:t>
            </w:r>
          </w:p>
          <w:p w14:paraId="26508002" w14:textId="77777777" w:rsidR="00C47E2F" w:rsidRPr="003C7277" w:rsidRDefault="00C47E2F" w:rsidP="00C47E2F">
            <w:pPr>
              <w:pStyle w:val="TableParagraph"/>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C7277">
              <w:rPr>
                <w:rFonts w:ascii="Times New Roman" w:hAnsi="Times New Roman" w:cs="Times New Roman"/>
                <w:b/>
                <w:i/>
                <w:sz w:val="24"/>
                <w:szCs w:val="24"/>
              </w:rPr>
              <w:t>formátu s ohledem na jejich další zpracování</w:t>
            </w:r>
            <w:r>
              <w:rPr>
                <w:rFonts w:ascii="Times New Roman" w:hAnsi="Times New Roman" w:cs="Times New Roman"/>
                <w:b/>
                <w:i/>
                <w:sz w:val="24"/>
                <w:szCs w:val="24"/>
              </w:rPr>
              <w:br/>
              <w:t xml:space="preserve">                      </w:t>
            </w:r>
            <w:r w:rsidRPr="003C7277">
              <w:rPr>
                <w:rFonts w:ascii="Times New Roman" w:hAnsi="Times New Roman" w:cs="Times New Roman"/>
                <w:b/>
                <w:i/>
                <w:sz w:val="24"/>
                <w:szCs w:val="24"/>
              </w:rPr>
              <w:t>či přenos</w:t>
            </w:r>
          </w:p>
          <w:p w14:paraId="794B8658" w14:textId="77777777" w:rsidR="00C47E2F" w:rsidRDefault="00C47E2F" w:rsidP="00C47E2F">
            <w:pPr>
              <w:pStyle w:val="TableParagraph"/>
              <w:spacing w:line="360" w:lineRule="auto"/>
              <w:ind w:left="0"/>
              <w:rPr>
                <w:rFonts w:ascii="Times New Roman" w:hAnsi="Times New Roman" w:cs="Times New Roman"/>
                <w:b/>
                <w:i/>
                <w:sz w:val="24"/>
                <w:szCs w:val="24"/>
              </w:rPr>
            </w:pPr>
            <w:r w:rsidRPr="003C7277">
              <w:rPr>
                <w:rFonts w:ascii="Times New Roman" w:hAnsi="Times New Roman" w:cs="Times New Roman"/>
                <w:b/>
                <w:i/>
                <w:sz w:val="24"/>
                <w:szCs w:val="24"/>
              </w:rPr>
              <w:t xml:space="preserve"> </w:t>
            </w:r>
            <w:r w:rsidRPr="003C7277">
              <w:rPr>
                <w:rFonts w:ascii="Times New Roman" w:hAnsi="Times New Roman" w:cs="Times New Roman"/>
                <w:b/>
                <w:bCs/>
                <w:i/>
                <w:iCs/>
                <w:sz w:val="24"/>
                <w:szCs w:val="24"/>
              </w:rPr>
              <w:t>I-9-6</w:t>
            </w:r>
            <w:r w:rsidRPr="003C7277">
              <w:rPr>
                <w:rFonts w:ascii="Times New Roman" w:hAnsi="Times New Roman" w:cs="Times New Roman"/>
                <w:b/>
                <w:i/>
                <w:iCs/>
                <w:sz w:val="24"/>
                <w:szCs w:val="24"/>
              </w:rPr>
              <w:t xml:space="preserve">-02        </w:t>
            </w:r>
            <w:r w:rsidRPr="003C7277">
              <w:rPr>
                <w:rFonts w:ascii="Times New Roman" w:hAnsi="Times New Roman" w:cs="Times New Roman"/>
                <w:b/>
                <w:i/>
                <w:sz w:val="24"/>
                <w:szCs w:val="24"/>
              </w:rPr>
              <w:t xml:space="preserve">vybírá nejvhodnější způsob připojení </w:t>
            </w:r>
            <w:r>
              <w:rPr>
                <w:rFonts w:ascii="Times New Roman" w:hAnsi="Times New Roman" w:cs="Times New Roman"/>
                <w:b/>
                <w:i/>
                <w:sz w:val="24"/>
                <w:szCs w:val="24"/>
              </w:rPr>
              <w:br/>
              <w:t xml:space="preserve">                       </w:t>
            </w:r>
            <w:r w:rsidRPr="003C7277">
              <w:rPr>
                <w:rFonts w:ascii="Times New Roman" w:hAnsi="Times New Roman" w:cs="Times New Roman"/>
                <w:b/>
                <w:i/>
                <w:sz w:val="24"/>
                <w:szCs w:val="24"/>
              </w:rPr>
              <w:t>digitálních zařízení do počítačové sítě; uvede</w:t>
            </w:r>
          </w:p>
          <w:p w14:paraId="616DD1F5" w14:textId="77777777" w:rsidR="00C47E2F" w:rsidRDefault="00C47E2F" w:rsidP="00C47E2F">
            <w:pPr>
              <w:pStyle w:val="TableParagraph"/>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 příklady sítí a popíše jejich charakteristické </w:t>
            </w:r>
          </w:p>
          <w:p w14:paraId="4D1C84BC" w14:textId="77777777" w:rsidR="00C47E2F" w:rsidRPr="003C7277" w:rsidRDefault="00C47E2F" w:rsidP="00C47E2F">
            <w:pPr>
              <w:pStyle w:val="TableParagraph"/>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znaky </w:t>
            </w:r>
          </w:p>
          <w:p w14:paraId="5A1D0D3E" w14:textId="77777777" w:rsidR="00C47E2F" w:rsidRDefault="00C47E2F" w:rsidP="00C47E2F">
            <w:pPr>
              <w:pStyle w:val="TableParagraph"/>
              <w:spacing w:line="360" w:lineRule="auto"/>
              <w:ind w:left="0"/>
              <w:rPr>
                <w:rFonts w:ascii="Times New Roman" w:hAnsi="Times New Roman" w:cs="Times New Roman"/>
                <w:b/>
                <w:i/>
                <w:sz w:val="24"/>
                <w:szCs w:val="24"/>
              </w:rPr>
            </w:pPr>
            <w:r w:rsidRPr="003C7277">
              <w:rPr>
                <w:rFonts w:ascii="Times New Roman" w:hAnsi="Times New Roman" w:cs="Times New Roman"/>
                <w:b/>
                <w:bCs/>
                <w:i/>
                <w:iCs/>
                <w:sz w:val="24"/>
                <w:szCs w:val="24"/>
              </w:rPr>
              <w:t>I-9-6</w:t>
            </w:r>
            <w:r w:rsidRPr="003C7277">
              <w:rPr>
                <w:rFonts w:ascii="Times New Roman" w:hAnsi="Times New Roman" w:cs="Times New Roman"/>
                <w:b/>
                <w:i/>
                <w:iCs/>
                <w:sz w:val="24"/>
                <w:szCs w:val="24"/>
              </w:rPr>
              <w:t>-0</w:t>
            </w:r>
            <w:r w:rsidRPr="003C7277">
              <w:rPr>
                <w:rFonts w:ascii="Times New Roman" w:hAnsi="Times New Roman" w:cs="Times New Roman"/>
                <w:b/>
                <w:i/>
                <w:sz w:val="24"/>
                <w:szCs w:val="24"/>
              </w:rPr>
              <w:t xml:space="preserve">3     </w:t>
            </w: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poradí si s typickými závadami a chybovými </w:t>
            </w:r>
          </w:p>
          <w:p w14:paraId="2791E169" w14:textId="77777777" w:rsidR="00C47E2F" w:rsidRPr="003C7277" w:rsidRDefault="00C47E2F" w:rsidP="00C47E2F">
            <w:pPr>
              <w:pStyle w:val="TableParagraph"/>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stavy počítače</w:t>
            </w:r>
          </w:p>
          <w:p w14:paraId="2281437A" w14:textId="77777777" w:rsidR="00C47E2F" w:rsidRDefault="00C47E2F" w:rsidP="00C47E2F">
            <w:pPr>
              <w:pStyle w:val="TableParagraph"/>
              <w:tabs>
                <w:tab w:val="left" w:pos="1349"/>
              </w:tabs>
              <w:spacing w:line="360" w:lineRule="auto"/>
              <w:ind w:left="0"/>
              <w:rPr>
                <w:rFonts w:ascii="Times New Roman" w:hAnsi="Times New Roman" w:cs="Times New Roman"/>
                <w:b/>
                <w:i/>
                <w:sz w:val="24"/>
                <w:szCs w:val="24"/>
              </w:rPr>
            </w:pPr>
            <w:r w:rsidRPr="003C7277">
              <w:rPr>
                <w:rFonts w:ascii="Times New Roman" w:hAnsi="Times New Roman" w:cs="Times New Roman"/>
                <w:b/>
                <w:bCs/>
                <w:i/>
                <w:iCs/>
                <w:sz w:val="24"/>
                <w:szCs w:val="24"/>
              </w:rPr>
              <w:t>I-9-6</w:t>
            </w:r>
            <w:r w:rsidRPr="003C7277">
              <w:rPr>
                <w:rFonts w:ascii="Times New Roman" w:hAnsi="Times New Roman" w:cs="Times New Roman"/>
                <w:b/>
                <w:i/>
                <w:iCs/>
                <w:sz w:val="24"/>
                <w:szCs w:val="24"/>
              </w:rPr>
              <w:t>-04</w:t>
            </w:r>
            <w:r w:rsidRPr="003C727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dokáže usměrnit svoji činnost tak, aby </w:t>
            </w:r>
          </w:p>
          <w:p w14:paraId="540659FD" w14:textId="77777777" w:rsidR="00C47E2F" w:rsidRDefault="00C47E2F" w:rsidP="00C47E2F">
            <w:pPr>
              <w:pStyle w:val="TableParagraph"/>
              <w:tabs>
                <w:tab w:val="left" w:pos="1349"/>
              </w:tabs>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minimalizoval riziko ztráty či zneužití dat; </w:t>
            </w:r>
          </w:p>
          <w:p w14:paraId="12B7215E" w14:textId="77777777" w:rsidR="00C47E2F" w:rsidRDefault="00C47E2F" w:rsidP="00C47E2F">
            <w:pPr>
              <w:pStyle w:val="TableParagraph"/>
              <w:tabs>
                <w:tab w:val="left" w:pos="1349"/>
              </w:tabs>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 xml:space="preserve">popíše fungování a diskutuje omezení </w:t>
            </w:r>
          </w:p>
          <w:p w14:paraId="1687E08D" w14:textId="77777777" w:rsidR="00C47E2F" w:rsidRPr="003C7277" w:rsidRDefault="00C47E2F" w:rsidP="00C47E2F">
            <w:pPr>
              <w:pStyle w:val="TableParagraph"/>
              <w:tabs>
                <w:tab w:val="left" w:pos="1349"/>
              </w:tabs>
              <w:spacing w:line="360" w:lineRule="auto"/>
              <w:ind w:left="0"/>
              <w:rPr>
                <w:rFonts w:ascii="Times New Roman" w:hAnsi="Times New Roman" w:cs="Times New Roman"/>
                <w:b/>
                <w:i/>
                <w:sz w:val="24"/>
                <w:szCs w:val="24"/>
              </w:rPr>
            </w:pPr>
            <w:r>
              <w:rPr>
                <w:rFonts w:ascii="Times New Roman" w:hAnsi="Times New Roman" w:cs="Times New Roman"/>
                <w:b/>
                <w:i/>
                <w:sz w:val="24"/>
                <w:szCs w:val="24"/>
              </w:rPr>
              <w:t xml:space="preserve">                      </w:t>
            </w:r>
            <w:r w:rsidRPr="003C7277">
              <w:rPr>
                <w:rFonts w:ascii="Times New Roman" w:hAnsi="Times New Roman" w:cs="Times New Roman"/>
                <w:b/>
                <w:i/>
                <w:sz w:val="24"/>
                <w:szCs w:val="24"/>
              </w:rPr>
              <w:t>zabezpečovacích řešení</w:t>
            </w:r>
          </w:p>
          <w:p w14:paraId="75BE4D0C" w14:textId="77777777" w:rsidR="00C47E2F" w:rsidRPr="00C77654" w:rsidRDefault="00C47E2F" w:rsidP="00C47E2F">
            <w:pPr>
              <w:pStyle w:val="TableParagraph"/>
              <w:tabs>
                <w:tab w:val="left" w:pos="1421"/>
              </w:tabs>
              <w:spacing w:line="360" w:lineRule="auto"/>
              <w:ind w:left="0"/>
              <w:rPr>
                <w:rFonts w:ascii="Times New Roman" w:hAnsi="Times New Roman" w:cs="Times New Roman"/>
                <w:b/>
                <w:i/>
                <w:sz w:val="18"/>
                <w:szCs w:val="24"/>
              </w:rPr>
            </w:pPr>
          </w:p>
          <w:p w14:paraId="209EBEAC"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nainstaluje a odinstaluje aplikaci, aktualizuje</w:t>
            </w:r>
          </w:p>
          <w:p w14:paraId="050582F6"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uloží textové, grafické, zvukové a multimediální soubory</w:t>
            </w:r>
          </w:p>
          <w:p w14:paraId="3F7DCCDE"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vybere vhodný formát pro uložení dat</w:t>
            </w:r>
          </w:p>
          <w:p w14:paraId="58292EA6"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vytvoří jednoduchý model domácí sítě; popíše, která zařízení jsou připojena do školní sítě</w:t>
            </w:r>
          </w:p>
          <w:p w14:paraId="3EEF7384"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porovná různé metody zabezpečení účtů</w:t>
            </w:r>
          </w:p>
          <w:p w14:paraId="032F674C"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spravuje sdílení souborů</w:t>
            </w:r>
          </w:p>
          <w:p w14:paraId="4C9A8801" w14:textId="77777777" w:rsidR="00C47E2F" w:rsidRPr="00E466C4"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pomocí modelu znázorní cestu e-mailové zprávy</w:t>
            </w:r>
          </w:p>
          <w:p w14:paraId="5F606D73" w14:textId="77777777" w:rsidR="00C47E2F" w:rsidRPr="00AC0F48" w:rsidRDefault="00C47E2F" w:rsidP="00C47E2F">
            <w:pPr>
              <w:pStyle w:val="TableParagraph"/>
              <w:spacing w:line="276" w:lineRule="auto"/>
              <w:ind w:left="720"/>
              <w:rPr>
                <w:rFonts w:ascii="Arial" w:hAnsi="Arial" w:cs="Arial"/>
                <w:b/>
                <w:i/>
                <w:sz w:val="24"/>
                <w:szCs w:val="24"/>
              </w:rPr>
            </w:pPr>
          </w:p>
          <w:p w14:paraId="1153B284" w14:textId="77777777" w:rsidR="00C47E2F" w:rsidRPr="003C7277" w:rsidRDefault="00C47E2F" w:rsidP="00C47E2F">
            <w:pPr>
              <w:pStyle w:val="TableParagraph"/>
              <w:spacing w:line="276" w:lineRule="auto"/>
              <w:ind w:left="720"/>
              <w:rPr>
                <w:rFonts w:ascii="Arial" w:hAnsi="Arial" w:cs="Arial"/>
                <w:b/>
                <w:i/>
                <w:sz w:val="24"/>
                <w:szCs w:val="24"/>
              </w:rPr>
            </w:pPr>
          </w:p>
          <w:p w14:paraId="52F42E58" w14:textId="77777777" w:rsidR="00C47E2F" w:rsidRPr="003C7277" w:rsidRDefault="00C47E2F" w:rsidP="00696819">
            <w:pPr>
              <w:pStyle w:val="TableParagraph"/>
              <w:numPr>
                <w:ilvl w:val="0"/>
                <w:numId w:val="97"/>
              </w:numPr>
              <w:spacing w:line="276" w:lineRule="auto"/>
              <w:rPr>
                <w:rFonts w:ascii="Arial" w:hAnsi="Arial" w:cs="Arial"/>
                <w:b/>
                <w:i/>
                <w:sz w:val="24"/>
                <w:szCs w:val="24"/>
              </w:rPr>
            </w:pPr>
            <w:r w:rsidRPr="003C7277">
              <w:rPr>
                <w:rFonts w:ascii="Arial" w:hAnsi="Arial" w:cs="Arial"/>
              </w:rPr>
              <w:t>zkontroluje, zda jsou části počítače správně propojeny, nastavení systému či aplikace, ukončí program bez odezvy</w:t>
            </w:r>
          </w:p>
        </w:tc>
        <w:tc>
          <w:tcPr>
            <w:tcW w:w="4328" w:type="dxa"/>
            <w:tcBorders>
              <w:top w:val="single" w:sz="8" w:space="0" w:color="auto"/>
              <w:left w:val="nil"/>
              <w:bottom w:val="single" w:sz="8" w:space="0" w:color="auto"/>
              <w:right w:val="single" w:sz="8" w:space="0" w:color="auto"/>
            </w:tcBorders>
            <w:noWrap/>
            <w:hideMark/>
          </w:tcPr>
          <w:p w14:paraId="7CA2CF3D" w14:textId="77777777" w:rsidR="00C47E2F" w:rsidRDefault="00C47E2F" w:rsidP="00C47E2F">
            <w:pPr>
              <w:pStyle w:val="Table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14:paraId="0CF55F3C" w14:textId="77777777" w:rsidR="00C47E2F" w:rsidRDefault="00C47E2F" w:rsidP="00C47E2F">
            <w:pPr>
              <w:pStyle w:val="TableParagraph"/>
              <w:spacing w:line="360" w:lineRule="auto"/>
              <w:ind w:left="0"/>
              <w:rPr>
                <w:rFonts w:ascii="Times New Roman" w:hAnsi="Times New Roman" w:cs="Times New Roman"/>
                <w:sz w:val="24"/>
                <w:szCs w:val="24"/>
              </w:rPr>
            </w:pPr>
          </w:p>
          <w:p w14:paraId="3C532EE1" w14:textId="77777777" w:rsidR="00C47E2F" w:rsidRDefault="00C47E2F" w:rsidP="00C47E2F">
            <w:pPr>
              <w:pStyle w:val="TableParagraph"/>
              <w:spacing w:line="360" w:lineRule="auto"/>
              <w:ind w:left="0"/>
              <w:rPr>
                <w:rFonts w:ascii="Times New Roman" w:hAnsi="Times New Roman" w:cs="Times New Roman"/>
                <w:sz w:val="24"/>
                <w:szCs w:val="24"/>
              </w:rPr>
            </w:pPr>
          </w:p>
          <w:p w14:paraId="5E3A3C69" w14:textId="77777777" w:rsidR="00C47E2F" w:rsidRDefault="00C47E2F" w:rsidP="00C47E2F">
            <w:pPr>
              <w:pStyle w:val="TableParagraph"/>
              <w:spacing w:line="360" w:lineRule="auto"/>
              <w:ind w:left="0"/>
              <w:rPr>
                <w:rFonts w:ascii="Times New Roman" w:hAnsi="Times New Roman" w:cs="Times New Roman"/>
                <w:sz w:val="24"/>
                <w:szCs w:val="24"/>
              </w:rPr>
            </w:pPr>
          </w:p>
          <w:p w14:paraId="7B2C7DB4" w14:textId="77777777" w:rsidR="00C47E2F" w:rsidRDefault="00C47E2F" w:rsidP="00C47E2F">
            <w:pPr>
              <w:pStyle w:val="TableParagraph"/>
              <w:spacing w:line="360" w:lineRule="auto"/>
              <w:ind w:left="0"/>
              <w:rPr>
                <w:rFonts w:ascii="Times New Roman" w:hAnsi="Times New Roman" w:cs="Times New Roman"/>
                <w:sz w:val="24"/>
                <w:szCs w:val="24"/>
              </w:rPr>
            </w:pPr>
          </w:p>
          <w:p w14:paraId="74DF625E" w14:textId="77777777" w:rsidR="00C47E2F" w:rsidRDefault="00C47E2F" w:rsidP="00C47E2F">
            <w:pPr>
              <w:pStyle w:val="TableParagraph"/>
              <w:spacing w:line="360" w:lineRule="auto"/>
              <w:ind w:left="0"/>
              <w:rPr>
                <w:rFonts w:ascii="Times New Roman" w:hAnsi="Times New Roman" w:cs="Times New Roman"/>
                <w:sz w:val="24"/>
                <w:szCs w:val="24"/>
              </w:rPr>
            </w:pPr>
          </w:p>
          <w:p w14:paraId="38CD9348" w14:textId="77777777" w:rsidR="00C47E2F" w:rsidRDefault="00C47E2F" w:rsidP="00C47E2F">
            <w:pPr>
              <w:pStyle w:val="TableParagraph"/>
              <w:spacing w:line="360" w:lineRule="auto"/>
              <w:ind w:left="0"/>
              <w:rPr>
                <w:rFonts w:ascii="Times New Roman" w:hAnsi="Times New Roman" w:cs="Times New Roman"/>
                <w:sz w:val="24"/>
                <w:szCs w:val="24"/>
              </w:rPr>
            </w:pPr>
          </w:p>
          <w:p w14:paraId="4197F09F" w14:textId="77777777" w:rsidR="00C47E2F" w:rsidRDefault="00C47E2F" w:rsidP="00C47E2F">
            <w:pPr>
              <w:pStyle w:val="TableParagraph"/>
              <w:spacing w:line="360" w:lineRule="auto"/>
              <w:ind w:left="0"/>
              <w:rPr>
                <w:rFonts w:ascii="Times New Roman" w:hAnsi="Times New Roman" w:cs="Times New Roman"/>
                <w:sz w:val="24"/>
                <w:szCs w:val="24"/>
              </w:rPr>
            </w:pPr>
          </w:p>
          <w:p w14:paraId="7CF6D7D4" w14:textId="77777777" w:rsidR="00C47E2F" w:rsidRDefault="00C47E2F" w:rsidP="00C47E2F">
            <w:pPr>
              <w:pStyle w:val="TableParagraph"/>
              <w:spacing w:line="360" w:lineRule="auto"/>
              <w:ind w:left="0"/>
              <w:rPr>
                <w:rFonts w:ascii="Times New Roman" w:hAnsi="Times New Roman" w:cs="Times New Roman"/>
                <w:sz w:val="24"/>
                <w:szCs w:val="24"/>
              </w:rPr>
            </w:pPr>
          </w:p>
          <w:p w14:paraId="24C2D894" w14:textId="77777777" w:rsidR="00C47E2F" w:rsidRDefault="00C47E2F" w:rsidP="00C47E2F">
            <w:pPr>
              <w:pStyle w:val="TableParagraph"/>
              <w:spacing w:line="360" w:lineRule="auto"/>
              <w:ind w:left="0"/>
              <w:rPr>
                <w:rFonts w:ascii="Times New Roman" w:hAnsi="Times New Roman" w:cs="Times New Roman"/>
                <w:sz w:val="24"/>
                <w:szCs w:val="24"/>
              </w:rPr>
            </w:pPr>
          </w:p>
          <w:p w14:paraId="61FB6348" w14:textId="77777777" w:rsidR="00C47E2F" w:rsidRDefault="00C47E2F" w:rsidP="00C47E2F">
            <w:pPr>
              <w:pStyle w:val="TableParagraph"/>
              <w:spacing w:line="360" w:lineRule="auto"/>
              <w:ind w:left="0"/>
              <w:rPr>
                <w:rFonts w:ascii="Times New Roman" w:hAnsi="Times New Roman" w:cs="Times New Roman"/>
                <w:sz w:val="24"/>
                <w:szCs w:val="24"/>
              </w:rPr>
            </w:pPr>
          </w:p>
          <w:p w14:paraId="041C9FDF" w14:textId="77777777" w:rsidR="00C47E2F" w:rsidRDefault="00C47E2F" w:rsidP="00C47E2F">
            <w:pPr>
              <w:pStyle w:val="TableParagraph"/>
              <w:spacing w:line="360" w:lineRule="auto"/>
              <w:ind w:left="0"/>
              <w:rPr>
                <w:rFonts w:ascii="Times New Roman" w:hAnsi="Times New Roman" w:cs="Times New Roman"/>
                <w:sz w:val="24"/>
                <w:szCs w:val="24"/>
              </w:rPr>
            </w:pPr>
          </w:p>
          <w:p w14:paraId="592DD1E7" w14:textId="77777777" w:rsidR="00C47E2F" w:rsidRDefault="00C47E2F" w:rsidP="00C47E2F">
            <w:pPr>
              <w:pStyle w:val="TableParagraph"/>
              <w:spacing w:line="360" w:lineRule="auto"/>
              <w:ind w:left="0"/>
              <w:rPr>
                <w:rFonts w:ascii="Times New Roman" w:hAnsi="Times New Roman" w:cs="Times New Roman"/>
                <w:sz w:val="24"/>
                <w:szCs w:val="24"/>
              </w:rPr>
            </w:pPr>
          </w:p>
          <w:p w14:paraId="4DDA64FB" w14:textId="77777777" w:rsidR="00C47E2F" w:rsidRDefault="00C47E2F" w:rsidP="00C47E2F">
            <w:pPr>
              <w:pStyle w:val="TableParagraph"/>
              <w:spacing w:line="360" w:lineRule="auto"/>
              <w:ind w:left="0"/>
              <w:rPr>
                <w:rFonts w:ascii="Times New Roman" w:hAnsi="Times New Roman" w:cs="Times New Roman"/>
                <w:sz w:val="24"/>
                <w:szCs w:val="24"/>
              </w:rPr>
            </w:pPr>
          </w:p>
          <w:p w14:paraId="4E60D7C3" w14:textId="77777777" w:rsidR="00C47E2F" w:rsidRDefault="00C47E2F" w:rsidP="00C47E2F">
            <w:pPr>
              <w:pStyle w:val="TableParagraph"/>
              <w:spacing w:line="360" w:lineRule="auto"/>
              <w:ind w:left="0"/>
              <w:rPr>
                <w:rFonts w:ascii="Times New Roman" w:hAnsi="Times New Roman" w:cs="Times New Roman"/>
                <w:sz w:val="24"/>
                <w:szCs w:val="24"/>
              </w:rPr>
            </w:pPr>
          </w:p>
          <w:p w14:paraId="744220DD" w14:textId="77777777" w:rsidR="00C47E2F" w:rsidRDefault="00C47E2F" w:rsidP="00C47E2F">
            <w:pPr>
              <w:pStyle w:val="TableParagraph"/>
              <w:spacing w:line="360" w:lineRule="auto"/>
              <w:ind w:left="0"/>
              <w:rPr>
                <w:rFonts w:ascii="Times New Roman" w:hAnsi="Times New Roman" w:cs="Times New Roman"/>
                <w:sz w:val="24"/>
                <w:szCs w:val="24"/>
              </w:rPr>
            </w:pPr>
          </w:p>
          <w:p w14:paraId="27F3B400" w14:textId="77777777" w:rsidR="00C47E2F" w:rsidRDefault="00C47E2F" w:rsidP="00C47E2F">
            <w:pPr>
              <w:pStyle w:val="TableParagraph"/>
              <w:spacing w:line="360" w:lineRule="auto"/>
              <w:ind w:left="0"/>
              <w:rPr>
                <w:rFonts w:ascii="Times New Roman" w:hAnsi="Times New Roman" w:cs="Times New Roman"/>
                <w:sz w:val="24"/>
                <w:szCs w:val="24"/>
              </w:rPr>
            </w:pPr>
          </w:p>
          <w:p w14:paraId="4B4D2543" w14:textId="77777777" w:rsidR="00C47E2F" w:rsidRDefault="00C47E2F" w:rsidP="00C47E2F">
            <w:pPr>
              <w:pStyle w:val="TableParagraph"/>
              <w:spacing w:line="360" w:lineRule="auto"/>
              <w:ind w:left="0"/>
              <w:rPr>
                <w:rFonts w:ascii="Times New Roman" w:hAnsi="Times New Roman" w:cs="Times New Roman"/>
                <w:sz w:val="24"/>
                <w:szCs w:val="24"/>
              </w:rPr>
            </w:pPr>
          </w:p>
          <w:p w14:paraId="699B5D32" w14:textId="77777777" w:rsidR="00C47E2F" w:rsidRDefault="00C47E2F" w:rsidP="00C47E2F">
            <w:pPr>
              <w:pStyle w:val="TableParagraph"/>
              <w:spacing w:line="360" w:lineRule="auto"/>
              <w:ind w:left="0"/>
              <w:rPr>
                <w:rFonts w:ascii="Times New Roman" w:hAnsi="Times New Roman" w:cs="Times New Roman"/>
                <w:sz w:val="24"/>
                <w:szCs w:val="24"/>
              </w:rPr>
            </w:pPr>
          </w:p>
          <w:p w14:paraId="0853298C" w14:textId="77777777" w:rsidR="00C47E2F" w:rsidRDefault="00C47E2F" w:rsidP="00C47E2F">
            <w:pPr>
              <w:pStyle w:val="TableParagraph"/>
              <w:spacing w:line="360" w:lineRule="auto"/>
              <w:ind w:left="0"/>
              <w:rPr>
                <w:rFonts w:ascii="Times New Roman" w:hAnsi="Times New Roman" w:cs="Times New Roman"/>
                <w:sz w:val="24"/>
                <w:szCs w:val="24"/>
              </w:rPr>
            </w:pPr>
          </w:p>
          <w:p w14:paraId="796DA64A" w14:textId="77777777" w:rsidR="00C47E2F" w:rsidRDefault="00C47E2F" w:rsidP="00C47E2F">
            <w:pPr>
              <w:pStyle w:val="TableParagraph"/>
              <w:spacing w:line="360" w:lineRule="auto"/>
              <w:ind w:left="0"/>
              <w:rPr>
                <w:rFonts w:ascii="Times New Roman" w:hAnsi="Times New Roman" w:cs="Times New Roman"/>
                <w:sz w:val="24"/>
                <w:szCs w:val="24"/>
              </w:rPr>
            </w:pPr>
          </w:p>
          <w:p w14:paraId="7E915B31" w14:textId="77777777" w:rsidR="00C47E2F" w:rsidRDefault="00C47E2F" w:rsidP="00C47E2F">
            <w:pPr>
              <w:pStyle w:val="TableParagraph"/>
              <w:spacing w:line="360" w:lineRule="auto"/>
              <w:ind w:left="0"/>
              <w:rPr>
                <w:rFonts w:ascii="Times New Roman" w:hAnsi="Times New Roman" w:cs="Times New Roman"/>
                <w:sz w:val="24"/>
                <w:szCs w:val="24"/>
              </w:rPr>
            </w:pPr>
          </w:p>
          <w:p w14:paraId="29645FD0" w14:textId="77777777" w:rsidR="00C47E2F" w:rsidRDefault="00C47E2F" w:rsidP="00C47E2F">
            <w:pPr>
              <w:pStyle w:val="TableParagraph"/>
              <w:spacing w:line="360" w:lineRule="auto"/>
              <w:ind w:left="0"/>
              <w:rPr>
                <w:rFonts w:ascii="Times New Roman" w:hAnsi="Times New Roman" w:cs="Times New Roman"/>
                <w:sz w:val="24"/>
                <w:szCs w:val="24"/>
              </w:rPr>
            </w:pPr>
          </w:p>
          <w:p w14:paraId="0ABC6F87" w14:textId="77777777" w:rsidR="00C47E2F" w:rsidRDefault="00C47E2F" w:rsidP="00C47E2F">
            <w:pPr>
              <w:pStyle w:val="TableParagraph"/>
              <w:spacing w:line="360" w:lineRule="auto"/>
              <w:ind w:left="0"/>
              <w:rPr>
                <w:rFonts w:ascii="Times New Roman" w:hAnsi="Times New Roman" w:cs="Times New Roman"/>
                <w:sz w:val="24"/>
                <w:szCs w:val="24"/>
              </w:rPr>
            </w:pPr>
          </w:p>
          <w:p w14:paraId="7A0F5406" w14:textId="77777777" w:rsidR="00C47E2F" w:rsidRDefault="00C47E2F" w:rsidP="00C47E2F">
            <w:pPr>
              <w:pStyle w:val="TableParagraph"/>
              <w:spacing w:line="360" w:lineRule="auto"/>
              <w:ind w:left="0"/>
              <w:rPr>
                <w:rFonts w:ascii="Times New Roman" w:hAnsi="Times New Roman" w:cs="Times New Roman"/>
                <w:sz w:val="24"/>
                <w:szCs w:val="24"/>
              </w:rPr>
            </w:pPr>
          </w:p>
          <w:p w14:paraId="39175D0C" w14:textId="77777777" w:rsidR="00C47E2F" w:rsidRPr="003D4FB8" w:rsidRDefault="00C47E2F" w:rsidP="00C47E2F">
            <w:pPr>
              <w:pStyle w:val="TableParagraph"/>
              <w:spacing w:line="360" w:lineRule="auto"/>
              <w:ind w:left="0"/>
              <w:rPr>
                <w:rFonts w:ascii="Times New Roman" w:hAnsi="Times New Roman" w:cs="Times New Roman"/>
                <w:sz w:val="16"/>
                <w:szCs w:val="24"/>
              </w:rPr>
            </w:pPr>
          </w:p>
          <w:p w14:paraId="50595A5E" w14:textId="77777777" w:rsidR="00C47E2F" w:rsidRDefault="00C47E2F" w:rsidP="00C47E2F">
            <w:pPr>
              <w:pStyle w:val="TableParagraph"/>
              <w:spacing w:line="360" w:lineRule="auto"/>
              <w:ind w:left="0"/>
              <w:rPr>
                <w:rFonts w:ascii="Times New Roman" w:hAnsi="Times New Roman" w:cs="Times New Roman"/>
                <w:sz w:val="24"/>
                <w:szCs w:val="24"/>
              </w:rPr>
            </w:pPr>
          </w:p>
          <w:p w14:paraId="0EECAD28" w14:textId="77777777" w:rsidR="00C47E2F" w:rsidRPr="003D4FB8" w:rsidRDefault="00C47E2F" w:rsidP="00C47E2F">
            <w:pPr>
              <w:pStyle w:val="TableParagraph"/>
              <w:spacing w:line="360" w:lineRule="auto"/>
              <w:ind w:left="0"/>
              <w:rPr>
                <w:rFonts w:ascii="Times New Roman" w:hAnsi="Times New Roman" w:cs="Times New Roman"/>
                <w:sz w:val="6"/>
                <w:szCs w:val="24"/>
              </w:rPr>
            </w:pPr>
          </w:p>
          <w:p w14:paraId="28BB8550" w14:textId="77777777" w:rsidR="00C47E2F" w:rsidRPr="003D4FB8" w:rsidRDefault="00C47E2F" w:rsidP="00696819">
            <w:pPr>
              <w:pStyle w:val="Standard"/>
              <w:numPr>
                <w:ilvl w:val="0"/>
                <w:numId w:val="96"/>
              </w:numPr>
              <w:rPr>
                <w:rFonts w:ascii="Times New Roman" w:hAnsi="Times New Roman" w:cs="Times New Roman"/>
                <w:sz w:val="24"/>
                <w:szCs w:val="24"/>
              </w:rPr>
            </w:pPr>
            <w:r>
              <w:t>Opakování s podmínkou</w:t>
            </w:r>
          </w:p>
          <w:p w14:paraId="3CF6273A" w14:textId="77777777" w:rsidR="00C47E2F" w:rsidRPr="003D4FB8" w:rsidRDefault="00C47E2F" w:rsidP="00696819">
            <w:pPr>
              <w:pStyle w:val="Standard"/>
              <w:numPr>
                <w:ilvl w:val="0"/>
                <w:numId w:val="96"/>
              </w:numPr>
              <w:rPr>
                <w:rFonts w:ascii="Times New Roman" w:hAnsi="Times New Roman" w:cs="Times New Roman"/>
                <w:sz w:val="24"/>
                <w:szCs w:val="24"/>
              </w:rPr>
            </w:pPr>
            <w:r>
              <w:t xml:space="preserve"> Události, vstupy</w:t>
            </w:r>
          </w:p>
          <w:p w14:paraId="4A4BBBC1" w14:textId="77777777" w:rsidR="00C47E2F" w:rsidRPr="003D4FB8" w:rsidRDefault="00C47E2F" w:rsidP="00696819">
            <w:pPr>
              <w:pStyle w:val="Standard"/>
              <w:numPr>
                <w:ilvl w:val="0"/>
                <w:numId w:val="96"/>
              </w:numPr>
              <w:rPr>
                <w:rFonts w:ascii="Times New Roman" w:hAnsi="Times New Roman" w:cs="Times New Roman"/>
                <w:sz w:val="24"/>
                <w:szCs w:val="24"/>
              </w:rPr>
            </w:pPr>
            <w:r>
              <w:t xml:space="preserve"> Objekty a komunikace mezi nimi</w:t>
            </w:r>
          </w:p>
          <w:p w14:paraId="566EB33A" w14:textId="77777777" w:rsidR="00C47E2F" w:rsidRPr="003D4FB8" w:rsidRDefault="00C47E2F" w:rsidP="00696819">
            <w:pPr>
              <w:pStyle w:val="Standard"/>
              <w:numPr>
                <w:ilvl w:val="0"/>
                <w:numId w:val="96"/>
              </w:numPr>
              <w:rPr>
                <w:rFonts w:ascii="Times New Roman" w:hAnsi="Times New Roman" w:cs="Times New Roman"/>
                <w:sz w:val="24"/>
                <w:szCs w:val="24"/>
              </w:rPr>
            </w:pPr>
            <w:r>
              <w:t>Větvení programu, rozhodování</w:t>
            </w:r>
          </w:p>
          <w:p w14:paraId="6FDEA949" w14:textId="77777777" w:rsidR="00C47E2F" w:rsidRPr="003D4FB8" w:rsidRDefault="00C47E2F" w:rsidP="00696819">
            <w:pPr>
              <w:pStyle w:val="Standard"/>
              <w:numPr>
                <w:ilvl w:val="0"/>
                <w:numId w:val="96"/>
              </w:numPr>
              <w:rPr>
                <w:rFonts w:ascii="Times New Roman" w:hAnsi="Times New Roman" w:cs="Times New Roman"/>
                <w:sz w:val="24"/>
                <w:szCs w:val="24"/>
              </w:rPr>
            </w:pPr>
            <w:r>
              <w:t xml:space="preserve"> Grafický výstup, souřadnice </w:t>
            </w:r>
          </w:p>
          <w:p w14:paraId="4C1140F7" w14:textId="77777777" w:rsidR="00C47E2F" w:rsidRPr="003D4FB8" w:rsidRDefault="00C47E2F" w:rsidP="00696819">
            <w:pPr>
              <w:pStyle w:val="Standard"/>
              <w:numPr>
                <w:ilvl w:val="0"/>
                <w:numId w:val="96"/>
              </w:numPr>
              <w:rPr>
                <w:rFonts w:ascii="Times New Roman" w:hAnsi="Times New Roman" w:cs="Times New Roman"/>
                <w:sz w:val="24"/>
                <w:szCs w:val="24"/>
              </w:rPr>
            </w:pPr>
            <w:r>
              <w:t xml:space="preserve">Podprogramy s parametry </w:t>
            </w:r>
          </w:p>
          <w:p w14:paraId="4CF62FDA" w14:textId="77777777" w:rsidR="00C47E2F" w:rsidRPr="00D43423" w:rsidRDefault="00C47E2F" w:rsidP="00696819">
            <w:pPr>
              <w:pStyle w:val="Standard"/>
              <w:numPr>
                <w:ilvl w:val="0"/>
                <w:numId w:val="96"/>
              </w:numPr>
              <w:rPr>
                <w:rFonts w:ascii="Times New Roman" w:hAnsi="Times New Roman" w:cs="Times New Roman"/>
                <w:sz w:val="24"/>
                <w:szCs w:val="24"/>
              </w:rPr>
            </w:pPr>
            <w:r>
              <w:t>Proměnné</w:t>
            </w:r>
          </w:p>
          <w:p w14:paraId="1B969C28" w14:textId="77777777" w:rsidR="00C47E2F" w:rsidRDefault="00C47E2F" w:rsidP="00C47E2F">
            <w:pPr>
              <w:pStyle w:val="Standard"/>
              <w:ind w:left="720"/>
            </w:pPr>
          </w:p>
          <w:p w14:paraId="7BF17BD3" w14:textId="77777777" w:rsidR="00C47E2F" w:rsidRDefault="00C47E2F" w:rsidP="00C47E2F">
            <w:pPr>
              <w:pStyle w:val="Standard"/>
              <w:ind w:left="720"/>
            </w:pPr>
          </w:p>
          <w:p w14:paraId="7A2850EC" w14:textId="77777777" w:rsidR="00C47E2F" w:rsidRDefault="00C47E2F" w:rsidP="00C47E2F">
            <w:pPr>
              <w:pStyle w:val="Standard"/>
              <w:ind w:left="720"/>
            </w:pPr>
          </w:p>
          <w:p w14:paraId="77B576ED" w14:textId="77777777" w:rsidR="00C47E2F" w:rsidRDefault="00C47E2F" w:rsidP="00C47E2F">
            <w:pPr>
              <w:pStyle w:val="Standard"/>
              <w:ind w:left="720"/>
            </w:pPr>
          </w:p>
          <w:p w14:paraId="07A0526B" w14:textId="77777777" w:rsidR="00C47E2F" w:rsidRDefault="00C47E2F" w:rsidP="00C47E2F">
            <w:pPr>
              <w:pStyle w:val="Standard"/>
              <w:ind w:left="720"/>
            </w:pPr>
          </w:p>
          <w:p w14:paraId="2C869123" w14:textId="77777777" w:rsidR="00C47E2F" w:rsidRDefault="00C47E2F" w:rsidP="00C47E2F">
            <w:pPr>
              <w:pStyle w:val="Standard"/>
              <w:ind w:left="720"/>
            </w:pPr>
          </w:p>
          <w:p w14:paraId="417AC362" w14:textId="77777777" w:rsidR="00C47E2F" w:rsidRDefault="00C47E2F" w:rsidP="00C47E2F">
            <w:pPr>
              <w:pStyle w:val="Standard"/>
              <w:ind w:left="720"/>
            </w:pPr>
          </w:p>
          <w:p w14:paraId="1DA64E03" w14:textId="77777777" w:rsidR="00C47E2F" w:rsidRDefault="00C47E2F" w:rsidP="00C47E2F">
            <w:pPr>
              <w:pStyle w:val="Standard"/>
              <w:ind w:left="720"/>
            </w:pPr>
          </w:p>
          <w:p w14:paraId="100B808A" w14:textId="77777777" w:rsidR="00C47E2F" w:rsidRDefault="00C47E2F" w:rsidP="00C47E2F">
            <w:pPr>
              <w:pStyle w:val="Standard"/>
              <w:ind w:left="720"/>
            </w:pPr>
          </w:p>
          <w:p w14:paraId="244EF17F" w14:textId="77777777" w:rsidR="00C47E2F" w:rsidRDefault="00C47E2F" w:rsidP="00C47E2F">
            <w:pPr>
              <w:pStyle w:val="Standard"/>
              <w:ind w:left="720"/>
            </w:pPr>
          </w:p>
          <w:p w14:paraId="039353EE" w14:textId="77777777" w:rsidR="00C47E2F" w:rsidRDefault="00C47E2F" w:rsidP="00C47E2F">
            <w:pPr>
              <w:pStyle w:val="Standard"/>
              <w:ind w:left="720"/>
            </w:pPr>
          </w:p>
          <w:p w14:paraId="46078D2E" w14:textId="77777777" w:rsidR="00C47E2F" w:rsidRDefault="00C47E2F" w:rsidP="00C47E2F">
            <w:pPr>
              <w:pStyle w:val="Standard"/>
              <w:ind w:left="720"/>
            </w:pPr>
          </w:p>
          <w:p w14:paraId="2ABFEEA3" w14:textId="77777777" w:rsidR="00C47E2F" w:rsidRDefault="00C47E2F" w:rsidP="00C47E2F">
            <w:pPr>
              <w:pStyle w:val="Standard"/>
              <w:ind w:left="720"/>
            </w:pPr>
          </w:p>
          <w:p w14:paraId="20329D49" w14:textId="77777777" w:rsidR="00C47E2F" w:rsidRDefault="00C47E2F" w:rsidP="00C47E2F">
            <w:pPr>
              <w:pStyle w:val="Standard"/>
              <w:ind w:left="720"/>
            </w:pPr>
          </w:p>
          <w:p w14:paraId="50C8CA97" w14:textId="77777777" w:rsidR="00C47E2F" w:rsidRDefault="00C47E2F" w:rsidP="00C47E2F">
            <w:pPr>
              <w:pStyle w:val="Standard"/>
              <w:ind w:left="720"/>
            </w:pPr>
          </w:p>
          <w:p w14:paraId="4210F13A" w14:textId="77777777" w:rsidR="00C47E2F" w:rsidRDefault="00C47E2F" w:rsidP="00C47E2F">
            <w:pPr>
              <w:pStyle w:val="Standard"/>
              <w:ind w:left="720"/>
            </w:pPr>
          </w:p>
          <w:p w14:paraId="1F0306E7" w14:textId="77777777" w:rsidR="00C47E2F" w:rsidRDefault="00C47E2F" w:rsidP="00C47E2F">
            <w:pPr>
              <w:pStyle w:val="Standard"/>
              <w:ind w:left="720"/>
            </w:pPr>
          </w:p>
          <w:p w14:paraId="522C94AC" w14:textId="77777777" w:rsidR="00C47E2F" w:rsidRDefault="00C47E2F" w:rsidP="00C47E2F">
            <w:pPr>
              <w:pStyle w:val="Standard"/>
              <w:ind w:left="720"/>
            </w:pPr>
          </w:p>
          <w:p w14:paraId="135072A3" w14:textId="77777777" w:rsidR="00C47E2F" w:rsidRDefault="00C47E2F" w:rsidP="00C47E2F">
            <w:pPr>
              <w:pStyle w:val="Standard"/>
              <w:ind w:left="720"/>
            </w:pPr>
          </w:p>
          <w:p w14:paraId="104A9D20" w14:textId="77777777" w:rsidR="00C47E2F" w:rsidRDefault="00C47E2F" w:rsidP="00C47E2F">
            <w:pPr>
              <w:pStyle w:val="Standard"/>
              <w:ind w:left="720"/>
            </w:pPr>
          </w:p>
          <w:p w14:paraId="197A9A29" w14:textId="77777777" w:rsidR="00C47E2F" w:rsidRDefault="00C47E2F" w:rsidP="00C47E2F">
            <w:pPr>
              <w:pStyle w:val="Standard"/>
              <w:ind w:left="720"/>
            </w:pPr>
          </w:p>
          <w:p w14:paraId="0F78DFF4" w14:textId="77777777" w:rsidR="00C47E2F" w:rsidRDefault="00C47E2F" w:rsidP="00C47E2F">
            <w:pPr>
              <w:pStyle w:val="Standard"/>
              <w:ind w:left="720"/>
            </w:pPr>
          </w:p>
          <w:p w14:paraId="2B344AF0" w14:textId="77777777" w:rsidR="00C47E2F" w:rsidRDefault="00C47E2F" w:rsidP="00C47E2F">
            <w:pPr>
              <w:pStyle w:val="Standard"/>
              <w:ind w:left="720"/>
            </w:pPr>
          </w:p>
          <w:p w14:paraId="102BB4FA" w14:textId="77777777" w:rsidR="00C47E2F" w:rsidRDefault="00C47E2F" w:rsidP="00C47E2F">
            <w:pPr>
              <w:pStyle w:val="Standard"/>
              <w:ind w:left="720"/>
            </w:pPr>
          </w:p>
          <w:p w14:paraId="77CAA1D9" w14:textId="77777777" w:rsidR="00C47E2F" w:rsidRDefault="00C47E2F" w:rsidP="00C47E2F">
            <w:pPr>
              <w:pStyle w:val="Standard"/>
              <w:ind w:left="720"/>
            </w:pPr>
          </w:p>
          <w:p w14:paraId="33B00987" w14:textId="77777777" w:rsidR="00C47E2F" w:rsidRDefault="00C47E2F" w:rsidP="00C47E2F">
            <w:pPr>
              <w:pStyle w:val="Standard"/>
              <w:ind w:left="720"/>
            </w:pPr>
          </w:p>
          <w:p w14:paraId="036A5816" w14:textId="77777777" w:rsidR="00C47E2F" w:rsidRDefault="00C47E2F" w:rsidP="00C47E2F">
            <w:pPr>
              <w:pStyle w:val="Standard"/>
              <w:ind w:left="720"/>
            </w:pPr>
          </w:p>
          <w:p w14:paraId="21C207E1" w14:textId="77777777" w:rsidR="00C47E2F" w:rsidRDefault="00C47E2F" w:rsidP="00C47E2F">
            <w:pPr>
              <w:pStyle w:val="Standard"/>
              <w:ind w:left="720"/>
            </w:pPr>
          </w:p>
          <w:p w14:paraId="2BB50BF2" w14:textId="77777777" w:rsidR="00C47E2F" w:rsidRDefault="00C47E2F" w:rsidP="00C47E2F">
            <w:pPr>
              <w:pStyle w:val="Standard"/>
              <w:ind w:left="720"/>
            </w:pPr>
          </w:p>
          <w:p w14:paraId="5B980825" w14:textId="77777777" w:rsidR="00C47E2F" w:rsidRDefault="00C47E2F" w:rsidP="00C47E2F">
            <w:pPr>
              <w:pStyle w:val="Standard"/>
              <w:ind w:left="720"/>
            </w:pPr>
          </w:p>
          <w:p w14:paraId="727D6D59" w14:textId="77777777" w:rsidR="00C47E2F" w:rsidRDefault="00C47E2F" w:rsidP="00C47E2F">
            <w:pPr>
              <w:pStyle w:val="Standard"/>
              <w:ind w:left="720"/>
            </w:pPr>
          </w:p>
          <w:p w14:paraId="50D8DD7A" w14:textId="77777777" w:rsidR="00C47E2F" w:rsidRDefault="00C47E2F" w:rsidP="00C47E2F">
            <w:pPr>
              <w:pStyle w:val="Standard"/>
              <w:ind w:left="720"/>
            </w:pPr>
          </w:p>
          <w:p w14:paraId="2AB56BC3" w14:textId="77777777" w:rsidR="00C47E2F" w:rsidRDefault="00C47E2F" w:rsidP="00C47E2F">
            <w:pPr>
              <w:pStyle w:val="Standard"/>
              <w:ind w:left="720"/>
            </w:pPr>
          </w:p>
          <w:p w14:paraId="0CF3D489" w14:textId="77777777" w:rsidR="00C47E2F" w:rsidRDefault="00C47E2F" w:rsidP="00C47E2F">
            <w:pPr>
              <w:pStyle w:val="Standard"/>
              <w:ind w:left="720"/>
            </w:pPr>
          </w:p>
          <w:p w14:paraId="012D4432" w14:textId="77777777" w:rsidR="00C47E2F" w:rsidRDefault="00C47E2F" w:rsidP="00C47E2F">
            <w:pPr>
              <w:pStyle w:val="Standard"/>
              <w:ind w:left="720"/>
            </w:pPr>
          </w:p>
          <w:p w14:paraId="409DDD06" w14:textId="77777777" w:rsidR="00C47E2F" w:rsidRDefault="00C47E2F" w:rsidP="00C47E2F">
            <w:pPr>
              <w:pStyle w:val="Standard"/>
              <w:ind w:left="720"/>
            </w:pPr>
          </w:p>
          <w:p w14:paraId="03350521" w14:textId="77777777" w:rsidR="00C47E2F" w:rsidRDefault="00C47E2F" w:rsidP="00C47E2F">
            <w:pPr>
              <w:pStyle w:val="Standard"/>
              <w:ind w:left="720"/>
            </w:pPr>
          </w:p>
          <w:p w14:paraId="241268AE" w14:textId="77777777" w:rsidR="00C47E2F" w:rsidRDefault="00C47E2F" w:rsidP="00C47E2F">
            <w:pPr>
              <w:pStyle w:val="Standard"/>
              <w:ind w:left="720"/>
            </w:pPr>
          </w:p>
          <w:p w14:paraId="71469CB3" w14:textId="77777777" w:rsidR="00C47E2F" w:rsidRPr="00D43423" w:rsidRDefault="00C47E2F" w:rsidP="00C47E2F">
            <w:pPr>
              <w:pStyle w:val="Standard"/>
              <w:ind w:left="720"/>
              <w:rPr>
                <w:rFonts w:ascii="Times New Roman" w:hAnsi="Times New Roman" w:cs="Times New Roman"/>
                <w:sz w:val="16"/>
                <w:szCs w:val="24"/>
              </w:rPr>
            </w:pPr>
          </w:p>
          <w:p w14:paraId="3CF6666E" w14:textId="77777777" w:rsidR="00C47E2F" w:rsidRPr="00D43423" w:rsidRDefault="00C47E2F" w:rsidP="00696819">
            <w:pPr>
              <w:pStyle w:val="Standard"/>
              <w:numPr>
                <w:ilvl w:val="0"/>
                <w:numId w:val="96"/>
              </w:numPr>
              <w:rPr>
                <w:rFonts w:ascii="Times New Roman" w:hAnsi="Times New Roman" w:cs="Times New Roman"/>
                <w:sz w:val="24"/>
                <w:szCs w:val="24"/>
              </w:rPr>
            </w:pPr>
            <w:r>
              <w:t xml:space="preserve">Standardizovaná schémata </w:t>
            </w:r>
            <w:r>
              <w:br/>
              <w:t xml:space="preserve">a modely </w:t>
            </w:r>
          </w:p>
          <w:p w14:paraId="53C456E9" w14:textId="77777777" w:rsidR="00C47E2F" w:rsidRPr="00D43423" w:rsidRDefault="00C47E2F" w:rsidP="00696819">
            <w:pPr>
              <w:pStyle w:val="Standard"/>
              <w:numPr>
                <w:ilvl w:val="0"/>
                <w:numId w:val="96"/>
              </w:numPr>
              <w:rPr>
                <w:rFonts w:ascii="Times New Roman" w:hAnsi="Times New Roman" w:cs="Times New Roman"/>
                <w:sz w:val="24"/>
                <w:szCs w:val="24"/>
              </w:rPr>
            </w:pPr>
            <w:r>
              <w:t xml:space="preserve">Ohodnocené grafy, minimální cesta grafu, kostra grafu </w:t>
            </w:r>
          </w:p>
          <w:p w14:paraId="2E471764" w14:textId="77777777" w:rsidR="00C47E2F" w:rsidRPr="00D43423" w:rsidRDefault="00C47E2F" w:rsidP="00696819">
            <w:pPr>
              <w:pStyle w:val="Standard"/>
              <w:numPr>
                <w:ilvl w:val="0"/>
                <w:numId w:val="96"/>
              </w:numPr>
              <w:rPr>
                <w:rFonts w:ascii="Times New Roman" w:hAnsi="Times New Roman" w:cs="Times New Roman"/>
                <w:sz w:val="24"/>
                <w:szCs w:val="24"/>
              </w:rPr>
            </w:pPr>
            <w:r>
              <w:t xml:space="preserve">Orientované grafy, automaty </w:t>
            </w:r>
          </w:p>
          <w:p w14:paraId="78591CA2" w14:textId="77777777" w:rsidR="00C47E2F" w:rsidRPr="00D43423" w:rsidRDefault="00C47E2F" w:rsidP="00696819">
            <w:pPr>
              <w:pStyle w:val="Standard"/>
              <w:numPr>
                <w:ilvl w:val="0"/>
                <w:numId w:val="96"/>
              </w:numPr>
              <w:rPr>
                <w:rFonts w:ascii="Times New Roman" w:hAnsi="Times New Roman" w:cs="Times New Roman"/>
                <w:sz w:val="24"/>
                <w:szCs w:val="24"/>
              </w:rPr>
            </w:pPr>
            <w:r>
              <w:t>Modely, paralelní činnost</w:t>
            </w:r>
          </w:p>
          <w:p w14:paraId="0DAC73BB" w14:textId="77777777" w:rsidR="00C47E2F" w:rsidRDefault="00C47E2F" w:rsidP="00C47E2F">
            <w:pPr>
              <w:pStyle w:val="TableParagraph"/>
              <w:spacing w:line="360" w:lineRule="auto"/>
              <w:ind w:left="0"/>
              <w:rPr>
                <w:rFonts w:ascii="Times New Roman" w:hAnsi="Times New Roman" w:cs="Times New Roman"/>
                <w:sz w:val="24"/>
                <w:szCs w:val="24"/>
              </w:rPr>
            </w:pPr>
          </w:p>
          <w:p w14:paraId="2BE09098" w14:textId="77777777" w:rsidR="00C47E2F" w:rsidRDefault="00C47E2F" w:rsidP="00C47E2F">
            <w:pPr>
              <w:pStyle w:val="TableParagraph"/>
              <w:spacing w:line="360" w:lineRule="auto"/>
              <w:ind w:left="0"/>
              <w:rPr>
                <w:rFonts w:ascii="Times New Roman" w:hAnsi="Times New Roman" w:cs="Times New Roman"/>
                <w:sz w:val="24"/>
                <w:szCs w:val="24"/>
              </w:rPr>
            </w:pPr>
          </w:p>
          <w:p w14:paraId="6117F1E1" w14:textId="77777777" w:rsidR="00C47E2F" w:rsidRDefault="00C47E2F" w:rsidP="00C47E2F">
            <w:pPr>
              <w:pStyle w:val="TableParagraph"/>
              <w:spacing w:line="360" w:lineRule="auto"/>
              <w:ind w:left="0"/>
              <w:rPr>
                <w:rFonts w:ascii="Times New Roman" w:hAnsi="Times New Roman" w:cs="Times New Roman"/>
                <w:sz w:val="24"/>
                <w:szCs w:val="24"/>
              </w:rPr>
            </w:pPr>
          </w:p>
          <w:p w14:paraId="6EA73CB2" w14:textId="77777777" w:rsidR="00C47E2F" w:rsidRDefault="00C47E2F" w:rsidP="00C47E2F">
            <w:pPr>
              <w:pStyle w:val="TableParagraph"/>
              <w:spacing w:line="360" w:lineRule="auto"/>
              <w:ind w:left="0"/>
              <w:rPr>
                <w:rFonts w:ascii="Times New Roman" w:hAnsi="Times New Roman" w:cs="Times New Roman"/>
                <w:sz w:val="24"/>
                <w:szCs w:val="24"/>
              </w:rPr>
            </w:pPr>
          </w:p>
          <w:p w14:paraId="20D07173" w14:textId="77777777" w:rsidR="00C47E2F" w:rsidRDefault="00C47E2F" w:rsidP="00C47E2F">
            <w:pPr>
              <w:pStyle w:val="TableParagraph"/>
              <w:spacing w:line="360" w:lineRule="auto"/>
              <w:ind w:left="0"/>
              <w:rPr>
                <w:rFonts w:ascii="Times New Roman" w:hAnsi="Times New Roman" w:cs="Times New Roman"/>
                <w:sz w:val="24"/>
                <w:szCs w:val="24"/>
              </w:rPr>
            </w:pPr>
          </w:p>
          <w:p w14:paraId="779D1B1F" w14:textId="77777777" w:rsidR="00C47E2F" w:rsidRDefault="00C47E2F" w:rsidP="00C47E2F">
            <w:pPr>
              <w:pStyle w:val="TableParagraph"/>
              <w:spacing w:line="360" w:lineRule="auto"/>
              <w:ind w:left="0"/>
              <w:rPr>
                <w:rFonts w:ascii="Times New Roman" w:hAnsi="Times New Roman" w:cs="Times New Roman"/>
                <w:sz w:val="24"/>
                <w:szCs w:val="24"/>
              </w:rPr>
            </w:pPr>
          </w:p>
          <w:p w14:paraId="61266600" w14:textId="77777777" w:rsidR="00C47E2F" w:rsidRDefault="00C47E2F" w:rsidP="00C47E2F">
            <w:pPr>
              <w:pStyle w:val="TableParagraph"/>
              <w:spacing w:line="360" w:lineRule="auto"/>
              <w:ind w:left="0"/>
              <w:rPr>
                <w:rFonts w:ascii="Times New Roman" w:hAnsi="Times New Roman" w:cs="Times New Roman"/>
                <w:sz w:val="24"/>
                <w:szCs w:val="24"/>
              </w:rPr>
            </w:pPr>
          </w:p>
          <w:p w14:paraId="19240404" w14:textId="77777777" w:rsidR="00C47E2F" w:rsidRDefault="00C47E2F" w:rsidP="00C47E2F">
            <w:pPr>
              <w:pStyle w:val="TableParagraph"/>
              <w:spacing w:line="360" w:lineRule="auto"/>
              <w:ind w:left="0"/>
              <w:rPr>
                <w:rFonts w:ascii="Times New Roman" w:hAnsi="Times New Roman" w:cs="Times New Roman"/>
                <w:sz w:val="24"/>
                <w:szCs w:val="24"/>
              </w:rPr>
            </w:pPr>
          </w:p>
          <w:p w14:paraId="15BAC427" w14:textId="77777777" w:rsidR="00C47E2F" w:rsidRDefault="00C47E2F" w:rsidP="00C47E2F">
            <w:pPr>
              <w:pStyle w:val="TableParagraph"/>
              <w:spacing w:line="360" w:lineRule="auto"/>
              <w:ind w:left="0"/>
              <w:rPr>
                <w:rFonts w:ascii="Times New Roman" w:hAnsi="Times New Roman" w:cs="Times New Roman"/>
                <w:sz w:val="24"/>
                <w:szCs w:val="24"/>
              </w:rPr>
            </w:pPr>
          </w:p>
          <w:p w14:paraId="3903D693" w14:textId="77777777" w:rsidR="00C47E2F" w:rsidRDefault="00C47E2F" w:rsidP="00C47E2F">
            <w:pPr>
              <w:pStyle w:val="TableParagraph"/>
              <w:spacing w:line="360" w:lineRule="auto"/>
              <w:ind w:left="0"/>
              <w:rPr>
                <w:rFonts w:ascii="Times New Roman" w:hAnsi="Times New Roman" w:cs="Times New Roman"/>
                <w:sz w:val="24"/>
                <w:szCs w:val="24"/>
              </w:rPr>
            </w:pPr>
          </w:p>
          <w:p w14:paraId="634B870A" w14:textId="77777777" w:rsidR="00C47E2F" w:rsidRDefault="00C47E2F" w:rsidP="00C47E2F">
            <w:pPr>
              <w:pStyle w:val="TableParagraph"/>
              <w:spacing w:line="360" w:lineRule="auto"/>
              <w:ind w:left="0"/>
              <w:rPr>
                <w:rFonts w:ascii="Times New Roman" w:hAnsi="Times New Roman" w:cs="Times New Roman"/>
                <w:sz w:val="24"/>
                <w:szCs w:val="24"/>
              </w:rPr>
            </w:pPr>
          </w:p>
          <w:p w14:paraId="638868F7" w14:textId="77777777" w:rsidR="00C47E2F" w:rsidRDefault="00C47E2F" w:rsidP="00C47E2F">
            <w:pPr>
              <w:pStyle w:val="TableParagraph"/>
              <w:spacing w:line="360" w:lineRule="auto"/>
              <w:ind w:left="0"/>
              <w:rPr>
                <w:rFonts w:ascii="Times New Roman" w:hAnsi="Times New Roman" w:cs="Times New Roman"/>
                <w:sz w:val="24"/>
                <w:szCs w:val="24"/>
              </w:rPr>
            </w:pPr>
          </w:p>
          <w:p w14:paraId="032FBFE0" w14:textId="77777777" w:rsidR="00C47E2F" w:rsidRDefault="00C47E2F" w:rsidP="00C47E2F">
            <w:pPr>
              <w:pStyle w:val="TableParagraph"/>
              <w:spacing w:line="360" w:lineRule="auto"/>
              <w:ind w:left="0"/>
              <w:rPr>
                <w:rFonts w:ascii="Times New Roman" w:hAnsi="Times New Roman" w:cs="Times New Roman"/>
                <w:sz w:val="24"/>
                <w:szCs w:val="24"/>
              </w:rPr>
            </w:pPr>
          </w:p>
          <w:p w14:paraId="59E09651" w14:textId="77777777" w:rsidR="00C47E2F" w:rsidRDefault="00C47E2F" w:rsidP="00C47E2F">
            <w:pPr>
              <w:pStyle w:val="TableParagraph"/>
              <w:spacing w:line="360" w:lineRule="auto"/>
              <w:ind w:left="0"/>
              <w:rPr>
                <w:rFonts w:ascii="Times New Roman" w:hAnsi="Times New Roman" w:cs="Times New Roman"/>
                <w:sz w:val="24"/>
                <w:szCs w:val="24"/>
              </w:rPr>
            </w:pPr>
          </w:p>
          <w:p w14:paraId="17F38622" w14:textId="77777777" w:rsidR="00C47E2F" w:rsidRDefault="00C47E2F" w:rsidP="00C47E2F">
            <w:pPr>
              <w:pStyle w:val="TableParagraph"/>
              <w:spacing w:line="360" w:lineRule="auto"/>
              <w:ind w:left="0"/>
              <w:rPr>
                <w:rFonts w:ascii="Times New Roman" w:hAnsi="Times New Roman" w:cs="Times New Roman"/>
                <w:sz w:val="24"/>
                <w:szCs w:val="24"/>
              </w:rPr>
            </w:pPr>
          </w:p>
          <w:p w14:paraId="746D959F" w14:textId="77777777" w:rsidR="00C47E2F" w:rsidRDefault="00C47E2F" w:rsidP="00C47E2F">
            <w:pPr>
              <w:pStyle w:val="TableParagraph"/>
              <w:spacing w:line="360" w:lineRule="auto"/>
              <w:ind w:left="0"/>
              <w:rPr>
                <w:rFonts w:ascii="Times New Roman" w:hAnsi="Times New Roman" w:cs="Times New Roman"/>
                <w:sz w:val="24"/>
                <w:szCs w:val="24"/>
              </w:rPr>
            </w:pPr>
          </w:p>
          <w:p w14:paraId="2B11FBB6" w14:textId="77777777" w:rsidR="00C47E2F" w:rsidRDefault="00C47E2F" w:rsidP="00C47E2F">
            <w:pPr>
              <w:pStyle w:val="TableParagraph"/>
              <w:spacing w:line="360" w:lineRule="auto"/>
              <w:ind w:left="0"/>
              <w:rPr>
                <w:rFonts w:ascii="Times New Roman" w:hAnsi="Times New Roman" w:cs="Times New Roman"/>
                <w:sz w:val="24"/>
                <w:szCs w:val="24"/>
              </w:rPr>
            </w:pPr>
          </w:p>
          <w:p w14:paraId="6BF22DD6" w14:textId="77777777" w:rsidR="00C47E2F" w:rsidRDefault="00C47E2F" w:rsidP="00C47E2F">
            <w:pPr>
              <w:pStyle w:val="TableParagraph"/>
              <w:spacing w:line="360" w:lineRule="auto"/>
              <w:ind w:left="0"/>
              <w:rPr>
                <w:rFonts w:ascii="Times New Roman" w:hAnsi="Times New Roman" w:cs="Times New Roman"/>
                <w:sz w:val="24"/>
                <w:szCs w:val="24"/>
              </w:rPr>
            </w:pPr>
          </w:p>
          <w:p w14:paraId="44D557D6" w14:textId="77777777" w:rsidR="00C47E2F" w:rsidRDefault="00C47E2F" w:rsidP="00C47E2F">
            <w:pPr>
              <w:pStyle w:val="TableParagraph"/>
              <w:spacing w:line="360" w:lineRule="auto"/>
              <w:ind w:left="0"/>
              <w:rPr>
                <w:rFonts w:ascii="Times New Roman" w:hAnsi="Times New Roman" w:cs="Times New Roman"/>
                <w:sz w:val="24"/>
                <w:szCs w:val="24"/>
              </w:rPr>
            </w:pPr>
          </w:p>
          <w:p w14:paraId="47979890" w14:textId="77777777" w:rsidR="00C47E2F" w:rsidRDefault="00C47E2F" w:rsidP="00C47E2F">
            <w:pPr>
              <w:pStyle w:val="TableParagraph"/>
              <w:spacing w:line="360" w:lineRule="auto"/>
              <w:ind w:left="0"/>
              <w:rPr>
                <w:rFonts w:ascii="Times New Roman" w:hAnsi="Times New Roman" w:cs="Times New Roman"/>
                <w:sz w:val="24"/>
                <w:szCs w:val="24"/>
              </w:rPr>
            </w:pPr>
          </w:p>
          <w:p w14:paraId="1DC4B4C4" w14:textId="77777777" w:rsidR="00C47E2F" w:rsidRDefault="00C47E2F" w:rsidP="00C47E2F">
            <w:pPr>
              <w:pStyle w:val="TableParagraph"/>
              <w:spacing w:line="360" w:lineRule="auto"/>
              <w:ind w:left="0"/>
              <w:rPr>
                <w:rFonts w:ascii="Times New Roman" w:hAnsi="Times New Roman" w:cs="Times New Roman"/>
                <w:sz w:val="24"/>
                <w:szCs w:val="24"/>
              </w:rPr>
            </w:pPr>
          </w:p>
          <w:p w14:paraId="1E577EA0" w14:textId="77777777" w:rsidR="00C47E2F" w:rsidRDefault="00C47E2F" w:rsidP="00C47E2F">
            <w:pPr>
              <w:pStyle w:val="TableParagraph"/>
              <w:spacing w:line="360" w:lineRule="auto"/>
              <w:ind w:left="0"/>
              <w:rPr>
                <w:rFonts w:ascii="Times New Roman" w:hAnsi="Times New Roman" w:cs="Times New Roman"/>
                <w:sz w:val="24"/>
                <w:szCs w:val="24"/>
              </w:rPr>
            </w:pPr>
          </w:p>
          <w:p w14:paraId="1DA1752D" w14:textId="77777777" w:rsidR="00C47E2F" w:rsidRDefault="00C47E2F" w:rsidP="00C47E2F">
            <w:pPr>
              <w:pStyle w:val="TableParagraph"/>
              <w:spacing w:line="360" w:lineRule="auto"/>
              <w:ind w:left="0"/>
              <w:rPr>
                <w:rFonts w:ascii="Times New Roman" w:hAnsi="Times New Roman" w:cs="Times New Roman"/>
                <w:sz w:val="24"/>
                <w:szCs w:val="24"/>
              </w:rPr>
            </w:pPr>
          </w:p>
          <w:p w14:paraId="561909E6" w14:textId="77777777" w:rsidR="00C47E2F" w:rsidRDefault="00C47E2F" w:rsidP="00C47E2F">
            <w:pPr>
              <w:pStyle w:val="TableParagraph"/>
              <w:spacing w:line="360" w:lineRule="auto"/>
              <w:ind w:left="0"/>
              <w:rPr>
                <w:rFonts w:ascii="Times New Roman" w:hAnsi="Times New Roman" w:cs="Times New Roman"/>
                <w:sz w:val="24"/>
                <w:szCs w:val="24"/>
              </w:rPr>
            </w:pPr>
          </w:p>
          <w:p w14:paraId="199DB27F" w14:textId="77777777" w:rsidR="00C47E2F" w:rsidRDefault="00C47E2F" w:rsidP="00C47E2F">
            <w:pPr>
              <w:pStyle w:val="TableParagraph"/>
              <w:spacing w:line="360" w:lineRule="auto"/>
              <w:ind w:left="0"/>
              <w:rPr>
                <w:rFonts w:ascii="Times New Roman" w:hAnsi="Times New Roman" w:cs="Times New Roman"/>
                <w:sz w:val="12"/>
                <w:szCs w:val="24"/>
              </w:rPr>
            </w:pPr>
          </w:p>
          <w:p w14:paraId="51D561DE" w14:textId="77777777" w:rsidR="00C47E2F" w:rsidRPr="00AC0F48" w:rsidRDefault="00C47E2F" w:rsidP="00C47E2F">
            <w:pPr>
              <w:pStyle w:val="TableParagraph"/>
              <w:spacing w:line="360" w:lineRule="auto"/>
              <w:ind w:left="0"/>
              <w:rPr>
                <w:rFonts w:ascii="Times New Roman" w:hAnsi="Times New Roman" w:cs="Times New Roman"/>
                <w:sz w:val="4"/>
                <w:szCs w:val="24"/>
              </w:rPr>
            </w:pPr>
          </w:p>
          <w:p w14:paraId="0218502D" w14:textId="77777777" w:rsidR="00C47E2F" w:rsidRDefault="00C47E2F" w:rsidP="00696819">
            <w:pPr>
              <w:pStyle w:val="Standard"/>
              <w:numPr>
                <w:ilvl w:val="0"/>
                <w:numId w:val="96"/>
              </w:numPr>
            </w:pPr>
            <w:r>
              <w:t xml:space="preserve">Datové a programové soubory </w:t>
            </w:r>
            <w:r>
              <w:br/>
              <w:t>a jejich asociace v operačním systému</w:t>
            </w:r>
          </w:p>
          <w:p w14:paraId="79C88F9B" w14:textId="77777777" w:rsidR="00C47E2F" w:rsidRDefault="00C47E2F" w:rsidP="00696819">
            <w:pPr>
              <w:pStyle w:val="Standard"/>
              <w:numPr>
                <w:ilvl w:val="0"/>
                <w:numId w:val="96"/>
              </w:numPr>
            </w:pPr>
            <w:r>
              <w:t>Správa souborů, struktura složek</w:t>
            </w:r>
          </w:p>
          <w:p w14:paraId="1E3A3588" w14:textId="77777777" w:rsidR="00C47E2F" w:rsidRDefault="00C47E2F" w:rsidP="00696819">
            <w:pPr>
              <w:pStyle w:val="Standard"/>
              <w:numPr>
                <w:ilvl w:val="0"/>
                <w:numId w:val="96"/>
              </w:numPr>
            </w:pPr>
            <w:r>
              <w:t>Instalace aplikací, aktualizace</w:t>
            </w:r>
          </w:p>
          <w:p w14:paraId="3A247581" w14:textId="77777777" w:rsidR="00C47E2F" w:rsidRDefault="00C47E2F" w:rsidP="00696819">
            <w:pPr>
              <w:pStyle w:val="Standard"/>
              <w:numPr>
                <w:ilvl w:val="0"/>
                <w:numId w:val="96"/>
              </w:numPr>
            </w:pPr>
            <w:r>
              <w:t>Domácí a školní počítačová síť</w:t>
            </w:r>
          </w:p>
          <w:p w14:paraId="23BC9A33" w14:textId="77777777" w:rsidR="00C47E2F" w:rsidRDefault="00C47E2F" w:rsidP="00696819">
            <w:pPr>
              <w:pStyle w:val="Standard"/>
              <w:numPr>
                <w:ilvl w:val="0"/>
                <w:numId w:val="96"/>
              </w:numPr>
            </w:pPr>
            <w:r>
              <w:t>Fungování a služby internetu</w:t>
            </w:r>
          </w:p>
          <w:p w14:paraId="1574632F" w14:textId="77777777" w:rsidR="00C47E2F" w:rsidRDefault="00C47E2F" w:rsidP="00696819">
            <w:pPr>
              <w:pStyle w:val="Standard"/>
              <w:numPr>
                <w:ilvl w:val="0"/>
                <w:numId w:val="96"/>
              </w:numPr>
            </w:pPr>
            <w:r>
              <w:t>Princip e-mailu</w:t>
            </w:r>
          </w:p>
          <w:p w14:paraId="2D0DAE95" w14:textId="77777777" w:rsidR="00C47E2F" w:rsidRDefault="00C47E2F" w:rsidP="00696819">
            <w:pPr>
              <w:pStyle w:val="Standard"/>
              <w:numPr>
                <w:ilvl w:val="0"/>
                <w:numId w:val="96"/>
              </w:numPr>
            </w:pPr>
            <w:r>
              <w:t xml:space="preserve">Přístup k datům: metody zabezpečení přístupu, role </w:t>
            </w:r>
            <w:r>
              <w:br/>
              <w:t xml:space="preserve">a přístupová práva (vidět obsah, </w:t>
            </w:r>
          </w:p>
          <w:p w14:paraId="00EF5FED" w14:textId="77777777" w:rsidR="00C47E2F" w:rsidRDefault="00C47E2F" w:rsidP="00C47E2F">
            <w:pPr>
              <w:pStyle w:val="Standard"/>
              <w:ind w:left="720"/>
            </w:pPr>
          </w:p>
          <w:p w14:paraId="7A3FB9BF" w14:textId="77777777" w:rsidR="00C47E2F" w:rsidRDefault="00C47E2F" w:rsidP="00C47E2F">
            <w:pPr>
              <w:pStyle w:val="Standard"/>
              <w:ind w:left="720"/>
            </w:pPr>
            <w:r>
              <w:t>číst obsah, měnit obsah, měnit práva), digitální stopa</w:t>
            </w:r>
          </w:p>
          <w:p w14:paraId="79C5CC7F" w14:textId="77777777" w:rsidR="00C47E2F" w:rsidRPr="00B03E76" w:rsidRDefault="00C47E2F" w:rsidP="00696819">
            <w:pPr>
              <w:pStyle w:val="Standard"/>
              <w:numPr>
                <w:ilvl w:val="0"/>
                <w:numId w:val="98"/>
              </w:numPr>
            </w:pPr>
            <w:r>
              <w:t xml:space="preserve">Postup při řešení problému </w:t>
            </w:r>
            <w:r>
              <w:br/>
              <w:t>s digitálním zařízením (např. nepropojení, program bez odezvy, špatné nastavení, hlášení / dialogová okna) digitálním zařízením (např. nepropojení, program bez odezvy, špatné nastavení, hlášení / dialogová okna)</w:t>
            </w:r>
          </w:p>
        </w:tc>
        <w:tc>
          <w:tcPr>
            <w:tcW w:w="4191" w:type="dxa"/>
            <w:tcBorders>
              <w:top w:val="single" w:sz="8" w:space="0" w:color="auto"/>
              <w:left w:val="nil"/>
              <w:bottom w:val="single" w:sz="8" w:space="0" w:color="auto"/>
              <w:right w:val="single" w:sz="8" w:space="0" w:color="auto"/>
            </w:tcBorders>
            <w:noWrap/>
          </w:tcPr>
          <w:p w14:paraId="3443101C" w14:textId="77777777" w:rsidR="00C47E2F" w:rsidRPr="00F47339" w:rsidRDefault="00C47E2F" w:rsidP="00C47E2F">
            <w:pPr>
              <w:spacing w:line="276" w:lineRule="auto"/>
              <w:jc w:val="center"/>
              <w:rPr>
                <w:rFonts w:ascii="Arial" w:hAnsi="Arial" w:cs="Arial"/>
                <w:b/>
                <w:color w:val="000000"/>
                <w:sz w:val="20"/>
                <w:szCs w:val="20"/>
                <w14:shadow w14:blurRad="50800" w14:dist="38100" w14:dir="2700000" w14:sx="100000" w14:sy="100000" w14:kx="0" w14:ky="0" w14:algn="tl">
                  <w14:srgbClr w14:val="000000">
                    <w14:alpha w14:val="60000"/>
                  </w14:srgbClr>
                </w14:shadow>
              </w:rPr>
            </w:pPr>
          </w:p>
          <w:p w14:paraId="0BCDD246" w14:textId="1FD3DF93" w:rsidR="00C47E2F" w:rsidRPr="00F47339" w:rsidRDefault="00F47339" w:rsidP="00F47339">
            <w:pPr>
              <w:spacing w:line="276"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Pr>
                <w:rFonts w:ascii="Arial" w:hAnsi="Arial" w:cs="Arial"/>
                <w:b/>
                <w:color w:val="000000"/>
                <w:sz w:val="20"/>
                <w:szCs w:val="20"/>
                <w14:shadow w14:blurRad="50800" w14:dist="38100" w14:dir="2700000" w14:sx="100000" w14:sy="100000" w14:kx="0" w14:ky="0" w14:algn="tl">
                  <w14:srgbClr w14:val="000000">
                    <w14:alpha w14:val="60000"/>
                  </w14:srgbClr>
                </w14:shadow>
              </w:rPr>
              <w:t xml:space="preserve"> </w:t>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528DF01C" w14:textId="4894376C" w:rsidR="00F47339" w:rsidRPr="00F47339" w:rsidRDefault="00F47339" w:rsidP="00F47339">
            <w:pPr>
              <w:spacing w:line="276"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p>
          <w:p w14:paraId="30E04EC5" w14:textId="77777777" w:rsidR="00F47339" w:rsidRPr="00F47339" w:rsidRDefault="00C47E2F" w:rsidP="00F47339">
            <w:pPr>
              <w:spacing w:line="276"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 xml:space="preserve"> </w:t>
            </w:r>
            <w:r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 xml:space="preserve"> MKV</w:t>
            </w:r>
          </w:p>
          <w:p w14:paraId="5E4D9A3E" w14:textId="77777777" w:rsidR="00F47339" w:rsidRPr="00F47339" w:rsidRDefault="00F47339" w:rsidP="00F47339">
            <w:pPr>
              <w:spacing w:line="276"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Lidské vztahy</w:t>
            </w:r>
            <w:r w:rsidR="00C47E2F" w:rsidRPr="00F47339">
              <w:rPr>
                <w:rFonts w:ascii="Arial" w:hAnsi="Arial" w:cs="Arial"/>
                <w:color w:val="000000"/>
                <w:sz w:val="20"/>
                <w:szCs w:val="20"/>
                <w14:shadow w14:blurRad="50800" w14:dist="38100" w14:dir="2700000" w14:sx="100000" w14:sy="100000" w14:kx="0" w14:ky="0" w14:algn="tl">
                  <w14:srgbClr w14:val="000000">
                    <w14:alpha w14:val="60000"/>
                  </w14:srgbClr>
                </w14:shadow>
              </w:rPr>
              <w:br/>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 xml:space="preserve">  MDV</w:t>
            </w:r>
          </w:p>
          <w:p w14:paraId="72088192" w14:textId="009BA5D8" w:rsidR="00C47E2F" w:rsidRDefault="00F47339" w:rsidP="00F47339">
            <w:pPr>
              <w:spacing w:line="276" w:lineRule="auto"/>
              <w:rPr>
                <w:rFonts w:ascii="Arial" w:hAnsi="Arial" w:cs="Arial"/>
                <w:b/>
                <w:sz w:val="20"/>
                <w:szCs w:val="20"/>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Práce v realizačním týmu</w:t>
            </w:r>
            <w:r w:rsidR="00C47E2F" w:rsidRPr="00C47E2F">
              <w:rPr>
                <w:b/>
                <w:color w:val="000000"/>
                <w:sz w:val="27"/>
                <w:szCs w:val="27"/>
                <w14:shadow w14:blurRad="50800" w14:dist="38100" w14:dir="2700000" w14:sx="100000" w14:sy="100000" w14:kx="0" w14:ky="0" w14:algn="tl">
                  <w14:srgbClr w14:val="000000">
                    <w14:alpha w14:val="60000"/>
                  </w14:srgbClr>
                </w14:shadow>
              </w:rPr>
              <w:br/>
            </w:r>
          </w:p>
          <w:p w14:paraId="4B5FBC71" w14:textId="77777777" w:rsidR="00C47E2F" w:rsidRDefault="00C47E2F" w:rsidP="00C47E2F">
            <w:pPr>
              <w:spacing w:line="276" w:lineRule="auto"/>
              <w:jc w:val="center"/>
              <w:rPr>
                <w:rFonts w:ascii="Arial" w:hAnsi="Arial" w:cs="Arial"/>
                <w:b/>
                <w:sz w:val="20"/>
                <w:szCs w:val="20"/>
              </w:rPr>
            </w:pPr>
          </w:p>
          <w:p w14:paraId="32CD2560" w14:textId="77777777" w:rsidR="00C47E2F" w:rsidRDefault="00C47E2F" w:rsidP="00C47E2F">
            <w:pPr>
              <w:spacing w:line="276" w:lineRule="auto"/>
              <w:jc w:val="center"/>
              <w:rPr>
                <w:rFonts w:ascii="Arial" w:hAnsi="Arial" w:cs="Arial"/>
                <w:b/>
                <w:sz w:val="20"/>
                <w:szCs w:val="20"/>
              </w:rPr>
            </w:pPr>
          </w:p>
          <w:p w14:paraId="031FA40D" w14:textId="77777777" w:rsidR="00C47E2F" w:rsidRDefault="00C47E2F" w:rsidP="00C47E2F">
            <w:pPr>
              <w:spacing w:line="276" w:lineRule="auto"/>
              <w:jc w:val="center"/>
              <w:rPr>
                <w:rFonts w:ascii="Arial" w:hAnsi="Arial" w:cs="Arial"/>
                <w:b/>
                <w:sz w:val="20"/>
                <w:szCs w:val="20"/>
              </w:rPr>
            </w:pPr>
          </w:p>
          <w:p w14:paraId="6FE547D5" w14:textId="77777777" w:rsidR="00C47E2F" w:rsidRDefault="00C47E2F" w:rsidP="00C47E2F">
            <w:pPr>
              <w:spacing w:line="276" w:lineRule="auto"/>
              <w:jc w:val="center"/>
              <w:rPr>
                <w:rFonts w:ascii="Arial" w:hAnsi="Arial" w:cs="Arial"/>
                <w:b/>
                <w:sz w:val="20"/>
                <w:szCs w:val="20"/>
              </w:rPr>
            </w:pPr>
          </w:p>
          <w:p w14:paraId="4A01B0AA" w14:textId="77777777" w:rsidR="00C47E2F" w:rsidRDefault="00C47E2F" w:rsidP="00C47E2F">
            <w:pPr>
              <w:spacing w:line="276" w:lineRule="auto"/>
              <w:jc w:val="center"/>
              <w:rPr>
                <w:rFonts w:ascii="Arial" w:hAnsi="Arial" w:cs="Arial"/>
                <w:b/>
                <w:sz w:val="20"/>
                <w:szCs w:val="20"/>
              </w:rPr>
            </w:pPr>
          </w:p>
          <w:p w14:paraId="3DE34519" w14:textId="77777777" w:rsidR="00C47E2F" w:rsidRDefault="00C47E2F" w:rsidP="00C47E2F">
            <w:pPr>
              <w:spacing w:line="276" w:lineRule="auto"/>
              <w:jc w:val="center"/>
              <w:rPr>
                <w:rFonts w:ascii="Arial" w:hAnsi="Arial" w:cs="Arial"/>
                <w:b/>
                <w:sz w:val="20"/>
                <w:szCs w:val="20"/>
              </w:rPr>
            </w:pPr>
          </w:p>
          <w:p w14:paraId="52DE93AB" w14:textId="77777777" w:rsidR="00C47E2F" w:rsidRDefault="00C47E2F" w:rsidP="00C47E2F">
            <w:pPr>
              <w:spacing w:line="276" w:lineRule="auto"/>
              <w:jc w:val="center"/>
              <w:rPr>
                <w:rFonts w:ascii="Arial" w:hAnsi="Arial" w:cs="Arial"/>
                <w:b/>
                <w:sz w:val="20"/>
                <w:szCs w:val="20"/>
              </w:rPr>
            </w:pPr>
          </w:p>
          <w:p w14:paraId="3FD3DAD1" w14:textId="77777777" w:rsidR="00C47E2F" w:rsidRDefault="00C47E2F" w:rsidP="00C47E2F">
            <w:pPr>
              <w:spacing w:line="276" w:lineRule="auto"/>
              <w:jc w:val="center"/>
              <w:rPr>
                <w:rFonts w:ascii="Arial" w:hAnsi="Arial" w:cs="Arial"/>
                <w:b/>
                <w:sz w:val="20"/>
                <w:szCs w:val="20"/>
              </w:rPr>
            </w:pPr>
          </w:p>
          <w:p w14:paraId="3D7E59A5" w14:textId="77777777" w:rsidR="00C47E2F" w:rsidRDefault="00C47E2F" w:rsidP="00C47E2F">
            <w:pPr>
              <w:spacing w:line="276" w:lineRule="auto"/>
              <w:jc w:val="center"/>
              <w:rPr>
                <w:rFonts w:ascii="Arial" w:hAnsi="Arial" w:cs="Arial"/>
                <w:b/>
                <w:sz w:val="20"/>
                <w:szCs w:val="20"/>
              </w:rPr>
            </w:pPr>
          </w:p>
          <w:p w14:paraId="3341E0FD" w14:textId="77777777" w:rsidR="00C47E2F" w:rsidRDefault="00C47E2F" w:rsidP="00C47E2F">
            <w:pPr>
              <w:spacing w:line="276" w:lineRule="auto"/>
              <w:jc w:val="center"/>
              <w:rPr>
                <w:rFonts w:ascii="Arial" w:hAnsi="Arial" w:cs="Arial"/>
                <w:b/>
                <w:sz w:val="20"/>
                <w:szCs w:val="20"/>
              </w:rPr>
            </w:pPr>
          </w:p>
          <w:p w14:paraId="01611FC8" w14:textId="77777777" w:rsidR="00C47E2F" w:rsidRDefault="00C47E2F" w:rsidP="00C47E2F">
            <w:pPr>
              <w:spacing w:line="276" w:lineRule="auto"/>
              <w:jc w:val="center"/>
              <w:rPr>
                <w:rFonts w:ascii="Arial" w:hAnsi="Arial" w:cs="Arial"/>
                <w:b/>
                <w:sz w:val="20"/>
                <w:szCs w:val="20"/>
              </w:rPr>
            </w:pPr>
          </w:p>
          <w:p w14:paraId="060CF548" w14:textId="77777777" w:rsidR="00C47E2F" w:rsidRDefault="00C47E2F" w:rsidP="00C47E2F">
            <w:pPr>
              <w:spacing w:line="276" w:lineRule="auto"/>
              <w:jc w:val="center"/>
              <w:rPr>
                <w:rFonts w:ascii="Arial" w:hAnsi="Arial" w:cs="Arial"/>
                <w:b/>
                <w:sz w:val="20"/>
                <w:szCs w:val="20"/>
              </w:rPr>
            </w:pPr>
          </w:p>
          <w:p w14:paraId="3A2A726C" w14:textId="77777777" w:rsidR="00C47E2F" w:rsidRDefault="00C47E2F" w:rsidP="00C47E2F">
            <w:pPr>
              <w:spacing w:line="276" w:lineRule="auto"/>
              <w:jc w:val="center"/>
              <w:rPr>
                <w:rFonts w:ascii="Arial" w:hAnsi="Arial" w:cs="Arial"/>
                <w:b/>
                <w:sz w:val="20"/>
                <w:szCs w:val="20"/>
              </w:rPr>
            </w:pPr>
          </w:p>
          <w:p w14:paraId="09745F1B" w14:textId="77777777" w:rsidR="00C47E2F" w:rsidRDefault="00C47E2F" w:rsidP="00C47E2F">
            <w:pPr>
              <w:spacing w:line="276" w:lineRule="auto"/>
              <w:jc w:val="center"/>
              <w:rPr>
                <w:rFonts w:ascii="Arial" w:hAnsi="Arial" w:cs="Arial"/>
                <w:b/>
                <w:sz w:val="20"/>
                <w:szCs w:val="20"/>
              </w:rPr>
            </w:pPr>
          </w:p>
          <w:p w14:paraId="50713612" w14:textId="77777777" w:rsidR="00C47E2F" w:rsidRDefault="00C47E2F" w:rsidP="00C47E2F">
            <w:pPr>
              <w:spacing w:line="276" w:lineRule="auto"/>
              <w:jc w:val="center"/>
              <w:rPr>
                <w:rFonts w:ascii="Arial" w:hAnsi="Arial" w:cs="Arial"/>
                <w:b/>
                <w:sz w:val="20"/>
                <w:szCs w:val="20"/>
              </w:rPr>
            </w:pPr>
          </w:p>
          <w:p w14:paraId="22343146" w14:textId="77777777" w:rsidR="00C47E2F" w:rsidRDefault="00C47E2F" w:rsidP="00C47E2F">
            <w:pPr>
              <w:spacing w:line="276" w:lineRule="auto"/>
              <w:jc w:val="center"/>
              <w:rPr>
                <w:rFonts w:ascii="Arial" w:hAnsi="Arial" w:cs="Arial"/>
                <w:b/>
                <w:sz w:val="20"/>
                <w:szCs w:val="20"/>
              </w:rPr>
            </w:pPr>
          </w:p>
          <w:p w14:paraId="47531103" w14:textId="77777777" w:rsidR="00C47E2F" w:rsidRDefault="00C47E2F" w:rsidP="00C47E2F">
            <w:pPr>
              <w:spacing w:line="276" w:lineRule="auto"/>
              <w:jc w:val="center"/>
              <w:rPr>
                <w:rFonts w:ascii="Arial" w:hAnsi="Arial" w:cs="Arial"/>
                <w:b/>
                <w:sz w:val="20"/>
                <w:szCs w:val="20"/>
              </w:rPr>
            </w:pPr>
          </w:p>
          <w:p w14:paraId="58C07DF9" w14:textId="77777777" w:rsidR="00C47E2F" w:rsidRDefault="00C47E2F" w:rsidP="00C47E2F">
            <w:pPr>
              <w:spacing w:line="276" w:lineRule="auto"/>
              <w:jc w:val="center"/>
              <w:rPr>
                <w:rFonts w:ascii="Arial" w:hAnsi="Arial" w:cs="Arial"/>
                <w:b/>
                <w:sz w:val="20"/>
                <w:szCs w:val="20"/>
              </w:rPr>
            </w:pPr>
          </w:p>
          <w:p w14:paraId="6BADAA26" w14:textId="77777777" w:rsidR="00C47E2F" w:rsidRDefault="00C47E2F" w:rsidP="00C47E2F">
            <w:pPr>
              <w:spacing w:line="276" w:lineRule="auto"/>
              <w:jc w:val="center"/>
              <w:rPr>
                <w:rFonts w:ascii="Arial" w:hAnsi="Arial" w:cs="Arial"/>
                <w:b/>
                <w:sz w:val="20"/>
                <w:szCs w:val="20"/>
              </w:rPr>
            </w:pPr>
          </w:p>
          <w:p w14:paraId="006554D7" w14:textId="77777777" w:rsidR="00C47E2F" w:rsidRDefault="00C47E2F" w:rsidP="00C47E2F">
            <w:pPr>
              <w:spacing w:line="276" w:lineRule="auto"/>
              <w:jc w:val="center"/>
              <w:rPr>
                <w:rFonts w:ascii="Arial" w:hAnsi="Arial" w:cs="Arial"/>
                <w:b/>
                <w:sz w:val="20"/>
                <w:szCs w:val="20"/>
              </w:rPr>
            </w:pPr>
          </w:p>
          <w:p w14:paraId="4A747846" w14:textId="77777777" w:rsidR="00C47E2F" w:rsidRDefault="00C47E2F" w:rsidP="00C47E2F">
            <w:pPr>
              <w:spacing w:line="276" w:lineRule="auto"/>
              <w:jc w:val="center"/>
              <w:rPr>
                <w:rFonts w:ascii="Arial" w:hAnsi="Arial" w:cs="Arial"/>
                <w:b/>
                <w:sz w:val="20"/>
                <w:szCs w:val="20"/>
              </w:rPr>
            </w:pPr>
          </w:p>
          <w:p w14:paraId="7136E9CC" w14:textId="77777777" w:rsidR="00C47E2F" w:rsidRDefault="00C47E2F" w:rsidP="00C47E2F">
            <w:pPr>
              <w:spacing w:line="276" w:lineRule="auto"/>
              <w:jc w:val="center"/>
              <w:rPr>
                <w:rFonts w:ascii="Arial" w:hAnsi="Arial" w:cs="Arial"/>
                <w:b/>
                <w:sz w:val="20"/>
                <w:szCs w:val="20"/>
              </w:rPr>
            </w:pPr>
          </w:p>
          <w:p w14:paraId="62B43390" w14:textId="77777777" w:rsidR="00C47E2F" w:rsidRDefault="00C47E2F" w:rsidP="00C47E2F">
            <w:pPr>
              <w:spacing w:line="276" w:lineRule="auto"/>
              <w:jc w:val="center"/>
              <w:rPr>
                <w:rFonts w:ascii="Arial" w:hAnsi="Arial" w:cs="Arial"/>
                <w:b/>
                <w:sz w:val="20"/>
                <w:szCs w:val="20"/>
              </w:rPr>
            </w:pPr>
          </w:p>
          <w:p w14:paraId="362B1047" w14:textId="77777777" w:rsidR="00C47E2F" w:rsidRDefault="00C47E2F" w:rsidP="00C47E2F">
            <w:pPr>
              <w:spacing w:line="360" w:lineRule="auto"/>
              <w:rPr>
                <w:rFonts w:ascii="Arial" w:hAnsi="Arial" w:cs="Arial"/>
                <w:sz w:val="20"/>
                <w:szCs w:val="20"/>
              </w:rPr>
            </w:pPr>
          </w:p>
          <w:p w14:paraId="2D1C3C06" w14:textId="77777777" w:rsidR="00C47E2F" w:rsidRDefault="00C47E2F" w:rsidP="00C47E2F">
            <w:pPr>
              <w:spacing w:line="360" w:lineRule="auto"/>
              <w:rPr>
                <w:rFonts w:ascii="Arial" w:hAnsi="Arial" w:cs="Arial"/>
                <w:sz w:val="20"/>
                <w:szCs w:val="20"/>
              </w:rPr>
            </w:pPr>
          </w:p>
          <w:p w14:paraId="2F378FEB" w14:textId="77777777" w:rsidR="00C47E2F" w:rsidRDefault="00C47E2F" w:rsidP="00C47E2F">
            <w:pPr>
              <w:spacing w:line="360" w:lineRule="auto"/>
              <w:rPr>
                <w:rFonts w:ascii="Arial" w:hAnsi="Arial" w:cs="Arial"/>
                <w:sz w:val="20"/>
                <w:szCs w:val="20"/>
              </w:rPr>
            </w:pPr>
          </w:p>
          <w:p w14:paraId="0198E6C4" w14:textId="77777777" w:rsidR="00C47E2F" w:rsidRDefault="00C47E2F" w:rsidP="00C47E2F">
            <w:pPr>
              <w:spacing w:line="360" w:lineRule="auto"/>
              <w:rPr>
                <w:rFonts w:ascii="Arial" w:hAnsi="Arial" w:cs="Arial"/>
                <w:sz w:val="20"/>
                <w:szCs w:val="20"/>
              </w:rPr>
            </w:pPr>
          </w:p>
          <w:p w14:paraId="61D9B01D" w14:textId="77777777" w:rsidR="00C47E2F" w:rsidRDefault="00C47E2F" w:rsidP="00C47E2F">
            <w:pPr>
              <w:spacing w:line="360" w:lineRule="auto"/>
              <w:rPr>
                <w:rFonts w:ascii="Arial" w:hAnsi="Arial" w:cs="Arial"/>
                <w:sz w:val="20"/>
                <w:szCs w:val="20"/>
              </w:rPr>
            </w:pPr>
          </w:p>
          <w:p w14:paraId="77462A3D" w14:textId="77777777" w:rsidR="00C47E2F" w:rsidRDefault="00C47E2F" w:rsidP="00C47E2F">
            <w:pPr>
              <w:spacing w:line="360" w:lineRule="auto"/>
              <w:rPr>
                <w:rFonts w:ascii="Arial" w:hAnsi="Arial" w:cs="Arial"/>
                <w:sz w:val="20"/>
                <w:szCs w:val="20"/>
              </w:rPr>
            </w:pPr>
          </w:p>
          <w:p w14:paraId="59CF6C6E" w14:textId="77777777" w:rsidR="00C47E2F" w:rsidRDefault="00C47E2F" w:rsidP="00C47E2F">
            <w:pPr>
              <w:spacing w:line="360" w:lineRule="auto"/>
              <w:rPr>
                <w:rFonts w:ascii="Arial" w:hAnsi="Arial" w:cs="Arial"/>
                <w:sz w:val="20"/>
                <w:szCs w:val="20"/>
              </w:rPr>
            </w:pPr>
          </w:p>
          <w:p w14:paraId="057FA4FC" w14:textId="77777777" w:rsidR="00C47E2F" w:rsidRDefault="00C47E2F" w:rsidP="00C47E2F">
            <w:pPr>
              <w:spacing w:line="360" w:lineRule="auto"/>
              <w:rPr>
                <w:rFonts w:ascii="Arial" w:hAnsi="Arial" w:cs="Arial"/>
                <w:sz w:val="20"/>
                <w:szCs w:val="20"/>
              </w:rPr>
            </w:pPr>
          </w:p>
          <w:p w14:paraId="0CE9160A" w14:textId="77777777" w:rsidR="00C47E2F" w:rsidRDefault="00C47E2F" w:rsidP="00C47E2F">
            <w:pPr>
              <w:spacing w:line="360" w:lineRule="auto"/>
              <w:rPr>
                <w:rFonts w:ascii="Arial" w:hAnsi="Arial" w:cs="Arial"/>
                <w:sz w:val="20"/>
                <w:szCs w:val="20"/>
              </w:rPr>
            </w:pPr>
          </w:p>
          <w:p w14:paraId="64FF43D7" w14:textId="77777777" w:rsidR="00C47E2F" w:rsidRDefault="00C47E2F" w:rsidP="00C47E2F">
            <w:pPr>
              <w:spacing w:line="360" w:lineRule="auto"/>
              <w:rPr>
                <w:rFonts w:ascii="Arial" w:hAnsi="Arial" w:cs="Arial"/>
                <w:sz w:val="20"/>
                <w:szCs w:val="20"/>
              </w:rPr>
            </w:pPr>
          </w:p>
          <w:p w14:paraId="2FDA7083" w14:textId="77777777" w:rsidR="00C47E2F" w:rsidRDefault="00C47E2F" w:rsidP="00C47E2F">
            <w:pPr>
              <w:spacing w:line="360" w:lineRule="auto"/>
              <w:rPr>
                <w:rFonts w:ascii="Arial" w:hAnsi="Arial" w:cs="Arial"/>
                <w:sz w:val="20"/>
                <w:szCs w:val="20"/>
              </w:rPr>
            </w:pPr>
          </w:p>
          <w:p w14:paraId="6A1B3086" w14:textId="77777777" w:rsidR="00C47E2F" w:rsidRDefault="00C47E2F" w:rsidP="00C47E2F">
            <w:pPr>
              <w:spacing w:line="360" w:lineRule="auto"/>
              <w:rPr>
                <w:rFonts w:ascii="Arial" w:hAnsi="Arial" w:cs="Arial"/>
                <w:sz w:val="20"/>
                <w:szCs w:val="20"/>
              </w:rPr>
            </w:pPr>
          </w:p>
          <w:p w14:paraId="302163D7" w14:textId="77777777" w:rsidR="00C47E2F" w:rsidRDefault="00C47E2F" w:rsidP="00C47E2F">
            <w:pPr>
              <w:spacing w:line="360" w:lineRule="auto"/>
              <w:rPr>
                <w:rFonts w:ascii="Arial" w:hAnsi="Arial" w:cs="Arial"/>
                <w:sz w:val="20"/>
                <w:szCs w:val="20"/>
              </w:rPr>
            </w:pPr>
          </w:p>
          <w:p w14:paraId="0BFFFCCF" w14:textId="77777777" w:rsidR="00C47E2F" w:rsidRDefault="00C47E2F" w:rsidP="00C47E2F">
            <w:pPr>
              <w:spacing w:line="360" w:lineRule="auto"/>
              <w:rPr>
                <w:rFonts w:ascii="Arial" w:hAnsi="Arial" w:cs="Arial"/>
                <w:sz w:val="20"/>
                <w:szCs w:val="20"/>
              </w:rPr>
            </w:pPr>
          </w:p>
          <w:p w14:paraId="76925289" w14:textId="77777777" w:rsidR="00C47E2F" w:rsidRDefault="00C47E2F" w:rsidP="00C47E2F">
            <w:pPr>
              <w:spacing w:line="360" w:lineRule="auto"/>
              <w:rPr>
                <w:rFonts w:ascii="Arial" w:hAnsi="Arial" w:cs="Arial"/>
                <w:sz w:val="20"/>
                <w:szCs w:val="20"/>
              </w:rPr>
            </w:pPr>
          </w:p>
          <w:p w14:paraId="66753A98" w14:textId="77777777" w:rsidR="00C47E2F" w:rsidRDefault="00C47E2F" w:rsidP="00C47E2F">
            <w:pPr>
              <w:spacing w:line="360" w:lineRule="auto"/>
              <w:rPr>
                <w:rFonts w:ascii="Arial" w:hAnsi="Arial" w:cs="Arial"/>
                <w:sz w:val="20"/>
                <w:szCs w:val="20"/>
              </w:rPr>
            </w:pPr>
          </w:p>
          <w:p w14:paraId="3A55B78E" w14:textId="77777777" w:rsidR="00C47E2F" w:rsidRDefault="00C47E2F" w:rsidP="00C47E2F">
            <w:pPr>
              <w:spacing w:line="360" w:lineRule="auto"/>
              <w:rPr>
                <w:rFonts w:ascii="Arial" w:hAnsi="Arial" w:cs="Arial"/>
                <w:sz w:val="20"/>
                <w:szCs w:val="20"/>
              </w:rPr>
            </w:pPr>
          </w:p>
          <w:p w14:paraId="056F905E" w14:textId="77777777" w:rsidR="00C47E2F" w:rsidRDefault="00C47E2F" w:rsidP="00C47E2F">
            <w:pPr>
              <w:spacing w:line="360" w:lineRule="auto"/>
              <w:rPr>
                <w:rFonts w:ascii="Arial" w:hAnsi="Arial" w:cs="Arial"/>
                <w:sz w:val="20"/>
                <w:szCs w:val="20"/>
              </w:rPr>
            </w:pPr>
          </w:p>
          <w:p w14:paraId="24020818"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7CFD3F0E"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1A690116"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495B6C5A"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53589DD9"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09AC6FEB"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374E34EE"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4E516EE5"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25181844"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2867B0B6"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2CF2FEF3"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012B7909"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7BCF100E"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51A7D55C"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2EB0FB92"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4DE1DA3F" w14:textId="77777777" w:rsidR="00F47339" w:rsidRPr="00F47339" w:rsidRDefault="00C47E2F" w:rsidP="00F47339">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4AFC64EC" w14:textId="77777777" w:rsidR="00F47339" w:rsidRPr="00F47339" w:rsidRDefault="00F47339" w:rsidP="00F47339">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Kreativita</w:t>
            </w:r>
            <w:r w:rsidR="00C47E2F" w:rsidRPr="00F47339">
              <w:rPr>
                <w:rFonts w:ascii="Arial" w:hAnsi="Arial" w:cs="Arial"/>
                <w:color w:val="000000"/>
                <w:sz w:val="20"/>
                <w:szCs w:val="20"/>
                <w14:shadow w14:blurRad="50800" w14:dist="38100" w14:dir="2700000" w14:sx="100000" w14:sy="100000" w14:kx="0" w14:ky="0" w14:algn="tl">
                  <w14:srgbClr w14:val="000000">
                    <w14:alpha w14:val="60000"/>
                  </w14:srgbClr>
                </w14:shadow>
              </w:rPr>
              <w:br/>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56AFDF03" w14:textId="5B855EF1" w:rsidR="00C47E2F" w:rsidRPr="00F47339" w:rsidRDefault="00F47339" w:rsidP="00F47339">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r w:rsidR="00C47E2F" w:rsidRPr="00F47339">
              <w:rPr>
                <w:rFonts w:ascii="Arial" w:hAnsi="Arial" w:cs="Arial"/>
                <w:color w:val="000000"/>
                <w:sz w:val="20"/>
                <w:szCs w:val="20"/>
                <w14:shadow w14:blurRad="50800" w14:dist="38100" w14:dir="2700000" w14:sx="100000" w14:sy="100000" w14:kx="0" w14:ky="0" w14:algn="tl">
                  <w14:srgbClr w14:val="000000">
                    <w14:alpha w14:val="60000"/>
                  </w14:srgbClr>
                </w14:shadow>
              </w:rPr>
              <w:br/>
              <w:t xml:space="preserve"> </w:t>
            </w:r>
            <w:r w:rsidR="00C47E2F"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MDV</w:t>
            </w:r>
          </w:p>
          <w:p w14:paraId="07F15E6E" w14:textId="6A5F1F2C" w:rsidR="00F47339" w:rsidRPr="00F47339" w:rsidRDefault="00F47339" w:rsidP="00F47339">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color w:val="000000"/>
                <w:sz w:val="20"/>
                <w:szCs w:val="20"/>
                <w14:shadow w14:blurRad="50800" w14:dist="38100" w14:dir="2700000" w14:sx="100000" w14:sy="100000" w14:kx="0" w14:ky="0" w14:algn="tl">
                  <w14:srgbClr w14:val="000000">
                    <w14:alpha w14:val="60000"/>
                  </w14:srgbClr>
                </w14:shadow>
              </w:rPr>
              <w:t>Práce v realizačním týmu</w:t>
            </w:r>
          </w:p>
          <w:p w14:paraId="340B612A"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339B5164"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688E2797"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3091C9E3"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63FAD0DF"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282BD8D3"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3529DA04"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219D8A3F"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33CD4E9B"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664D613B" w14:textId="77777777" w:rsidR="00C47E2F" w:rsidRPr="00C47E2F" w:rsidRDefault="00C47E2F" w:rsidP="00C47E2F">
            <w:pPr>
              <w:spacing w:line="360" w:lineRule="auto"/>
              <w:jc w:val="center"/>
              <w:rPr>
                <w:b/>
                <w:color w:val="000000"/>
                <w:sz w:val="27"/>
                <w:szCs w:val="27"/>
                <w14:shadow w14:blurRad="50800" w14:dist="38100" w14:dir="2700000" w14:sx="100000" w14:sy="100000" w14:kx="0" w14:ky="0" w14:algn="tl">
                  <w14:srgbClr w14:val="000000">
                    <w14:alpha w14:val="60000"/>
                  </w14:srgbClr>
                </w14:shadow>
              </w:rPr>
            </w:pPr>
          </w:p>
          <w:p w14:paraId="4197F4DE" w14:textId="77777777" w:rsidR="00C47E2F" w:rsidRDefault="00C47E2F" w:rsidP="00C47E2F">
            <w:pPr>
              <w:spacing w:line="360" w:lineRule="auto"/>
              <w:jc w:val="center"/>
              <w:rPr>
                <w:rFonts w:ascii="Arial" w:hAnsi="Arial" w:cs="Arial"/>
                <w:sz w:val="20"/>
                <w:szCs w:val="20"/>
              </w:rPr>
            </w:pPr>
          </w:p>
          <w:p w14:paraId="7D99B9B8" w14:textId="77777777" w:rsidR="00C47E2F" w:rsidRDefault="00C47E2F" w:rsidP="00C47E2F">
            <w:pPr>
              <w:spacing w:line="360" w:lineRule="auto"/>
              <w:jc w:val="center"/>
              <w:rPr>
                <w:rFonts w:ascii="Arial" w:hAnsi="Arial" w:cs="Arial"/>
                <w:sz w:val="20"/>
                <w:szCs w:val="20"/>
              </w:rPr>
            </w:pPr>
          </w:p>
          <w:p w14:paraId="0D76B637" w14:textId="77777777" w:rsidR="00C47E2F" w:rsidRDefault="00C47E2F" w:rsidP="00C47E2F">
            <w:pPr>
              <w:spacing w:line="360" w:lineRule="auto"/>
              <w:jc w:val="center"/>
              <w:rPr>
                <w:rFonts w:ascii="Arial" w:hAnsi="Arial" w:cs="Arial"/>
                <w:sz w:val="20"/>
                <w:szCs w:val="20"/>
              </w:rPr>
            </w:pPr>
          </w:p>
          <w:p w14:paraId="1E3924E3" w14:textId="77777777" w:rsidR="00C47E2F" w:rsidRDefault="00C47E2F" w:rsidP="00C47E2F">
            <w:pPr>
              <w:spacing w:line="360" w:lineRule="auto"/>
              <w:jc w:val="center"/>
              <w:rPr>
                <w:rFonts w:ascii="Arial" w:hAnsi="Arial" w:cs="Arial"/>
                <w:sz w:val="20"/>
                <w:szCs w:val="20"/>
              </w:rPr>
            </w:pPr>
          </w:p>
          <w:p w14:paraId="1148E831" w14:textId="77777777" w:rsidR="00C47E2F" w:rsidRDefault="00C47E2F" w:rsidP="00C47E2F">
            <w:pPr>
              <w:spacing w:line="360" w:lineRule="auto"/>
              <w:jc w:val="center"/>
              <w:rPr>
                <w:rFonts w:ascii="Arial" w:hAnsi="Arial" w:cs="Arial"/>
                <w:sz w:val="20"/>
                <w:szCs w:val="20"/>
              </w:rPr>
            </w:pPr>
          </w:p>
          <w:p w14:paraId="35005D78" w14:textId="77777777" w:rsidR="00C47E2F" w:rsidRDefault="00C47E2F" w:rsidP="00C47E2F">
            <w:pPr>
              <w:spacing w:line="360" w:lineRule="auto"/>
              <w:jc w:val="center"/>
              <w:rPr>
                <w:rFonts w:ascii="Arial" w:hAnsi="Arial" w:cs="Arial"/>
                <w:sz w:val="20"/>
                <w:szCs w:val="20"/>
              </w:rPr>
            </w:pPr>
          </w:p>
          <w:p w14:paraId="6A0E8AE0" w14:textId="77777777" w:rsidR="00C47E2F" w:rsidRDefault="00C47E2F" w:rsidP="00C47E2F">
            <w:pPr>
              <w:spacing w:line="360" w:lineRule="auto"/>
              <w:jc w:val="center"/>
              <w:rPr>
                <w:rFonts w:ascii="Arial" w:hAnsi="Arial" w:cs="Arial"/>
                <w:sz w:val="20"/>
                <w:szCs w:val="20"/>
              </w:rPr>
            </w:pPr>
          </w:p>
          <w:p w14:paraId="4AF29BC0" w14:textId="77777777" w:rsidR="00C47E2F" w:rsidRDefault="00C47E2F" w:rsidP="00C47E2F">
            <w:pPr>
              <w:spacing w:line="360" w:lineRule="auto"/>
              <w:jc w:val="center"/>
              <w:rPr>
                <w:rFonts w:ascii="Arial" w:hAnsi="Arial" w:cs="Arial"/>
                <w:sz w:val="20"/>
                <w:szCs w:val="20"/>
              </w:rPr>
            </w:pPr>
          </w:p>
          <w:p w14:paraId="584DEF90" w14:textId="77777777" w:rsidR="00C47E2F" w:rsidRDefault="00C47E2F" w:rsidP="00C47E2F">
            <w:pPr>
              <w:spacing w:line="360" w:lineRule="auto"/>
              <w:jc w:val="center"/>
              <w:rPr>
                <w:rFonts w:ascii="Arial" w:hAnsi="Arial" w:cs="Arial"/>
                <w:sz w:val="20"/>
                <w:szCs w:val="20"/>
              </w:rPr>
            </w:pPr>
          </w:p>
          <w:p w14:paraId="40EC46D9" w14:textId="77777777" w:rsidR="00C47E2F" w:rsidRDefault="00C47E2F" w:rsidP="00C47E2F">
            <w:pPr>
              <w:spacing w:line="360" w:lineRule="auto"/>
              <w:jc w:val="center"/>
              <w:rPr>
                <w:rFonts w:ascii="Arial" w:hAnsi="Arial" w:cs="Arial"/>
                <w:sz w:val="20"/>
                <w:szCs w:val="20"/>
              </w:rPr>
            </w:pPr>
          </w:p>
          <w:p w14:paraId="4366BD03" w14:textId="77777777" w:rsidR="00C47E2F" w:rsidRDefault="00C47E2F" w:rsidP="00F47339">
            <w:pPr>
              <w:spacing w:line="360" w:lineRule="auto"/>
              <w:rPr>
                <w:rFonts w:ascii="Arial" w:hAnsi="Arial" w:cs="Arial"/>
                <w:sz w:val="20"/>
                <w:szCs w:val="20"/>
              </w:rPr>
            </w:pPr>
          </w:p>
          <w:p w14:paraId="576DEF2F" w14:textId="34111DFC" w:rsidR="00C47E2F" w:rsidRPr="00F47339" w:rsidRDefault="00C47E2F" w:rsidP="00F47339">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F47339">
              <w:rPr>
                <w:rFonts w:ascii="Arial" w:hAnsi="Arial" w:cs="Arial"/>
                <w:b/>
                <w:color w:val="000000"/>
                <w:sz w:val="20"/>
                <w:szCs w:val="20"/>
                <w14:shadow w14:blurRad="50800" w14:dist="38100" w14:dir="2700000" w14:sx="100000" w14:sy="100000" w14:kx="0" w14:ky="0" w14:algn="tl">
                  <w14:srgbClr w14:val="000000">
                    <w14:alpha w14:val="60000"/>
                  </w14:srgbClr>
                </w14:shadow>
              </w:rPr>
              <w:t>MDV</w:t>
            </w:r>
          </w:p>
          <w:p w14:paraId="0FB81E4C" w14:textId="77777777" w:rsidR="00F47339" w:rsidRPr="00C47E2F" w:rsidRDefault="00F47339" w:rsidP="00F47339">
            <w:pPr>
              <w:spacing w:line="360" w:lineRule="auto"/>
              <w:rPr>
                <w:b/>
                <w:color w:val="000000"/>
                <w:sz w:val="27"/>
                <w:szCs w:val="27"/>
                <w14:shadow w14:blurRad="50800" w14:dist="38100" w14:dir="2700000" w14:sx="100000" w14:sy="100000" w14:kx="0" w14:ky="0" w14:algn="tl">
                  <w14:srgbClr w14:val="000000">
                    <w14:alpha w14:val="60000"/>
                  </w14:srgbClr>
                </w14:shadow>
              </w:rPr>
            </w:pPr>
          </w:p>
          <w:p w14:paraId="562DF8C3" w14:textId="77777777" w:rsidR="00C47E2F" w:rsidRDefault="00F47339" w:rsidP="00F47339">
            <w:pPr>
              <w:spacing w:line="360" w:lineRule="auto"/>
              <w:rPr>
                <w:rFonts w:ascii="Arial" w:hAnsi="Arial" w:cs="Arial"/>
                <w:sz w:val="20"/>
                <w:szCs w:val="20"/>
              </w:rPr>
            </w:pPr>
            <w:r w:rsidRPr="00F47339">
              <w:rPr>
                <w:rFonts w:ascii="Arial" w:hAnsi="Arial" w:cs="Arial"/>
                <w:sz w:val="20"/>
                <w:szCs w:val="20"/>
              </w:rPr>
              <w:t>Kritické čtení a vnímání mediálních sdělení</w:t>
            </w:r>
          </w:p>
          <w:p w14:paraId="21B975C8" w14:textId="77777777" w:rsidR="00F47339" w:rsidRDefault="00F47339" w:rsidP="00F47339">
            <w:pPr>
              <w:spacing w:line="360" w:lineRule="auto"/>
              <w:rPr>
                <w:rFonts w:ascii="Arial" w:hAnsi="Arial" w:cs="Arial"/>
                <w:sz w:val="20"/>
                <w:szCs w:val="20"/>
              </w:rPr>
            </w:pPr>
            <w:r w:rsidRPr="00F47339">
              <w:rPr>
                <w:rFonts w:ascii="Arial" w:hAnsi="Arial" w:cs="Arial"/>
                <w:sz w:val="20"/>
                <w:szCs w:val="20"/>
              </w:rPr>
              <w:t>Interpretace vztahu mediálních sdělení a reality</w:t>
            </w:r>
          </w:p>
          <w:p w14:paraId="447ED4C5" w14:textId="77777777" w:rsidR="00F47339" w:rsidRDefault="00F47339" w:rsidP="00F47339">
            <w:pPr>
              <w:spacing w:line="360" w:lineRule="auto"/>
              <w:rPr>
                <w:rFonts w:ascii="Arial" w:hAnsi="Arial" w:cs="Arial"/>
                <w:sz w:val="20"/>
                <w:szCs w:val="20"/>
              </w:rPr>
            </w:pPr>
            <w:r w:rsidRPr="00F47339">
              <w:rPr>
                <w:rFonts w:ascii="Arial" w:hAnsi="Arial" w:cs="Arial"/>
                <w:sz w:val="20"/>
                <w:szCs w:val="20"/>
              </w:rPr>
              <w:t>Fungování a vliv médií ve společnosti</w:t>
            </w:r>
          </w:p>
          <w:p w14:paraId="4DD92AC7" w14:textId="2BEEBF25" w:rsidR="00F47339" w:rsidRDefault="00F47339" w:rsidP="00F47339">
            <w:pPr>
              <w:spacing w:line="360" w:lineRule="auto"/>
              <w:rPr>
                <w:rFonts w:ascii="Arial" w:hAnsi="Arial" w:cs="Arial"/>
                <w:sz w:val="20"/>
                <w:szCs w:val="20"/>
              </w:rPr>
            </w:pPr>
            <w:r w:rsidRPr="00F47339">
              <w:rPr>
                <w:rFonts w:ascii="Arial" w:hAnsi="Arial" w:cs="Arial"/>
                <w:sz w:val="20"/>
                <w:szCs w:val="20"/>
              </w:rPr>
              <w:t>Tvorba mediálního sdělen</w:t>
            </w:r>
            <w:r>
              <w:rPr>
                <w:rFonts w:ascii="Arial" w:hAnsi="Arial" w:cs="Arial"/>
                <w:sz w:val="20"/>
                <w:szCs w:val="20"/>
              </w:rPr>
              <w:t>í</w:t>
            </w:r>
          </w:p>
          <w:p w14:paraId="3093E4C3" w14:textId="68309C72" w:rsidR="00F47339" w:rsidRPr="009D347A" w:rsidRDefault="00F47339" w:rsidP="00F47339">
            <w:pPr>
              <w:spacing w:line="360" w:lineRule="auto"/>
              <w:rPr>
                <w:rFonts w:ascii="Arial" w:hAnsi="Arial" w:cs="Arial"/>
                <w:sz w:val="20"/>
                <w:szCs w:val="20"/>
              </w:rPr>
            </w:pPr>
            <w:r>
              <w:rPr>
                <w:rFonts w:ascii="Arial" w:hAnsi="Arial" w:cs="Arial"/>
                <w:sz w:val="20"/>
                <w:szCs w:val="20"/>
              </w:rPr>
              <w:t>V realizační týmu</w:t>
            </w:r>
          </w:p>
        </w:tc>
      </w:tr>
    </w:tbl>
    <w:p w14:paraId="265700DA" w14:textId="77777777" w:rsidR="00C47E2F" w:rsidRDefault="00C47E2F" w:rsidP="00C47E2F">
      <w:pPr>
        <w:pStyle w:val="paragraph"/>
        <w:spacing w:before="0" w:beforeAutospacing="0" w:after="0" w:afterAutospacing="0"/>
        <w:jc w:val="both"/>
        <w:textAlignment w:val="baseline"/>
      </w:pPr>
    </w:p>
    <w:p w14:paraId="72C8754C" w14:textId="77777777" w:rsidR="00C47E2F" w:rsidRPr="00A8444A" w:rsidRDefault="00C47E2F" w:rsidP="00C47E2F">
      <w:pPr>
        <w:spacing w:line="360" w:lineRule="auto"/>
        <w:rPr>
          <w:b/>
        </w:rPr>
      </w:pPr>
      <w:r w:rsidRPr="00A8444A">
        <w:rPr>
          <w:b/>
        </w:rPr>
        <w:t xml:space="preserve">Informatika </w:t>
      </w:r>
      <w:r>
        <w:rPr>
          <w:b/>
        </w:rPr>
        <w:t>8</w:t>
      </w:r>
      <w:r w:rsidRPr="00A8444A">
        <w:rPr>
          <w:b/>
        </w:rPr>
        <w:t>.</w:t>
      </w:r>
      <w:r>
        <w:rPr>
          <w:b/>
        </w:rPr>
        <w:t xml:space="preserve"> </w:t>
      </w:r>
      <w:r w:rsidRPr="00A8444A">
        <w:rPr>
          <w:b/>
        </w:rPr>
        <w:t>ročník</w:t>
      </w:r>
    </w:p>
    <w:p w14:paraId="0F48D71A" w14:textId="77777777" w:rsidR="00C47E2F" w:rsidRDefault="00C47E2F" w:rsidP="00C47E2F">
      <w:pPr>
        <w:pStyle w:val="paragraph"/>
        <w:spacing w:before="0" w:beforeAutospacing="0" w:after="0" w:afterAutospacing="0"/>
        <w:jc w:val="both"/>
        <w:textAlignment w:val="baseline"/>
      </w:pPr>
    </w:p>
    <w:tbl>
      <w:tblPr>
        <w:tblW w:w="13969" w:type="dxa"/>
        <w:tblInd w:w="55" w:type="dxa"/>
        <w:tblCellMar>
          <w:left w:w="70" w:type="dxa"/>
          <w:right w:w="70" w:type="dxa"/>
        </w:tblCellMar>
        <w:tblLook w:val="04A0" w:firstRow="1" w:lastRow="0" w:firstColumn="1" w:lastColumn="0" w:noHBand="0" w:noVBand="1"/>
      </w:tblPr>
      <w:tblGrid>
        <w:gridCol w:w="5955"/>
        <w:gridCol w:w="4328"/>
        <w:gridCol w:w="3686"/>
      </w:tblGrid>
      <w:tr w:rsidR="00C47E2F" w:rsidRPr="00A8444A" w14:paraId="33F297BA" w14:textId="77777777" w:rsidTr="00C47E2F">
        <w:trPr>
          <w:trHeight w:val="315"/>
        </w:trPr>
        <w:tc>
          <w:tcPr>
            <w:tcW w:w="5955" w:type="dxa"/>
            <w:tcBorders>
              <w:top w:val="nil"/>
              <w:left w:val="single" w:sz="8" w:space="0" w:color="auto"/>
              <w:bottom w:val="nil"/>
              <w:right w:val="single" w:sz="8" w:space="0" w:color="auto"/>
            </w:tcBorders>
            <w:noWrap/>
            <w:vAlign w:val="bottom"/>
            <w:hideMark/>
          </w:tcPr>
          <w:p w14:paraId="7870C8E6"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Výstup</w:t>
            </w:r>
          </w:p>
        </w:tc>
        <w:tc>
          <w:tcPr>
            <w:tcW w:w="4328" w:type="dxa"/>
            <w:tcBorders>
              <w:top w:val="nil"/>
              <w:left w:val="nil"/>
              <w:bottom w:val="nil"/>
              <w:right w:val="single" w:sz="8" w:space="0" w:color="auto"/>
            </w:tcBorders>
            <w:noWrap/>
            <w:vAlign w:val="bottom"/>
            <w:hideMark/>
          </w:tcPr>
          <w:p w14:paraId="19D81233"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Učivo</w:t>
            </w:r>
          </w:p>
        </w:tc>
        <w:tc>
          <w:tcPr>
            <w:tcW w:w="3686" w:type="dxa"/>
            <w:tcBorders>
              <w:top w:val="nil"/>
              <w:left w:val="nil"/>
              <w:bottom w:val="nil"/>
              <w:right w:val="single" w:sz="8" w:space="0" w:color="auto"/>
            </w:tcBorders>
            <w:noWrap/>
            <w:vAlign w:val="bottom"/>
            <w:hideMark/>
          </w:tcPr>
          <w:p w14:paraId="113EDEB6"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Průřezová témata</w:t>
            </w:r>
          </w:p>
        </w:tc>
      </w:tr>
      <w:tr w:rsidR="00C47E2F" w:rsidRPr="00A8444A" w14:paraId="6EA66C0B" w14:textId="77777777" w:rsidTr="00C47E2F">
        <w:trPr>
          <w:trHeight w:val="312"/>
        </w:trPr>
        <w:tc>
          <w:tcPr>
            <w:tcW w:w="5955" w:type="dxa"/>
            <w:tcBorders>
              <w:top w:val="nil"/>
              <w:left w:val="single" w:sz="8" w:space="0" w:color="auto"/>
              <w:bottom w:val="nil"/>
              <w:right w:val="single" w:sz="8" w:space="0" w:color="auto"/>
            </w:tcBorders>
            <w:noWrap/>
            <w:vAlign w:val="bottom"/>
            <w:hideMark/>
          </w:tcPr>
          <w:p w14:paraId="7CB38977" w14:textId="77777777" w:rsidR="00C47E2F" w:rsidRPr="00A8444A" w:rsidRDefault="00C47E2F" w:rsidP="00C47E2F">
            <w:pPr>
              <w:spacing w:line="360" w:lineRule="auto"/>
              <w:rPr>
                <w:lang w:eastAsia="zh-CN"/>
              </w:rPr>
            </w:pPr>
            <w:r w:rsidRPr="00A8444A">
              <w:rPr>
                <w:lang w:eastAsia="zh-CN"/>
              </w:rPr>
              <w:t> </w:t>
            </w:r>
          </w:p>
        </w:tc>
        <w:tc>
          <w:tcPr>
            <w:tcW w:w="4328" w:type="dxa"/>
            <w:tcBorders>
              <w:top w:val="nil"/>
              <w:left w:val="nil"/>
              <w:bottom w:val="nil"/>
              <w:right w:val="single" w:sz="8" w:space="0" w:color="auto"/>
            </w:tcBorders>
            <w:noWrap/>
            <w:vAlign w:val="bottom"/>
            <w:hideMark/>
          </w:tcPr>
          <w:p w14:paraId="0EADA4B4" w14:textId="77777777" w:rsidR="00C47E2F" w:rsidRPr="00A8444A" w:rsidRDefault="00C47E2F" w:rsidP="00C47E2F">
            <w:pPr>
              <w:spacing w:line="360" w:lineRule="auto"/>
              <w:rPr>
                <w:lang w:eastAsia="zh-CN"/>
              </w:rPr>
            </w:pPr>
            <w:r w:rsidRPr="00A8444A">
              <w:rPr>
                <w:lang w:eastAsia="zh-CN"/>
              </w:rPr>
              <w:t> </w:t>
            </w:r>
          </w:p>
        </w:tc>
        <w:tc>
          <w:tcPr>
            <w:tcW w:w="3686" w:type="dxa"/>
            <w:tcBorders>
              <w:top w:val="nil"/>
              <w:left w:val="nil"/>
              <w:bottom w:val="nil"/>
              <w:right w:val="single" w:sz="8" w:space="0" w:color="auto"/>
            </w:tcBorders>
            <w:noWrap/>
            <w:vAlign w:val="bottom"/>
            <w:hideMark/>
          </w:tcPr>
          <w:p w14:paraId="36943448" w14:textId="77777777" w:rsidR="00C47E2F" w:rsidRPr="00A8444A" w:rsidRDefault="00C47E2F" w:rsidP="00C47E2F">
            <w:pPr>
              <w:spacing w:line="360" w:lineRule="auto"/>
              <w:rPr>
                <w:lang w:eastAsia="zh-CN"/>
              </w:rPr>
            </w:pPr>
          </w:p>
        </w:tc>
      </w:tr>
      <w:tr w:rsidR="00C47E2F" w:rsidRPr="00A8444A" w14:paraId="244D97AD" w14:textId="77777777" w:rsidTr="00C47E2F">
        <w:trPr>
          <w:trHeight w:val="255"/>
        </w:trPr>
        <w:tc>
          <w:tcPr>
            <w:tcW w:w="5955" w:type="dxa"/>
            <w:tcBorders>
              <w:top w:val="nil"/>
              <w:left w:val="single" w:sz="8" w:space="0" w:color="auto"/>
              <w:bottom w:val="single" w:sz="8" w:space="0" w:color="auto"/>
              <w:right w:val="single" w:sz="8" w:space="0" w:color="auto"/>
            </w:tcBorders>
            <w:noWrap/>
            <w:vAlign w:val="bottom"/>
            <w:hideMark/>
          </w:tcPr>
          <w:p w14:paraId="018BE38D" w14:textId="77777777" w:rsidR="00C47E2F" w:rsidRPr="00A8444A" w:rsidRDefault="00C47E2F" w:rsidP="00C47E2F">
            <w:pPr>
              <w:spacing w:line="360" w:lineRule="auto"/>
              <w:rPr>
                <w:b/>
                <w:bCs/>
                <w:lang w:eastAsia="zh-CN"/>
              </w:rPr>
            </w:pPr>
            <w:r w:rsidRPr="00A8444A">
              <w:rPr>
                <w:b/>
                <w:bCs/>
                <w:lang w:eastAsia="zh-CN"/>
              </w:rPr>
              <w:t>Žák:</w:t>
            </w:r>
          </w:p>
        </w:tc>
        <w:tc>
          <w:tcPr>
            <w:tcW w:w="4328" w:type="dxa"/>
            <w:tcBorders>
              <w:top w:val="nil"/>
              <w:left w:val="nil"/>
              <w:bottom w:val="single" w:sz="8" w:space="0" w:color="auto"/>
              <w:right w:val="single" w:sz="8" w:space="0" w:color="auto"/>
            </w:tcBorders>
            <w:noWrap/>
            <w:vAlign w:val="bottom"/>
            <w:hideMark/>
          </w:tcPr>
          <w:p w14:paraId="6EA54DF2" w14:textId="77777777" w:rsidR="00C47E2F" w:rsidRPr="00A8444A" w:rsidRDefault="00C47E2F" w:rsidP="00C47E2F">
            <w:pPr>
              <w:spacing w:line="360" w:lineRule="auto"/>
              <w:rPr>
                <w:lang w:eastAsia="zh-CN"/>
              </w:rPr>
            </w:pPr>
            <w:r w:rsidRPr="00A8444A">
              <w:rPr>
                <w:lang w:eastAsia="zh-CN"/>
              </w:rPr>
              <w:t> </w:t>
            </w:r>
          </w:p>
        </w:tc>
        <w:tc>
          <w:tcPr>
            <w:tcW w:w="3686" w:type="dxa"/>
            <w:tcBorders>
              <w:top w:val="nil"/>
              <w:left w:val="nil"/>
              <w:bottom w:val="single" w:sz="8" w:space="0" w:color="auto"/>
              <w:right w:val="single" w:sz="8" w:space="0" w:color="auto"/>
            </w:tcBorders>
            <w:noWrap/>
            <w:vAlign w:val="bottom"/>
            <w:hideMark/>
          </w:tcPr>
          <w:p w14:paraId="56AC1FD2" w14:textId="77777777" w:rsidR="00C47E2F" w:rsidRPr="00A8444A" w:rsidRDefault="00C47E2F" w:rsidP="00C47E2F">
            <w:pPr>
              <w:spacing w:line="360" w:lineRule="auto"/>
              <w:rPr>
                <w:lang w:eastAsia="zh-CN"/>
              </w:rPr>
            </w:pPr>
            <w:r w:rsidRPr="00A8444A">
              <w:rPr>
                <w:lang w:eastAsia="zh-CN"/>
              </w:rPr>
              <w:t> </w:t>
            </w:r>
          </w:p>
        </w:tc>
      </w:tr>
      <w:tr w:rsidR="00C47E2F" w:rsidRPr="00A8444A" w14:paraId="116DCB88" w14:textId="77777777" w:rsidTr="00C47E2F">
        <w:trPr>
          <w:trHeight w:val="698"/>
        </w:trPr>
        <w:tc>
          <w:tcPr>
            <w:tcW w:w="5955" w:type="dxa"/>
            <w:tcBorders>
              <w:top w:val="single" w:sz="8" w:space="0" w:color="auto"/>
              <w:left w:val="single" w:sz="8" w:space="0" w:color="auto"/>
              <w:bottom w:val="single" w:sz="4" w:space="0" w:color="auto"/>
              <w:right w:val="single" w:sz="8" w:space="0" w:color="auto"/>
            </w:tcBorders>
            <w:noWrap/>
          </w:tcPr>
          <w:p w14:paraId="4FC0A043" w14:textId="77777777" w:rsidR="00C47E2F" w:rsidRPr="0031450B" w:rsidRDefault="00C47E2F" w:rsidP="00C47E2F">
            <w:pPr>
              <w:pStyle w:val="NzevTOvVO"/>
              <w:spacing w:line="276" w:lineRule="auto"/>
            </w:pPr>
            <w:r>
              <w:t>Algoritmizace a programování</w:t>
            </w:r>
          </w:p>
          <w:p w14:paraId="2BD11111" w14:textId="77777777" w:rsidR="00C47E2F" w:rsidRPr="001B6F82" w:rsidRDefault="00C47E2F" w:rsidP="00C47E2F">
            <w:pPr>
              <w:pStyle w:val="Standard"/>
              <w:rPr>
                <w:rFonts w:ascii="Times New Roman" w:hAnsi="Times New Roman" w:cs="Times New Roman"/>
                <w:b/>
                <w:i/>
                <w:sz w:val="8"/>
              </w:rPr>
            </w:pPr>
          </w:p>
          <w:p w14:paraId="0E889424" w14:textId="77777777" w:rsidR="00C47E2F" w:rsidRDefault="00C47E2F" w:rsidP="00C47E2F">
            <w:pPr>
              <w:pStyle w:val="OV"/>
              <w:spacing w:after="20"/>
              <w:rPr>
                <w:rFonts w:ascii="Arial" w:hAnsi="Arial" w:cs="Arial"/>
                <w:bCs w:val="0"/>
                <w:iCs/>
                <w:sz w:val="20"/>
                <w:szCs w:val="20"/>
              </w:rPr>
            </w:pPr>
            <w:r>
              <w:rPr>
                <w:b/>
                <w:bCs w:val="0"/>
                <w:i/>
                <w:iCs/>
                <w:szCs w:val="22"/>
              </w:rPr>
              <w:t>I-9-7</w:t>
            </w:r>
            <w:r w:rsidRPr="003D585B">
              <w:rPr>
                <w:b/>
                <w:bCs w:val="0"/>
                <w:i/>
                <w:iCs/>
                <w:szCs w:val="22"/>
              </w:rPr>
              <w:t>-01</w:t>
            </w:r>
            <w:r w:rsidRPr="003D585B">
              <w:rPr>
                <w:b/>
                <w:i/>
                <w:iCs/>
                <w:szCs w:val="22"/>
              </w:rPr>
              <w:tab/>
            </w:r>
            <w:r w:rsidRPr="00DC34D7">
              <w:rPr>
                <w:b/>
                <w:i/>
              </w:rPr>
              <w:t xml:space="preserve">ověří správnost postupu, najde a opraví </w:t>
            </w:r>
            <w:r>
              <w:rPr>
                <w:b/>
                <w:i/>
              </w:rPr>
              <w:br/>
            </w:r>
            <w:r w:rsidRPr="00DC34D7">
              <w:rPr>
                <w:b/>
                <w:i/>
              </w:rPr>
              <w:t>v něm případnou chybu</w:t>
            </w:r>
            <w:r w:rsidRPr="00922579">
              <w:rPr>
                <w:rFonts w:ascii="Arial" w:hAnsi="Arial" w:cs="Arial"/>
                <w:bCs w:val="0"/>
                <w:iCs/>
                <w:sz w:val="20"/>
                <w:szCs w:val="20"/>
              </w:rPr>
              <w:t xml:space="preserve"> </w:t>
            </w:r>
          </w:p>
          <w:p w14:paraId="28A7F030" w14:textId="77777777" w:rsidR="00C47E2F" w:rsidRPr="00DC34D7" w:rsidRDefault="00C47E2F" w:rsidP="00C47E2F">
            <w:pPr>
              <w:pStyle w:val="OV"/>
              <w:rPr>
                <w:b/>
                <w:bCs w:val="0"/>
                <w:i/>
                <w:iCs/>
              </w:rPr>
            </w:pPr>
            <w:r>
              <w:rPr>
                <w:b/>
                <w:bCs w:val="0"/>
                <w:i/>
                <w:iCs/>
              </w:rPr>
              <w:t>I-9-7</w:t>
            </w:r>
            <w:r w:rsidRPr="00DC34D7">
              <w:rPr>
                <w:b/>
                <w:bCs w:val="0"/>
                <w:i/>
                <w:iCs/>
              </w:rPr>
              <w:t>-02</w:t>
            </w:r>
            <w:r w:rsidRPr="00DC34D7">
              <w:rPr>
                <w:b/>
                <w:i/>
                <w:iCs/>
              </w:rPr>
              <w:tab/>
            </w:r>
            <w:r w:rsidRPr="00DC34D7">
              <w:rPr>
                <w:b/>
                <w:i/>
              </w:rPr>
              <w:t>v blokově orientovaném programovacím jazyce vytvoří přehledný program s ohledem na jeho možné důsledky a svou odpovědnost za ně; program vyzkouší a opraví v něm případné chyby; používá opakování, větvení programu, proměnné</w:t>
            </w:r>
          </w:p>
          <w:p w14:paraId="4DB62360" w14:textId="77777777" w:rsidR="00C47E2F" w:rsidRPr="003628B3" w:rsidRDefault="00C47E2F" w:rsidP="00C47E2F">
            <w:pPr>
              <w:pStyle w:val="TableParagraph"/>
              <w:spacing w:line="360" w:lineRule="auto"/>
              <w:ind w:left="0"/>
              <w:rPr>
                <w:rFonts w:ascii="Arial" w:hAnsi="Arial" w:cs="Arial"/>
                <w:sz w:val="20"/>
                <w:szCs w:val="20"/>
              </w:rPr>
            </w:pPr>
          </w:p>
          <w:p w14:paraId="5F77EDB8" w14:textId="77777777" w:rsidR="00C47E2F" w:rsidRDefault="00C47E2F" w:rsidP="00696819">
            <w:pPr>
              <w:pStyle w:val="Standard"/>
              <w:numPr>
                <w:ilvl w:val="0"/>
                <w:numId w:val="86"/>
              </w:numPr>
            </w:pPr>
            <w:r>
              <w:t xml:space="preserve">sestaví program pro desku </w:t>
            </w:r>
            <w:proofErr w:type="spellStart"/>
            <w:r>
              <w:t>Micro:bit</w:t>
            </w:r>
            <w:proofErr w:type="spellEnd"/>
            <w:r>
              <w:t xml:space="preserve"> a otestuje jej</w:t>
            </w:r>
          </w:p>
          <w:p w14:paraId="16E78F80" w14:textId="77777777" w:rsidR="00C47E2F" w:rsidRDefault="00C47E2F" w:rsidP="00696819">
            <w:pPr>
              <w:pStyle w:val="Standard"/>
              <w:numPr>
                <w:ilvl w:val="0"/>
                <w:numId w:val="86"/>
              </w:numPr>
            </w:pPr>
            <w:r>
              <w:t>přečte program, najde v něm chybu a odstraní ji</w:t>
            </w:r>
          </w:p>
          <w:p w14:paraId="4C78EB4E" w14:textId="77777777" w:rsidR="00C47E2F" w:rsidRDefault="00C47E2F" w:rsidP="00696819">
            <w:pPr>
              <w:pStyle w:val="Standard"/>
              <w:numPr>
                <w:ilvl w:val="0"/>
                <w:numId w:val="86"/>
              </w:numPr>
            </w:pPr>
            <w:r>
              <w:t>používá opakování, rozhodování, proměnné</w:t>
            </w:r>
          </w:p>
          <w:p w14:paraId="55E7E5F4" w14:textId="77777777" w:rsidR="00C47E2F" w:rsidRDefault="00C47E2F" w:rsidP="00696819">
            <w:pPr>
              <w:pStyle w:val="Standard"/>
              <w:numPr>
                <w:ilvl w:val="0"/>
                <w:numId w:val="86"/>
              </w:numPr>
            </w:pPr>
            <w:r>
              <w:t>ovládá výstupní zařízení desky</w:t>
            </w:r>
          </w:p>
          <w:p w14:paraId="3C6D9A95" w14:textId="77777777" w:rsidR="00C47E2F" w:rsidRDefault="00C47E2F" w:rsidP="00696819">
            <w:pPr>
              <w:pStyle w:val="Standard"/>
              <w:numPr>
                <w:ilvl w:val="0"/>
                <w:numId w:val="86"/>
              </w:numPr>
            </w:pPr>
            <w:r>
              <w:t>používá vstupy ke spouštění a řízení běhu programu</w:t>
            </w:r>
          </w:p>
          <w:p w14:paraId="53D010E8" w14:textId="77777777" w:rsidR="00C47E2F" w:rsidRDefault="00C47E2F" w:rsidP="00696819">
            <w:pPr>
              <w:pStyle w:val="Standard"/>
              <w:numPr>
                <w:ilvl w:val="0"/>
                <w:numId w:val="86"/>
              </w:numPr>
            </w:pPr>
            <w:r>
              <w:t>připojí k desce další zařízení, které z desky ovládá</w:t>
            </w:r>
          </w:p>
          <w:p w14:paraId="702578C2" w14:textId="77777777" w:rsidR="00C47E2F" w:rsidRPr="003628B3" w:rsidRDefault="00C47E2F" w:rsidP="00696819">
            <w:pPr>
              <w:pStyle w:val="Standard"/>
              <w:numPr>
                <w:ilvl w:val="0"/>
                <w:numId w:val="86"/>
              </w:numPr>
              <w:rPr>
                <w:sz w:val="20"/>
                <w:szCs w:val="20"/>
              </w:rPr>
            </w:pPr>
            <w:r>
              <w:t xml:space="preserve">vyřeší problém naprogramováním desky </w:t>
            </w:r>
            <w:proofErr w:type="spellStart"/>
            <w:r>
              <w:t>Micro:bit</w:t>
            </w:r>
            <w:proofErr w:type="spellEnd"/>
            <w:r>
              <w:t xml:space="preserve"> </w:t>
            </w:r>
          </w:p>
          <w:p w14:paraId="68969A91" w14:textId="77777777" w:rsidR="00C47E2F" w:rsidRDefault="00C47E2F" w:rsidP="00C47E2F">
            <w:pPr>
              <w:pStyle w:val="TableParagraph"/>
              <w:spacing w:line="360" w:lineRule="auto"/>
              <w:rPr>
                <w:rFonts w:ascii="Arial" w:hAnsi="Arial" w:cs="Arial"/>
                <w:sz w:val="20"/>
                <w:szCs w:val="20"/>
              </w:rPr>
            </w:pPr>
          </w:p>
          <w:p w14:paraId="74B4A2AF" w14:textId="77777777" w:rsidR="00C47E2F" w:rsidRDefault="00C47E2F" w:rsidP="00C47E2F">
            <w:pPr>
              <w:pStyle w:val="TableParagraph"/>
              <w:spacing w:line="360" w:lineRule="auto"/>
              <w:rPr>
                <w:rFonts w:ascii="Arial" w:hAnsi="Arial" w:cs="Arial"/>
                <w:sz w:val="20"/>
                <w:szCs w:val="20"/>
              </w:rPr>
            </w:pPr>
          </w:p>
          <w:p w14:paraId="50D216FF" w14:textId="77777777" w:rsidR="00C47E2F" w:rsidRDefault="00C47E2F" w:rsidP="00C47E2F">
            <w:pPr>
              <w:pStyle w:val="TableParagraph"/>
              <w:spacing w:line="360" w:lineRule="auto"/>
              <w:rPr>
                <w:rFonts w:ascii="Arial" w:hAnsi="Arial" w:cs="Arial"/>
                <w:sz w:val="20"/>
                <w:szCs w:val="20"/>
              </w:rPr>
            </w:pPr>
          </w:p>
          <w:p w14:paraId="26C9258E" w14:textId="77777777" w:rsidR="00C47E2F" w:rsidRDefault="00C47E2F" w:rsidP="00C47E2F">
            <w:pPr>
              <w:pStyle w:val="TableParagraph"/>
              <w:spacing w:line="360" w:lineRule="auto"/>
              <w:rPr>
                <w:rFonts w:ascii="Arial" w:hAnsi="Arial" w:cs="Arial"/>
                <w:sz w:val="20"/>
                <w:szCs w:val="20"/>
              </w:rPr>
            </w:pPr>
          </w:p>
          <w:p w14:paraId="0DB2882A" w14:textId="77777777" w:rsidR="00C47E2F" w:rsidRPr="0031450B" w:rsidRDefault="00C47E2F" w:rsidP="00C47E2F">
            <w:pPr>
              <w:pStyle w:val="NzevTOvVO"/>
              <w:spacing w:line="276" w:lineRule="auto"/>
            </w:pPr>
            <w:r>
              <w:t>INORMAČNÍ SYSTÉMY</w:t>
            </w:r>
          </w:p>
          <w:p w14:paraId="151E62FD" w14:textId="77777777" w:rsidR="00C47E2F" w:rsidRPr="001B6F82" w:rsidRDefault="00C47E2F" w:rsidP="00C47E2F">
            <w:pPr>
              <w:pStyle w:val="Standard"/>
              <w:rPr>
                <w:rFonts w:ascii="Times New Roman" w:hAnsi="Times New Roman" w:cs="Times New Roman"/>
                <w:b/>
                <w:i/>
                <w:sz w:val="8"/>
              </w:rPr>
            </w:pPr>
          </w:p>
          <w:p w14:paraId="49C8526F" w14:textId="77777777" w:rsidR="00C47E2F" w:rsidRDefault="00C47E2F" w:rsidP="00C47E2F">
            <w:pPr>
              <w:pStyle w:val="OV"/>
              <w:spacing w:after="20" w:line="276" w:lineRule="auto"/>
              <w:rPr>
                <w:b/>
                <w:i/>
              </w:rPr>
            </w:pPr>
            <w:r>
              <w:rPr>
                <w:b/>
                <w:bCs w:val="0"/>
                <w:i/>
                <w:iCs/>
                <w:szCs w:val="22"/>
              </w:rPr>
              <w:t>I-9-8</w:t>
            </w:r>
            <w:r w:rsidRPr="003D585B">
              <w:rPr>
                <w:b/>
                <w:bCs w:val="0"/>
                <w:i/>
                <w:iCs/>
                <w:szCs w:val="22"/>
              </w:rPr>
              <w:t>-01</w:t>
            </w:r>
            <w:r w:rsidRPr="003D585B">
              <w:rPr>
                <w:b/>
                <w:i/>
                <w:iCs/>
                <w:szCs w:val="22"/>
              </w:rPr>
              <w:tab/>
            </w:r>
            <w:r w:rsidRPr="00C24515">
              <w:rPr>
                <w:b/>
                <w:i/>
              </w:rPr>
              <w:t>vymezí problém a určí, jak při jeho řešení využije evidenci dat; na základě doporučeného i vlastního návrhu sestaví tabulku pro evidenci dat a nastaví pravidla a postupy pro práci se záznamy v evidenci dat</w:t>
            </w:r>
          </w:p>
          <w:p w14:paraId="250F53F4" w14:textId="77777777" w:rsidR="00C47E2F" w:rsidRDefault="00C47E2F" w:rsidP="00C47E2F">
            <w:pPr>
              <w:pStyle w:val="OV"/>
              <w:spacing w:after="20" w:line="276" w:lineRule="auto"/>
              <w:rPr>
                <w:b/>
                <w:i/>
              </w:rPr>
            </w:pPr>
            <w:r>
              <w:rPr>
                <w:b/>
                <w:bCs w:val="0"/>
                <w:i/>
                <w:iCs/>
                <w:szCs w:val="22"/>
              </w:rPr>
              <w:t>I-9-9</w:t>
            </w:r>
            <w:r w:rsidRPr="003D585B">
              <w:rPr>
                <w:b/>
                <w:bCs w:val="0"/>
                <w:i/>
                <w:iCs/>
                <w:szCs w:val="22"/>
              </w:rPr>
              <w:t>-01</w:t>
            </w:r>
            <w:r w:rsidRPr="003D585B">
              <w:rPr>
                <w:b/>
                <w:i/>
                <w:iCs/>
                <w:szCs w:val="22"/>
              </w:rPr>
              <w:tab/>
            </w:r>
            <w:r w:rsidRPr="00C24515">
              <w:rPr>
                <w:b/>
                <w:i/>
              </w:rPr>
              <w:t xml:space="preserve">nastavuje zobrazení, řazení a filtrování dat v tabulce, aby mohl odpovědět na položenou otázku; využívá funkce </w:t>
            </w:r>
            <w:r>
              <w:rPr>
                <w:b/>
                <w:i/>
              </w:rPr>
              <w:br/>
            </w:r>
            <w:r w:rsidRPr="00C24515">
              <w:rPr>
                <w:b/>
                <w:i/>
              </w:rPr>
              <w:t>pro automatizaci zpracování dat</w:t>
            </w:r>
          </w:p>
          <w:p w14:paraId="58147322" w14:textId="77777777" w:rsidR="00C47E2F" w:rsidRDefault="00C47E2F" w:rsidP="00C47E2F">
            <w:pPr>
              <w:pStyle w:val="OV"/>
              <w:spacing w:after="20" w:line="276" w:lineRule="auto"/>
              <w:rPr>
                <w:b/>
                <w:i/>
              </w:rPr>
            </w:pPr>
          </w:p>
          <w:p w14:paraId="2391C1BC" w14:textId="77777777" w:rsidR="00C47E2F" w:rsidRDefault="00C47E2F" w:rsidP="00696819">
            <w:pPr>
              <w:pStyle w:val="Standard"/>
              <w:numPr>
                <w:ilvl w:val="0"/>
                <w:numId w:val="96"/>
              </w:numPr>
            </w:pPr>
            <w:r>
              <w:t>při tvorbě vzorců rozlišuje absolutní a relativní adresu buňky</w:t>
            </w:r>
          </w:p>
          <w:p w14:paraId="29C20FBB" w14:textId="77777777" w:rsidR="00C47E2F" w:rsidRDefault="00C47E2F" w:rsidP="00C47E2F">
            <w:pPr>
              <w:pStyle w:val="Standard"/>
              <w:ind w:left="720"/>
            </w:pPr>
          </w:p>
          <w:p w14:paraId="14E248E3" w14:textId="77777777" w:rsidR="00C47E2F" w:rsidRDefault="00C47E2F" w:rsidP="00696819">
            <w:pPr>
              <w:pStyle w:val="Standard"/>
              <w:numPr>
                <w:ilvl w:val="0"/>
                <w:numId w:val="96"/>
              </w:numPr>
            </w:pPr>
            <w:r>
              <w:t xml:space="preserve"> používá k výpočtům funkce pracující s číselnými </w:t>
            </w:r>
            <w:r>
              <w:br/>
              <w:t>a textovými vstupy (průměr, maximum, pořadí, zleva, délka, počet, když)</w:t>
            </w:r>
          </w:p>
          <w:p w14:paraId="4812D8AC" w14:textId="77777777" w:rsidR="00C47E2F" w:rsidRDefault="00C47E2F" w:rsidP="00696819">
            <w:pPr>
              <w:pStyle w:val="Standard"/>
              <w:numPr>
                <w:ilvl w:val="0"/>
                <w:numId w:val="96"/>
              </w:numPr>
            </w:pPr>
            <w:r>
              <w:t>řeší problémy výpočtem s daty</w:t>
            </w:r>
          </w:p>
          <w:p w14:paraId="160F1EC5" w14:textId="77777777" w:rsidR="00C47E2F" w:rsidRDefault="00C47E2F" w:rsidP="00696819">
            <w:pPr>
              <w:pStyle w:val="Standard"/>
              <w:numPr>
                <w:ilvl w:val="0"/>
                <w:numId w:val="96"/>
              </w:numPr>
            </w:pPr>
            <w:r>
              <w:t>připíše do tabulky dat nový záznam</w:t>
            </w:r>
          </w:p>
          <w:p w14:paraId="5D1C2EB3" w14:textId="77777777" w:rsidR="00C47E2F" w:rsidRDefault="00C47E2F" w:rsidP="00696819">
            <w:pPr>
              <w:pStyle w:val="Standard"/>
              <w:numPr>
                <w:ilvl w:val="0"/>
                <w:numId w:val="96"/>
              </w:numPr>
            </w:pPr>
            <w:r>
              <w:t>seřadí tabulku dat podle daného kritéria (velikost, abecedně)</w:t>
            </w:r>
          </w:p>
          <w:p w14:paraId="1D387FA4" w14:textId="77777777" w:rsidR="00C47E2F" w:rsidRDefault="00C47E2F" w:rsidP="00696819">
            <w:pPr>
              <w:pStyle w:val="Standard"/>
              <w:numPr>
                <w:ilvl w:val="0"/>
                <w:numId w:val="96"/>
              </w:numPr>
            </w:pPr>
            <w:r>
              <w:t>používá filtr na výběr dat z tabulky, sestaví kritérium pro vyřešení úlohy</w:t>
            </w:r>
          </w:p>
          <w:p w14:paraId="1B857EA9" w14:textId="77777777" w:rsidR="00C47E2F" w:rsidRPr="0043172A" w:rsidRDefault="00C47E2F" w:rsidP="00696819">
            <w:pPr>
              <w:pStyle w:val="Standard"/>
              <w:numPr>
                <w:ilvl w:val="0"/>
                <w:numId w:val="96"/>
              </w:numPr>
            </w:pPr>
            <w:r>
              <w:t>ověří hypotézu pomocí výpočtu, porovnáním nebo vizualizací velkého množství dat</w:t>
            </w:r>
            <w:r>
              <w:br/>
            </w:r>
          </w:p>
        </w:tc>
        <w:tc>
          <w:tcPr>
            <w:tcW w:w="4328" w:type="dxa"/>
            <w:tcBorders>
              <w:top w:val="single" w:sz="8" w:space="0" w:color="auto"/>
              <w:left w:val="nil"/>
              <w:bottom w:val="single" w:sz="4" w:space="0" w:color="auto"/>
              <w:right w:val="single" w:sz="8" w:space="0" w:color="auto"/>
            </w:tcBorders>
            <w:noWrap/>
            <w:hideMark/>
          </w:tcPr>
          <w:p w14:paraId="6B58E931" w14:textId="77777777" w:rsidR="00C47E2F" w:rsidRDefault="00C47E2F" w:rsidP="00C47E2F">
            <w:pPr>
              <w:pStyle w:val="TableParagraph"/>
              <w:spacing w:line="360" w:lineRule="auto"/>
              <w:rPr>
                <w:rFonts w:ascii="Times New Roman" w:hAnsi="Times New Roman" w:cs="Times New Roman"/>
                <w:sz w:val="24"/>
                <w:szCs w:val="24"/>
              </w:rPr>
            </w:pPr>
          </w:p>
          <w:p w14:paraId="4CF6E7CC" w14:textId="77777777" w:rsidR="00C47E2F" w:rsidRDefault="00C47E2F" w:rsidP="00C47E2F">
            <w:pPr>
              <w:pStyle w:val="TableParagraph"/>
              <w:spacing w:line="360" w:lineRule="auto"/>
              <w:rPr>
                <w:rFonts w:ascii="Times New Roman" w:hAnsi="Times New Roman" w:cs="Times New Roman"/>
                <w:sz w:val="24"/>
                <w:szCs w:val="24"/>
              </w:rPr>
            </w:pPr>
          </w:p>
          <w:p w14:paraId="372765A3" w14:textId="77777777" w:rsidR="00C47E2F" w:rsidRDefault="00C47E2F" w:rsidP="00C47E2F">
            <w:pPr>
              <w:pStyle w:val="TableParagraph"/>
              <w:spacing w:line="360" w:lineRule="auto"/>
              <w:rPr>
                <w:rFonts w:ascii="Times New Roman" w:hAnsi="Times New Roman" w:cs="Times New Roman"/>
                <w:sz w:val="24"/>
                <w:szCs w:val="24"/>
              </w:rPr>
            </w:pPr>
          </w:p>
          <w:p w14:paraId="7D72E099" w14:textId="77777777" w:rsidR="00C47E2F" w:rsidRDefault="00C47E2F" w:rsidP="00C47E2F">
            <w:pPr>
              <w:pStyle w:val="TableParagraph"/>
              <w:spacing w:line="360" w:lineRule="auto"/>
              <w:rPr>
                <w:rFonts w:ascii="Times New Roman" w:hAnsi="Times New Roman" w:cs="Times New Roman"/>
                <w:sz w:val="24"/>
                <w:szCs w:val="24"/>
              </w:rPr>
            </w:pPr>
          </w:p>
          <w:p w14:paraId="3B1F4B3D" w14:textId="77777777" w:rsidR="00C47E2F" w:rsidRDefault="00C47E2F" w:rsidP="00C47E2F">
            <w:pPr>
              <w:pStyle w:val="TableParagraph"/>
              <w:spacing w:line="360" w:lineRule="auto"/>
              <w:rPr>
                <w:rFonts w:ascii="Times New Roman" w:hAnsi="Times New Roman" w:cs="Times New Roman"/>
                <w:sz w:val="24"/>
                <w:szCs w:val="24"/>
              </w:rPr>
            </w:pPr>
          </w:p>
          <w:p w14:paraId="3A962E2A" w14:textId="77777777" w:rsidR="00C47E2F" w:rsidRDefault="00C47E2F" w:rsidP="00C47E2F">
            <w:pPr>
              <w:pStyle w:val="TableParagraph"/>
              <w:spacing w:line="360" w:lineRule="auto"/>
              <w:rPr>
                <w:rFonts w:ascii="Times New Roman" w:hAnsi="Times New Roman" w:cs="Times New Roman"/>
                <w:sz w:val="24"/>
                <w:szCs w:val="24"/>
              </w:rPr>
            </w:pPr>
          </w:p>
          <w:p w14:paraId="2E75D448" w14:textId="77777777" w:rsidR="00C47E2F" w:rsidRDefault="00C47E2F" w:rsidP="00C47E2F">
            <w:pPr>
              <w:pStyle w:val="TableParagraph"/>
              <w:spacing w:line="360" w:lineRule="auto"/>
              <w:ind w:left="0"/>
              <w:rPr>
                <w:rFonts w:ascii="Times New Roman" w:hAnsi="Times New Roman" w:cs="Times New Roman"/>
                <w:sz w:val="18"/>
                <w:szCs w:val="24"/>
              </w:rPr>
            </w:pPr>
          </w:p>
          <w:p w14:paraId="795D8B85" w14:textId="77777777" w:rsidR="00C47E2F" w:rsidRPr="00C24515" w:rsidRDefault="00C47E2F" w:rsidP="00C47E2F">
            <w:pPr>
              <w:pStyle w:val="TableParagraph"/>
              <w:spacing w:line="360" w:lineRule="auto"/>
              <w:ind w:left="0"/>
              <w:rPr>
                <w:rFonts w:ascii="Times New Roman" w:hAnsi="Times New Roman" w:cs="Times New Roman"/>
                <w:sz w:val="18"/>
                <w:szCs w:val="24"/>
              </w:rPr>
            </w:pPr>
          </w:p>
          <w:p w14:paraId="14BE6475" w14:textId="77777777" w:rsidR="00C47E2F" w:rsidRDefault="00C47E2F" w:rsidP="00696819">
            <w:pPr>
              <w:pStyle w:val="Standard"/>
              <w:numPr>
                <w:ilvl w:val="0"/>
                <w:numId w:val="96"/>
              </w:numPr>
            </w:pPr>
            <w:r>
              <w:t xml:space="preserve">Sestavení programu a oživení </w:t>
            </w:r>
            <w:proofErr w:type="spellStart"/>
            <w:r>
              <w:t>Micro:bitu</w:t>
            </w:r>
            <w:proofErr w:type="spellEnd"/>
            <w:r>
              <w:t xml:space="preserve"> </w:t>
            </w:r>
          </w:p>
          <w:p w14:paraId="672088C9" w14:textId="77777777" w:rsidR="00C47E2F" w:rsidRDefault="00C47E2F" w:rsidP="00696819">
            <w:pPr>
              <w:pStyle w:val="Standard"/>
              <w:numPr>
                <w:ilvl w:val="0"/>
                <w:numId w:val="96"/>
              </w:numPr>
            </w:pPr>
            <w:r>
              <w:t xml:space="preserve">Ovládání LED displeje </w:t>
            </w:r>
          </w:p>
          <w:p w14:paraId="662C6E45" w14:textId="77777777" w:rsidR="00C47E2F" w:rsidRDefault="00C47E2F" w:rsidP="00696819">
            <w:pPr>
              <w:pStyle w:val="Standard"/>
              <w:numPr>
                <w:ilvl w:val="0"/>
                <w:numId w:val="96"/>
              </w:numPr>
            </w:pPr>
            <w:r>
              <w:t>Tlačítka a senzory náklonu</w:t>
            </w:r>
          </w:p>
          <w:p w14:paraId="518F3272" w14:textId="77777777" w:rsidR="00C47E2F" w:rsidRDefault="00C47E2F" w:rsidP="00696819">
            <w:pPr>
              <w:pStyle w:val="Standard"/>
              <w:numPr>
                <w:ilvl w:val="0"/>
                <w:numId w:val="96"/>
              </w:numPr>
            </w:pPr>
            <w:r>
              <w:t>Připojení sluchátek, tvorba hudby</w:t>
            </w:r>
          </w:p>
          <w:p w14:paraId="7D8F1009" w14:textId="77777777" w:rsidR="00C47E2F" w:rsidRDefault="00C47E2F" w:rsidP="00696819">
            <w:pPr>
              <w:pStyle w:val="Standard"/>
              <w:numPr>
                <w:ilvl w:val="0"/>
                <w:numId w:val="96"/>
              </w:numPr>
            </w:pPr>
            <w:r>
              <w:t xml:space="preserve">Orientace a pohyb </w:t>
            </w:r>
            <w:proofErr w:type="spellStart"/>
            <w:r>
              <w:t>Micro:bitu</w:t>
            </w:r>
            <w:proofErr w:type="spellEnd"/>
            <w:r>
              <w:t xml:space="preserve"> </w:t>
            </w:r>
            <w:r>
              <w:br/>
              <w:t xml:space="preserve">v prostoru </w:t>
            </w:r>
          </w:p>
          <w:p w14:paraId="74671430" w14:textId="77777777" w:rsidR="00C47E2F" w:rsidRDefault="00C47E2F" w:rsidP="00696819">
            <w:pPr>
              <w:pStyle w:val="Standard"/>
              <w:numPr>
                <w:ilvl w:val="0"/>
                <w:numId w:val="96"/>
              </w:numPr>
            </w:pPr>
            <w:r>
              <w:t xml:space="preserve">Propojení dvou </w:t>
            </w:r>
            <w:proofErr w:type="spellStart"/>
            <w:r>
              <w:t>Micro:bitů</w:t>
            </w:r>
            <w:proofErr w:type="spellEnd"/>
            <w:r>
              <w:t xml:space="preserve"> pomocí kabelu a bezdrátově </w:t>
            </w:r>
          </w:p>
          <w:p w14:paraId="317E7D6F" w14:textId="77777777" w:rsidR="00C47E2F" w:rsidRDefault="00C47E2F" w:rsidP="00696819">
            <w:pPr>
              <w:pStyle w:val="Standard"/>
              <w:numPr>
                <w:ilvl w:val="0"/>
                <w:numId w:val="96"/>
              </w:numPr>
            </w:pPr>
            <w:r>
              <w:t xml:space="preserve">Připojení a ovládání externích zařízení z </w:t>
            </w:r>
            <w:proofErr w:type="spellStart"/>
            <w:r>
              <w:t>Micro:bitu</w:t>
            </w:r>
            <w:proofErr w:type="spellEnd"/>
          </w:p>
          <w:p w14:paraId="5C9ED8E0" w14:textId="77777777" w:rsidR="00C47E2F" w:rsidRDefault="00C47E2F" w:rsidP="00C47E2F">
            <w:pPr>
              <w:pStyle w:val="Standard"/>
              <w:ind w:left="720"/>
              <w:rPr>
                <w:rFonts w:ascii="Times New Roman" w:hAnsi="Times New Roman" w:cs="Times New Roman"/>
                <w:sz w:val="24"/>
                <w:szCs w:val="24"/>
              </w:rPr>
            </w:pPr>
          </w:p>
          <w:p w14:paraId="54F2E323" w14:textId="77777777" w:rsidR="00C47E2F" w:rsidRDefault="00C47E2F" w:rsidP="00C47E2F">
            <w:pPr>
              <w:pStyle w:val="Standard"/>
              <w:ind w:left="720"/>
              <w:rPr>
                <w:rFonts w:ascii="Times New Roman" w:hAnsi="Times New Roman" w:cs="Times New Roman"/>
                <w:sz w:val="24"/>
                <w:szCs w:val="24"/>
              </w:rPr>
            </w:pPr>
          </w:p>
          <w:p w14:paraId="0500A6C9" w14:textId="77777777" w:rsidR="00C47E2F" w:rsidRDefault="00C47E2F" w:rsidP="00C47E2F">
            <w:pPr>
              <w:pStyle w:val="Standard"/>
              <w:ind w:left="720"/>
              <w:rPr>
                <w:rFonts w:ascii="Times New Roman" w:hAnsi="Times New Roman" w:cs="Times New Roman"/>
                <w:sz w:val="24"/>
                <w:szCs w:val="24"/>
              </w:rPr>
            </w:pPr>
          </w:p>
          <w:p w14:paraId="050B242C" w14:textId="77777777" w:rsidR="00C47E2F" w:rsidRDefault="00C47E2F" w:rsidP="00C47E2F">
            <w:pPr>
              <w:pStyle w:val="Standard"/>
              <w:ind w:left="720"/>
              <w:rPr>
                <w:rFonts w:ascii="Times New Roman" w:hAnsi="Times New Roman" w:cs="Times New Roman"/>
                <w:sz w:val="24"/>
                <w:szCs w:val="24"/>
              </w:rPr>
            </w:pPr>
          </w:p>
          <w:p w14:paraId="17775379" w14:textId="77777777" w:rsidR="00C47E2F" w:rsidRDefault="00C47E2F" w:rsidP="00C47E2F">
            <w:pPr>
              <w:pStyle w:val="Standard"/>
              <w:ind w:left="720"/>
              <w:rPr>
                <w:rFonts w:ascii="Times New Roman" w:hAnsi="Times New Roman" w:cs="Times New Roman"/>
                <w:sz w:val="24"/>
                <w:szCs w:val="24"/>
              </w:rPr>
            </w:pPr>
          </w:p>
          <w:p w14:paraId="57CA183B" w14:textId="77777777" w:rsidR="00C47E2F" w:rsidRDefault="00C47E2F" w:rsidP="00C47E2F">
            <w:pPr>
              <w:pStyle w:val="Standard"/>
              <w:ind w:left="720"/>
              <w:rPr>
                <w:rFonts w:ascii="Times New Roman" w:hAnsi="Times New Roman" w:cs="Times New Roman"/>
                <w:sz w:val="24"/>
                <w:szCs w:val="24"/>
              </w:rPr>
            </w:pPr>
          </w:p>
          <w:p w14:paraId="7F107003" w14:textId="77777777" w:rsidR="00C47E2F" w:rsidRDefault="00C47E2F" w:rsidP="00C47E2F">
            <w:pPr>
              <w:pStyle w:val="Standard"/>
              <w:ind w:left="720"/>
              <w:rPr>
                <w:rFonts w:ascii="Times New Roman" w:hAnsi="Times New Roman" w:cs="Times New Roman"/>
                <w:sz w:val="24"/>
                <w:szCs w:val="24"/>
              </w:rPr>
            </w:pPr>
          </w:p>
          <w:p w14:paraId="34A62877" w14:textId="77777777" w:rsidR="00C47E2F" w:rsidRDefault="00C47E2F" w:rsidP="00C47E2F">
            <w:pPr>
              <w:pStyle w:val="Standard"/>
              <w:ind w:left="720"/>
              <w:rPr>
                <w:rFonts w:ascii="Times New Roman" w:hAnsi="Times New Roman" w:cs="Times New Roman"/>
                <w:sz w:val="24"/>
                <w:szCs w:val="24"/>
              </w:rPr>
            </w:pPr>
          </w:p>
          <w:p w14:paraId="656B1CFE" w14:textId="77777777" w:rsidR="00C47E2F" w:rsidRDefault="00C47E2F" w:rsidP="00C47E2F">
            <w:pPr>
              <w:pStyle w:val="Standard"/>
              <w:ind w:left="720"/>
              <w:rPr>
                <w:rFonts w:ascii="Times New Roman" w:hAnsi="Times New Roman" w:cs="Times New Roman"/>
                <w:sz w:val="24"/>
                <w:szCs w:val="24"/>
              </w:rPr>
            </w:pPr>
          </w:p>
          <w:p w14:paraId="59442C37" w14:textId="77777777" w:rsidR="00C47E2F" w:rsidRDefault="00C47E2F" w:rsidP="00C47E2F">
            <w:pPr>
              <w:pStyle w:val="Standard"/>
              <w:ind w:left="720"/>
              <w:rPr>
                <w:rFonts w:ascii="Times New Roman" w:hAnsi="Times New Roman" w:cs="Times New Roman"/>
                <w:sz w:val="24"/>
                <w:szCs w:val="24"/>
              </w:rPr>
            </w:pPr>
          </w:p>
          <w:p w14:paraId="2761220F" w14:textId="77777777" w:rsidR="00C47E2F" w:rsidRDefault="00C47E2F" w:rsidP="00C47E2F">
            <w:pPr>
              <w:pStyle w:val="Standard"/>
              <w:ind w:left="720"/>
              <w:rPr>
                <w:rFonts w:ascii="Times New Roman" w:hAnsi="Times New Roman" w:cs="Times New Roman"/>
                <w:sz w:val="24"/>
                <w:szCs w:val="24"/>
              </w:rPr>
            </w:pPr>
          </w:p>
          <w:p w14:paraId="54645863" w14:textId="77777777" w:rsidR="00C47E2F" w:rsidRDefault="00C47E2F" w:rsidP="00C47E2F">
            <w:pPr>
              <w:pStyle w:val="Standard"/>
              <w:ind w:left="720"/>
              <w:rPr>
                <w:rFonts w:ascii="Times New Roman" w:hAnsi="Times New Roman" w:cs="Times New Roman"/>
                <w:sz w:val="24"/>
                <w:szCs w:val="24"/>
              </w:rPr>
            </w:pPr>
          </w:p>
          <w:p w14:paraId="289FBDFC" w14:textId="77777777" w:rsidR="00C47E2F" w:rsidRPr="00010FEE" w:rsidRDefault="00C47E2F" w:rsidP="00C47E2F">
            <w:pPr>
              <w:pStyle w:val="Standard"/>
              <w:ind w:left="720"/>
              <w:rPr>
                <w:rFonts w:ascii="Times New Roman" w:hAnsi="Times New Roman" w:cs="Times New Roman"/>
                <w:sz w:val="8"/>
                <w:szCs w:val="24"/>
              </w:rPr>
            </w:pPr>
            <w:r>
              <w:rPr>
                <w:rFonts w:ascii="Times New Roman" w:hAnsi="Times New Roman" w:cs="Times New Roman"/>
                <w:sz w:val="24"/>
                <w:szCs w:val="24"/>
              </w:rPr>
              <w:br/>
            </w:r>
          </w:p>
          <w:p w14:paraId="1348353B" w14:textId="77777777" w:rsidR="00C47E2F" w:rsidRDefault="00C47E2F" w:rsidP="00C47E2F">
            <w:pPr>
              <w:pStyle w:val="Standard"/>
              <w:ind w:left="720"/>
              <w:rPr>
                <w:rFonts w:ascii="Times New Roman" w:hAnsi="Times New Roman" w:cs="Times New Roman"/>
                <w:sz w:val="24"/>
                <w:szCs w:val="24"/>
              </w:rPr>
            </w:pPr>
          </w:p>
          <w:p w14:paraId="542ED340" w14:textId="77777777" w:rsidR="00C47E2F" w:rsidRDefault="00C47E2F" w:rsidP="00696819">
            <w:pPr>
              <w:pStyle w:val="Standard"/>
              <w:numPr>
                <w:ilvl w:val="0"/>
                <w:numId w:val="96"/>
              </w:numPr>
            </w:pPr>
            <w:r>
              <w:t xml:space="preserve">Relativní a absolutní adresy buněk </w:t>
            </w:r>
          </w:p>
          <w:p w14:paraId="236B2EA5" w14:textId="77777777" w:rsidR="00C47E2F" w:rsidRDefault="00C47E2F" w:rsidP="00696819">
            <w:pPr>
              <w:pStyle w:val="Standard"/>
              <w:numPr>
                <w:ilvl w:val="0"/>
                <w:numId w:val="96"/>
              </w:numPr>
            </w:pPr>
            <w:r>
              <w:t>Použití vzorců u různých typů dat</w:t>
            </w:r>
            <w:r>
              <w:br/>
            </w:r>
          </w:p>
          <w:p w14:paraId="61E93519" w14:textId="77777777" w:rsidR="00C47E2F" w:rsidRDefault="00C47E2F" w:rsidP="00696819">
            <w:pPr>
              <w:pStyle w:val="Standard"/>
              <w:numPr>
                <w:ilvl w:val="0"/>
                <w:numId w:val="96"/>
              </w:numPr>
            </w:pPr>
            <w:r>
              <w:t xml:space="preserve">Funkce s číselnými vstupy </w:t>
            </w:r>
          </w:p>
          <w:p w14:paraId="4AA6F306" w14:textId="77777777" w:rsidR="00C47E2F" w:rsidRDefault="00C47E2F" w:rsidP="00696819">
            <w:pPr>
              <w:pStyle w:val="Standard"/>
              <w:numPr>
                <w:ilvl w:val="0"/>
                <w:numId w:val="96"/>
              </w:numPr>
            </w:pPr>
            <w:r>
              <w:t xml:space="preserve">Funkce </w:t>
            </w:r>
            <w:r>
              <w:br/>
              <w:t xml:space="preserve">s textovými vstupy </w:t>
            </w:r>
          </w:p>
          <w:p w14:paraId="01C5F916" w14:textId="77777777" w:rsidR="00C47E2F" w:rsidRDefault="00C47E2F" w:rsidP="00696819">
            <w:pPr>
              <w:pStyle w:val="Standard"/>
              <w:numPr>
                <w:ilvl w:val="0"/>
                <w:numId w:val="96"/>
              </w:numPr>
            </w:pPr>
            <w:r>
              <w:t xml:space="preserve">Vkládání záznamu do databázové tabulky </w:t>
            </w:r>
          </w:p>
          <w:p w14:paraId="22F1748C" w14:textId="77777777" w:rsidR="00C47E2F" w:rsidRDefault="00C47E2F" w:rsidP="00696819">
            <w:pPr>
              <w:pStyle w:val="Standard"/>
              <w:numPr>
                <w:ilvl w:val="0"/>
                <w:numId w:val="96"/>
              </w:numPr>
            </w:pPr>
            <w:r>
              <w:t xml:space="preserve">Řazení dat v tabulce </w:t>
            </w:r>
          </w:p>
          <w:p w14:paraId="2410D124" w14:textId="77777777" w:rsidR="00C47E2F" w:rsidRDefault="00C47E2F" w:rsidP="00696819">
            <w:pPr>
              <w:pStyle w:val="Standard"/>
              <w:numPr>
                <w:ilvl w:val="0"/>
                <w:numId w:val="96"/>
              </w:numPr>
            </w:pPr>
            <w:r>
              <w:t xml:space="preserve">Filtrování dat v tabulce </w:t>
            </w:r>
          </w:p>
          <w:p w14:paraId="343417FD" w14:textId="77777777" w:rsidR="00C47E2F" w:rsidRDefault="00C47E2F" w:rsidP="00696819">
            <w:pPr>
              <w:pStyle w:val="Standard"/>
              <w:numPr>
                <w:ilvl w:val="0"/>
                <w:numId w:val="96"/>
              </w:numPr>
            </w:pPr>
            <w:r>
              <w:t>Zpracování výstupů z velkých souborů dat</w:t>
            </w:r>
          </w:p>
          <w:p w14:paraId="4D890A71" w14:textId="77777777" w:rsidR="00C47E2F" w:rsidRPr="00A8444A" w:rsidRDefault="00C47E2F" w:rsidP="00C47E2F">
            <w:pPr>
              <w:pStyle w:val="Standard"/>
              <w:ind w:left="720"/>
              <w:rPr>
                <w:rFonts w:ascii="Times New Roman" w:hAnsi="Times New Roman" w:cs="Times New Roman"/>
                <w:sz w:val="24"/>
                <w:szCs w:val="24"/>
              </w:rPr>
            </w:pPr>
          </w:p>
        </w:tc>
        <w:tc>
          <w:tcPr>
            <w:tcW w:w="3686" w:type="dxa"/>
            <w:tcBorders>
              <w:top w:val="single" w:sz="8" w:space="0" w:color="auto"/>
              <w:left w:val="nil"/>
              <w:bottom w:val="single" w:sz="4" w:space="0" w:color="auto"/>
              <w:right w:val="single" w:sz="8" w:space="0" w:color="auto"/>
            </w:tcBorders>
            <w:noWrap/>
          </w:tcPr>
          <w:p w14:paraId="1D628079" w14:textId="77777777" w:rsidR="00C47E2F" w:rsidRDefault="00C47E2F" w:rsidP="00C47E2F">
            <w:pPr>
              <w:spacing w:line="360" w:lineRule="auto"/>
              <w:rPr>
                <w:rFonts w:ascii="Arial" w:hAnsi="Arial" w:cs="Arial"/>
                <w:b/>
                <w:sz w:val="20"/>
                <w:szCs w:val="20"/>
              </w:rPr>
            </w:pPr>
          </w:p>
          <w:p w14:paraId="71106169" w14:textId="77777777" w:rsidR="005B6EA1" w:rsidRPr="005B6EA1" w:rsidRDefault="00C47E2F"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OSV</w:t>
            </w: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br/>
            </w:r>
            <w:r w:rsidR="005B6EA1"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Kreativita</w:t>
            </w:r>
          </w:p>
          <w:p w14:paraId="66E75941" w14:textId="233C9F79" w:rsidR="00C47E2F" w:rsidRDefault="005B6EA1" w:rsidP="005B6EA1">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r w:rsidR="00C47E2F"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br/>
              <w:t xml:space="preserve">  MDV</w:t>
            </w:r>
          </w:p>
          <w:p w14:paraId="67BEBAE6" w14:textId="4D9A37E5"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Práce v realizačním týmu</w:t>
            </w:r>
          </w:p>
          <w:p w14:paraId="5457EE66" w14:textId="77777777" w:rsidR="00C47E2F" w:rsidRDefault="00C47E2F" w:rsidP="00C47E2F">
            <w:pPr>
              <w:spacing w:line="360" w:lineRule="auto"/>
              <w:rPr>
                <w:rFonts w:ascii="Arial" w:hAnsi="Arial" w:cs="Arial"/>
                <w:b/>
                <w:sz w:val="20"/>
                <w:szCs w:val="20"/>
              </w:rPr>
            </w:pPr>
          </w:p>
          <w:p w14:paraId="4C61AC73" w14:textId="77777777" w:rsidR="00C47E2F" w:rsidRDefault="00C47E2F" w:rsidP="00C47E2F">
            <w:pPr>
              <w:spacing w:line="360" w:lineRule="auto"/>
              <w:rPr>
                <w:rFonts w:ascii="Arial" w:hAnsi="Arial" w:cs="Arial"/>
                <w:b/>
                <w:sz w:val="20"/>
                <w:szCs w:val="20"/>
              </w:rPr>
            </w:pPr>
          </w:p>
          <w:p w14:paraId="5A21991C" w14:textId="77777777" w:rsidR="00C47E2F" w:rsidRDefault="00C47E2F" w:rsidP="00C47E2F">
            <w:pPr>
              <w:spacing w:line="360" w:lineRule="auto"/>
              <w:rPr>
                <w:rFonts w:ascii="Arial" w:hAnsi="Arial" w:cs="Arial"/>
                <w:b/>
                <w:sz w:val="20"/>
                <w:szCs w:val="20"/>
              </w:rPr>
            </w:pPr>
          </w:p>
          <w:p w14:paraId="55FB9F23" w14:textId="77777777" w:rsidR="00C47E2F" w:rsidRDefault="00C47E2F" w:rsidP="00C47E2F">
            <w:pPr>
              <w:spacing w:line="360" w:lineRule="auto"/>
              <w:rPr>
                <w:rFonts w:ascii="Arial" w:hAnsi="Arial" w:cs="Arial"/>
                <w:b/>
                <w:sz w:val="20"/>
                <w:szCs w:val="20"/>
              </w:rPr>
            </w:pPr>
          </w:p>
          <w:p w14:paraId="3114E4FF" w14:textId="77777777" w:rsidR="00C47E2F" w:rsidRDefault="00C47E2F" w:rsidP="00C47E2F">
            <w:pPr>
              <w:spacing w:line="360" w:lineRule="auto"/>
              <w:rPr>
                <w:rFonts w:ascii="Arial" w:hAnsi="Arial" w:cs="Arial"/>
                <w:b/>
                <w:sz w:val="20"/>
                <w:szCs w:val="20"/>
              </w:rPr>
            </w:pPr>
          </w:p>
          <w:p w14:paraId="09A1D7F7" w14:textId="77777777" w:rsidR="00C47E2F" w:rsidRDefault="00C47E2F" w:rsidP="00C47E2F">
            <w:pPr>
              <w:spacing w:line="360" w:lineRule="auto"/>
              <w:rPr>
                <w:rFonts w:ascii="Arial" w:hAnsi="Arial" w:cs="Arial"/>
                <w:b/>
                <w:sz w:val="20"/>
                <w:szCs w:val="20"/>
              </w:rPr>
            </w:pPr>
          </w:p>
          <w:p w14:paraId="20E6E397" w14:textId="77777777" w:rsidR="00C47E2F" w:rsidRDefault="00C47E2F" w:rsidP="00C47E2F">
            <w:pPr>
              <w:spacing w:line="360" w:lineRule="auto"/>
              <w:rPr>
                <w:rFonts w:ascii="Arial" w:hAnsi="Arial" w:cs="Arial"/>
                <w:b/>
                <w:sz w:val="20"/>
                <w:szCs w:val="20"/>
              </w:rPr>
            </w:pPr>
          </w:p>
          <w:p w14:paraId="54B5EEEC" w14:textId="77777777" w:rsidR="00C47E2F" w:rsidRDefault="00C47E2F" w:rsidP="00C47E2F">
            <w:pPr>
              <w:spacing w:line="360" w:lineRule="auto"/>
              <w:rPr>
                <w:rFonts w:ascii="Arial" w:hAnsi="Arial" w:cs="Arial"/>
                <w:b/>
                <w:sz w:val="20"/>
                <w:szCs w:val="20"/>
              </w:rPr>
            </w:pPr>
          </w:p>
          <w:p w14:paraId="629BB01F" w14:textId="77777777" w:rsidR="00C47E2F" w:rsidRDefault="00C47E2F" w:rsidP="00C47E2F">
            <w:pPr>
              <w:spacing w:line="360" w:lineRule="auto"/>
              <w:rPr>
                <w:rFonts w:ascii="Arial" w:hAnsi="Arial" w:cs="Arial"/>
                <w:b/>
                <w:sz w:val="20"/>
                <w:szCs w:val="20"/>
              </w:rPr>
            </w:pPr>
          </w:p>
          <w:p w14:paraId="09C06DAE" w14:textId="77777777" w:rsidR="00C47E2F" w:rsidRDefault="00C47E2F" w:rsidP="00C47E2F">
            <w:pPr>
              <w:spacing w:line="360" w:lineRule="auto"/>
              <w:rPr>
                <w:rFonts w:ascii="Arial" w:hAnsi="Arial" w:cs="Arial"/>
                <w:b/>
                <w:sz w:val="20"/>
                <w:szCs w:val="20"/>
              </w:rPr>
            </w:pPr>
          </w:p>
          <w:p w14:paraId="363C6C93" w14:textId="77777777" w:rsidR="00C47E2F" w:rsidRDefault="00C47E2F" w:rsidP="00C47E2F">
            <w:pPr>
              <w:spacing w:line="360" w:lineRule="auto"/>
              <w:rPr>
                <w:rFonts w:ascii="Arial" w:hAnsi="Arial" w:cs="Arial"/>
                <w:b/>
                <w:sz w:val="20"/>
                <w:szCs w:val="20"/>
              </w:rPr>
            </w:pPr>
          </w:p>
          <w:p w14:paraId="471E1E5D" w14:textId="77777777" w:rsidR="00C47E2F" w:rsidRDefault="00C47E2F" w:rsidP="00C47E2F">
            <w:pPr>
              <w:spacing w:line="360" w:lineRule="auto"/>
              <w:rPr>
                <w:rFonts w:ascii="Arial" w:hAnsi="Arial" w:cs="Arial"/>
                <w:b/>
                <w:sz w:val="20"/>
                <w:szCs w:val="20"/>
              </w:rPr>
            </w:pPr>
          </w:p>
          <w:p w14:paraId="697FC341" w14:textId="77777777" w:rsidR="00C47E2F" w:rsidRDefault="00C47E2F" w:rsidP="00C47E2F">
            <w:pPr>
              <w:spacing w:line="360" w:lineRule="auto"/>
              <w:rPr>
                <w:rFonts w:ascii="Arial" w:hAnsi="Arial" w:cs="Arial"/>
                <w:b/>
                <w:sz w:val="20"/>
                <w:szCs w:val="20"/>
              </w:rPr>
            </w:pPr>
          </w:p>
          <w:p w14:paraId="65727CE9" w14:textId="77777777" w:rsidR="00C47E2F" w:rsidRDefault="00C47E2F" w:rsidP="00C47E2F">
            <w:pPr>
              <w:spacing w:line="360" w:lineRule="auto"/>
              <w:rPr>
                <w:rFonts w:ascii="Arial" w:hAnsi="Arial" w:cs="Arial"/>
                <w:b/>
                <w:sz w:val="20"/>
                <w:szCs w:val="20"/>
              </w:rPr>
            </w:pPr>
          </w:p>
          <w:p w14:paraId="742EF0DA" w14:textId="77777777" w:rsidR="00C47E2F" w:rsidRDefault="00C47E2F" w:rsidP="00C47E2F">
            <w:pPr>
              <w:spacing w:line="360" w:lineRule="auto"/>
              <w:rPr>
                <w:rFonts w:ascii="Arial" w:hAnsi="Arial" w:cs="Arial"/>
                <w:b/>
                <w:sz w:val="20"/>
                <w:szCs w:val="20"/>
              </w:rPr>
            </w:pPr>
          </w:p>
          <w:p w14:paraId="49E6AB1F" w14:textId="77777777" w:rsidR="00C47E2F" w:rsidRDefault="00C47E2F" w:rsidP="00C47E2F">
            <w:pPr>
              <w:spacing w:line="360" w:lineRule="auto"/>
              <w:rPr>
                <w:rFonts w:ascii="Arial" w:hAnsi="Arial" w:cs="Arial"/>
                <w:b/>
                <w:sz w:val="20"/>
                <w:szCs w:val="20"/>
              </w:rPr>
            </w:pPr>
          </w:p>
          <w:p w14:paraId="313F8FCA" w14:textId="77777777" w:rsidR="00C47E2F" w:rsidRDefault="00C47E2F" w:rsidP="00C47E2F">
            <w:pPr>
              <w:spacing w:line="360" w:lineRule="auto"/>
              <w:rPr>
                <w:rFonts w:ascii="Arial" w:hAnsi="Arial" w:cs="Arial"/>
                <w:b/>
                <w:sz w:val="20"/>
                <w:szCs w:val="20"/>
              </w:rPr>
            </w:pPr>
          </w:p>
          <w:p w14:paraId="20268E09" w14:textId="77777777" w:rsidR="005B6EA1" w:rsidRPr="005B6EA1" w:rsidRDefault="00C47E2F" w:rsidP="005B6EA1">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6E7C15D1" w14:textId="75AC7483" w:rsidR="00C47E2F" w:rsidRPr="00C47E2F" w:rsidRDefault="005B6EA1" w:rsidP="005B6EA1">
            <w:pPr>
              <w:spacing w:line="360" w:lineRule="auto"/>
              <w:rPr>
                <w:b/>
                <w:color w:val="000000"/>
                <w:sz w:val="27"/>
                <w:szCs w:val="27"/>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Řešení problémů a rozhodovací dovednosti</w:t>
            </w:r>
            <w:r w:rsidR="00C47E2F" w:rsidRPr="00C47E2F">
              <w:rPr>
                <w:b/>
                <w:color w:val="000000"/>
                <w:sz w:val="27"/>
                <w:szCs w:val="27"/>
                <w14:shadow w14:blurRad="50800" w14:dist="38100" w14:dir="2700000" w14:sx="100000" w14:sy="100000" w14:kx="0" w14:ky="0" w14:algn="tl">
                  <w14:srgbClr w14:val="000000">
                    <w14:alpha w14:val="60000"/>
                  </w14:srgbClr>
                </w14:shadow>
              </w:rPr>
              <w:br/>
            </w:r>
            <w:r w:rsidR="00C47E2F"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MDV</w:t>
            </w:r>
          </w:p>
          <w:p w14:paraId="295DE02C" w14:textId="57678965" w:rsidR="00C47E2F" w:rsidRPr="009D347A" w:rsidRDefault="005B6EA1" w:rsidP="00C47E2F">
            <w:pPr>
              <w:spacing w:line="360" w:lineRule="auto"/>
              <w:rPr>
                <w:rFonts w:ascii="Arial" w:hAnsi="Arial" w:cs="Arial"/>
                <w:sz w:val="20"/>
                <w:szCs w:val="20"/>
              </w:rPr>
            </w:pPr>
            <w:r>
              <w:rPr>
                <w:rFonts w:ascii="Arial" w:hAnsi="Arial" w:cs="Arial"/>
                <w:sz w:val="20"/>
                <w:szCs w:val="20"/>
              </w:rPr>
              <w:t>Práce v realizačním týmu</w:t>
            </w:r>
          </w:p>
        </w:tc>
      </w:tr>
    </w:tbl>
    <w:p w14:paraId="3C25E830" w14:textId="77777777" w:rsidR="00C47E2F" w:rsidRDefault="00C47E2F" w:rsidP="00C47E2F">
      <w:pPr>
        <w:pStyle w:val="paragraph"/>
        <w:spacing w:before="0" w:beforeAutospacing="0" w:after="0" w:afterAutospacing="0"/>
        <w:jc w:val="both"/>
        <w:textAlignment w:val="baseline"/>
      </w:pPr>
    </w:p>
    <w:p w14:paraId="154953BB" w14:textId="0FAEF1CE" w:rsidR="00C47E2F" w:rsidRDefault="00C47E2F" w:rsidP="00C47E2F">
      <w:pPr>
        <w:spacing w:line="360" w:lineRule="auto"/>
        <w:rPr>
          <w:b/>
        </w:rPr>
      </w:pPr>
      <w:r w:rsidRPr="00A8444A">
        <w:rPr>
          <w:b/>
        </w:rPr>
        <w:t xml:space="preserve">Informatika </w:t>
      </w:r>
      <w:r>
        <w:rPr>
          <w:b/>
        </w:rPr>
        <w:t>9</w:t>
      </w:r>
      <w:r w:rsidRPr="00A8444A">
        <w:rPr>
          <w:b/>
        </w:rPr>
        <w:t>.</w:t>
      </w:r>
      <w:r>
        <w:rPr>
          <w:b/>
        </w:rPr>
        <w:t xml:space="preserve"> </w:t>
      </w:r>
      <w:r w:rsidR="005B6EA1">
        <w:rPr>
          <w:b/>
        </w:rPr>
        <w:t>r</w:t>
      </w:r>
      <w:r w:rsidRPr="00A8444A">
        <w:rPr>
          <w:b/>
        </w:rPr>
        <w:t>očník</w:t>
      </w:r>
    </w:p>
    <w:p w14:paraId="391DDBB1" w14:textId="77777777" w:rsidR="00C47E2F" w:rsidRDefault="00C47E2F" w:rsidP="00C47E2F">
      <w:pPr>
        <w:spacing w:line="360" w:lineRule="auto"/>
        <w:rPr>
          <w:b/>
        </w:rPr>
      </w:pPr>
    </w:p>
    <w:tbl>
      <w:tblPr>
        <w:tblW w:w="13969" w:type="dxa"/>
        <w:tblInd w:w="55" w:type="dxa"/>
        <w:tblCellMar>
          <w:left w:w="70" w:type="dxa"/>
          <w:right w:w="70" w:type="dxa"/>
        </w:tblCellMar>
        <w:tblLook w:val="04A0" w:firstRow="1" w:lastRow="0" w:firstColumn="1" w:lastColumn="0" w:noHBand="0" w:noVBand="1"/>
      </w:tblPr>
      <w:tblGrid>
        <w:gridCol w:w="5955"/>
        <w:gridCol w:w="4328"/>
        <w:gridCol w:w="3686"/>
      </w:tblGrid>
      <w:tr w:rsidR="00C47E2F" w:rsidRPr="00A8444A" w14:paraId="3F0DC32D" w14:textId="77777777" w:rsidTr="00C47E2F">
        <w:trPr>
          <w:trHeight w:val="315"/>
        </w:trPr>
        <w:tc>
          <w:tcPr>
            <w:tcW w:w="5955" w:type="dxa"/>
            <w:tcBorders>
              <w:top w:val="nil"/>
              <w:left w:val="single" w:sz="8" w:space="0" w:color="auto"/>
              <w:bottom w:val="nil"/>
              <w:right w:val="single" w:sz="8" w:space="0" w:color="auto"/>
            </w:tcBorders>
            <w:noWrap/>
            <w:vAlign w:val="bottom"/>
            <w:hideMark/>
          </w:tcPr>
          <w:p w14:paraId="4981D5F7"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Výstup</w:t>
            </w:r>
          </w:p>
        </w:tc>
        <w:tc>
          <w:tcPr>
            <w:tcW w:w="4328" w:type="dxa"/>
            <w:tcBorders>
              <w:top w:val="nil"/>
              <w:left w:val="nil"/>
              <w:bottom w:val="nil"/>
              <w:right w:val="single" w:sz="8" w:space="0" w:color="auto"/>
            </w:tcBorders>
            <w:noWrap/>
            <w:vAlign w:val="bottom"/>
            <w:hideMark/>
          </w:tcPr>
          <w:p w14:paraId="14FA3535"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Učivo</w:t>
            </w:r>
          </w:p>
        </w:tc>
        <w:tc>
          <w:tcPr>
            <w:tcW w:w="3686" w:type="dxa"/>
            <w:tcBorders>
              <w:top w:val="nil"/>
              <w:left w:val="nil"/>
              <w:bottom w:val="nil"/>
              <w:right w:val="single" w:sz="8" w:space="0" w:color="auto"/>
            </w:tcBorders>
            <w:noWrap/>
            <w:vAlign w:val="bottom"/>
            <w:hideMark/>
          </w:tcPr>
          <w:p w14:paraId="5DD7E8E0" w14:textId="77777777" w:rsidR="00C47E2F" w:rsidRPr="00A8444A" w:rsidRDefault="00C47E2F" w:rsidP="00C47E2F">
            <w:pPr>
              <w:pBdr>
                <w:top w:val="single" w:sz="4" w:space="1" w:color="auto"/>
              </w:pBdr>
              <w:spacing w:line="360" w:lineRule="auto"/>
              <w:jc w:val="center"/>
              <w:rPr>
                <w:b/>
                <w:bCs/>
                <w:lang w:eastAsia="zh-CN"/>
              </w:rPr>
            </w:pPr>
            <w:r w:rsidRPr="00A8444A">
              <w:rPr>
                <w:b/>
                <w:bCs/>
                <w:lang w:eastAsia="zh-CN"/>
              </w:rPr>
              <w:t>Průřezová témata</w:t>
            </w:r>
          </w:p>
        </w:tc>
      </w:tr>
      <w:tr w:rsidR="00C47E2F" w:rsidRPr="00A8444A" w14:paraId="4BD1F145" w14:textId="77777777" w:rsidTr="00C47E2F">
        <w:trPr>
          <w:trHeight w:val="312"/>
        </w:trPr>
        <w:tc>
          <w:tcPr>
            <w:tcW w:w="5955" w:type="dxa"/>
            <w:tcBorders>
              <w:top w:val="nil"/>
              <w:left w:val="single" w:sz="8" w:space="0" w:color="auto"/>
              <w:bottom w:val="nil"/>
              <w:right w:val="single" w:sz="8" w:space="0" w:color="auto"/>
            </w:tcBorders>
            <w:noWrap/>
            <w:vAlign w:val="bottom"/>
            <w:hideMark/>
          </w:tcPr>
          <w:p w14:paraId="0E055B1C" w14:textId="77777777" w:rsidR="00C47E2F" w:rsidRPr="00A8444A" w:rsidRDefault="00C47E2F" w:rsidP="00C47E2F">
            <w:pPr>
              <w:spacing w:line="360" w:lineRule="auto"/>
              <w:rPr>
                <w:lang w:eastAsia="zh-CN"/>
              </w:rPr>
            </w:pPr>
            <w:r w:rsidRPr="00A8444A">
              <w:rPr>
                <w:lang w:eastAsia="zh-CN"/>
              </w:rPr>
              <w:t> </w:t>
            </w:r>
          </w:p>
        </w:tc>
        <w:tc>
          <w:tcPr>
            <w:tcW w:w="4328" w:type="dxa"/>
            <w:tcBorders>
              <w:top w:val="nil"/>
              <w:left w:val="nil"/>
              <w:bottom w:val="nil"/>
              <w:right w:val="single" w:sz="8" w:space="0" w:color="auto"/>
            </w:tcBorders>
            <w:noWrap/>
            <w:vAlign w:val="bottom"/>
            <w:hideMark/>
          </w:tcPr>
          <w:p w14:paraId="7E84F8C4" w14:textId="77777777" w:rsidR="00C47E2F" w:rsidRPr="00A8444A" w:rsidRDefault="00C47E2F" w:rsidP="00C47E2F">
            <w:pPr>
              <w:spacing w:line="360" w:lineRule="auto"/>
              <w:rPr>
                <w:lang w:eastAsia="zh-CN"/>
              </w:rPr>
            </w:pPr>
            <w:r w:rsidRPr="00A8444A">
              <w:rPr>
                <w:lang w:eastAsia="zh-CN"/>
              </w:rPr>
              <w:t> </w:t>
            </w:r>
          </w:p>
        </w:tc>
        <w:tc>
          <w:tcPr>
            <w:tcW w:w="3686" w:type="dxa"/>
            <w:tcBorders>
              <w:top w:val="nil"/>
              <w:left w:val="nil"/>
              <w:bottom w:val="nil"/>
              <w:right w:val="single" w:sz="8" w:space="0" w:color="auto"/>
            </w:tcBorders>
            <w:noWrap/>
            <w:vAlign w:val="bottom"/>
            <w:hideMark/>
          </w:tcPr>
          <w:p w14:paraId="4E486EDD" w14:textId="77777777" w:rsidR="00C47E2F" w:rsidRPr="00A8444A" w:rsidRDefault="00C47E2F" w:rsidP="00C47E2F">
            <w:pPr>
              <w:spacing w:line="360" w:lineRule="auto"/>
              <w:rPr>
                <w:lang w:eastAsia="zh-CN"/>
              </w:rPr>
            </w:pPr>
          </w:p>
        </w:tc>
      </w:tr>
      <w:tr w:rsidR="00C47E2F" w:rsidRPr="00A8444A" w14:paraId="67E9EC52" w14:textId="77777777" w:rsidTr="00C47E2F">
        <w:trPr>
          <w:trHeight w:val="255"/>
        </w:trPr>
        <w:tc>
          <w:tcPr>
            <w:tcW w:w="5955" w:type="dxa"/>
            <w:tcBorders>
              <w:top w:val="nil"/>
              <w:left w:val="single" w:sz="8" w:space="0" w:color="auto"/>
              <w:bottom w:val="single" w:sz="8" w:space="0" w:color="auto"/>
              <w:right w:val="single" w:sz="8" w:space="0" w:color="auto"/>
            </w:tcBorders>
            <w:noWrap/>
            <w:vAlign w:val="bottom"/>
            <w:hideMark/>
          </w:tcPr>
          <w:p w14:paraId="5021CDDD" w14:textId="77777777" w:rsidR="00C47E2F" w:rsidRPr="00A8444A" w:rsidRDefault="00C47E2F" w:rsidP="00C47E2F">
            <w:pPr>
              <w:spacing w:line="360" w:lineRule="auto"/>
              <w:rPr>
                <w:b/>
                <w:bCs/>
                <w:lang w:eastAsia="zh-CN"/>
              </w:rPr>
            </w:pPr>
            <w:r w:rsidRPr="00A8444A">
              <w:rPr>
                <w:b/>
                <w:bCs/>
                <w:lang w:eastAsia="zh-CN"/>
              </w:rPr>
              <w:t>Žák:</w:t>
            </w:r>
          </w:p>
        </w:tc>
        <w:tc>
          <w:tcPr>
            <w:tcW w:w="4328" w:type="dxa"/>
            <w:tcBorders>
              <w:top w:val="nil"/>
              <w:left w:val="nil"/>
              <w:bottom w:val="single" w:sz="8" w:space="0" w:color="auto"/>
              <w:right w:val="single" w:sz="8" w:space="0" w:color="auto"/>
            </w:tcBorders>
            <w:noWrap/>
            <w:vAlign w:val="bottom"/>
            <w:hideMark/>
          </w:tcPr>
          <w:p w14:paraId="3BE38368" w14:textId="77777777" w:rsidR="00C47E2F" w:rsidRPr="00A8444A" w:rsidRDefault="00C47E2F" w:rsidP="00C47E2F">
            <w:pPr>
              <w:spacing w:line="360" w:lineRule="auto"/>
              <w:rPr>
                <w:lang w:eastAsia="zh-CN"/>
              </w:rPr>
            </w:pPr>
            <w:r w:rsidRPr="00A8444A">
              <w:rPr>
                <w:lang w:eastAsia="zh-CN"/>
              </w:rPr>
              <w:t> </w:t>
            </w:r>
          </w:p>
        </w:tc>
        <w:tc>
          <w:tcPr>
            <w:tcW w:w="3686" w:type="dxa"/>
            <w:tcBorders>
              <w:top w:val="nil"/>
              <w:left w:val="nil"/>
              <w:bottom w:val="single" w:sz="8" w:space="0" w:color="auto"/>
              <w:right w:val="single" w:sz="8" w:space="0" w:color="auto"/>
            </w:tcBorders>
            <w:noWrap/>
            <w:vAlign w:val="bottom"/>
            <w:hideMark/>
          </w:tcPr>
          <w:p w14:paraId="22350ABE" w14:textId="77777777" w:rsidR="00C47E2F" w:rsidRPr="00A8444A" w:rsidRDefault="00C47E2F" w:rsidP="00C47E2F">
            <w:pPr>
              <w:spacing w:line="360" w:lineRule="auto"/>
              <w:rPr>
                <w:lang w:eastAsia="zh-CN"/>
              </w:rPr>
            </w:pPr>
            <w:r w:rsidRPr="00A8444A">
              <w:rPr>
                <w:lang w:eastAsia="zh-CN"/>
              </w:rPr>
              <w:t> </w:t>
            </w:r>
          </w:p>
        </w:tc>
      </w:tr>
      <w:tr w:rsidR="00C47E2F" w:rsidRPr="00A8444A" w14:paraId="5A14AC56" w14:textId="77777777" w:rsidTr="00C47E2F">
        <w:trPr>
          <w:trHeight w:val="698"/>
        </w:trPr>
        <w:tc>
          <w:tcPr>
            <w:tcW w:w="5955" w:type="dxa"/>
            <w:tcBorders>
              <w:top w:val="single" w:sz="8" w:space="0" w:color="auto"/>
              <w:left w:val="single" w:sz="8" w:space="0" w:color="auto"/>
              <w:bottom w:val="single" w:sz="4" w:space="0" w:color="auto"/>
              <w:right w:val="single" w:sz="8" w:space="0" w:color="auto"/>
            </w:tcBorders>
            <w:noWrap/>
          </w:tcPr>
          <w:p w14:paraId="141BE2B4" w14:textId="77777777" w:rsidR="00C47E2F" w:rsidRPr="0031450B" w:rsidRDefault="00C47E2F" w:rsidP="00C47E2F">
            <w:pPr>
              <w:pStyle w:val="NzevTOvVO"/>
              <w:spacing w:line="276" w:lineRule="auto"/>
            </w:pPr>
            <w:r>
              <w:t>Algoritmizace a programování</w:t>
            </w:r>
          </w:p>
          <w:p w14:paraId="0CD4CFDC" w14:textId="77777777" w:rsidR="00C47E2F" w:rsidRPr="001B6F82" w:rsidRDefault="00C47E2F" w:rsidP="00C47E2F">
            <w:pPr>
              <w:pStyle w:val="Standard"/>
              <w:rPr>
                <w:rFonts w:ascii="Times New Roman" w:hAnsi="Times New Roman" w:cs="Times New Roman"/>
                <w:b/>
                <w:i/>
                <w:sz w:val="8"/>
              </w:rPr>
            </w:pPr>
          </w:p>
          <w:p w14:paraId="5B36F4CD" w14:textId="77777777" w:rsidR="00C47E2F" w:rsidRPr="00B3705C" w:rsidRDefault="00C47E2F" w:rsidP="00C47E2F">
            <w:pPr>
              <w:pStyle w:val="OV"/>
              <w:spacing w:after="20" w:line="276" w:lineRule="auto"/>
              <w:rPr>
                <w:rFonts w:ascii="Arial" w:hAnsi="Arial" w:cs="Arial"/>
                <w:b/>
                <w:bCs w:val="0"/>
                <w:i/>
                <w:iCs/>
                <w:sz w:val="20"/>
                <w:szCs w:val="20"/>
              </w:rPr>
            </w:pPr>
            <w:r w:rsidRPr="00B3705C">
              <w:rPr>
                <w:b/>
                <w:bCs w:val="0"/>
                <w:i/>
                <w:iCs/>
                <w:szCs w:val="22"/>
              </w:rPr>
              <w:t>I-9-</w:t>
            </w:r>
            <w:r>
              <w:rPr>
                <w:b/>
                <w:bCs w:val="0"/>
                <w:i/>
                <w:iCs/>
                <w:szCs w:val="22"/>
              </w:rPr>
              <w:t>9</w:t>
            </w:r>
            <w:r w:rsidRPr="00B3705C">
              <w:rPr>
                <w:b/>
                <w:bCs w:val="0"/>
                <w:i/>
                <w:iCs/>
                <w:szCs w:val="22"/>
              </w:rPr>
              <w:t>-01</w:t>
            </w:r>
            <w:r w:rsidRPr="00B3705C">
              <w:rPr>
                <w:b/>
                <w:i/>
                <w:iCs/>
                <w:szCs w:val="22"/>
              </w:rPr>
              <w:tab/>
            </w:r>
            <w:r w:rsidRPr="00B3705C">
              <w:rPr>
                <w:b/>
                <w:i/>
              </w:rPr>
              <w:t>rozdělí problém na jednotlivě řešitelné části a navrhne a popíše kroky k jejich řešení</w:t>
            </w:r>
          </w:p>
          <w:p w14:paraId="665A3A0E" w14:textId="77777777" w:rsidR="00C47E2F" w:rsidRDefault="00C47E2F" w:rsidP="00C47E2F">
            <w:pPr>
              <w:pStyle w:val="OV"/>
              <w:spacing w:line="276" w:lineRule="auto"/>
              <w:rPr>
                <w:b/>
                <w:i/>
              </w:rPr>
            </w:pPr>
            <w:r w:rsidRPr="00B3705C">
              <w:rPr>
                <w:b/>
                <w:bCs w:val="0"/>
                <w:i/>
                <w:iCs/>
              </w:rPr>
              <w:t>I-9-</w:t>
            </w:r>
            <w:r>
              <w:rPr>
                <w:b/>
                <w:bCs w:val="0"/>
                <w:i/>
                <w:iCs/>
              </w:rPr>
              <w:t>9</w:t>
            </w:r>
            <w:r w:rsidRPr="00B3705C">
              <w:rPr>
                <w:b/>
                <w:bCs w:val="0"/>
                <w:i/>
                <w:iCs/>
              </w:rPr>
              <w:t>-02</w:t>
            </w:r>
            <w:r w:rsidRPr="00B3705C">
              <w:rPr>
                <w:b/>
                <w:i/>
                <w:iCs/>
              </w:rPr>
              <w:tab/>
            </w:r>
            <w:r w:rsidRPr="00B3705C">
              <w:rPr>
                <w:b/>
                <w:i/>
              </w:rPr>
              <w:t>vybere z více možností vhodný algoritmus pro řešený problém a svůj výběr zdůvodní; upraví daný algoritmus pro jiné problémy,</w:t>
            </w:r>
          </w:p>
          <w:p w14:paraId="2E722645" w14:textId="77777777" w:rsidR="00C47E2F" w:rsidRDefault="00C47E2F" w:rsidP="00C47E2F">
            <w:pPr>
              <w:pStyle w:val="OV"/>
              <w:spacing w:line="276" w:lineRule="auto"/>
              <w:rPr>
                <w:b/>
                <w:i/>
              </w:rPr>
            </w:pPr>
          </w:p>
          <w:p w14:paraId="6C32F038" w14:textId="77777777" w:rsidR="00C47E2F" w:rsidRPr="00B3705C" w:rsidRDefault="00C47E2F" w:rsidP="00C47E2F">
            <w:pPr>
              <w:pStyle w:val="OV"/>
              <w:spacing w:line="276" w:lineRule="auto"/>
              <w:rPr>
                <w:b/>
                <w:i/>
              </w:rPr>
            </w:pPr>
            <w:r>
              <w:rPr>
                <w:b/>
                <w:i/>
              </w:rPr>
              <w:t xml:space="preserve">                      </w:t>
            </w:r>
            <w:r w:rsidRPr="00B3705C">
              <w:rPr>
                <w:b/>
                <w:i/>
              </w:rPr>
              <w:t xml:space="preserve"> navrhne různé algoritmy pro řešení problému</w:t>
            </w:r>
          </w:p>
          <w:p w14:paraId="7936754C" w14:textId="77777777" w:rsidR="00C47E2F" w:rsidRPr="00B3705C" w:rsidRDefault="00C47E2F" w:rsidP="00C47E2F">
            <w:pPr>
              <w:pStyle w:val="OV"/>
              <w:spacing w:after="20" w:line="276" w:lineRule="auto"/>
              <w:rPr>
                <w:b/>
                <w:i/>
              </w:rPr>
            </w:pPr>
            <w:r w:rsidRPr="00B3705C">
              <w:rPr>
                <w:b/>
                <w:bCs w:val="0"/>
                <w:i/>
                <w:iCs/>
                <w:szCs w:val="22"/>
              </w:rPr>
              <w:t>I-9-</w:t>
            </w:r>
            <w:r>
              <w:rPr>
                <w:b/>
                <w:bCs w:val="0"/>
                <w:i/>
                <w:iCs/>
                <w:szCs w:val="22"/>
              </w:rPr>
              <w:t>9</w:t>
            </w:r>
            <w:r w:rsidRPr="00B3705C">
              <w:rPr>
                <w:b/>
                <w:bCs w:val="0"/>
                <w:i/>
                <w:iCs/>
                <w:szCs w:val="22"/>
              </w:rPr>
              <w:t>-03</w:t>
            </w:r>
            <w:r w:rsidRPr="00B3705C">
              <w:rPr>
                <w:b/>
                <w:i/>
                <w:iCs/>
                <w:szCs w:val="22"/>
              </w:rPr>
              <w:tab/>
            </w:r>
            <w:r w:rsidRPr="00B3705C">
              <w:rPr>
                <w:b/>
                <w:i/>
              </w:rPr>
              <w:t xml:space="preserve">v blokově orientovaném programovacím jazyce vytvoří přehledný program s ohledem na jeho možné důsledky a svou odpovědnost za ně; program vyzkouší </w:t>
            </w:r>
            <w:r>
              <w:rPr>
                <w:b/>
                <w:i/>
              </w:rPr>
              <w:br/>
            </w:r>
            <w:r w:rsidRPr="00B3705C">
              <w:rPr>
                <w:b/>
                <w:i/>
              </w:rPr>
              <w:t>a opraví v něm případné chyby; používá opakování, větvení programu, proměnné</w:t>
            </w:r>
          </w:p>
          <w:p w14:paraId="393EE69C" w14:textId="77777777" w:rsidR="00C47E2F" w:rsidRPr="00B3705C" w:rsidRDefault="00C47E2F" w:rsidP="00C47E2F">
            <w:pPr>
              <w:pStyle w:val="OV"/>
              <w:spacing w:after="20" w:line="276" w:lineRule="auto"/>
              <w:rPr>
                <w:rFonts w:ascii="Arial" w:hAnsi="Arial" w:cs="Arial"/>
                <w:b/>
                <w:bCs w:val="0"/>
                <w:i/>
                <w:iCs/>
                <w:sz w:val="20"/>
                <w:szCs w:val="20"/>
              </w:rPr>
            </w:pPr>
            <w:r w:rsidRPr="00B3705C">
              <w:rPr>
                <w:b/>
                <w:bCs w:val="0"/>
                <w:i/>
                <w:iCs/>
                <w:szCs w:val="22"/>
              </w:rPr>
              <w:t>I-9-</w:t>
            </w:r>
            <w:r>
              <w:rPr>
                <w:b/>
                <w:bCs w:val="0"/>
                <w:i/>
                <w:iCs/>
                <w:szCs w:val="22"/>
              </w:rPr>
              <w:t>9-04</w:t>
            </w:r>
            <w:r w:rsidRPr="00B3705C">
              <w:rPr>
                <w:b/>
                <w:i/>
                <w:iCs/>
                <w:szCs w:val="22"/>
              </w:rPr>
              <w:tab/>
            </w:r>
            <w:r w:rsidRPr="00B3705C">
              <w:rPr>
                <w:b/>
                <w:i/>
              </w:rPr>
              <w:t xml:space="preserve">ověří správnost postupu, najde a opraví </w:t>
            </w:r>
            <w:r>
              <w:rPr>
                <w:b/>
                <w:i/>
              </w:rPr>
              <w:br/>
            </w:r>
            <w:r w:rsidRPr="00B3705C">
              <w:rPr>
                <w:b/>
                <w:i/>
              </w:rPr>
              <w:t>v něm případnou chybu</w:t>
            </w:r>
          </w:p>
          <w:p w14:paraId="3D21CE35" w14:textId="77777777" w:rsidR="00C47E2F" w:rsidRPr="00DC34D7" w:rsidRDefault="00C47E2F" w:rsidP="00C47E2F">
            <w:pPr>
              <w:pStyle w:val="OV"/>
              <w:ind w:left="0" w:firstLine="0"/>
              <w:rPr>
                <w:b/>
                <w:bCs w:val="0"/>
                <w:i/>
                <w:iCs/>
              </w:rPr>
            </w:pPr>
          </w:p>
          <w:p w14:paraId="54F0916F" w14:textId="77777777" w:rsidR="00C47E2F" w:rsidRPr="003628B3" w:rsidRDefault="00C47E2F" w:rsidP="00C47E2F">
            <w:pPr>
              <w:pStyle w:val="TableParagraph"/>
              <w:spacing w:line="360" w:lineRule="auto"/>
              <w:ind w:left="0"/>
              <w:rPr>
                <w:rFonts w:ascii="Arial" w:hAnsi="Arial" w:cs="Arial"/>
                <w:sz w:val="20"/>
                <w:szCs w:val="20"/>
              </w:rPr>
            </w:pPr>
          </w:p>
          <w:p w14:paraId="2C08226C" w14:textId="77777777" w:rsidR="00C47E2F" w:rsidRDefault="00C47E2F" w:rsidP="00696819">
            <w:pPr>
              <w:pStyle w:val="Standard"/>
              <w:numPr>
                <w:ilvl w:val="0"/>
                <w:numId w:val="86"/>
              </w:numPr>
            </w:pPr>
            <w:r>
              <w:t>řeší problémy sestavením algoritmu</w:t>
            </w:r>
          </w:p>
          <w:p w14:paraId="4F1D4D92" w14:textId="77777777" w:rsidR="00C47E2F" w:rsidRDefault="00C47E2F" w:rsidP="00696819">
            <w:pPr>
              <w:pStyle w:val="Standard"/>
              <w:numPr>
                <w:ilvl w:val="0"/>
                <w:numId w:val="86"/>
              </w:numPr>
            </w:pPr>
            <w:r>
              <w:t>v blokově orientovaném programovacím jazyce sestaví přehledný program k vyřešení problému</w:t>
            </w:r>
          </w:p>
          <w:p w14:paraId="3235A6B1" w14:textId="77777777" w:rsidR="00C47E2F" w:rsidRDefault="00C47E2F" w:rsidP="00696819">
            <w:pPr>
              <w:pStyle w:val="Standard"/>
              <w:numPr>
                <w:ilvl w:val="0"/>
                <w:numId w:val="86"/>
              </w:numPr>
            </w:pPr>
            <w:r>
              <w:t>po přečtení programu vysvětlí, co vykoná</w:t>
            </w:r>
          </w:p>
          <w:p w14:paraId="4F48A72C" w14:textId="77777777" w:rsidR="00C47E2F" w:rsidRDefault="00C47E2F" w:rsidP="00696819">
            <w:pPr>
              <w:pStyle w:val="Standard"/>
              <w:numPr>
                <w:ilvl w:val="0"/>
                <w:numId w:val="86"/>
              </w:numPr>
            </w:pPr>
            <w:r>
              <w:t>ověří správnost programu, najde a opraví v něm chyby</w:t>
            </w:r>
          </w:p>
          <w:p w14:paraId="314218C7" w14:textId="77777777" w:rsidR="00C47E2F" w:rsidRDefault="00C47E2F" w:rsidP="00696819">
            <w:pPr>
              <w:pStyle w:val="Standard"/>
              <w:numPr>
                <w:ilvl w:val="0"/>
                <w:numId w:val="86"/>
              </w:numPr>
            </w:pPr>
            <w:r>
              <w:t>diskutuje různé programy pro řešení problému</w:t>
            </w:r>
          </w:p>
          <w:p w14:paraId="4FBD634F" w14:textId="77777777" w:rsidR="00C47E2F" w:rsidRDefault="00C47E2F" w:rsidP="00696819">
            <w:pPr>
              <w:pStyle w:val="Standard"/>
              <w:numPr>
                <w:ilvl w:val="0"/>
                <w:numId w:val="86"/>
              </w:numPr>
            </w:pPr>
            <w:r>
              <w:t>vybere z více možností vhodný program pro řešený problém a svůj výběr zdůvodní</w:t>
            </w:r>
          </w:p>
          <w:p w14:paraId="2F979F73" w14:textId="77777777" w:rsidR="00C47E2F" w:rsidRDefault="00C47E2F" w:rsidP="00696819">
            <w:pPr>
              <w:pStyle w:val="Standard"/>
              <w:numPr>
                <w:ilvl w:val="0"/>
                <w:numId w:val="86"/>
              </w:numPr>
            </w:pPr>
            <w:r>
              <w:t>řeší problém jeho rozdělením na části pomocí vlastních bloků</w:t>
            </w:r>
          </w:p>
          <w:p w14:paraId="66CCB8C5" w14:textId="77777777" w:rsidR="00C47E2F" w:rsidRDefault="00C47E2F" w:rsidP="00696819">
            <w:pPr>
              <w:pStyle w:val="Standard"/>
              <w:numPr>
                <w:ilvl w:val="0"/>
                <w:numId w:val="86"/>
              </w:numPr>
            </w:pPr>
            <w:r>
              <w:t>hotový program upraví pro řešení příbuzného problému</w:t>
            </w:r>
          </w:p>
          <w:p w14:paraId="56D94E08" w14:textId="77777777" w:rsidR="00C47E2F" w:rsidRPr="003878F1" w:rsidRDefault="00C47E2F" w:rsidP="00696819">
            <w:pPr>
              <w:pStyle w:val="Standard"/>
              <w:numPr>
                <w:ilvl w:val="0"/>
                <w:numId w:val="86"/>
              </w:numPr>
            </w:pPr>
            <w:r>
              <w:t xml:space="preserve">zvažuje přístupnost vytvořeného programu různým skupinám uživatelů a dopady na ně </w:t>
            </w:r>
          </w:p>
          <w:p w14:paraId="69937B65" w14:textId="77777777" w:rsidR="00C47E2F" w:rsidRDefault="00C47E2F" w:rsidP="00C47E2F">
            <w:pPr>
              <w:pStyle w:val="TableParagraph"/>
              <w:spacing w:line="360" w:lineRule="auto"/>
              <w:rPr>
                <w:rFonts w:ascii="Arial" w:hAnsi="Arial" w:cs="Arial"/>
                <w:sz w:val="20"/>
                <w:szCs w:val="20"/>
              </w:rPr>
            </w:pPr>
          </w:p>
          <w:p w14:paraId="59F1C082" w14:textId="77777777" w:rsidR="00C47E2F" w:rsidRDefault="00C47E2F" w:rsidP="00C47E2F">
            <w:pPr>
              <w:pStyle w:val="TableParagraph"/>
              <w:spacing w:line="360" w:lineRule="auto"/>
              <w:rPr>
                <w:rFonts w:ascii="Arial" w:hAnsi="Arial" w:cs="Arial"/>
                <w:sz w:val="20"/>
                <w:szCs w:val="20"/>
              </w:rPr>
            </w:pPr>
          </w:p>
          <w:p w14:paraId="2A732DDE" w14:textId="77777777" w:rsidR="00C47E2F" w:rsidRDefault="00C47E2F" w:rsidP="00C47E2F">
            <w:pPr>
              <w:pStyle w:val="TableParagraph"/>
              <w:spacing w:line="360" w:lineRule="auto"/>
              <w:rPr>
                <w:rFonts w:ascii="Arial" w:hAnsi="Arial" w:cs="Arial"/>
                <w:sz w:val="20"/>
                <w:szCs w:val="20"/>
              </w:rPr>
            </w:pPr>
          </w:p>
          <w:p w14:paraId="1FB3740B" w14:textId="77777777" w:rsidR="00C47E2F" w:rsidRDefault="00C47E2F" w:rsidP="00C47E2F">
            <w:pPr>
              <w:pStyle w:val="TableParagraph"/>
              <w:spacing w:line="360" w:lineRule="auto"/>
              <w:rPr>
                <w:rFonts w:ascii="Arial" w:hAnsi="Arial" w:cs="Arial"/>
                <w:sz w:val="20"/>
                <w:szCs w:val="20"/>
              </w:rPr>
            </w:pPr>
          </w:p>
          <w:p w14:paraId="42778E08" w14:textId="77777777" w:rsidR="00C47E2F" w:rsidRDefault="00C47E2F" w:rsidP="00C47E2F">
            <w:pPr>
              <w:pStyle w:val="TableParagraph"/>
              <w:spacing w:line="360" w:lineRule="auto"/>
              <w:rPr>
                <w:rFonts w:ascii="Arial" w:hAnsi="Arial" w:cs="Arial"/>
                <w:sz w:val="20"/>
                <w:szCs w:val="20"/>
              </w:rPr>
            </w:pPr>
          </w:p>
          <w:p w14:paraId="7F90A00B" w14:textId="77777777" w:rsidR="00C47E2F" w:rsidRDefault="00C47E2F" w:rsidP="00C47E2F">
            <w:pPr>
              <w:pStyle w:val="TableParagraph"/>
              <w:spacing w:line="360" w:lineRule="auto"/>
              <w:rPr>
                <w:rFonts w:ascii="Arial" w:hAnsi="Arial" w:cs="Arial"/>
                <w:sz w:val="20"/>
                <w:szCs w:val="20"/>
              </w:rPr>
            </w:pPr>
          </w:p>
          <w:p w14:paraId="6A58CFB6" w14:textId="77777777" w:rsidR="00C47E2F" w:rsidRDefault="00C47E2F" w:rsidP="00C47E2F">
            <w:pPr>
              <w:pStyle w:val="TableParagraph"/>
              <w:spacing w:line="360" w:lineRule="auto"/>
              <w:rPr>
                <w:rFonts w:ascii="Arial" w:hAnsi="Arial" w:cs="Arial"/>
                <w:sz w:val="20"/>
                <w:szCs w:val="20"/>
              </w:rPr>
            </w:pPr>
          </w:p>
          <w:p w14:paraId="6C2573EC" w14:textId="77777777" w:rsidR="00C47E2F" w:rsidRDefault="00C47E2F" w:rsidP="00C47E2F">
            <w:pPr>
              <w:pStyle w:val="TableParagraph"/>
              <w:spacing w:line="360" w:lineRule="auto"/>
              <w:rPr>
                <w:rFonts w:ascii="Arial" w:hAnsi="Arial" w:cs="Arial"/>
                <w:sz w:val="20"/>
                <w:szCs w:val="20"/>
              </w:rPr>
            </w:pPr>
          </w:p>
          <w:p w14:paraId="73DD19C5" w14:textId="77777777" w:rsidR="00C47E2F" w:rsidRPr="0031450B" w:rsidRDefault="00C47E2F" w:rsidP="00C47E2F">
            <w:pPr>
              <w:pStyle w:val="NzevTOvVO"/>
              <w:spacing w:line="276" w:lineRule="auto"/>
            </w:pPr>
            <w:r>
              <w:t>DIGITÁLNÍ TECHNOLOGIE</w:t>
            </w:r>
          </w:p>
          <w:p w14:paraId="04329048" w14:textId="77777777" w:rsidR="00C47E2F" w:rsidRPr="001B6F82" w:rsidRDefault="00C47E2F" w:rsidP="00C47E2F">
            <w:pPr>
              <w:pStyle w:val="Standard"/>
              <w:rPr>
                <w:rFonts w:ascii="Times New Roman" w:hAnsi="Times New Roman" w:cs="Times New Roman"/>
                <w:b/>
                <w:i/>
                <w:sz w:val="8"/>
              </w:rPr>
            </w:pPr>
          </w:p>
          <w:p w14:paraId="22D5DB6C" w14:textId="77777777" w:rsidR="00C47E2F" w:rsidRPr="00CF1D00" w:rsidRDefault="00C47E2F" w:rsidP="00C47E2F">
            <w:pPr>
              <w:pStyle w:val="OV"/>
              <w:spacing w:after="20" w:line="276" w:lineRule="auto"/>
              <w:rPr>
                <w:b/>
                <w:i/>
              </w:rPr>
            </w:pPr>
            <w:r>
              <w:rPr>
                <w:b/>
                <w:bCs w:val="0"/>
                <w:i/>
                <w:iCs/>
                <w:szCs w:val="22"/>
              </w:rPr>
              <w:t>I-9-10</w:t>
            </w:r>
            <w:r w:rsidRPr="003D585B">
              <w:rPr>
                <w:b/>
                <w:bCs w:val="0"/>
                <w:i/>
                <w:iCs/>
                <w:szCs w:val="22"/>
              </w:rPr>
              <w:t>-01</w:t>
            </w:r>
            <w:r w:rsidRPr="003D585B">
              <w:rPr>
                <w:b/>
                <w:i/>
                <w:iCs/>
                <w:szCs w:val="22"/>
              </w:rPr>
              <w:tab/>
            </w:r>
            <w:r w:rsidRPr="00CF1D00">
              <w:rPr>
                <w:b/>
                <w:i/>
              </w:rPr>
              <w:t>popíše, jak funguje počítač po stránce hardwaru i operačního systému; diskutuje o fungování digitálních technologií určujících trendy ve světě</w:t>
            </w:r>
          </w:p>
          <w:p w14:paraId="014F79BB" w14:textId="77777777" w:rsidR="00C47E2F" w:rsidRPr="00CF1D00" w:rsidRDefault="00C47E2F" w:rsidP="00C47E2F">
            <w:pPr>
              <w:pStyle w:val="OV"/>
              <w:spacing w:after="20" w:line="276" w:lineRule="auto"/>
              <w:rPr>
                <w:b/>
                <w:i/>
              </w:rPr>
            </w:pPr>
            <w:r w:rsidRPr="00CF1D00">
              <w:rPr>
                <w:b/>
                <w:bCs w:val="0"/>
                <w:i/>
                <w:iCs/>
                <w:szCs w:val="22"/>
              </w:rPr>
              <w:t>I-9-10-02</w:t>
            </w:r>
            <w:r w:rsidRPr="00CF1D00">
              <w:rPr>
                <w:b/>
                <w:i/>
                <w:iCs/>
                <w:szCs w:val="22"/>
              </w:rPr>
              <w:tab/>
            </w:r>
            <w:r w:rsidRPr="00CF1D00">
              <w:rPr>
                <w:b/>
                <w:i/>
              </w:rPr>
              <w:t>ukládá a spravuje svá data ve vhodném formátu s ohledem na jejich další zpracování či přenos</w:t>
            </w:r>
          </w:p>
          <w:p w14:paraId="60FDB6F3" w14:textId="77777777" w:rsidR="00C47E2F" w:rsidRPr="00CF1D00" w:rsidRDefault="00C47E2F" w:rsidP="00C47E2F">
            <w:pPr>
              <w:pStyle w:val="OV"/>
              <w:spacing w:after="20" w:line="276" w:lineRule="auto"/>
              <w:rPr>
                <w:b/>
                <w:i/>
              </w:rPr>
            </w:pPr>
            <w:r w:rsidRPr="00CF1D00">
              <w:rPr>
                <w:b/>
                <w:bCs w:val="0"/>
                <w:i/>
                <w:iCs/>
                <w:szCs w:val="22"/>
              </w:rPr>
              <w:t>I-9-10-0</w:t>
            </w:r>
            <w:r>
              <w:rPr>
                <w:b/>
                <w:bCs w:val="0"/>
                <w:i/>
                <w:iCs/>
                <w:szCs w:val="22"/>
              </w:rPr>
              <w:t>3</w:t>
            </w:r>
            <w:r w:rsidRPr="00CF1D00">
              <w:rPr>
                <w:b/>
                <w:i/>
                <w:iCs/>
                <w:szCs w:val="22"/>
              </w:rPr>
              <w:tab/>
            </w:r>
            <w:r w:rsidRPr="00CF1D00">
              <w:rPr>
                <w:b/>
                <w:i/>
              </w:rPr>
              <w:t>vybírá nejvhodnější způsob připojení digitálních zařízení do počítačové sítě; uvede příklady sítí a popíše jejich charakteristické znaky</w:t>
            </w:r>
          </w:p>
          <w:p w14:paraId="00607514" w14:textId="77777777" w:rsidR="00C47E2F" w:rsidRPr="00CF1D00" w:rsidRDefault="00C47E2F" w:rsidP="00C47E2F">
            <w:pPr>
              <w:pStyle w:val="OV"/>
              <w:spacing w:after="20" w:line="276" w:lineRule="auto"/>
              <w:rPr>
                <w:b/>
                <w:i/>
              </w:rPr>
            </w:pPr>
            <w:r w:rsidRPr="00CF1D00">
              <w:rPr>
                <w:b/>
                <w:bCs w:val="0"/>
                <w:i/>
                <w:iCs/>
                <w:szCs w:val="22"/>
              </w:rPr>
              <w:t>I-9-10-0</w:t>
            </w:r>
            <w:r>
              <w:rPr>
                <w:b/>
                <w:bCs w:val="0"/>
                <w:i/>
                <w:iCs/>
                <w:szCs w:val="22"/>
              </w:rPr>
              <w:t>4</w:t>
            </w:r>
            <w:r w:rsidRPr="00CF1D00">
              <w:rPr>
                <w:b/>
                <w:i/>
                <w:iCs/>
                <w:szCs w:val="22"/>
              </w:rPr>
              <w:tab/>
            </w:r>
            <w:r w:rsidRPr="00CF1D00">
              <w:rPr>
                <w:b/>
                <w:i/>
              </w:rPr>
              <w:t>poradí si s typickými závadami a chybovými stavy počítače</w:t>
            </w:r>
          </w:p>
          <w:p w14:paraId="0F783551" w14:textId="77777777" w:rsidR="00C47E2F" w:rsidRPr="00CF1D00" w:rsidRDefault="00C47E2F" w:rsidP="00C47E2F">
            <w:pPr>
              <w:pStyle w:val="OV"/>
              <w:spacing w:after="20" w:line="276" w:lineRule="auto"/>
              <w:rPr>
                <w:b/>
                <w:i/>
              </w:rPr>
            </w:pPr>
            <w:r w:rsidRPr="00CF1D00">
              <w:rPr>
                <w:b/>
                <w:bCs w:val="0"/>
                <w:i/>
                <w:iCs/>
                <w:szCs w:val="22"/>
              </w:rPr>
              <w:t>I-9-10-0</w:t>
            </w:r>
            <w:r>
              <w:rPr>
                <w:b/>
                <w:bCs w:val="0"/>
                <w:i/>
                <w:iCs/>
                <w:szCs w:val="22"/>
              </w:rPr>
              <w:t>5</w:t>
            </w:r>
            <w:r w:rsidRPr="00CF1D00">
              <w:rPr>
                <w:b/>
                <w:i/>
                <w:iCs/>
                <w:szCs w:val="22"/>
              </w:rPr>
              <w:tab/>
            </w:r>
            <w:r w:rsidRPr="00CF1D00">
              <w:rPr>
                <w:b/>
                <w:i/>
              </w:rPr>
              <w:t>dokáže usměrnit svoji činnost tak, aby minimalizoval riziko ztráty či zneužití dat; popíše fungování a diskutuje omezení zabezpečovacích řešení</w:t>
            </w:r>
          </w:p>
          <w:p w14:paraId="11A22EFC" w14:textId="77777777" w:rsidR="00C47E2F" w:rsidRDefault="00C47E2F" w:rsidP="00C47E2F">
            <w:pPr>
              <w:pStyle w:val="OV"/>
              <w:spacing w:after="20" w:line="276" w:lineRule="auto"/>
              <w:rPr>
                <w:b/>
                <w:i/>
              </w:rPr>
            </w:pPr>
          </w:p>
          <w:p w14:paraId="15F13121" w14:textId="77777777" w:rsidR="00C47E2F" w:rsidRDefault="00C47E2F" w:rsidP="00C47E2F">
            <w:pPr>
              <w:pStyle w:val="OV"/>
              <w:spacing w:after="20" w:line="276" w:lineRule="auto"/>
              <w:rPr>
                <w:b/>
                <w:i/>
              </w:rPr>
            </w:pPr>
          </w:p>
          <w:p w14:paraId="60F671C5" w14:textId="77777777" w:rsidR="00C47E2F" w:rsidRDefault="00C47E2F" w:rsidP="00696819">
            <w:pPr>
              <w:pStyle w:val="Standard"/>
              <w:numPr>
                <w:ilvl w:val="0"/>
                <w:numId w:val="96"/>
              </w:numPr>
            </w:pPr>
            <w:r>
              <w:t>pojmenuje části počítače a popíše, jak spolu souvisí</w:t>
            </w:r>
          </w:p>
          <w:p w14:paraId="69777A19" w14:textId="77777777" w:rsidR="00C47E2F" w:rsidRDefault="00C47E2F" w:rsidP="00696819">
            <w:pPr>
              <w:pStyle w:val="Standard"/>
              <w:numPr>
                <w:ilvl w:val="0"/>
                <w:numId w:val="96"/>
              </w:numPr>
            </w:pPr>
            <w:r>
              <w:t>vysvětlí rozdíl mezi programovým a technickým vybavením</w:t>
            </w:r>
          </w:p>
          <w:p w14:paraId="2793F3D7" w14:textId="77777777" w:rsidR="00C47E2F" w:rsidRDefault="00C47E2F" w:rsidP="00696819">
            <w:pPr>
              <w:pStyle w:val="Standard"/>
              <w:numPr>
                <w:ilvl w:val="0"/>
                <w:numId w:val="96"/>
              </w:numPr>
            </w:pPr>
            <w:r>
              <w:t>diskutuje o funkcích operačního systému a popíše stejné a odlišné prvky některých z nich</w:t>
            </w:r>
          </w:p>
          <w:p w14:paraId="71FE4204" w14:textId="77777777" w:rsidR="00C47E2F" w:rsidRDefault="00C47E2F" w:rsidP="00696819">
            <w:pPr>
              <w:pStyle w:val="Standard"/>
              <w:numPr>
                <w:ilvl w:val="0"/>
                <w:numId w:val="96"/>
              </w:numPr>
            </w:pPr>
            <w:r>
              <w:t>na příkladu ukáže, jaký význam má komprese dat</w:t>
            </w:r>
          </w:p>
          <w:p w14:paraId="42377529" w14:textId="77777777" w:rsidR="00C47E2F" w:rsidRDefault="00C47E2F" w:rsidP="00696819">
            <w:pPr>
              <w:pStyle w:val="Standard"/>
              <w:numPr>
                <w:ilvl w:val="0"/>
                <w:numId w:val="96"/>
              </w:numPr>
            </w:pPr>
            <w:r>
              <w:t>popíše, jak fungují vybrané technologie z okolí, které považuje za inovativní</w:t>
            </w:r>
          </w:p>
          <w:p w14:paraId="64967A56" w14:textId="77777777" w:rsidR="00C47E2F" w:rsidRDefault="00C47E2F" w:rsidP="00696819">
            <w:pPr>
              <w:pStyle w:val="Standard"/>
              <w:numPr>
                <w:ilvl w:val="0"/>
                <w:numId w:val="96"/>
              </w:numPr>
            </w:pPr>
            <w:r>
              <w:t>na schematickém modelu popíše princip zasílání dat po počítačové síti</w:t>
            </w:r>
          </w:p>
          <w:p w14:paraId="7BE02A47" w14:textId="77777777" w:rsidR="00C47E2F" w:rsidRDefault="00C47E2F" w:rsidP="00696819">
            <w:pPr>
              <w:pStyle w:val="Standard"/>
              <w:numPr>
                <w:ilvl w:val="0"/>
                <w:numId w:val="96"/>
              </w:numPr>
            </w:pPr>
            <w:r>
              <w:t>vysvětlí vrstevníkovi, jak fungují některé služby internetu</w:t>
            </w:r>
          </w:p>
          <w:p w14:paraId="61C2DB5B" w14:textId="77777777" w:rsidR="00C47E2F" w:rsidRDefault="00C47E2F" w:rsidP="00696819">
            <w:pPr>
              <w:pStyle w:val="Standard"/>
              <w:numPr>
                <w:ilvl w:val="0"/>
                <w:numId w:val="96"/>
              </w:numPr>
            </w:pPr>
            <w:r>
              <w:t>diskutuje o cílech a metodách hackerů</w:t>
            </w:r>
          </w:p>
          <w:p w14:paraId="0B660BC0" w14:textId="77777777" w:rsidR="00C47E2F" w:rsidRDefault="00C47E2F" w:rsidP="00696819">
            <w:pPr>
              <w:pStyle w:val="Standard"/>
              <w:numPr>
                <w:ilvl w:val="0"/>
                <w:numId w:val="96"/>
              </w:numPr>
            </w:pPr>
            <w:r>
              <w:t>vytvoří myšlenkovou mapu prvků zabezpečení počítače a dat</w:t>
            </w:r>
          </w:p>
          <w:p w14:paraId="64DD887C" w14:textId="77777777" w:rsidR="00C47E2F" w:rsidRDefault="00C47E2F" w:rsidP="00696819">
            <w:pPr>
              <w:pStyle w:val="Standard"/>
              <w:numPr>
                <w:ilvl w:val="0"/>
                <w:numId w:val="96"/>
              </w:numPr>
            </w:pPr>
            <w:r>
              <w:t>diskutuje, čím vším vytváří svou digitální stopu</w:t>
            </w:r>
          </w:p>
          <w:p w14:paraId="21C9DEAE" w14:textId="77777777" w:rsidR="00C47E2F" w:rsidRPr="0043172A" w:rsidRDefault="00C47E2F" w:rsidP="00C47E2F">
            <w:pPr>
              <w:pStyle w:val="Standard"/>
              <w:ind w:left="720"/>
            </w:pPr>
            <w:r>
              <w:br/>
            </w:r>
          </w:p>
        </w:tc>
        <w:tc>
          <w:tcPr>
            <w:tcW w:w="4328" w:type="dxa"/>
            <w:tcBorders>
              <w:top w:val="single" w:sz="8" w:space="0" w:color="auto"/>
              <w:left w:val="nil"/>
              <w:bottom w:val="single" w:sz="4" w:space="0" w:color="auto"/>
              <w:right w:val="single" w:sz="8" w:space="0" w:color="auto"/>
            </w:tcBorders>
            <w:noWrap/>
            <w:hideMark/>
          </w:tcPr>
          <w:p w14:paraId="587086B0" w14:textId="77777777" w:rsidR="00C47E2F" w:rsidRPr="005B6EA1" w:rsidRDefault="00C47E2F" w:rsidP="00C47E2F">
            <w:pPr>
              <w:pStyle w:val="TableParagraph"/>
              <w:spacing w:line="360" w:lineRule="auto"/>
              <w:rPr>
                <w:rFonts w:ascii="Times New Roman" w:hAnsi="Times New Roman" w:cs="Times New Roman"/>
                <w:sz w:val="24"/>
                <w:szCs w:val="24"/>
              </w:rPr>
            </w:pPr>
          </w:p>
          <w:p w14:paraId="6FEBE0BB" w14:textId="77777777" w:rsidR="00C47E2F" w:rsidRPr="005B6EA1" w:rsidRDefault="00C47E2F" w:rsidP="00C47E2F">
            <w:pPr>
              <w:pStyle w:val="TableParagraph"/>
              <w:spacing w:line="360" w:lineRule="auto"/>
              <w:rPr>
                <w:rFonts w:ascii="Times New Roman" w:hAnsi="Times New Roman" w:cs="Times New Roman"/>
                <w:sz w:val="24"/>
                <w:szCs w:val="24"/>
              </w:rPr>
            </w:pPr>
          </w:p>
          <w:p w14:paraId="47195B1F" w14:textId="77777777" w:rsidR="00C47E2F" w:rsidRPr="005B6EA1" w:rsidRDefault="00C47E2F" w:rsidP="00C47E2F">
            <w:pPr>
              <w:pStyle w:val="TableParagraph"/>
              <w:spacing w:line="360" w:lineRule="auto"/>
              <w:rPr>
                <w:rFonts w:ascii="Times New Roman" w:hAnsi="Times New Roman" w:cs="Times New Roman"/>
                <w:sz w:val="24"/>
                <w:szCs w:val="24"/>
              </w:rPr>
            </w:pPr>
          </w:p>
          <w:p w14:paraId="32C99166" w14:textId="77777777" w:rsidR="00C47E2F" w:rsidRPr="005B6EA1" w:rsidRDefault="00C47E2F" w:rsidP="00C47E2F">
            <w:pPr>
              <w:pStyle w:val="TableParagraph"/>
              <w:spacing w:line="360" w:lineRule="auto"/>
              <w:rPr>
                <w:rFonts w:ascii="Times New Roman" w:hAnsi="Times New Roman" w:cs="Times New Roman"/>
                <w:sz w:val="24"/>
                <w:szCs w:val="24"/>
              </w:rPr>
            </w:pPr>
          </w:p>
          <w:p w14:paraId="79DBC76C" w14:textId="77777777" w:rsidR="00C47E2F" w:rsidRPr="005B6EA1" w:rsidRDefault="00C47E2F" w:rsidP="00C47E2F">
            <w:pPr>
              <w:pStyle w:val="TableParagraph"/>
              <w:spacing w:line="360" w:lineRule="auto"/>
              <w:rPr>
                <w:rFonts w:ascii="Times New Roman" w:hAnsi="Times New Roman" w:cs="Times New Roman"/>
                <w:sz w:val="24"/>
                <w:szCs w:val="24"/>
              </w:rPr>
            </w:pPr>
          </w:p>
          <w:p w14:paraId="7F7E8479" w14:textId="77777777" w:rsidR="00C47E2F" w:rsidRPr="005B6EA1" w:rsidRDefault="00C47E2F" w:rsidP="00C47E2F">
            <w:pPr>
              <w:pStyle w:val="TableParagraph"/>
              <w:spacing w:line="360" w:lineRule="auto"/>
              <w:rPr>
                <w:rFonts w:ascii="Times New Roman" w:hAnsi="Times New Roman" w:cs="Times New Roman"/>
                <w:sz w:val="24"/>
                <w:szCs w:val="24"/>
              </w:rPr>
            </w:pPr>
          </w:p>
          <w:p w14:paraId="33AD1B1B" w14:textId="77777777" w:rsidR="00C47E2F" w:rsidRPr="005B6EA1" w:rsidRDefault="00C47E2F" w:rsidP="00C47E2F">
            <w:pPr>
              <w:pStyle w:val="TableParagraph"/>
              <w:spacing w:line="360" w:lineRule="auto"/>
              <w:ind w:left="0"/>
              <w:rPr>
                <w:rFonts w:ascii="Times New Roman" w:hAnsi="Times New Roman" w:cs="Times New Roman"/>
                <w:sz w:val="18"/>
                <w:szCs w:val="24"/>
              </w:rPr>
            </w:pPr>
          </w:p>
          <w:p w14:paraId="12F5AC1C" w14:textId="77777777" w:rsidR="00C47E2F" w:rsidRPr="005B6EA1" w:rsidRDefault="00C47E2F" w:rsidP="00C47E2F">
            <w:pPr>
              <w:pStyle w:val="TableParagraph"/>
              <w:spacing w:line="360" w:lineRule="auto"/>
              <w:ind w:left="0"/>
              <w:rPr>
                <w:rFonts w:ascii="Times New Roman" w:hAnsi="Times New Roman" w:cs="Times New Roman"/>
                <w:sz w:val="18"/>
                <w:szCs w:val="24"/>
              </w:rPr>
            </w:pPr>
          </w:p>
          <w:p w14:paraId="75D864B7" w14:textId="77777777" w:rsidR="00C47E2F" w:rsidRPr="005B6EA1" w:rsidRDefault="00C47E2F" w:rsidP="00C47E2F">
            <w:pPr>
              <w:pStyle w:val="Standard"/>
              <w:ind w:left="720"/>
              <w:rPr>
                <w:rFonts w:ascii="Times New Roman" w:hAnsi="Times New Roman" w:cs="Times New Roman"/>
                <w:sz w:val="24"/>
                <w:szCs w:val="24"/>
              </w:rPr>
            </w:pPr>
          </w:p>
          <w:p w14:paraId="099CC9AE" w14:textId="77777777" w:rsidR="00C47E2F" w:rsidRPr="005B6EA1" w:rsidRDefault="00C47E2F" w:rsidP="00C47E2F">
            <w:pPr>
              <w:pStyle w:val="Standard"/>
              <w:ind w:left="720"/>
              <w:rPr>
                <w:rFonts w:ascii="Times New Roman" w:hAnsi="Times New Roman" w:cs="Times New Roman"/>
                <w:sz w:val="24"/>
                <w:szCs w:val="24"/>
              </w:rPr>
            </w:pPr>
          </w:p>
          <w:p w14:paraId="5EF1BBCD" w14:textId="77777777" w:rsidR="00C47E2F" w:rsidRPr="005B6EA1" w:rsidRDefault="00C47E2F" w:rsidP="00C47E2F">
            <w:pPr>
              <w:pStyle w:val="Standard"/>
              <w:ind w:left="720"/>
              <w:rPr>
                <w:rFonts w:ascii="Times New Roman" w:hAnsi="Times New Roman" w:cs="Times New Roman"/>
                <w:sz w:val="24"/>
                <w:szCs w:val="24"/>
              </w:rPr>
            </w:pPr>
          </w:p>
          <w:p w14:paraId="7ABE8C06" w14:textId="77777777" w:rsidR="00C47E2F" w:rsidRPr="005B6EA1" w:rsidRDefault="00C47E2F" w:rsidP="00C47E2F">
            <w:pPr>
              <w:pStyle w:val="Standard"/>
              <w:ind w:left="720"/>
              <w:rPr>
                <w:rFonts w:ascii="Times New Roman" w:hAnsi="Times New Roman" w:cs="Times New Roman"/>
                <w:sz w:val="24"/>
                <w:szCs w:val="24"/>
              </w:rPr>
            </w:pPr>
          </w:p>
          <w:p w14:paraId="7B0EB93D" w14:textId="77777777" w:rsidR="00C47E2F" w:rsidRPr="005B6EA1" w:rsidRDefault="00C47E2F" w:rsidP="00C47E2F">
            <w:pPr>
              <w:pStyle w:val="Standard"/>
              <w:ind w:left="720"/>
              <w:rPr>
                <w:rFonts w:ascii="Times New Roman" w:hAnsi="Times New Roman" w:cs="Times New Roman"/>
                <w:sz w:val="24"/>
                <w:szCs w:val="24"/>
              </w:rPr>
            </w:pPr>
          </w:p>
          <w:p w14:paraId="7EE54B1F" w14:textId="77777777" w:rsidR="00C47E2F" w:rsidRPr="005B6EA1" w:rsidRDefault="00C47E2F" w:rsidP="00C47E2F">
            <w:pPr>
              <w:pStyle w:val="Standard"/>
              <w:ind w:left="720"/>
              <w:rPr>
                <w:rFonts w:ascii="Times New Roman" w:hAnsi="Times New Roman" w:cs="Times New Roman"/>
                <w:sz w:val="24"/>
                <w:szCs w:val="24"/>
              </w:rPr>
            </w:pPr>
          </w:p>
          <w:p w14:paraId="3D7FEF1B" w14:textId="77777777" w:rsidR="00C47E2F" w:rsidRPr="005B6EA1" w:rsidRDefault="00C47E2F" w:rsidP="00C47E2F">
            <w:pPr>
              <w:pStyle w:val="Standard"/>
              <w:ind w:left="720"/>
              <w:rPr>
                <w:rFonts w:ascii="Times New Roman" w:hAnsi="Times New Roman" w:cs="Times New Roman"/>
                <w:sz w:val="24"/>
                <w:szCs w:val="24"/>
              </w:rPr>
            </w:pPr>
          </w:p>
          <w:p w14:paraId="7004A89C" w14:textId="77777777" w:rsidR="00C47E2F" w:rsidRPr="005B6EA1" w:rsidRDefault="00C47E2F" w:rsidP="00C47E2F">
            <w:pPr>
              <w:pStyle w:val="Standard"/>
              <w:ind w:left="720"/>
              <w:rPr>
                <w:rFonts w:ascii="Times New Roman" w:hAnsi="Times New Roman" w:cs="Times New Roman"/>
                <w:sz w:val="24"/>
                <w:szCs w:val="24"/>
              </w:rPr>
            </w:pPr>
          </w:p>
          <w:p w14:paraId="7DC565A6" w14:textId="77777777" w:rsidR="00C47E2F" w:rsidRPr="005B6EA1" w:rsidRDefault="00C47E2F" w:rsidP="00C47E2F">
            <w:pPr>
              <w:pStyle w:val="Standard"/>
              <w:ind w:left="720"/>
              <w:rPr>
                <w:rFonts w:ascii="Times New Roman" w:hAnsi="Times New Roman" w:cs="Times New Roman"/>
                <w:sz w:val="24"/>
                <w:szCs w:val="24"/>
              </w:rPr>
            </w:pPr>
          </w:p>
          <w:p w14:paraId="18D9909C" w14:textId="77777777" w:rsidR="00C47E2F" w:rsidRPr="005B6EA1" w:rsidRDefault="00C47E2F" w:rsidP="00C47E2F">
            <w:pPr>
              <w:pStyle w:val="Standard"/>
              <w:ind w:left="720"/>
              <w:rPr>
                <w:rFonts w:ascii="Times New Roman" w:hAnsi="Times New Roman" w:cs="Times New Roman"/>
                <w:sz w:val="24"/>
                <w:szCs w:val="24"/>
              </w:rPr>
            </w:pPr>
          </w:p>
          <w:p w14:paraId="6D8D7B86" w14:textId="77777777" w:rsidR="00C47E2F" w:rsidRPr="005B6EA1" w:rsidRDefault="00C47E2F" w:rsidP="00C47E2F">
            <w:pPr>
              <w:pStyle w:val="Standard"/>
              <w:ind w:left="720"/>
              <w:rPr>
                <w:rFonts w:ascii="Times New Roman" w:hAnsi="Times New Roman" w:cs="Times New Roman"/>
                <w:sz w:val="24"/>
                <w:szCs w:val="24"/>
              </w:rPr>
            </w:pPr>
          </w:p>
          <w:p w14:paraId="67C8AF20" w14:textId="77777777" w:rsidR="00C47E2F" w:rsidRPr="005B6EA1" w:rsidRDefault="00C47E2F" w:rsidP="00C47E2F">
            <w:pPr>
              <w:pStyle w:val="Standard"/>
              <w:rPr>
                <w:rFonts w:ascii="Times New Roman" w:hAnsi="Times New Roman" w:cs="Times New Roman"/>
                <w:sz w:val="8"/>
                <w:szCs w:val="24"/>
              </w:rPr>
            </w:pPr>
          </w:p>
          <w:p w14:paraId="18F34AC0" w14:textId="77777777" w:rsidR="00C47E2F" w:rsidRPr="005B6EA1" w:rsidRDefault="00C47E2F" w:rsidP="00696819">
            <w:pPr>
              <w:pStyle w:val="Standard"/>
              <w:numPr>
                <w:ilvl w:val="0"/>
                <w:numId w:val="96"/>
              </w:numPr>
            </w:pPr>
            <w:r w:rsidRPr="005B6EA1">
              <w:t xml:space="preserve">Programovací projekt a plán jeho realizace </w:t>
            </w:r>
          </w:p>
          <w:p w14:paraId="48875F59" w14:textId="77777777" w:rsidR="00C47E2F" w:rsidRPr="005B6EA1" w:rsidRDefault="00C47E2F" w:rsidP="00696819">
            <w:pPr>
              <w:pStyle w:val="Standard"/>
              <w:numPr>
                <w:ilvl w:val="0"/>
                <w:numId w:val="96"/>
              </w:numPr>
            </w:pPr>
            <w:r w:rsidRPr="005B6EA1">
              <w:t>Popsání problému</w:t>
            </w:r>
          </w:p>
          <w:p w14:paraId="0C61AAA2" w14:textId="77777777" w:rsidR="00C47E2F" w:rsidRPr="005B6EA1" w:rsidRDefault="00C47E2F" w:rsidP="00696819">
            <w:pPr>
              <w:pStyle w:val="Standard"/>
              <w:numPr>
                <w:ilvl w:val="0"/>
                <w:numId w:val="96"/>
              </w:numPr>
            </w:pPr>
            <w:r w:rsidRPr="005B6EA1">
              <w:t>Testování, odladění, odstranění chyb</w:t>
            </w:r>
          </w:p>
          <w:p w14:paraId="19DBBF67" w14:textId="77777777" w:rsidR="00C47E2F" w:rsidRPr="005B6EA1" w:rsidRDefault="00C47E2F" w:rsidP="00696819">
            <w:pPr>
              <w:pStyle w:val="Standard"/>
              <w:numPr>
                <w:ilvl w:val="0"/>
                <w:numId w:val="96"/>
              </w:numPr>
            </w:pPr>
            <w:r w:rsidRPr="005B6EA1">
              <w:t xml:space="preserve"> Pohyb v souřadnicích</w:t>
            </w:r>
          </w:p>
          <w:p w14:paraId="1E4A8EE3" w14:textId="77777777" w:rsidR="00C47E2F" w:rsidRPr="005B6EA1" w:rsidRDefault="00C47E2F" w:rsidP="00696819">
            <w:pPr>
              <w:pStyle w:val="Standard"/>
              <w:numPr>
                <w:ilvl w:val="0"/>
                <w:numId w:val="96"/>
              </w:numPr>
            </w:pPr>
            <w:r w:rsidRPr="005B6EA1">
              <w:t>Ovládání myší, posílání zpráv</w:t>
            </w:r>
          </w:p>
          <w:p w14:paraId="2D586458" w14:textId="77777777" w:rsidR="00C47E2F" w:rsidRPr="005B6EA1" w:rsidRDefault="00C47E2F" w:rsidP="00696819">
            <w:pPr>
              <w:pStyle w:val="Standard"/>
              <w:numPr>
                <w:ilvl w:val="0"/>
                <w:numId w:val="96"/>
              </w:numPr>
            </w:pPr>
            <w:r w:rsidRPr="005B6EA1">
              <w:t>Vytváření proměnné, seznamu, hodnoty prvků seznamu</w:t>
            </w:r>
          </w:p>
          <w:p w14:paraId="330E618E" w14:textId="77777777" w:rsidR="00C47E2F" w:rsidRPr="005B6EA1" w:rsidRDefault="00C47E2F" w:rsidP="00696819">
            <w:pPr>
              <w:pStyle w:val="Standard"/>
              <w:numPr>
                <w:ilvl w:val="0"/>
                <w:numId w:val="96"/>
              </w:numPr>
            </w:pPr>
            <w:r w:rsidRPr="005B6EA1">
              <w:t>Nástroje zvuku, úpravy seznamu</w:t>
            </w:r>
          </w:p>
          <w:p w14:paraId="49C15968" w14:textId="77777777" w:rsidR="00C47E2F" w:rsidRPr="005B6EA1" w:rsidRDefault="00C47E2F" w:rsidP="00696819">
            <w:pPr>
              <w:pStyle w:val="Standard"/>
              <w:numPr>
                <w:ilvl w:val="0"/>
                <w:numId w:val="96"/>
              </w:numPr>
            </w:pPr>
            <w:r w:rsidRPr="005B6EA1">
              <w:t>Import a editace kostýmů, podmínky</w:t>
            </w:r>
          </w:p>
          <w:p w14:paraId="198FB5F0" w14:textId="77777777" w:rsidR="00C47E2F" w:rsidRPr="005B6EA1" w:rsidRDefault="00C47E2F" w:rsidP="00696819">
            <w:pPr>
              <w:pStyle w:val="Standard"/>
              <w:numPr>
                <w:ilvl w:val="0"/>
                <w:numId w:val="96"/>
              </w:numPr>
            </w:pPr>
            <w:r w:rsidRPr="005B6EA1">
              <w:t>Návrh postupu, klonování</w:t>
            </w:r>
          </w:p>
          <w:p w14:paraId="394372C8" w14:textId="77777777" w:rsidR="00C47E2F" w:rsidRPr="005B6EA1" w:rsidRDefault="00C47E2F" w:rsidP="00696819">
            <w:pPr>
              <w:pStyle w:val="Standard"/>
              <w:numPr>
                <w:ilvl w:val="0"/>
                <w:numId w:val="96"/>
              </w:numPr>
            </w:pPr>
            <w:r w:rsidRPr="005B6EA1">
              <w:t xml:space="preserve">Animace kostýmů postav, události </w:t>
            </w:r>
          </w:p>
          <w:p w14:paraId="6B973E24" w14:textId="77777777" w:rsidR="00C47E2F" w:rsidRPr="005B6EA1" w:rsidRDefault="00C47E2F" w:rsidP="00696819">
            <w:pPr>
              <w:pStyle w:val="Standard"/>
              <w:numPr>
                <w:ilvl w:val="0"/>
                <w:numId w:val="96"/>
              </w:numPr>
            </w:pPr>
            <w:r w:rsidRPr="005B6EA1">
              <w:t xml:space="preserve">Analýza a návrh hry, střídání </w:t>
            </w:r>
            <w:r w:rsidRPr="005B6EA1">
              <w:br/>
            </w:r>
          </w:p>
          <w:p w14:paraId="2437E2F7" w14:textId="77777777" w:rsidR="00C47E2F" w:rsidRPr="005B6EA1" w:rsidRDefault="00C47E2F" w:rsidP="00C47E2F">
            <w:pPr>
              <w:pStyle w:val="Standard"/>
              <w:ind w:left="720"/>
            </w:pPr>
            <w:r w:rsidRPr="005B6EA1">
              <w:t>pozadí, proměnné</w:t>
            </w:r>
          </w:p>
          <w:p w14:paraId="0F0AE930" w14:textId="77777777" w:rsidR="00C47E2F" w:rsidRPr="005B6EA1" w:rsidRDefault="00C47E2F" w:rsidP="00696819">
            <w:pPr>
              <w:pStyle w:val="Standard"/>
              <w:numPr>
                <w:ilvl w:val="0"/>
                <w:numId w:val="96"/>
              </w:numPr>
            </w:pPr>
            <w:r w:rsidRPr="005B6EA1">
              <w:t>Výrazy s proměnnou</w:t>
            </w:r>
          </w:p>
          <w:p w14:paraId="30A0868B" w14:textId="77777777" w:rsidR="00C47E2F" w:rsidRPr="005B6EA1" w:rsidRDefault="00C47E2F" w:rsidP="00696819">
            <w:pPr>
              <w:pStyle w:val="Standard"/>
              <w:numPr>
                <w:ilvl w:val="0"/>
                <w:numId w:val="96"/>
              </w:numPr>
            </w:pPr>
            <w:r w:rsidRPr="005B6EA1">
              <w:t>Tvorba hry s ovládáním, více seznamů</w:t>
            </w:r>
          </w:p>
          <w:p w14:paraId="19564D81" w14:textId="77777777" w:rsidR="00C47E2F" w:rsidRPr="005B6EA1" w:rsidRDefault="00C47E2F" w:rsidP="00696819">
            <w:pPr>
              <w:pStyle w:val="Standard"/>
              <w:numPr>
                <w:ilvl w:val="0"/>
                <w:numId w:val="96"/>
              </w:numPr>
            </w:pPr>
            <w:r w:rsidRPr="005B6EA1">
              <w:t>Tvorba hry, příkazy hudby, proměnné a seznamy</w:t>
            </w:r>
          </w:p>
          <w:p w14:paraId="1EE7FA86" w14:textId="77777777" w:rsidR="00C47E2F" w:rsidRPr="005B6EA1" w:rsidRDefault="00C47E2F" w:rsidP="00C47E2F">
            <w:pPr>
              <w:pStyle w:val="Standard"/>
            </w:pPr>
          </w:p>
          <w:p w14:paraId="4482A40C" w14:textId="77777777" w:rsidR="00C47E2F" w:rsidRPr="005B6EA1" w:rsidRDefault="00C47E2F" w:rsidP="00C47E2F">
            <w:pPr>
              <w:pStyle w:val="Standard"/>
            </w:pPr>
          </w:p>
          <w:p w14:paraId="62DC3121" w14:textId="77777777" w:rsidR="00C47E2F" w:rsidRPr="005B6EA1" w:rsidRDefault="00C47E2F" w:rsidP="00C47E2F">
            <w:pPr>
              <w:pStyle w:val="Standard"/>
            </w:pPr>
          </w:p>
          <w:p w14:paraId="3455B7D9" w14:textId="77777777" w:rsidR="00C47E2F" w:rsidRPr="005B6EA1" w:rsidRDefault="00C47E2F" w:rsidP="00C47E2F">
            <w:pPr>
              <w:pStyle w:val="Standard"/>
            </w:pPr>
          </w:p>
          <w:p w14:paraId="577AD925" w14:textId="77777777" w:rsidR="00C47E2F" w:rsidRPr="005B6EA1" w:rsidRDefault="00C47E2F" w:rsidP="00C47E2F">
            <w:pPr>
              <w:pStyle w:val="Standard"/>
            </w:pPr>
          </w:p>
          <w:p w14:paraId="1EE94E10" w14:textId="77777777" w:rsidR="00C47E2F" w:rsidRPr="005B6EA1" w:rsidRDefault="00C47E2F" w:rsidP="00C47E2F">
            <w:pPr>
              <w:pStyle w:val="Standard"/>
            </w:pPr>
          </w:p>
          <w:p w14:paraId="77648BAF" w14:textId="77777777" w:rsidR="00C47E2F" w:rsidRPr="005B6EA1" w:rsidRDefault="00C47E2F" w:rsidP="00C47E2F">
            <w:pPr>
              <w:pStyle w:val="Standard"/>
            </w:pPr>
          </w:p>
          <w:p w14:paraId="674FAA8A" w14:textId="77777777" w:rsidR="00C47E2F" w:rsidRPr="005B6EA1" w:rsidRDefault="00C47E2F" w:rsidP="00C47E2F">
            <w:pPr>
              <w:pStyle w:val="Standard"/>
            </w:pPr>
          </w:p>
          <w:p w14:paraId="764E549C" w14:textId="77777777" w:rsidR="00C47E2F" w:rsidRPr="005B6EA1" w:rsidRDefault="00C47E2F" w:rsidP="00C47E2F">
            <w:pPr>
              <w:pStyle w:val="Standard"/>
            </w:pPr>
          </w:p>
          <w:p w14:paraId="3610D4C4" w14:textId="77777777" w:rsidR="00C47E2F" w:rsidRPr="005B6EA1" w:rsidRDefault="00C47E2F" w:rsidP="00C47E2F">
            <w:pPr>
              <w:pStyle w:val="Standard"/>
            </w:pPr>
          </w:p>
          <w:p w14:paraId="3EBF32DA" w14:textId="77777777" w:rsidR="00C47E2F" w:rsidRPr="005B6EA1" w:rsidRDefault="00C47E2F" w:rsidP="00C47E2F">
            <w:pPr>
              <w:pStyle w:val="Standard"/>
            </w:pPr>
          </w:p>
          <w:p w14:paraId="480EB242" w14:textId="77777777" w:rsidR="00C47E2F" w:rsidRPr="005B6EA1" w:rsidRDefault="00C47E2F" w:rsidP="00C47E2F">
            <w:pPr>
              <w:pStyle w:val="Standard"/>
            </w:pPr>
          </w:p>
          <w:p w14:paraId="76D95861" w14:textId="77777777" w:rsidR="00C47E2F" w:rsidRPr="005B6EA1" w:rsidRDefault="00C47E2F" w:rsidP="00C47E2F">
            <w:pPr>
              <w:pStyle w:val="Standard"/>
            </w:pPr>
          </w:p>
          <w:p w14:paraId="0B20693E" w14:textId="77777777" w:rsidR="00C47E2F" w:rsidRPr="005B6EA1" w:rsidRDefault="00C47E2F" w:rsidP="00C47E2F">
            <w:pPr>
              <w:pStyle w:val="Standard"/>
            </w:pPr>
          </w:p>
          <w:p w14:paraId="7572277E" w14:textId="77777777" w:rsidR="00C47E2F" w:rsidRPr="005B6EA1" w:rsidRDefault="00C47E2F" w:rsidP="00C47E2F">
            <w:pPr>
              <w:pStyle w:val="Standard"/>
            </w:pPr>
          </w:p>
          <w:p w14:paraId="376200EA" w14:textId="77777777" w:rsidR="00C47E2F" w:rsidRPr="005B6EA1" w:rsidRDefault="00C47E2F" w:rsidP="00C47E2F">
            <w:pPr>
              <w:pStyle w:val="Standard"/>
            </w:pPr>
          </w:p>
          <w:p w14:paraId="45C9D977" w14:textId="77777777" w:rsidR="00C47E2F" w:rsidRPr="005B6EA1" w:rsidRDefault="00C47E2F" w:rsidP="00C47E2F">
            <w:pPr>
              <w:pStyle w:val="Standard"/>
            </w:pPr>
          </w:p>
          <w:p w14:paraId="6BA87681" w14:textId="77777777" w:rsidR="00C47E2F" w:rsidRPr="005B6EA1" w:rsidRDefault="00C47E2F" w:rsidP="00C47E2F">
            <w:pPr>
              <w:pStyle w:val="Standard"/>
            </w:pPr>
          </w:p>
          <w:p w14:paraId="38D72F9F" w14:textId="77777777" w:rsidR="00C47E2F" w:rsidRPr="005B6EA1" w:rsidRDefault="00C47E2F" w:rsidP="00C47E2F">
            <w:pPr>
              <w:pStyle w:val="Standard"/>
            </w:pPr>
          </w:p>
          <w:p w14:paraId="324AAADF" w14:textId="77777777" w:rsidR="00C47E2F" w:rsidRPr="005B6EA1" w:rsidRDefault="00C47E2F" w:rsidP="00C47E2F">
            <w:pPr>
              <w:pStyle w:val="Standard"/>
            </w:pPr>
          </w:p>
          <w:p w14:paraId="758A0B1E" w14:textId="77777777" w:rsidR="00C47E2F" w:rsidRPr="005B6EA1" w:rsidRDefault="00C47E2F" w:rsidP="00C47E2F">
            <w:pPr>
              <w:pStyle w:val="Standard"/>
            </w:pPr>
          </w:p>
          <w:p w14:paraId="4BD9837F" w14:textId="77777777" w:rsidR="00C47E2F" w:rsidRPr="005B6EA1" w:rsidRDefault="00C47E2F" w:rsidP="00C47E2F">
            <w:pPr>
              <w:pStyle w:val="Standard"/>
            </w:pPr>
          </w:p>
          <w:p w14:paraId="729673E1" w14:textId="77777777" w:rsidR="00C47E2F" w:rsidRPr="005B6EA1" w:rsidRDefault="00C47E2F" w:rsidP="00C47E2F">
            <w:pPr>
              <w:pStyle w:val="Standard"/>
            </w:pPr>
          </w:p>
          <w:p w14:paraId="10E8694A" w14:textId="77777777" w:rsidR="00C47E2F" w:rsidRPr="005B6EA1" w:rsidRDefault="00C47E2F" w:rsidP="00C47E2F">
            <w:pPr>
              <w:pStyle w:val="Standard"/>
            </w:pPr>
          </w:p>
          <w:p w14:paraId="3F1BFABF" w14:textId="77777777" w:rsidR="00C47E2F" w:rsidRPr="005B6EA1" w:rsidRDefault="00C47E2F" w:rsidP="00C47E2F">
            <w:pPr>
              <w:pStyle w:val="Standard"/>
            </w:pPr>
            <w:r w:rsidRPr="005B6EA1">
              <w:t>Hardware a software</w:t>
            </w:r>
          </w:p>
          <w:p w14:paraId="2F6F5A70" w14:textId="77777777" w:rsidR="00C47E2F" w:rsidRPr="005B6EA1" w:rsidRDefault="00C47E2F" w:rsidP="00696819">
            <w:pPr>
              <w:pStyle w:val="Standard"/>
              <w:numPr>
                <w:ilvl w:val="0"/>
                <w:numId w:val="96"/>
              </w:numPr>
            </w:pPr>
            <w:r w:rsidRPr="005B6EA1">
              <w:t xml:space="preserve">Složení současného počítače </w:t>
            </w:r>
            <w:r w:rsidRPr="005B6EA1">
              <w:br/>
              <w:t>a principy fungování jeho součástí</w:t>
            </w:r>
          </w:p>
          <w:p w14:paraId="5DED477D" w14:textId="77777777" w:rsidR="00C47E2F" w:rsidRPr="005B6EA1" w:rsidRDefault="00C47E2F" w:rsidP="00696819">
            <w:pPr>
              <w:pStyle w:val="Standard"/>
              <w:numPr>
                <w:ilvl w:val="0"/>
                <w:numId w:val="96"/>
              </w:numPr>
            </w:pPr>
            <w:r w:rsidRPr="005B6EA1">
              <w:t>Operační systémy: funkce, typy, typické využití</w:t>
            </w:r>
          </w:p>
          <w:p w14:paraId="72DC6737" w14:textId="77777777" w:rsidR="00C47E2F" w:rsidRPr="005B6EA1" w:rsidRDefault="00C47E2F" w:rsidP="00696819">
            <w:pPr>
              <w:pStyle w:val="Standard"/>
              <w:numPr>
                <w:ilvl w:val="0"/>
                <w:numId w:val="96"/>
              </w:numPr>
            </w:pPr>
            <w:r w:rsidRPr="005B6EA1">
              <w:t>Komprese a formáty souborů</w:t>
            </w:r>
          </w:p>
          <w:p w14:paraId="0C709CE6" w14:textId="77777777" w:rsidR="00C47E2F" w:rsidRPr="005B6EA1" w:rsidRDefault="00C47E2F" w:rsidP="00696819">
            <w:pPr>
              <w:pStyle w:val="Standard"/>
              <w:numPr>
                <w:ilvl w:val="0"/>
                <w:numId w:val="96"/>
              </w:numPr>
            </w:pPr>
            <w:r w:rsidRPr="005B6EA1">
              <w:t xml:space="preserve">Fungování nových technologií kolem mě (např. </w:t>
            </w:r>
            <w:proofErr w:type="spellStart"/>
            <w:r w:rsidRPr="005B6EA1">
              <w:t>smart</w:t>
            </w:r>
            <w:proofErr w:type="spellEnd"/>
            <w:r w:rsidRPr="005B6EA1">
              <w:t xml:space="preserve"> technologie, virtuální realita, internet věcí, umělá inteligence)</w:t>
            </w:r>
          </w:p>
          <w:p w14:paraId="573FD708" w14:textId="77777777" w:rsidR="00C47E2F" w:rsidRPr="005B6EA1" w:rsidRDefault="00C47E2F" w:rsidP="00C47E2F">
            <w:pPr>
              <w:pStyle w:val="Standard"/>
            </w:pPr>
          </w:p>
          <w:p w14:paraId="47291F94" w14:textId="77777777" w:rsidR="00C47E2F" w:rsidRPr="005B6EA1" w:rsidRDefault="00C47E2F" w:rsidP="00C47E2F">
            <w:pPr>
              <w:pStyle w:val="Standard"/>
            </w:pPr>
            <w:r w:rsidRPr="005B6EA1">
              <w:t>Sítě</w:t>
            </w:r>
          </w:p>
          <w:p w14:paraId="0FAD4A29" w14:textId="77777777" w:rsidR="00C47E2F" w:rsidRPr="005B6EA1" w:rsidRDefault="00C47E2F" w:rsidP="00696819">
            <w:pPr>
              <w:pStyle w:val="Standard"/>
              <w:numPr>
                <w:ilvl w:val="0"/>
                <w:numId w:val="96"/>
              </w:numPr>
            </w:pPr>
            <w:r w:rsidRPr="005B6EA1">
              <w:t>Typy, služby a význam počítačových sítí</w:t>
            </w:r>
          </w:p>
          <w:p w14:paraId="0602AEC3" w14:textId="77777777" w:rsidR="00C47E2F" w:rsidRPr="005B6EA1" w:rsidRDefault="00C47E2F" w:rsidP="00696819">
            <w:pPr>
              <w:pStyle w:val="Standard"/>
              <w:numPr>
                <w:ilvl w:val="0"/>
                <w:numId w:val="96"/>
              </w:numPr>
            </w:pPr>
            <w:r w:rsidRPr="005B6EA1">
              <w:t xml:space="preserve">Fungování sítě: klient, server, </w:t>
            </w:r>
            <w:proofErr w:type="spellStart"/>
            <w:r w:rsidRPr="005B6EA1">
              <w:t>switch</w:t>
            </w:r>
            <w:proofErr w:type="spellEnd"/>
            <w:r w:rsidRPr="005B6EA1">
              <w:t>, paketový přenos dat, IP adresa</w:t>
            </w:r>
          </w:p>
          <w:p w14:paraId="2FF7143B" w14:textId="77777777" w:rsidR="00C47E2F" w:rsidRPr="005B6EA1" w:rsidRDefault="00C47E2F" w:rsidP="00696819">
            <w:pPr>
              <w:pStyle w:val="Standard"/>
              <w:numPr>
                <w:ilvl w:val="0"/>
                <w:numId w:val="96"/>
              </w:numPr>
            </w:pPr>
            <w:r w:rsidRPr="005B6EA1">
              <w:t xml:space="preserve">Struktura a principy Internetu, </w:t>
            </w:r>
            <w:proofErr w:type="spellStart"/>
            <w:r w:rsidRPr="005B6EA1">
              <w:t>datacentra</w:t>
            </w:r>
            <w:proofErr w:type="spellEnd"/>
            <w:r w:rsidRPr="005B6EA1">
              <w:t xml:space="preserve">, </w:t>
            </w:r>
            <w:proofErr w:type="spellStart"/>
            <w:r w:rsidRPr="005B6EA1">
              <w:t>cloud</w:t>
            </w:r>
            <w:proofErr w:type="spellEnd"/>
          </w:p>
          <w:p w14:paraId="34CFE769" w14:textId="77777777" w:rsidR="00C47E2F" w:rsidRPr="005B6EA1" w:rsidRDefault="00C47E2F" w:rsidP="00696819">
            <w:pPr>
              <w:pStyle w:val="Standard"/>
              <w:numPr>
                <w:ilvl w:val="0"/>
                <w:numId w:val="96"/>
              </w:numPr>
            </w:pPr>
            <w:r w:rsidRPr="005B6EA1">
              <w:t>Web: fungování webu, webová stránka, webový server, prohlížeč, odkaz/URL</w:t>
            </w:r>
          </w:p>
          <w:p w14:paraId="26ED8807" w14:textId="77777777" w:rsidR="00C47E2F" w:rsidRPr="005B6EA1" w:rsidRDefault="00C47E2F" w:rsidP="00696819">
            <w:pPr>
              <w:pStyle w:val="Standard"/>
              <w:numPr>
                <w:ilvl w:val="0"/>
                <w:numId w:val="96"/>
              </w:numPr>
            </w:pPr>
            <w:r w:rsidRPr="005B6EA1">
              <w:t xml:space="preserve">Princip </w:t>
            </w:r>
            <w:proofErr w:type="spellStart"/>
            <w:r w:rsidRPr="005B6EA1">
              <w:t>cloudové</w:t>
            </w:r>
            <w:proofErr w:type="spellEnd"/>
            <w:r w:rsidRPr="005B6EA1">
              <w:t xml:space="preserve"> aplikace </w:t>
            </w:r>
            <w:r w:rsidRPr="005B6EA1">
              <w:br/>
              <w:t>(např. e-mail, e-</w:t>
            </w:r>
            <w:proofErr w:type="spellStart"/>
            <w:r w:rsidRPr="005B6EA1">
              <w:t>shop</w:t>
            </w:r>
            <w:proofErr w:type="spellEnd"/>
            <w:r w:rsidRPr="005B6EA1">
              <w:t xml:space="preserve">, </w:t>
            </w:r>
            <w:proofErr w:type="spellStart"/>
            <w:r w:rsidRPr="005B6EA1">
              <w:t>streamování</w:t>
            </w:r>
            <w:proofErr w:type="spellEnd"/>
            <w:r w:rsidRPr="005B6EA1">
              <w:t>)</w:t>
            </w:r>
          </w:p>
          <w:p w14:paraId="01884911" w14:textId="77777777" w:rsidR="00C47E2F" w:rsidRPr="005B6EA1" w:rsidRDefault="00C47E2F" w:rsidP="00C47E2F">
            <w:pPr>
              <w:pStyle w:val="Standard"/>
            </w:pPr>
          </w:p>
          <w:p w14:paraId="6467C074" w14:textId="77777777" w:rsidR="00C47E2F" w:rsidRPr="005B6EA1" w:rsidRDefault="00C47E2F" w:rsidP="00C47E2F">
            <w:pPr>
              <w:pStyle w:val="Standard"/>
            </w:pPr>
            <w:r w:rsidRPr="005B6EA1">
              <w:t>Bezpečnost</w:t>
            </w:r>
          </w:p>
          <w:p w14:paraId="7B4F1394" w14:textId="77777777" w:rsidR="00C47E2F" w:rsidRPr="005B6EA1" w:rsidRDefault="00C47E2F" w:rsidP="00696819">
            <w:pPr>
              <w:pStyle w:val="Standard"/>
              <w:numPr>
                <w:ilvl w:val="0"/>
                <w:numId w:val="96"/>
              </w:numPr>
            </w:pPr>
            <w:r w:rsidRPr="005B6EA1">
              <w:t xml:space="preserve">Bezpečnostní rizika: útoky (cíle </w:t>
            </w:r>
            <w:r w:rsidRPr="005B6EA1">
              <w:br/>
              <w:t>a metody útočníků), nebezpečné aplikace a systémy</w:t>
            </w:r>
          </w:p>
          <w:p w14:paraId="23AF2095" w14:textId="77777777" w:rsidR="00C47E2F" w:rsidRPr="005B6EA1" w:rsidRDefault="00C47E2F" w:rsidP="00C47E2F">
            <w:pPr>
              <w:pStyle w:val="Standard"/>
              <w:ind w:left="720"/>
            </w:pPr>
          </w:p>
          <w:p w14:paraId="1081CBE0" w14:textId="77777777" w:rsidR="00C47E2F" w:rsidRPr="005B6EA1" w:rsidRDefault="00C47E2F" w:rsidP="00696819">
            <w:pPr>
              <w:pStyle w:val="Standard"/>
              <w:numPr>
                <w:ilvl w:val="0"/>
                <w:numId w:val="96"/>
              </w:numPr>
            </w:pPr>
            <w:r w:rsidRPr="005B6EA1">
              <w:t>Zabezpečení počítače a dat: aktualizace, antivir, firewall, zálohování a archivace dat</w:t>
            </w:r>
          </w:p>
          <w:p w14:paraId="5E76F863" w14:textId="77777777" w:rsidR="00C47E2F" w:rsidRPr="005B6EA1" w:rsidRDefault="00C47E2F" w:rsidP="00C47E2F">
            <w:pPr>
              <w:pStyle w:val="Standard"/>
              <w:ind w:left="360"/>
            </w:pPr>
          </w:p>
          <w:p w14:paraId="1523C7A8" w14:textId="77777777" w:rsidR="00C47E2F" w:rsidRPr="005B6EA1" w:rsidRDefault="00C47E2F" w:rsidP="00C47E2F">
            <w:pPr>
              <w:pStyle w:val="Standard"/>
            </w:pPr>
            <w:r w:rsidRPr="005B6EA1">
              <w:t>Digitální identita</w:t>
            </w:r>
          </w:p>
          <w:p w14:paraId="18AF3BC5" w14:textId="77777777" w:rsidR="00C47E2F" w:rsidRPr="005B6EA1" w:rsidRDefault="00C47E2F" w:rsidP="00696819">
            <w:pPr>
              <w:pStyle w:val="Standard"/>
              <w:numPr>
                <w:ilvl w:val="0"/>
                <w:numId w:val="99"/>
              </w:numPr>
            </w:pPr>
            <w:r w:rsidRPr="005B6EA1">
              <w:t xml:space="preserve">Digitální stopa: sledování polohy zařízení, záznamy o přihlašování </w:t>
            </w:r>
            <w:r w:rsidRPr="005B6EA1">
              <w:br/>
              <w:t>a pohybu po internetu, sledování komunikace, informace o uživateli v souboru (</w:t>
            </w:r>
            <w:proofErr w:type="spellStart"/>
            <w:r w:rsidRPr="005B6EA1">
              <w:t>metadata</w:t>
            </w:r>
            <w:proofErr w:type="spellEnd"/>
            <w:r w:rsidRPr="005B6EA1">
              <w:t xml:space="preserve">); sdílení </w:t>
            </w:r>
            <w:r w:rsidRPr="005B6EA1">
              <w:br/>
              <w:t>a trvalost (nesmazatelnost) dat</w:t>
            </w:r>
          </w:p>
          <w:p w14:paraId="1594AFD6" w14:textId="77777777" w:rsidR="00C47E2F" w:rsidRPr="005B6EA1" w:rsidRDefault="00C47E2F" w:rsidP="00696819">
            <w:pPr>
              <w:pStyle w:val="Standard"/>
              <w:numPr>
                <w:ilvl w:val="0"/>
                <w:numId w:val="99"/>
              </w:numPr>
            </w:pPr>
            <w:r w:rsidRPr="005B6EA1">
              <w:t xml:space="preserve">Fungování a algoritmy sociálních sítí, vyhledávání a </w:t>
            </w:r>
            <w:proofErr w:type="spellStart"/>
            <w:r w:rsidRPr="005B6EA1">
              <w:t>cookies</w:t>
            </w:r>
            <w:proofErr w:type="spellEnd"/>
          </w:p>
          <w:p w14:paraId="042A7239" w14:textId="77777777" w:rsidR="00C47E2F" w:rsidRPr="005B6EA1" w:rsidRDefault="00C47E2F" w:rsidP="00C47E2F">
            <w:pPr>
              <w:pStyle w:val="Standard"/>
            </w:pPr>
          </w:p>
        </w:tc>
        <w:tc>
          <w:tcPr>
            <w:tcW w:w="3686" w:type="dxa"/>
            <w:tcBorders>
              <w:top w:val="single" w:sz="8" w:space="0" w:color="auto"/>
              <w:left w:val="nil"/>
              <w:bottom w:val="single" w:sz="4" w:space="0" w:color="auto"/>
              <w:right w:val="single" w:sz="8" w:space="0" w:color="auto"/>
            </w:tcBorders>
            <w:noWrap/>
          </w:tcPr>
          <w:p w14:paraId="6B6CA123" w14:textId="77777777" w:rsidR="00C47E2F" w:rsidRPr="005B6EA1" w:rsidRDefault="00C47E2F"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78DC102F" w14:textId="2F97C621" w:rsidR="005B6EA1" w:rsidRPr="005B6EA1" w:rsidRDefault="00C47E2F" w:rsidP="005B6EA1">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6C98A871" w14:textId="6BBCE0F5"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p>
          <w:p w14:paraId="5E1315BE" w14:textId="77777777"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p>
          <w:p w14:paraId="3C011E21" w14:textId="77777777"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p>
          <w:p w14:paraId="416EB0E7" w14:textId="1D360240" w:rsidR="00C47E2F" w:rsidRPr="005B6EA1" w:rsidRDefault="00C47E2F" w:rsidP="005B6EA1">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br/>
              <w:t xml:space="preserve"> </w:t>
            </w:r>
            <w:r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MDV</w:t>
            </w:r>
          </w:p>
          <w:p w14:paraId="2B758E3D" w14:textId="11ED9967"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Fungování a vliv médií ve společnosti</w:t>
            </w:r>
          </w:p>
          <w:p w14:paraId="6322CDD9" w14:textId="493FD7F8"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p>
          <w:p w14:paraId="314D32A4" w14:textId="7459FADD"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Tvorba mediálního sdělení</w:t>
            </w:r>
          </w:p>
          <w:p w14:paraId="3AF9D8A9" w14:textId="1DF9A649"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p>
          <w:p w14:paraId="0D6CFEA9" w14:textId="6C0127C8"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Práce v realizačním týmu</w:t>
            </w:r>
          </w:p>
          <w:p w14:paraId="4E856B0E" w14:textId="053F467C" w:rsidR="00C47E2F" w:rsidRPr="005B6EA1" w:rsidRDefault="00C47E2F"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 xml:space="preserve"> </w:t>
            </w:r>
          </w:p>
          <w:p w14:paraId="22057163"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45DB9B63"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14E4F631"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2EC56562"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65CF2130"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56391E4E"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684C7771"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588F1379"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03EAF89B"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684FF825"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5EEF993A"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28D63497"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3CAC5B9F"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3B43C9A4"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329B5B1E"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0D034CC4"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52A4BDE3"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1515A0A2"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79C0214B"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5ACA2E29" w14:textId="77777777" w:rsidR="00C47E2F" w:rsidRPr="005B6EA1" w:rsidRDefault="00C47E2F" w:rsidP="00C47E2F">
            <w:pPr>
              <w:spacing w:line="360" w:lineRule="auto"/>
              <w:jc w:val="center"/>
              <w:rPr>
                <w:color w:val="000000"/>
                <w:sz w:val="27"/>
                <w:szCs w:val="27"/>
                <w14:shadow w14:blurRad="50800" w14:dist="38100" w14:dir="2700000" w14:sx="100000" w14:sy="100000" w14:kx="0" w14:ky="0" w14:algn="tl">
                  <w14:srgbClr w14:val="000000">
                    <w14:alpha w14:val="60000"/>
                  </w14:srgbClr>
                </w14:shadow>
              </w:rPr>
            </w:pPr>
          </w:p>
          <w:p w14:paraId="1959B4BC" w14:textId="77777777" w:rsidR="00C47E2F" w:rsidRPr="005B6EA1" w:rsidRDefault="00C47E2F"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217761F9" w14:textId="77777777" w:rsidR="00C47E2F" w:rsidRPr="005B6EA1" w:rsidRDefault="00C47E2F"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7BF6407B" w14:textId="77777777" w:rsidR="00C47E2F" w:rsidRPr="005B6EA1" w:rsidRDefault="00C47E2F"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3114A346" w14:textId="77777777" w:rsidR="00C47E2F" w:rsidRPr="005B6EA1" w:rsidRDefault="00C47E2F"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7FC8802E" w14:textId="01FE5290" w:rsidR="00C47E2F" w:rsidRDefault="00C47E2F"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14B211CB" w14:textId="0E61440F" w:rsidR="005B6EA1" w:rsidRDefault="005B6EA1"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447CBD7A" w14:textId="77777777" w:rsidR="005B6EA1" w:rsidRPr="005B6EA1" w:rsidRDefault="005B6EA1" w:rsidP="00C47E2F">
            <w:pPr>
              <w:spacing w:line="360" w:lineRule="auto"/>
              <w:rPr>
                <w:color w:val="000000"/>
                <w:sz w:val="27"/>
                <w:szCs w:val="27"/>
                <w14:shadow w14:blurRad="50800" w14:dist="38100" w14:dir="2700000" w14:sx="100000" w14:sy="100000" w14:kx="0" w14:ky="0" w14:algn="tl">
                  <w14:srgbClr w14:val="000000">
                    <w14:alpha w14:val="60000"/>
                  </w14:srgbClr>
                </w14:shadow>
              </w:rPr>
            </w:pPr>
          </w:p>
          <w:p w14:paraId="34E2F5D9" w14:textId="77777777" w:rsidR="005B6EA1" w:rsidRPr="005B6EA1" w:rsidRDefault="005B6EA1" w:rsidP="005B6EA1">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 xml:space="preserve">  </w:t>
            </w:r>
            <w:r w:rsidR="00C47E2F"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OSV</w:t>
            </w:r>
          </w:p>
          <w:p w14:paraId="1368C136" w14:textId="77777777"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Psychohygiena</w:t>
            </w:r>
          </w:p>
          <w:p w14:paraId="26C0A199" w14:textId="77777777" w:rsidR="005B6EA1" w:rsidRPr="005B6EA1" w:rsidRDefault="005B6EA1" w:rsidP="005B6EA1">
            <w:pPr>
              <w:spacing w:line="360" w:lineRule="auto"/>
              <w:rPr>
                <w:rFonts w:ascii="Arial" w:hAnsi="Arial" w:cs="Arial"/>
                <w:color w:val="000000"/>
                <w:sz w:val="20"/>
                <w:szCs w:val="20"/>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Kreativita</w:t>
            </w:r>
          </w:p>
          <w:p w14:paraId="3E1A6EC1" w14:textId="0D25190E" w:rsidR="00C47E2F" w:rsidRPr="005B6EA1" w:rsidRDefault="005B6EA1" w:rsidP="005B6EA1">
            <w:pPr>
              <w:spacing w:line="360" w:lineRule="auto"/>
              <w:rPr>
                <w:color w:val="000000"/>
                <w:sz w:val="27"/>
                <w:szCs w:val="27"/>
                <w14:shadow w14:blurRad="50800" w14:dist="38100" w14:dir="2700000" w14:sx="100000" w14:sy="100000" w14:kx="0" w14:ky="0" w14:algn="tl">
                  <w14:srgbClr w14:val="000000">
                    <w14:alpha w14:val="60000"/>
                  </w14:srgbClr>
                </w14:shadow>
              </w:rPr>
            </w:pPr>
            <w:r w:rsidRPr="005B6EA1">
              <w:rPr>
                <w:rFonts w:ascii="Arial" w:hAnsi="Arial" w:cs="Arial"/>
                <w:color w:val="000000"/>
                <w:sz w:val="20"/>
                <w:szCs w:val="20"/>
                <w14:shadow w14:blurRad="50800" w14:dist="38100" w14:dir="2700000" w14:sx="100000" w14:sy="100000" w14:kx="0" w14:ky="0" w14:algn="tl">
                  <w14:srgbClr w14:val="000000">
                    <w14:alpha w14:val="60000"/>
                  </w14:srgbClr>
                </w14:shadow>
              </w:rPr>
              <w:t>Komunikace</w:t>
            </w:r>
            <w:r w:rsidR="00C47E2F" w:rsidRPr="005B6EA1">
              <w:rPr>
                <w:color w:val="000000"/>
                <w:sz w:val="27"/>
                <w:szCs w:val="27"/>
                <w14:shadow w14:blurRad="50800" w14:dist="38100" w14:dir="2700000" w14:sx="100000" w14:sy="100000" w14:kx="0" w14:ky="0" w14:algn="tl">
                  <w14:srgbClr w14:val="000000">
                    <w14:alpha w14:val="60000"/>
                  </w14:srgbClr>
                </w14:shadow>
              </w:rPr>
              <w:br/>
              <w:t xml:space="preserve"> </w:t>
            </w:r>
          </w:p>
          <w:p w14:paraId="1717C492" w14:textId="3C5B5295" w:rsidR="00C47E2F" w:rsidRDefault="00C47E2F" w:rsidP="005B6EA1">
            <w:pPr>
              <w:spacing w:line="360" w:lineRule="auto"/>
              <w:rPr>
                <w:rFonts w:ascii="Arial" w:hAnsi="Arial" w:cs="Arial"/>
                <w:b/>
                <w:color w:val="000000"/>
                <w:sz w:val="20"/>
                <w:szCs w:val="20"/>
                <w14:shadow w14:blurRad="50800" w14:dist="38100" w14:dir="2700000" w14:sx="100000" w14:sy="100000" w14:kx="0" w14:ky="0" w14:algn="tl">
                  <w14:srgbClr w14:val="000000">
                    <w14:alpha w14:val="60000"/>
                  </w14:srgbClr>
                </w14:shadow>
              </w:rPr>
            </w:pPr>
            <w:r w:rsidRPr="005B6EA1">
              <w:rPr>
                <w:color w:val="000000"/>
                <w:sz w:val="27"/>
                <w:szCs w:val="27"/>
                <w14:shadow w14:blurRad="50800" w14:dist="38100" w14:dir="2700000" w14:sx="100000" w14:sy="100000" w14:kx="0" w14:ky="0" w14:algn="tl">
                  <w14:srgbClr w14:val="000000">
                    <w14:alpha w14:val="60000"/>
                  </w14:srgbClr>
                </w14:shadow>
              </w:rPr>
              <w:t xml:space="preserve">  </w:t>
            </w:r>
            <w:r w:rsidRPr="005B6EA1">
              <w:rPr>
                <w:rFonts w:ascii="Arial" w:hAnsi="Arial" w:cs="Arial"/>
                <w:b/>
                <w:color w:val="000000"/>
                <w:sz w:val="20"/>
                <w:szCs w:val="20"/>
                <w14:shadow w14:blurRad="50800" w14:dist="38100" w14:dir="2700000" w14:sx="100000" w14:sy="100000" w14:kx="0" w14:ky="0" w14:algn="tl">
                  <w14:srgbClr w14:val="000000">
                    <w14:alpha w14:val="60000"/>
                  </w14:srgbClr>
                </w14:shadow>
              </w:rPr>
              <w:t>MDV</w:t>
            </w:r>
          </w:p>
          <w:p w14:paraId="167C01B6" w14:textId="2E5A65F4" w:rsidR="005B6EA1" w:rsidRDefault="005B6EA1" w:rsidP="005B6EA1">
            <w:pPr>
              <w:spacing w:line="360" w:lineRule="auto"/>
              <w:rPr>
                <w:rFonts w:ascii="Arial" w:hAnsi="Arial" w:cs="Arial"/>
                <w:b/>
                <w:sz w:val="20"/>
                <w:szCs w:val="20"/>
              </w:rPr>
            </w:pPr>
          </w:p>
          <w:p w14:paraId="5D061C61" w14:textId="4F0B87CA" w:rsidR="005B6EA1" w:rsidRPr="005B6EA1" w:rsidRDefault="005B6EA1" w:rsidP="005B6EA1">
            <w:pPr>
              <w:spacing w:line="360" w:lineRule="auto"/>
              <w:rPr>
                <w:rFonts w:ascii="Arial" w:hAnsi="Arial" w:cs="Arial"/>
                <w:b/>
                <w:sz w:val="20"/>
                <w:szCs w:val="20"/>
              </w:rPr>
            </w:pPr>
            <w:r>
              <w:rPr>
                <w:rFonts w:ascii="Arial" w:hAnsi="Arial" w:cs="Arial"/>
                <w:b/>
                <w:sz w:val="20"/>
                <w:szCs w:val="20"/>
              </w:rPr>
              <w:t>Práce v realizačním týmu</w:t>
            </w:r>
          </w:p>
          <w:p w14:paraId="05DCE272" w14:textId="77777777" w:rsidR="00C47E2F" w:rsidRPr="005B6EA1" w:rsidRDefault="00C47E2F" w:rsidP="00C47E2F">
            <w:pPr>
              <w:spacing w:line="360" w:lineRule="auto"/>
            </w:pPr>
          </w:p>
          <w:p w14:paraId="05E7D4E2" w14:textId="77777777" w:rsidR="00C47E2F" w:rsidRPr="005B6EA1" w:rsidRDefault="00C47E2F" w:rsidP="00C47E2F">
            <w:pPr>
              <w:spacing w:line="360" w:lineRule="auto"/>
            </w:pPr>
          </w:p>
          <w:p w14:paraId="29DE8EB0" w14:textId="77777777" w:rsidR="00C47E2F" w:rsidRPr="005B6EA1" w:rsidRDefault="00C47E2F" w:rsidP="00C47E2F">
            <w:pPr>
              <w:spacing w:line="360" w:lineRule="auto"/>
              <w:rPr>
                <w:rFonts w:ascii="Arial" w:hAnsi="Arial" w:cs="Arial"/>
                <w:sz w:val="20"/>
                <w:szCs w:val="20"/>
              </w:rPr>
            </w:pPr>
          </w:p>
        </w:tc>
      </w:tr>
    </w:tbl>
    <w:p w14:paraId="66243422" w14:textId="77777777" w:rsidR="00C47E2F" w:rsidRPr="00A8444A" w:rsidRDefault="00C47E2F" w:rsidP="00C47E2F">
      <w:pPr>
        <w:spacing w:line="360" w:lineRule="auto"/>
        <w:rPr>
          <w:b/>
        </w:rPr>
      </w:pPr>
    </w:p>
    <w:p w14:paraId="15F0F4D7" w14:textId="77777777" w:rsidR="00C47E2F" w:rsidRDefault="00C47E2F" w:rsidP="00C47E2F">
      <w:pPr>
        <w:pStyle w:val="paragraph"/>
        <w:spacing w:before="0" w:beforeAutospacing="0" w:after="0" w:afterAutospacing="0"/>
        <w:jc w:val="both"/>
        <w:textAlignment w:val="baseline"/>
      </w:pPr>
    </w:p>
    <w:p w14:paraId="57ED9294" w14:textId="77777777" w:rsidR="00C47E2F" w:rsidRDefault="00C47E2F" w:rsidP="00C47E2F">
      <w:pPr>
        <w:pStyle w:val="paragraph"/>
        <w:spacing w:before="0" w:beforeAutospacing="0" w:after="0" w:afterAutospacing="0"/>
        <w:jc w:val="both"/>
        <w:textAlignment w:val="baseline"/>
      </w:pPr>
    </w:p>
    <w:p w14:paraId="501D13A1" w14:textId="77777777" w:rsidR="00C47E2F" w:rsidRDefault="00C47E2F" w:rsidP="00C47E2F">
      <w:pPr>
        <w:pStyle w:val="paragraph"/>
        <w:spacing w:before="0" w:beforeAutospacing="0" w:after="0" w:afterAutospacing="0"/>
        <w:jc w:val="both"/>
        <w:textAlignment w:val="baseline"/>
      </w:pPr>
    </w:p>
    <w:p w14:paraId="0686D57E" w14:textId="77777777" w:rsidR="00C47E2F" w:rsidRPr="00C3562F" w:rsidRDefault="00C47E2F" w:rsidP="00C47E2F">
      <w:pPr>
        <w:pStyle w:val="paragraph"/>
        <w:spacing w:before="0" w:beforeAutospacing="0" w:after="0" w:afterAutospacing="0"/>
        <w:jc w:val="both"/>
        <w:textAlignment w:val="baseline"/>
      </w:pPr>
    </w:p>
    <w:p w14:paraId="3C4D211A" w14:textId="77777777" w:rsidR="00C47E2F" w:rsidRDefault="00C47E2F" w:rsidP="00DC60BE">
      <w:pPr>
        <w:pStyle w:val="Nadpis1"/>
        <w:rPr>
          <w:rFonts w:ascii="Times New Roman" w:hAnsi="Times New Roman" w:cs="Times New Roman"/>
        </w:rPr>
        <w:sectPr w:rsidR="00C47E2F" w:rsidSect="00C47E2F">
          <w:pgSz w:w="16838" w:h="11906" w:orient="landscape"/>
          <w:pgMar w:top="851" w:right="567" w:bottom="851" w:left="998" w:header="709" w:footer="709" w:gutter="0"/>
          <w:cols w:space="708"/>
          <w:titlePg/>
          <w:docGrid w:linePitch="360"/>
        </w:sectPr>
      </w:pPr>
    </w:p>
    <w:p w14:paraId="70C35691" w14:textId="7DB8F99E" w:rsidR="00A42555" w:rsidRPr="00B71040" w:rsidRDefault="00A42555" w:rsidP="00DC60BE">
      <w:pPr>
        <w:pStyle w:val="Nadpis1"/>
        <w:rPr>
          <w:rFonts w:ascii="Times New Roman" w:hAnsi="Times New Roman" w:cs="Times New Roman"/>
        </w:rPr>
      </w:pPr>
      <w:r w:rsidRPr="00B71040">
        <w:rPr>
          <w:rFonts w:ascii="Times New Roman" w:hAnsi="Times New Roman" w:cs="Times New Roman"/>
        </w:rPr>
        <w:t>Hodnocení žák</w:t>
      </w:r>
      <w:r w:rsidR="00D234BD">
        <w:rPr>
          <w:rFonts w:ascii="Times New Roman" w:hAnsi="Times New Roman" w:cs="Times New Roman"/>
        </w:rPr>
        <w:t>ů</w:t>
      </w:r>
      <w:r w:rsidRPr="00B71040">
        <w:rPr>
          <w:rFonts w:ascii="Times New Roman" w:hAnsi="Times New Roman" w:cs="Times New Roman"/>
        </w:rPr>
        <w:t xml:space="preserve"> </w:t>
      </w:r>
      <w:bookmarkEnd w:id="72"/>
    </w:p>
    <w:p w14:paraId="10DCF536" w14:textId="77777777" w:rsidR="00A42555" w:rsidRPr="00B71040" w:rsidRDefault="00AF06CE" w:rsidP="00AF06CE">
      <w:pPr>
        <w:pStyle w:val="Nadpis2"/>
        <w:numPr>
          <w:ilvl w:val="0"/>
          <w:numId w:val="0"/>
        </w:numPr>
        <w:ind w:left="576"/>
        <w:jc w:val="left"/>
      </w:pPr>
      <w:bookmarkStart w:id="73" w:name="_Toc29027511"/>
      <w:r>
        <w:t xml:space="preserve">6.1 </w:t>
      </w:r>
      <w:r w:rsidR="00A42555" w:rsidRPr="00B71040">
        <w:t>Pravidla pro hodnocení žáků</w:t>
      </w:r>
      <w:bookmarkEnd w:id="73"/>
    </w:p>
    <w:p w14:paraId="17546523" w14:textId="77777777" w:rsidR="00415E2F" w:rsidRPr="00BC6394" w:rsidRDefault="00415E2F" w:rsidP="00415E2F">
      <w:pPr>
        <w:jc w:val="both"/>
      </w:pPr>
      <w:r w:rsidRPr="00BC6394">
        <w:t>Předpis vychází ze zákona č. 561/2004 Sb., o předškolním, základním, středním, vyšším odborném a jiném vzdělávání</w:t>
      </w:r>
      <w:r>
        <w:t>, v platném znění</w:t>
      </w:r>
      <w:r w:rsidRPr="00BC6394">
        <w:t xml:space="preserve"> a vyhlášky č. 48/2</w:t>
      </w:r>
      <w:r>
        <w:t xml:space="preserve">005 Sb., o základním vzdělávání </w:t>
      </w:r>
      <w:r w:rsidRPr="00BC6394">
        <w:t>a některých náležitostech plnění povinné školní docházky</w:t>
      </w:r>
      <w:r>
        <w:t>, v platném znění</w:t>
      </w:r>
      <w:r w:rsidRPr="00BC6394">
        <w:t xml:space="preserve">.      </w:t>
      </w:r>
    </w:p>
    <w:p w14:paraId="1BB8B8FF" w14:textId="77777777" w:rsidR="00415E2F" w:rsidRPr="00BC6394" w:rsidRDefault="00415E2F" w:rsidP="00415E2F">
      <w:pPr>
        <w:pStyle w:val="Default"/>
        <w:rPr>
          <w:b/>
        </w:rPr>
      </w:pPr>
      <w:r w:rsidRPr="00BC6394">
        <w:t xml:space="preserve"> </w:t>
      </w:r>
    </w:p>
    <w:p w14:paraId="189DDAD7" w14:textId="77777777" w:rsidR="00415E2F" w:rsidRPr="00BC6394" w:rsidRDefault="00415E2F" w:rsidP="00CB6741">
      <w:pPr>
        <w:numPr>
          <w:ilvl w:val="0"/>
          <w:numId w:val="65"/>
        </w:numPr>
        <w:jc w:val="both"/>
        <w:rPr>
          <w:b/>
        </w:rPr>
      </w:pPr>
      <w:r w:rsidRPr="00BC6394">
        <w:rPr>
          <w:b/>
        </w:rPr>
        <w:t>Pravidla pro hodnocení výsledků vzdělávání žáků</w:t>
      </w:r>
    </w:p>
    <w:p w14:paraId="7AE13987" w14:textId="77777777" w:rsidR="00415E2F" w:rsidRPr="00BC6394" w:rsidRDefault="00415E2F" w:rsidP="00415E2F">
      <w:pPr>
        <w:ind w:left="360"/>
        <w:jc w:val="both"/>
        <w:rPr>
          <w:b/>
        </w:rPr>
      </w:pPr>
    </w:p>
    <w:p w14:paraId="2D68DE90" w14:textId="77777777" w:rsidR="00415E2F" w:rsidRPr="00BC6394" w:rsidRDefault="00415E2F" w:rsidP="00415E2F">
      <w:pPr>
        <w:pStyle w:val="Zkladntextodsazen2"/>
        <w:tabs>
          <w:tab w:val="left" w:pos="0"/>
        </w:tabs>
        <w:ind w:left="0" w:firstLine="0"/>
        <w:rPr>
          <w:b w:val="0"/>
          <w:szCs w:val="24"/>
        </w:rPr>
      </w:pPr>
      <w:r w:rsidRPr="00BC6394">
        <w:rPr>
          <w:szCs w:val="24"/>
        </w:rPr>
        <w:t>Žáci se</w:t>
      </w:r>
      <w:r>
        <w:rPr>
          <w:szCs w:val="24"/>
        </w:rPr>
        <w:t xml:space="preserve"> </w:t>
      </w:r>
      <w:r w:rsidRPr="007B2E43">
        <w:rPr>
          <w:szCs w:val="24"/>
        </w:rPr>
        <w:t>hodnotí (</w:t>
      </w:r>
      <w:r>
        <w:rPr>
          <w:szCs w:val="24"/>
        </w:rPr>
        <w:t>slovně, klasifikací známkou či určenými symboly</w:t>
      </w:r>
      <w:r w:rsidRPr="007B2E43">
        <w:rPr>
          <w:szCs w:val="24"/>
        </w:rPr>
        <w:t>)</w:t>
      </w:r>
      <w:r>
        <w:rPr>
          <w:color w:val="FF0000"/>
          <w:szCs w:val="24"/>
        </w:rPr>
        <w:t xml:space="preserve"> </w:t>
      </w:r>
      <w:r w:rsidRPr="00BC6394">
        <w:rPr>
          <w:szCs w:val="24"/>
        </w:rPr>
        <w:t xml:space="preserve">ve všech vyučovacích předmětech uvedených v učebním plánu ŠVP.  </w:t>
      </w:r>
      <w:r>
        <w:rPr>
          <w:sz w:val="23"/>
          <w:szCs w:val="23"/>
        </w:rPr>
        <w:t>Hodnocení žáka je nedílnou součástí výchovně vzdělávacího procesu a jeho řízení.</w:t>
      </w:r>
    </w:p>
    <w:p w14:paraId="2B2F1128" w14:textId="77777777" w:rsidR="00415E2F" w:rsidRPr="001D6BF2" w:rsidRDefault="00415E2F" w:rsidP="00415E2F">
      <w:pPr>
        <w:pStyle w:val="Default"/>
        <w:jc w:val="both"/>
        <w:rPr>
          <w:bCs/>
          <w:iCs/>
          <w:color w:val="auto"/>
        </w:rPr>
      </w:pPr>
      <w:r w:rsidRPr="00BC6394">
        <w:rPr>
          <w:bCs/>
          <w:iCs/>
        </w:rPr>
        <w:t xml:space="preserve">Za první pololetí školního roku </w:t>
      </w:r>
      <w:r w:rsidRPr="001D6BF2">
        <w:rPr>
          <w:bCs/>
          <w:iCs/>
          <w:color w:val="auto"/>
        </w:rPr>
        <w:t>vydává škola žákovi výpis z vysvědčení, za druhé pololetí pak vysvědčení. Žákům hodnoceným slovním hodnocením je vydáno vysvědčení za I. i za II. pololetí.</w:t>
      </w:r>
    </w:p>
    <w:p w14:paraId="47B1F303" w14:textId="77777777" w:rsidR="00415E2F" w:rsidRPr="00385AC3" w:rsidRDefault="00415E2F" w:rsidP="00415E2F">
      <w:pPr>
        <w:pStyle w:val="Default"/>
        <w:jc w:val="both"/>
        <w:rPr>
          <w:bCs/>
          <w:iCs/>
          <w:color w:val="FF0000"/>
        </w:rPr>
      </w:pPr>
      <w:r w:rsidRPr="007B2E43">
        <w:rPr>
          <w:bCs/>
          <w:iCs/>
          <w:color w:val="auto"/>
        </w:rPr>
        <w:t xml:space="preserve">Přílohou k výpisu vysvědčení za I. pololetí a k vysvědčení za II. pololetí je klasifikační karta se slovním hodnocením a doporučením učitele (od </w:t>
      </w:r>
      <w:r>
        <w:rPr>
          <w:bCs/>
          <w:iCs/>
          <w:color w:val="auto"/>
        </w:rPr>
        <w:t>3</w:t>
      </w:r>
      <w:r w:rsidRPr="007B2E43">
        <w:rPr>
          <w:bCs/>
          <w:iCs/>
          <w:color w:val="auto"/>
        </w:rPr>
        <w:t>.</w:t>
      </w:r>
      <w:r>
        <w:rPr>
          <w:bCs/>
          <w:iCs/>
          <w:color w:val="auto"/>
        </w:rPr>
        <w:t xml:space="preserve"> do 9. </w:t>
      </w:r>
      <w:r w:rsidRPr="007B2E43">
        <w:rPr>
          <w:bCs/>
          <w:iCs/>
          <w:color w:val="auto"/>
        </w:rPr>
        <w:t xml:space="preserve">ročníku). Klasifikační karta obsahuje hodnocení těchto předmětů: </w:t>
      </w:r>
      <w:proofErr w:type="spellStart"/>
      <w:r w:rsidRPr="007B2E43">
        <w:rPr>
          <w:bCs/>
          <w:iCs/>
          <w:color w:val="auto"/>
        </w:rPr>
        <w:t>I.stupeň</w:t>
      </w:r>
      <w:proofErr w:type="spellEnd"/>
      <w:r w:rsidRPr="007B2E43">
        <w:rPr>
          <w:bCs/>
          <w:iCs/>
          <w:color w:val="auto"/>
        </w:rPr>
        <w:t>: (Český jazyk, Matematika, Život kolem nás, Anglický jazyk</w:t>
      </w:r>
      <w:r>
        <w:rPr>
          <w:bCs/>
          <w:iCs/>
          <w:color w:val="auto"/>
        </w:rPr>
        <w:t>)</w:t>
      </w:r>
      <w:r w:rsidRPr="007B2E43">
        <w:rPr>
          <w:bCs/>
          <w:iCs/>
          <w:color w:val="auto"/>
        </w:rPr>
        <w:t>, II. stupeň: (Český jazyk, Matematika, Anglický jazyk, Německý jazyk, Přírodopis, Zeměpis, Fyzika, Chemie, Člověk a společnost).</w:t>
      </w:r>
      <w:r>
        <w:rPr>
          <w:bCs/>
          <w:iCs/>
        </w:rPr>
        <w:t xml:space="preserve"> </w:t>
      </w:r>
      <w:r w:rsidRPr="00BC6394">
        <w:rPr>
          <w:bCs/>
          <w:iCs/>
        </w:rPr>
        <w:t xml:space="preserve">Hodnocení výsledků vzdělávání žáka na vysvědčení je vyjádřeno klasifikačním stupněm. </w:t>
      </w:r>
      <w:r w:rsidRPr="007B2E43">
        <w:rPr>
          <w:bCs/>
          <w:iCs/>
          <w:color w:val="auto"/>
        </w:rPr>
        <w:t>Hodnocení žáků 1.</w:t>
      </w:r>
      <w:r>
        <w:rPr>
          <w:bCs/>
          <w:iCs/>
          <w:color w:val="auto"/>
        </w:rPr>
        <w:t xml:space="preserve"> a </w:t>
      </w:r>
      <w:r w:rsidRPr="007B2E43">
        <w:rPr>
          <w:bCs/>
          <w:iCs/>
          <w:color w:val="auto"/>
        </w:rPr>
        <w:t>2.</w:t>
      </w:r>
      <w:r>
        <w:rPr>
          <w:bCs/>
          <w:iCs/>
          <w:color w:val="auto"/>
        </w:rPr>
        <w:t xml:space="preserve"> </w:t>
      </w:r>
      <w:r w:rsidRPr="007B2E43">
        <w:rPr>
          <w:bCs/>
          <w:iCs/>
          <w:color w:val="auto"/>
        </w:rPr>
        <w:t>ročníku je na vysvědčení vyjádřeno slovním hodnocením bez přílohy – klasifikační karta.</w:t>
      </w:r>
    </w:p>
    <w:p w14:paraId="10C49EDF" w14:textId="77777777" w:rsidR="00415E2F" w:rsidRPr="00BC6394" w:rsidRDefault="00415E2F" w:rsidP="00415E2F">
      <w:pPr>
        <w:pStyle w:val="Default"/>
        <w:jc w:val="both"/>
      </w:pPr>
      <w:r w:rsidRPr="00BC6394">
        <w:rPr>
          <w:bCs/>
          <w:iCs/>
        </w:rPr>
        <w:t>Na základě žádosti zákonného zástupce žáka může u dítěte s vývojovou poruchou učení rozhodnout ředitel</w:t>
      </w:r>
      <w:r>
        <w:rPr>
          <w:bCs/>
          <w:iCs/>
        </w:rPr>
        <w:t>ka</w:t>
      </w:r>
      <w:r w:rsidRPr="00BC6394">
        <w:rPr>
          <w:bCs/>
          <w:iCs/>
        </w:rPr>
        <w:t xml:space="preserve"> škol</w:t>
      </w:r>
      <w:r>
        <w:rPr>
          <w:bCs/>
          <w:iCs/>
        </w:rPr>
        <w:t xml:space="preserve">y </w:t>
      </w:r>
      <w:r w:rsidRPr="00BC6394">
        <w:rPr>
          <w:bCs/>
          <w:iCs/>
        </w:rPr>
        <w:t>o použití slovního hodnocení v předmětech, jež s danou poruchou učení úzce souvisí</w:t>
      </w:r>
      <w:r w:rsidRPr="00BC6394">
        <w:rPr>
          <w:iCs/>
        </w:rPr>
        <w:t xml:space="preserve">. </w:t>
      </w:r>
      <w:r>
        <w:rPr>
          <w:iCs/>
        </w:rPr>
        <w:t xml:space="preserve">                        </w:t>
      </w:r>
      <w:r w:rsidRPr="00BC6394">
        <w:t>V takovém případě převede dotyčný učitel příslušného předmětu slovní hodnocení do klasifikace</w:t>
      </w:r>
      <w:r>
        <w:t xml:space="preserve">.                              </w:t>
      </w:r>
      <w:r w:rsidRPr="00BC6394">
        <w:t>O způsobu hodnocení žáků školy rozhoduje ředitel</w:t>
      </w:r>
      <w:r>
        <w:t>ka</w:t>
      </w:r>
      <w:r w:rsidRPr="00BC6394">
        <w:t xml:space="preserve"> se souhlasem školské rady a po projednání </w:t>
      </w:r>
      <w:r>
        <w:t xml:space="preserve">                               </w:t>
      </w:r>
      <w:r w:rsidRPr="00BC6394">
        <w:t>v pedagogické radě. Pokud by byl žák hodnocen slovně, převede třídní učitel po projednání s vyučujícími ostatních předmětů slovní hodnocení do klasifikace pro účely přijímacího řízení ke střednímu vzdělávání nebo v případě přestupu na jinou školu.</w:t>
      </w:r>
    </w:p>
    <w:p w14:paraId="620F9040" w14:textId="77777777" w:rsidR="00415E2F" w:rsidRDefault="00415E2F" w:rsidP="00415E2F">
      <w:pPr>
        <w:pStyle w:val="Default"/>
        <w:jc w:val="both"/>
      </w:pPr>
      <w:r w:rsidRPr="00BC6394">
        <w:t>Klasifikace je jednou z forem hodnocení, její výsledky se vyjadřují stanovenou stupnicí. Ve výchovně vzdělávacím procesu se uskutečňuje klasifikace průběžná a celková.</w:t>
      </w:r>
      <w:r>
        <w:t xml:space="preserve"> </w:t>
      </w:r>
      <w:r w:rsidRPr="00BC6394">
        <w:t xml:space="preserve">Průběžná klasifikace se uplatňuje při hodnocení dílčích výsledků a projevů žáka. Klasifikace souhrnného prospěchu se provádí na konci každého pololetí.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Pro určování stupně prospěchu </w:t>
      </w:r>
      <w:r w:rsidRPr="007B2E43">
        <w:rPr>
          <w:color w:val="auto"/>
        </w:rPr>
        <w:t xml:space="preserve">(známkou či slovně) </w:t>
      </w:r>
      <w:r>
        <w:rPr>
          <w:color w:val="auto"/>
        </w:rPr>
        <w:t xml:space="preserve">v jednotlivých předmětech </w:t>
      </w:r>
      <w:r w:rsidRPr="007B2E43">
        <w:rPr>
          <w:color w:val="auto"/>
        </w:rPr>
        <w:t>na konci klasifikačního období</w:t>
      </w:r>
      <w:r>
        <w:rPr>
          <w:color w:val="auto"/>
        </w:rPr>
        <w:t xml:space="preserve"> se</w:t>
      </w:r>
      <w:r w:rsidRPr="007B2E43">
        <w:rPr>
          <w:color w:val="auto"/>
        </w:rPr>
        <w:t xml:space="preserve"> </w:t>
      </w:r>
      <w:r>
        <w:rPr>
          <w:color w:val="auto"/>
        </w:rPr>
        <w:t>provádí hodnocení v oblastech:</w:t>
      </w:r>
    </w:p>
    <w:p w14:paraId="0A1DCCC8" w14:textId="77777777" w:rsidR="00415E2F" w:rsidRDefault="00415E2F" w:rsidP="00415E2F">
      <w:pPr>
        <w:pStyle w:val="Default"/>
        <w:jc w:val="both"/>
      </w:pPr>
      <w:r w:rsidRPr="001D6BF2">
        <w:rPr>
          <w:color w:val="auto"/>
        </w:rPr>
        <w:t>Zájem o předmět a samostatnost, Aktivní přístup a kreativita, Komunikační (Praktické) dovednosti a schopnost spolupracovat, Znalost učiva,</w:t>
      </w:r>
      <w:r>
        <w:t xml:space="preserve"> </w:t>
      </w:r>
      <w:r w:rsidRPr="00BC6394">
        <w:t>jichž žák dosáhl za celé klasifikační období</w:t>
      </w:r>
      <w:r>
        <w:t>.</w:t>
      </w:r>
    </w:p>
    <w:p w14:paraId="3445CCDA" w14:textId="77777777" w:rsidR="00415E2F" w:rsidRPr="00BC6394" w:rsidRDefault="00415E2F" w:rsidP="00415E2F">
      <w:pPr>
        <w:pStyle w:val="Default"/>
      </w:pPr>
      <w:r w:rsidRPr="00BC6394">
        <w:t xml:space="preserve">Chování neovlivňuje klasifikaci výsledků ve vyučovacích předmětech. </w:t>
      </w:r>
    </w:p>
    <w:p w14:paraId="74D0A9DF" w14:textId="77777777" w:rsidR="00415E2F" w:rsidRPr="00BC6394" w:rsidRDefault="00415E2F" w:rsidP="00415E2F">
      <w:pPr>
        <w:pStyle w:val="Default"/>
        <w:jc w:val="both"/>
      </w:pPr>
      <w:r w:rsidRPr="00BC6394">
        <w:t>Při hodnocení a při průběžné i celkové klasifikaci pedagogický pracovník uplatňuje přiměřenou náročnost a pedagogický takt vůči žákovi.</w:t>
      </w:r>
    </w:p>
    <w:p w14:paraId="0411D8AF" w14:textId="77777777" w:rsidR="00415E2F" w:rsidRPr="00BC6394" w:rsidRDefault="00415E2F" w:rsidP="00415E2F">
      <w:pPr>
        <w:pStyle w:val="Default"/>
        <w:jc w:val="both"/>
      </w:pPr>
      <w:r w:rsidRPr="00BC6394">
        <w:t>Klasifikační stupeň určí učitel, který vyučuje příslušnému předmětu. V předmětu, ve kterém vyučuje více učitelů, určí výsledný klasifikační stupeň za klasifikační období příslušní učitelé po vzájemné dohodě. Ohodnocením výkonu žáka klasifikačním stupněm posuzuje učitel výsledky práce objektivně a přiměřeně náročně.</w:t>
      </w:r>
    </w:p>
    <w:p w14:paraId="3BB2710A" w14:textId="77777777" w:rsidR="00415E2F" w:rsidRDefault="00415E2F" w:rsidP="00415E2F">
      <w:pPr>
        <w:pStyle w:val="Default"/>
        <w:jc w:val="both"/>
      </w:pPr>
      <w:r w:rsidRPr="00BC6394">
        <w:t>Při celkové klasifikaci přihlíží učitel</w:t>
      </w:r>
      <w:r>
        <w:t xml:space="preserve"> </w:t>
      </w:r>
      <w:r w:rsidRPr="00BC6394">
        <w:t>k věkovým zvláštnostem žáka i k tomu, že žák mohl v průběhu klasifikačního období zakolísat</w:t>
      </w:r>
      <w:r>
        <w:t xml:space="preserve"> </w:t>
      </w:r>
      <w:r w:rsidRPr="00BC6394">
        <w:t xml:space="preserve">v učebních výkonech pro určitou indispozici. Přihlíží se </w:t>
      </w:r>
      <w:r>
        <w:t xml:space="preserve">                               </w:t>
      </w:r>
      <w:r w:rsidRPr="00BC6394">
        <w:t xml:space="preserve">i ke snaživosti a pečlivosti žáka, k jeho individuálním schopnostem a zájmům. </w:t>
      </w:r>
    </w:p>
    <w:p w14:paraId="47A760B4" w14:textId="77777777" w:rsidR="00415E2F" w:rsidRPr="00BC6394" w:rsidRDefault="00415E2F" w:rsidP="00415E2F">
      <w:pPr>
        <w:pStyle w:val="Default"/>
      </w:pPr>
      <w:r w:rsidRPr="00BC6394">
        <w:t>Ředitel</w:t>
      </w:r>
      <w:r>
        <w:t>ka</w:t>
      </w:r>
      <w:r w:rsidRPr="00BC6394">
        <w:t xml:space="preserve"> školy </w:t>
      </w:r>
      <w:r>
        <w:t>zodpovídá za sjednocování</w:t>
      </w:r>
      <w:r w:rsidRPr="00BC6394">
        <w:t xml:space="preserve"> klasifikačních měřítek všech učitelů. </w:t>
      </w:r>
    </w:p>
    <w:p w14:paraId="7B35AB95" w14:textId="77777777" w:rsidR="00415E2F" w:rsidRPr="00BC6394" w:rsidRDefault="00415E2F" w:rsidP="00415E2F">
      <w:pPr>
        <w:pStyle w:val="Default"/>
        <w:jc w:val="both"/>
      </w:pPr>
      <w:r w:rsidRPr="00BC6394">
        <w:t xml:space="preserve">Zákonní zástupci žáka jsou o prospěchu žáka informování třídním učitelem a učiteli jednotlivých předmětů: </w:t>
      </w:r>
    </w:p>
    <w:p w14:paraId="55047D4C" w14:textId="77777777" w:rsidR="00415E2F" w:rsidRDefault="00415E2F" w:rsidP="00415E2F">
      <w:pPr>
        <w:pStyle w:val="Default"/>
      </w:pPr>
      <w:r w:rsidRPr="00BC6394">
        <w:t xml:space="preserve">- průběžně prostřednictvím </w:t>
      </w:r>
      <w:r>
        <w:t>elektronické žákovské knížky, v nezbytných případech tištěnými výpisy z elektronické ŽK 1x týdně</w:t>
      </w:r>
    </w:p>
    <w:p w14:paraId="2847A45A" w14:textId="77777777" w:rsidR="00415E2F" w:rsidRPr="00BC6394" w:rsidRDefault="00415E2F" w:rsidP="00415E2F">
      <w:pPr>
        <w:pStyle w:val="Default"/>
      </w:pPr>
      <w:r>
        <w:t xml:space="preserve">- </w:t>
      </w:r>
      <w:r w:rsidRPr="001D6BF2">
        <w:rPr>
          <w:color w:val="auto"/>
        </w:rPr>
        <w:t>průběžně Zápisník prvňáka a druháka pro slovní hodnocení</w:t>
      </w:r>
    </w:p>
    <w:p w14:paraId="5F78DF12" w14:textId="77777777" w:rsidR="00415E2F" w:rsidRPr="00BC6394" w:rsidRDefault="00415E2F" w:rsidP="00415E2F">
      <w:pPr>
        <w:pStyle w:val="Default"/>
      </w:pPr>
      <w:r w:rsidRPr="00BC6394">
        <w:t xml:space="preserve">- před koncem každého čtvrtletí (klasifikační období), </w:t>
      </w:r>
    </w:p>
    <w:p w14:paraId="3B128F3B" w14:textId="77777777" w:rsidR="00415E2F" w:rsidRDefault="00415E2F" w:rsidP="00415E2F">
      <w:pPr>
        <w:pStyle w:val="Default"/>
      </w:pPr>
      <w:r w:rsidRPr="00BC6394">
        <w:t xml:space="preserve">- případně kdykoliv na požádání a po domluvě zákonného zástupce žáka s učitelem. </w:t>
      </w:r>
    </w:p>
    <w:p w14:paraId="520D8E2B" w14:textId="77777777" w:rsidR="00415E2F" w:rsidRPr="00BC6394" w:rsidRDefault="00415E2F" w:rsidP="00415E2F">
      <w:pPr>
        <w:pStyle w:val="Default"/>
      </w:pPr>
    </w:p>
    <w:p w14:paraId="6D13E940" w14:textId="2C926A20" w:rsidR="00415E2F" w:rsidRPr="00BC6394" w:rsidRDefault="00415E2F" w:rsidP="00415E2F">
      <w:pPr>
        <w:pStyle w:val="Default"/>
        <w:jc w:val="both"/>
      </w:pPr>
      <w:r w:rsidRPr="00BC6394">
        <w:t xml:space="preserve">V případě mimořádného zhoršení prospěchu informuje učitel zákonné zástupce žáka bezprostředně </w:t>
      </w:r>
      <w:r w:rsidR="008147E7">
        <w:t xml:space="preserve">                               </w:t>
      </w:r>
      <w:r w:rsidRPr="00BC6394">
        <w:t>a prokazatelným způsobem. Případy zaostávání žáků v učení se projednají v pedagogické radě.</w:t>
      </w:r>
    </w:p>
    <w:p w14:paraId="2FE83017" w14:textId="77777777" w:rsidR="00415E2F" w:rsidRPr="00BC6394" w:rsidRDefault="00415E2F" w:rsidP="00415E2F">
      <w:pPr>
        <w:pStyle w:val="Default"/>
        <w:jc w:val="both"/>
      </w:pPr>
      <w:r w:rsidRPr="00BC6394">
        <w:t>Žáci školy, kteří po dobu nemoci, nejméně však čtyři měsíce během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7989B54C" w14:textId="28B9EBC3" w:rsidR="00415E2F" w:rsidRPr="004A115E" w:rsidRDefault="00415E2F" w:rsidP="00415E2F">
      <w:pPr>
        <w:autoSpaceDE w:val="0"/>
        <w:autoSpaceDN w:val="0"/>
        <w:adjustRightInd w:val="0"/>
        <w:jc w:val="both"/>
      </w:pPr>
      <w:r w:rsidRPr="004A115E">
        <w:t>U žáků s přiznanými podpůrnými opatřeními se při jejich hodnocení přihlédne k charakteru a stupni postižení či znevýhodnění. Tito žáci mají právo na vytvoření nezbytných podmínek při vzdělávání a hodnocení.</w:t>
      </w:r>
    </w:p>
    <w:p w14:paraId="32FD27BC" w14:textId="6454E0C5" w:rsidR="00415E2F" w:rsidRPr="004A115E" w:rsidRDefault="00415E2F" w:rsidP="00415E2F">
      <w:pPr>
        <w:autoSpaceDE w:val="0"/>
        <w:autoSpaceDN w:val="0"/>
        <w:adjustRightInd w:val="0"/>
        <w:jc w:val="both"/>
      </w:pPr>
      <w:r w:rsidRPr="004A115E">
        <w:t>Třídní učitel sdělí vhodným způsobem ostatním žákům ve třídě podstatu individuálního přístupu  a způsobu hodnocení žáka.</w:t>
      </w:r>
    </w:p>
    <w:p w14:paraId="34EA2C57" w14:textId="77777777" w:rsidR="00415E2F" w:rsidRPr="004A115E" w:rsidRDefault="00415E2F" w:rsidP="00415E2F">
      <w:pPr>
        <w:autoSpaceDE w:val="0"/>
        <w:autoSpaceDN w:val="0"/>
        <w:adjustRightInd w:val="0"/>
        <w:jc w:val="both"/>
      </w:pPr>
      <w:r w:rsidRPr="004A115E">
        <w:t xml:space="preserve">Vyučující respektují odborná doporučení a uplatňují je při klasifikaci a hodnocení žáků a také volí vhodné a přiměřené způsoby získávání podkladů tak, aby se posílil zájem žáka o učení. Pro zjišťování úrovně žákových vědomostí a dovedností volí učitel takové formy a druhy zkoušení, které odpovídají schopnostem žáka a na něž nemá postižení negativní vliv. </w:t>
      </w:r>
    </w:p>
    <w:p w14:paraId="16B3E5AB" w14:textId="77777777" w:rsidR="00415E2F" w:rsidRPr="00BC6394" w:rsidRDefault="00415E2F" w:rsidP="00415E2F">
      <w:pPr>
        <w:autoSpaceDE w:val="0"/>
        <w:autoSpaceDN w:val="0"/>
        <w:adjustRightInd w:val="0"/>
        <w:jc w:val="both"/>
      </w:pPr>
      <w:r w:rsidRPr="004A115E">
        <w:t>Pokud je to nutné, nebude žák s přiznanými podpůrnými opatřeními vystavován úkolům, v nichž vzhledem k poruše nemůže přiměřeně pracovat a podávat výkony odpovídající jeho předpokladům. Učitel klade důraz na ten druh projevu žáka (písemný, ústní</w:t>
      </w:r>
      <w:r w:rsidRPr="00BC6394">
        <w:t>), ve kterém má předpoklady podat lepší výkon. Při klasifikaci nevychází učitel z prostého počtu chyb, ale počtu jevů, které žák zvládl. Vyjadřuje pozitivní stránky výkonu, objasňuje podstaty neúspěchu a podává návod, jak mezery a nedostatky překonávat,</w:t>
      </w:r>
    </w:p>
    <w:p w14:paraId="0E7E7F5B" w14:textId="77777777" w:rsidR="00415E2F" w:rsidRPr="00BC6394" w:rsidRDefault="00415E2F" w:rsidP="00415E2F">
      <w:pPr>
        <w:autoSpaceDE w:val="0"/>
        <w:autoSpaceDN w:val="0"/>
        <w:adjustRightInd w:val="0"/>
        <w:jc w:val="both"/>
        <w:rPr>
          <w:color w:val="000000"/>
        </w:rPr>
      </w:pPr>
      <w:r w:rsidRPr="00BC6394">
        <w:rPr>
          <w:color w:val="000000"/>
        </w:rPr>
        <w:t>Způsob hodnocení žáka se uplatňuje ve všech vyučovacích předmětech, ve kterých se projevuje postižení žáka a na obou stupních základní školy.</w:t>
      </w:r>
    </w:p>
    <w:p w14:paraId="25E87C4F" w14:textId="77777777" w:rsidR="00415E2F" w:rsidRPr="00BC6394" w:rsidRDefault="00415E2F" w:rsidP="00415E2F">
      <w:pPr>
        <w:autoSpaceDE w:val="0"/>
        <w:autoSpaceDN w:val="0"/>
        <w:adjustRightInd w:val="0"/>
        <w:jc w:val="both"/>
      </w:pPr>
      <w:r w:rsidRPr="00BC6394">
        <w:t>Žáka lze hodnotit slovně ve všech předmětech, do nichž se porucha promítá. Jakmile žák překoná nejvýraznější obtíže, je vhodné postupně přecházet k hodnocení známkami.</w:t>
      </w:r>
    </w:p>
    <w:p w14:paraId="62F5A9A8" w14:textId="77777777" w:rsidR="00415E2F" w:rsidRPr="00BC6394" w:rsidRDefault="00415E2F" w:rsidP="00415E2F">
      <w:pPr>
        <w:autoSpaceDE w:val="0"/>
        <w:autoSpaceDN w:val="0"/>
        <w:adjustRightInd w:val="0"/>
        <w:jc w:val="both"/>
      </w:pPr>
      <w:r w:rsidRPr="00BC6394">
        <w:t>Všechna navrhovaná pedagogická opatření se zásadně projednávají se zákonnými zástupci žáka a jejich souhlasný či nesouhlasný názor je respektován.</w:t>
      </w:r>
    </w:p>
    <w:p w14:paraId="057A6C66" w14:textId="77777777" w:rsidR="00415E2F" w:rsidRPr="00BC6394" w:rsidRDefault="00415E2F" w:rsidP="00415E2F">
      <w:pPr>
        <w:jc w:val="both"/>
        <w:rPr>
          <w:b/>
        </w:rPr>
      </w:pPr>
    </w:p>
    <w:p w14:paraId="449D3AC7" w14:textId="77777777" w:rsidR="00415E2F" w:rsidRPr="00BC6394" w:rsidRDefault="00415E2F" w:rsidP="00415E2F">
      <w:pPr>
        <w:jc w:val="both"/>
        <w:rPr>
          <w:b/>
        </w:rPr>
      </w:pPr>
      <w:r>
        <w:rPr>
          <w:b/>
        </w:rPr>
        <w:t xml:space="preserve">2. </w:t>
      </w:r>
      <w:r w:rsidRPr="00BC6394">
        <w:rPr>
          <w:b/>
        </w:rPr>
        <w:t>Zásady hodnocení prospěchu</w:t>
      </w:r>
      <w:r>
        <w:rPr>
          <w:b/>
        </w:rPr>
        <w:t xml:space="preserve"> žáků</w:t>
      </w:r>
    </w:p>
    <w:p w14:paraId="5EE4C732" w14:textId="77777777" w:rsidR="00415E2F" w:rsidRPr="00BC6394" w:rsidRDefault="00415E2F" w:rsidP="00415E2F">
      <w:pPr>
        <w:ind w:left="360"/>
        <w:jc w:val="both"/>
        <w:rPr>
          <w:b/>
        </w:rPr>
      </w:pPr>
    </w:p>
    <w:p w14:paraId="09BAC061" w14:textId="77777777" w:rsidR="00415E2F" w:rsidRPr="00410E6F" w:rsidRDefault="00415E2F" w:rsidP="00415E2F">
      <w:pPr>
        <w:jc w:val="both"/>
      </w:pPr>
      <w:r w:rsidRPr="00BC6394">
        <w:t xml:space="preserve">Při celkovém hodnocení přihlíží učitel k věkovým zvláštnostem žáka i k tomu, že žák mohl v průběhu </w:t>
      </w:r>
      <w:r w:rsidRPr="00410E6F">
        <w:t>klasifikačního období zakolísat v učebních výkonech pro určitou indispozici. Při průběžném i celkovém hodnocení učitel uplatňuje přiměřenou náročnost a pedagogický takt vůči žákovi.</w:t>
      </w:r>
    </w:p>
    <w:p w14:paraId="5C72FC57" w14:textId="77777777" w:rsidR="00415E2F" w:rsidRPr="00410E6F" w:rsidRDefault="00415E2F" w:rsidP="00415E2F">
      <w:pPr>
        <w:jc w:val="both"/>
      </w:pPr>
      <w:r w:rsidRPr="00410E6F">
        <w:t>Oblasti hodnocení:</w:t>
      </w:r>
    </w:p>
    <w:p w14:paraId="42476ACD" w14:textId="77777777" w:rsidR="00415E2F" w:rsidRPr="00410E6F" w:rsidRDefault="00415E2F" w:rsidP="00CB6741">
      <w:pPr>
        <w:pStyle w:val="Odstavecseseznamem"/>
        <w:numPr>
          <w:ilvl w:val="0"/>
          <w:numId w:val="71"/>
        </w:numPr>
        <w:spacing w:after="0" w:line="240" w:lineRule="auto"/>
        <w:jc w:val="both"/>
        <w:rPr>
          <w:rFonts w:ascii="Times New Roman" w:hAnsi="Times New Roman"/>
          <w:sz w:val="24"/>
          <w:szCs w:val="24"/>
        </w:rPr>
      </w:pPr>
      <w:r w:rsidRPr="00410E6F">
        <w:rPr>
          <w:rFonts w:ascii="Times New Roman" w:hAnsi="Times New Roman"/>
          <w:sz w:val="24"/>
          <w:szCs w:val="24"/>
        </w:rPr>
        <w:t>Zájem o předmět a samostatnost</w:t>
      </w:r>
    </w:p>
    <w:p w14:paraId="48D9021B" w14:textId="77777777" w:rsidR="00415E2F" w:rsidRPr="00410E6F" w:rsidRDefault="00415E2F" w:rsidP="00CB6741">
      <w:pPr>
        <w:pStyle w:val="Odstavecseseznamem"/>
        <w:numPr>
          <w:ilvl w:val="0"/>
          <w:numId w:val="71"/>
        </w:numPr>
        <w:spacing w:after="0" w:line="240" w:lineRule="auto"/>
        <w:jc w:val="both"/>
        <w:rPr>
          <w:rFonts w:ascii="Times New Roman" w:hAnsi="Times New Roman"/>
          <w:sz w:val="24"/>
          <w:szCs w:val="24"/>
        </w:rPr>
      </w:pPr>
      <w:r w:rsidRPr="00410E6F">
        <w:rPr>
          <w:rFonts w:ascii="Times New Roman" w:hAnsi="Times New Roman"/>
          <w:sz w:val="24"/>
          <w:szCs w:val="24"/>
        </w:rPr>
        <w:t>Aktivní přístup a kreativita</w:t>
      </w:r>
    </w:p>
    <w:p w14:paraId="48329229" w14:textId="77777777" w:rsidR="00415E2F" w:rsidRPr="00410E6F" w:rsidRDefault="00415E2F" w:rsidP="00CB6741">
      <w:pPr>
        <w:pStyle w:val="Odstavecseseznamem"/>
        <w:numPr>
          <w:ilvl w:val="0"/>
          <w:numId w:val="71"/>
        </w:numPr>
        <w:spacing w:after="0" w:line="240" w:lineRule="auto"/>
        <w:jc w:val="both"/>
        <w:rPr>
          <w:rFonts w:ascii="Times New Roman" w:hAnsi="Times New Roman"/>
          <w:sz w:val="24"/>
          <w:szCs w:val="24"/>
        </w:rPr>
      </w:pPr>
      <w:r w:rsidRPr="00410E6F">
        <w:rPr>
          <w:rFonts w:ascii="Times New Roman" w:hAnsi="Times New Roman"/>
          <w:sz w:val="24"/>
          <w:szCs w:val="24"/>
        </w:rPr>
        <w:t>Komunikační (Praktické) dovednosti a schopnost spolupracovat</w:t>
      </w:r>
    </w:p>
    <w:p w14:paraId="571E0C41" w14:textId="77777777" w:rsidR="00415E2F" w:rsidRPr="00410E6F" w:rsidRDefault="00415E2F" w:rsidP="00CB6741">
      <w:pPr>
        <w:pStyle w:val="Odstavecseseznamem"/>
        <w:numPr>
          <w:ilvl w:val="0"/>
          <w:numId w:val="71"/>
        </w:numPr>
        <w:spacing w:after="0" w:line="240" w:lineRule="auto"/>
        <w:jc w:val="both"/>
        <w:rPr>
          <w:rFonts w:ascii="Times New Roman" w:hAnsi="Times New Roman"/>
          <w:sz w:val="24"/>
          <w:szCs w:val="24"/>
        </w:rPr>
      </w:pPr>
      <w:r w:rsidRPr="00410E6F">
        <w:rPr>
          <w:rFonts w:ascii="Times New Roman" w:hAnsi="Times New Roman"/>
          <w:sz w:val="24"/>
          <w:szCs w:val="24"/>
        </w:rPr>
        <w:t>Znalost učiva</w:t>
      </w:r>
    </w:p>
    <w:p w14:paraId="36C8FFE4" w14:textId="77777777" w:rsidR="00415E2F" w:rsidRPr="00410E6F" w:rsidRDefault="00415E2F" w:rsidP="00415E2F">
      <w:pPr>
        <w:ind w:left="360"/>
        <w:jc w:val="both"/>
      </w:pPr>
    </w:p>
    <w:p w14:paraId="22649E87" w14:textId="77777777" w:rsidR="00415E2F" w:rsidRDefault="00415E2F" w:rsidP="00415E2F">
      <w:pPr>
        <w:pStyle w:val="Default"/>
      </w:pPr>
    </w:p>
    <w:p w14:paraId="092263A8" w14:textId="77777777" w:rsidR="00415E2F" w:rsidRDefault="00415E2F" w:rsidP="00415E2F">
      <w:pPr>
        <w:pStyle w:val="Default"/>
      </w:pPr>
    </w:p>
    <w:p w14:paraId="0755E9DE" w14:textId="77777777" w:rsidR="00415E2F" w:rsidRPr="00BC6394" w:rsidRDefault="00415E2F" w:rsidP="00415E2F">
      <w:pPr>
        <w:pStyle w:val="Default"/>
      </w:pPr>
      <w:r w:rsidRPr="00BC6394">
        <w:t>Při použití klasifikace se výsledky vzdělávání žáka v jednotlivých povinných</w:t>
      </w:r>
      <w:r>
        <w:t xml:space="preserve">, </w:t>
      </w:r>
      <w:r w:rsidRPr="007B2E43">
        <w:rPr>
          <w:color w:val="auto"/>
        </w:rPr>
        <w:t>povinně volitelných</w:t>
      </w:r>
      <w:r>
        <w:rPr>
          <w:color w:val="FF0000"/>
        </w:rPr>
        <w:t xml:space="preserve">                  </w:t>
      </w:r>
      <w:r w:rsidRPr="00F35486">
        <w:rPr>
          <w:color w:val="FF0000"/>
        </w:rPr>
        <w:t xml:space="preserve"> </w:t>
      </w:r>
      <w:r w:rsidRPr="00BC6394">
        <w:t xml:space="preserve">a nepovinných předmětech stanovených školním vzdělávacím programem hodnotí na vysvědčení stupni prospěchu: </w:t>
      </w:r>
    </w:p>
    <w:p w14:paraId="05F9A838" w14:textId="77777777" w:rsidR="00415E2F" w:rsidRPr="00BC6394" w:rsidRDefault="00415E2F" w:rsidP="00415E2F">
      <w:pPr>
        <w:pStyle w:val="Default"/>
      </w:pPr>
      <w:r w:rsidRPr="00BC6394">
        <w:t xml:space="preserve">1 - výborný, </w:t>
      </w:r>
      <w:r>
        <w:tab/>
      </w:r>
      <w:r>
        <w:tab/>
      </w:r>
      <w:r>
        <w:tab/>
      </w:r>
      <w:r>
        <w:tab/>
      </w:r>
      <w:r>
        <w:tab/>
      </w:r>
      <w:r>
        <w:tab/>
      </w:r>
      <w:r>
        <w:tab/>
      </w:r>
      <w:r w:rsidRPr="00BC6394">
        <w:t xml:space="preserve">4 - dostatečný, </w:t>
      </w:r>
    </w:p>
    <w:p w14:paraId="55B71328" w14:textId="77777777" w:rsidR="00415E2F" w:rsidRPr="00BC6394" w:rsidRDefault="00415E2F" w:rsidP="00415E2F">
      <w:pPr>
        <w:pStyle w:val="Default"/>
      </w:pPr>
      <w:r w:rsidRPr="00BC6394">
        <w:t xml:space="preserve">2 - chvalitebný, </w:t>
      </w:r>
      <w:r>
        <w:tab/>
      </w:r>
      <w:r>
        <w:tab/>
      </w:r>
      <w:r>
        <w:tab/>
      </w:r>
      <w:r>
        <w:tab/>
      </w:r>
      <w:r>
        <w:tab/>
      </w:r>
      <w:r>
        <w:tab/>
      </w:r>
      <w:r w:rsidRPr="00BC6394">
        <w:t>5 - nedostatečný.</w:t>
      </w:r>
    </w:p>
    <w:p w14:paraId="6B66C2D1" w14:textId="77777777" w:rsidR="00415E2F" w:rsidRPr="00BC6394" w:rsidRDefault="00415E2F" w:rsidP="00415E2F">
      <w:pPr>
        <w:pStyle w:val="Default"/>
      </w:pPr>
      <w:r w:rsidRPr="00BC6394">
        <w:t xml:space="preserve">3 - dobrý, </w:t>
      </w:r>
    </w:p>
    <w:p w14:paraId="604CAB3C" w14:textId="77777777" w:rsidR="00415E2F" w:rsidRPr="00BC6394" w:rsidRDefault="00415E2F" w:rsidP="00415E2F">
      <w:pPr>
        <w:jc w:val="both"/>
      </w:pPr>
    </w:p>
    <w:p w14:paraId="7851F86E" w14:textId="77777777" w:rsidR="00415E2F" w:rsidRPr="00BC6394" w:rsidRDefault="00415E2F" w:rsidP="00415E2F">
      <w:pPr>
        <w:jc w:val="both"/>
        <w:rPr>
          <w:i/>
        </w:rPr>
      </w:pPr>
      <w:r w:rsidRPr="00BC6394">
        <w:t>Pro potřeby hodnocení se předměty dělí do tří skupin - předměty s převahou naukového zaměření, předměty s převahou praktických činností a předměty s převahou výchovného zaměření</w:t>
      </w:r>
      <w:r w:rsidRPr="00BC6394">
        <w:rPr>
          <w:i/>
        </w:rPr>
        <w:t>.</w:t>
      </w:r>
    </w:p>
    <w:p w14:paraId="7BB499C8" w14:textId="77777777" w:rsidR="00415E2F" w:rsidRDefault="00415E2F" w:rsidP="00415E2F">
      <w:pPr>
        <w:jc w:val="both"/>
        <w:rPr>
          <w:b/>
        </w:rPr>
      </w:pPr>
      <w:r w:rsidRPr="00BC6394">
        <w:t>Kritéria pro jednotlivé klasifikační stupně jsou formulována především pro celkovou klasifikaci. Učitel  nepřeceňuje žádné z kritérií, posuzuje žákovy</w:t>
      </w:r>
      <w:r>
        <w:t xml:space="preserve"> </w:t>
      </w:r>
      <w:r w:rsidRPr="007B2E43">
        <w:t>dovednosti, schopnosti,</w:t>
      </w:r>
      <w:r w:rsidRPr="00BC6394">
        <w:t xml:space="preserve"> výkony komplexně, v souladu se specifikou předmětu</w:t>
      </w:r>
      <w:r w:rsidRPr="00BC6394">
        <w:rPr>
          <w:b/>
        </w:rPr>
        <w:t>.</w:t>
      </w:r>
    </w:p>
    <w:p w14:paraId="5A7C7761" w14:textId="77777777" w:rsidR="00415E2F" w:rsidRDefault="00415E2F" w:rsidP="00415E2F">
      <w:pPr>
        <w:jc w:val="both"/>
        <w:rPr>
          <w:b/>
        </w:rPr>
      </w:pPr>
    </w:p>
    <w:p w14:paraId="73FCA977" w14:textId="77777777" w:rsidR="00415E2F" w:rsidRDefault="00415E2F" w:rsidP="00415E2F">
      <w:pPr>
        <w:jc w:val="both"/>
        <w:rPr>
          <w:b/>
        </w:rPr>
      </w:pPr>
    </w:p>
    <w:p w14:paraId="3EFE2348" w14:textId="77777777" w:rsidR="00415E2F" w:rsidRPr="00BC6394" w:rsidRDefault="00415E2F" w:rsidP="00415E2F">
      <w:pPr>
        <w:rPr>
          <w:b/>
        </w:rPr>
      </w:pPr>
    </w:p>
    <w:p w14:paraId="369C4E1C" w14:textId="77777777" w:rsidR="00415E2F" w:rsidRPr="00425E2B" w:rsidRDefault="00415E2F" w:rsidP="00415E2F">
      <w:pPr>
        <w:ind w:left="360" w:hanging="360"/>
        <w:rPr>
          <w:b/>
        </w:rPr>
      </w:pPr>
      <w:r>
        <w:rPr>
          <w:b/>
        </w:rPr>
        <w:t xml:space="preserve">2.1      </w:t>
      </w:r>
      <w:r w:rsidRPr="00425E2B">
        <w:rPr>
          <w:b/>
        </w:rPr>
        <w:t>Klasifikace ve vyučovacích předmětech s převahou naukového zaměření</w:t>
      </w:r>
    </w:p>
    <w:p w14:paraId="256D508E" w14:textId="77777777" w:rsidR="00415E2F" w:rsidRPr="00BC6394" w:rsidRDefault="00415E2F" w:rsidP="00415E2F">
      <w:pPr>
        <w:ind w:left="465"/>
      </w:pPr>
    </w:p>
    <w:p w14:paraId="6DB81CE4" w14:textId="714BDEE0" w:rsidR="00415E2F" w:rsidRPr="00C6475C" w:rsidRDefault="00415E2F" w:rsidP="00415E2F">
      <w:pPr>
        <w:pStyle w:val="Zkladntext3"/>
        <w:rPr>
          <w:b w:val="0"/>
          <w:i w:val="0"/>
        </w:rPr>
      </w:pPr>
      <w:r w:rsidRPr="00C6475C">
        <w:rPr>
          <w:b w:val="0"/>
          <w:i w:val="0"/>
        </w:rPr>
        <w:t>Převahu naukového zaměření mají jazykové, společenskovědní, přírodovědné předměty a matematika.  Při hodnocení sleduje zejména ucelenost, přesnost a trvalost osvojení požadovaných poznatků, zákonitostí a vztahů, kvalitu a rozsah získaných dovedností vykonávat požadované intelektuální a motorické činnosti, schopnost uplatňovat osvojené poznatky a dovednosti při řešení teoretických a praktických úkolů, při výkladu a hodnocení společenských a přírodních jevů a zákonitostí, kvalitu myšlení, především jeho logiku, samostatnost a tvořivost, aktivitu v přístupu k činnostem, zájem o ně a vztah k nim, přesnost, výstižnost a odbornou i jazykovou správnost ústního a písemného projevu, kvalitu výsledků činností, osvojení účinných metod samostatného studia.</w:t>
      </w:r>
    </w:p>
    <w:p w14:paraId="4B3957B4" w14:textId="77777777" w:rsidR="00415E2F" w:rsidRPr="00BC6394" w:rsidRDefault="00415E2F" w:rsidP="00415E2F">
      <w:pPr>
        <w:pStyle w:val="Zkladntext3"/>
      </w:pPr>
    </w:p>
    <w:p w14:paraId="71E67E69" w14:textId="7B255BE0" w:rsidR="00415E2F" w:rsidRPr="00BC6394" w:rsidRDefault="00415E2F" w:rsidP="00415E2F">
      <w:r w:rsidRPr="00BC6394">
        <w:t>Výchovně vzdělávací výsledky se klasifikují podle těchto krit</w:t>
      </w:r>
      <w:r w:rsidR="00C6475C">
        <w:t>é</w:t>
      </w:r>
      <w:r w:rsidRPr="00BC6394">
        <w:t>rií:</w:t>
      </w:r>
    </w:p>
    <w:p w14:paraId="328C832C" w14:textId="77777777" w:rsidR="00415E2F" w:rsidRPr="00BC6394" w:rsidRDefault="00415E2F" w:rsidP="00415E2F"/>
    <w:p w14:paraId="539100BB" w14:textId="77777777" w:rsidR="00415E2F" w:rsidRPr="00BC6394" w:rsidRDefault="00415E2F" w:rsidP="00415E2F">
      <w:r w:rsidRPr="00BC6394">
        <w:t>Stupeň 1 (výborný)</w:t>
      </w:r>
    </w:p>
    <w:p w14:paraId="7CD5E64A" w14:textId="77777777" w:rsidR="00415E2F" w:rsidRPr="00BC6394" w:rsidRDefault="00415E2F" w:rsidP="00415E2F">
      <w:pPr>
        <w:jc w:val="both"/>
      </w:pPr>
      <w:r w:rsidRPr="00BC6394">
        <w:t>Žák ovládá požadované poznatky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účinně se zapojuje do diskuse. Grafický projev je přesný a estetický. Je schopen řešit problémy a obhajovat svá rozhodnutí. Plně respektuje demokratické principy, uvědoměle a aktivně pracuje v týmu, jeho působení je velmi přínosné. Je téměř vždy schopen sebehodnocení a hodnocení ostatních členů. Je schopen samostatně studovat vhodné texty.</w:t>
      </w:r>
    </w:p>
    <w:p w14:paraId="34F0955A" w14:textId="77777777" w:rsidR="00415E2F" w:rsidRPr="00BC6394" w:rsidRDefault="00415E2F" w:rsidP="00415E2F">
      <w:pPr>
        <w:jc w:val="both"/>
      </w:pPr>
    </w:p>
    <w:p w14:paraId="0C9E69E7" w14:textId="77777777" w:rsidR="00415E2F" w:rsidRPr="00BC6394" w:rsidRDefault="00415E2F" w:rsidP="00415E2F">
      <w:r w:rsidRPr="00BC6394">
        <w:t>Stupeň 2 (chvalitebný)</w:t>
      </w:r>
    </w:p>
    <w:p w14:paraId="34516BFB" w14:textId="77777777" w:rsidR="00415E2F" w:rsidRPr="00BC6394" w:rsidRDefault="00415E2F" w:rsidP="00415E2F">
      <w:pPr>
        <w:jc w:val="both"/>
      </w:pPr>
      <w:r w:rsidRPr="00BC6394">
        <w:t xml:space="preserve">Žák ovládá požadované poznatky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w:t>
      </w:r>
      <w:r>
        <w:t xml:space="preserve">                   </w:t>
      </w:r>
      <w:r w:rsidRPr="00BC6394">
        <w:t>a písemný projev mívá menší nedostatky ve správnosti, přesnosti a výstižnosti. Zapojuje se do diskuse. Kvalita výsledků činnosti je zpravidla bez podstatných nedostatků. Grafický projev je estetický, bez větších nepřesností. Je schopen samostatně nebo s menší pomocí studovat vhodné texty, řešit problémy</w:t>
      </w:r>
      <w:r>
        <w:t xml:space="preserve">    </w:t>
      </w:r>
      <w:r w:rsidRPr="00BC6394">
        <w:t xml:space="preserve"> </w:t>
      </w:r>
      <w:r>
        <w:t xml:space="preserve">                     </w:t>
      </w:r>
      <w:r w:rsidRPr="00BC6394">
        <w:t>a obhajovat svá rozhodnutí. Respektuje demokratické principy, v podstatě uvědoměle a aktivně pracuje pro tým, jeho působení je přínosné. Je většinou schopen sebehodnocení a hodnocení ostatních členů.</w:t>
      </w:r>
    </w:p>
    <w:p w14:paraId="32A84457" w14:textId="77777777" w:rsidR="00415E2F" w:rsidRPr="00BC6394" w:rsidRDefault="00415E2F" w:rsidP="00415E2F">
      <w:pPr>
        <w:jc w:val="both"/>
      </w:pPr>
    </w:p>
    <w:p w14:paraId="7C52945E" w14:textId="77777777" w:rsidR="00415E2F" w:rsidRPr="00BC6394" w:rsidRDefault="00415E2F" w:rsidP="00415E2F">
      <w:r w:rsidRPr="00BC6394">
        <w:t>Stupeň 3 (dobrý)</w:t>
      </w:r>
    </w:p>
    <w:p w14:paraId="0712E764" w14:textId="77777777" w:rsidR="00415E2F" w:rsidRPr="00BC6394" w:rsidRDefault="00415E2F" w:rsidP="00415E2F">
      <w:pPr>
        <w:jc w:val="both"/>
      </w:pPr>
      <w:r w:rsidRPr="00BC6394">
        <w:t xml:space="preserve">Žák má v ucelenosti, přesnosti a úplnosti osvojení požadovaných poznatků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w:t>
      </w:r>
      <w:r>
        <w:t xml:space="preserve">             </w:t>
      </w:r>
      <w:r w:rsidRPr="00BC6394">
        <w:t xml:space="preserve">v jeho logice se vyskytují chyby. V ústním a písemném projevu má nedostatky ve správnosti, přesnosti </w:t>
      </w:r>
      <w:r>
        <w:t xml:space="preserve">        </w:t>
      </w:r>
      <w:r w:rsidRPr="00BC6394">
        <w:t>a výstižnosti. Částečně se zapojuje do diskuse. V kvalitě výsledků jeho činnosti se projevují častější nedostatky, grafický projev je méně estetický a má menší nedostatky. Je schopen samostatně studovat podle návodu učitele. V týmu pracuje nepříliš aktivně, občas nerespektuje demokratické principy. Je schopen sebehodnocení a hodnocení ostatních členů.</w:t>
      </w:r>
    </w:p>
    <w:p w14:paraId="7B43A9F0" w14:textId="77777777" w:rsidR="00415E2F" w:rsidRPr="00BC6394" w:rsidRDefault="00415E2F" w:rsidP="00415E2F"/>
    <w:p w14:paraId="6DDB4862" w14:textId="77777777" w:rsidR="00415E2F" w:rsidRPr="00BC6394" w:rsidRDefault="00415E2F" w:rsidP="00415E2F">
      <w:r w:rsidRPr="00BC6394">
        <w:t>Stupeň 4 (dostatečný)</w:t>
      </w:r>
    </w:p>
    <w:p w14:paraId="1074BC89" w14:textId="77777777" w:rsidR="00415E2F" w:rsidRPr="00BC6394" w:rsidRDefault="00415E2F" w:rsidP="00415E2F">
      <w:pPr>
        <w:jc w:val="both"/>
      </w:pPr>
      <w:r w:rsidRPr="00BC6394">
        <w:t xml:space="preserve">Žák má v ucelenosti, přesnosti a úplnosti osvojení požadovaných poznatků závažné mezery. Při provádění požadovaných intelektuálních a motorických činností je málo pohotový a má větší nedostatky. </w:t>
      </w:r>
      <w:r>
        <w:t xml:space="preserve">                          </w:t>
      </w:r>
      <w:r w:rsidRPr="00BC6394">
        <w:t xml:space="preserve">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w:t>
      </w:r>
      <w:r>
        <w:t xml:space="preserve">                     </w:t>
      </w:r>
      <w:r w:rsidRPr="00BC6394">
        <w:t xml:space="preserve">ve správnosti, přesnosti a výstižnosti. Málo se zapojuje do diskuse. V kvalitě výsledků jeho činnosti </w:t>
      </w:r>
      <w:r>
        <w:t xml:space="preserve">                </w:t>
      </w:r>
      <w:r w:rsidRPr="00BC6394">
        <w:t xml:space="preserve">a v grafickém projevu se projevují nedostatky, grafický projev je málo estetický. Závažné nedostatky </w:t>
      </w:r>
      <w:r>
        <w:t xml:space="preserve">             </w:t>
      </w:r>
      <w:r w:rsidRPr="00BC6394">
        <w:t>a chyby dovede žák s pomocí učitele opravit. Při samostatném studiu má velké těžkosti</w:t>
      </w:r>
      <w:r w:rsidRPr="00BC6394">
        <w:rPr>
          <w:i/>
        </w:rPr>
        <w:t xml:space="preserve">. </w:t>
      </w:r>
      <w:r w:rsidRPr="00BC6394">
        <w:t>Demokratické principy respektuje jen občas, práce v týmu se pouze účastní. Sebehodnocení a hodnocení ostatních členů je schopen málokdy.</w:t>
      </w:r>
    </w:p>
    <w:p w14:paraId="69717AA8" w14:textId="77777777" w:rsidR="00415E2F" w:rsidRDefault="00415E2F" w:rsidP="00415E2F"/>
    <w:p w14:paraId="417B6349" w14:textId="77777777" w:rsidR="00415E2F" w:rsidRPr="00BC6394" w:rsidRDefault="00415E2F" w:rsidP="00415E2F">
      <w:r w:rsidRPr="00BC6394">
        <w:t>Stupeň 5 (nedostatečný)</w:t>
      </w:r>
    </w:p>
    <w:p w14:paraId="359CC2B5" w14:textId="77777777" w:rsidR="00415E2F" w:rsidRPr="00BC6394" w:rsidRDefault="00415E2F" w:rsidP="00415E2F">
      <w:pPr>
        <w:jc w:val="both"/>
      </w:pPr>
      <w:r w:rsidRPr="00BC6394">
        <w:t xml:space="preserve">Žák si požadované poznatky neosvojil uceleně, přesně a úplně, má v nich závažné a značné mezery. Jeho dovednost vykonávat požadované intelektuální a motorické činnosti má velmi podstatné nedostatky. </w:t>
      </w:r>
    </w:p>
    <w:p w14:paraId="59E675C4" w14:textId="77777777" w:rsidR="00415E2F" w:rsidRPr="00BC6394" w:rsidRDefault="00415E2F" w:rsidP="00415E2F">
      <w:pPr>
        <w:jc w:val="both"/>
      </w:pPr>
      <w:r w:rsidRPr="00BC6394">
        <w:t>V uplatňování osvojených věd</w:t>
      </w:r>
      <w:r>
        <w:t xml:space="preserve">omostí a dovedností při řešení </w:t>
      </w:r>
      <w:r w:rsidRPr="00BC6394">
        <w:t>teoretických a prakti</w:t>
      </w:r>
      <w:r>
        <w:t xml:space="preserve">ckých úkolů se vyskytují velmi </w:t>
      </w:r>
      <w:r w:rsidRPr="00BC6394">
        <w:t>závažné chyby, nezapojuje se do diskuse. Při výkladu a hodnocení jevů a zákonitostí nedovede své vědomosti uplatnit ani s podněty učitele. Neprojevuje samostatnost v myšlení, vyskytují se u něho časté logické nedostatky. V ústním a písemném projevu má závažné ned</w:t>
      </w:r>
      <w:r>
        <w:t>ostatky ve správnosti, přesnost i</w:t>
      </w:r>
      <w:r w:rsidRPr="00BC6394">
        <w:t xml:space="preserve"> výstižnosti. Kvalita výsledků jeho činnosti a grafický projev mají vážné nedostatky. Závažné nedostatky a chyby nedovede opravit ani s pomocí učitele. Vůbec nerespektuje demokratické principy, nepracuje pro tým, svou činností spolupráci narušuje</w:t>
      </w:r>
      <w:r>
        <w:t xml:space="preserve">. Nedovede samostatně studovat. </w:t>
      </w:r>
      <w:r w:rsidRPr="00BC6394">
        <w:t>Správného sebehodnocení</w:t>
      </w:r>
      <w:r>
        <w:t xml:space="preserve"> </w:t>
      </w:r>
      <w:r w:rsidRPr="00BC6394">
        <w:t>a hodnocení ostatních členů není schopen.</w:t>
      </w:r>
    </w:p>
    <w:p w14:paraId="7940BC23" w14:textId="77777777" w:rsidR="00415E2F" w:rsidRDefault="00415E2F" w:rsidP="00415E2F">
      <w:r>
        <w:t xml:space="preserve"> </w:t>
      </w:r>
    </w:p>
    <w:p w14:paraId="437E860C" w14:textId="77777777" w:rsidR="00415E2F" w:rsidRDefault="00415E2F" w:rsidP="00415E2F">
      <w:r>
        <w:t>Žákovi kompetence v hodnotících oblastech se mohou hodnotit symbolikou, zda žák splnil či nesplnil kritéria dle požadavků učitele. Tato forma hodnocení se používá i v případě distanční on-line výuky.</w:t>
      </w:r>
    </w:p>
    <w:p w14:paraId="67E95399" w14:textId="77777777" w:rsidR="00415E2F" w:rsidRDefault="00415E2F" w:rsidP="00415E2F"/>
    <w:p w14:paraId="7D38FB3B" w14:textId="77777777" w:rsidR="00415E2F" w:rsidRDefault="00415E2F" w:rsidP="00415E2F">
      <w:r>
        <w:t>Symbol V (výborně splněný výstup dle požadavků učitele)</w:t>
      </w:r>
    </w:p>
    <w:p w14:paraId="0E0B00CB" w14:textId="77777777" w:rsidR="00415E2F" w:rsidRDefault="00415E2F" w:rsidP="00415E2F"/>
    <w:p w14:paraId="572A370C" w14:textId="77777777" w:rsidR="00415E2F" w:rsidRDefault="00415E2F" w:rsidP="00415E2F">
      <w:r>
        <w:t>Symbol U (splněný výstup, s malými nedostatky)</w:t>
      </w:r>
    </w:p>
    <w:p w14:paraId="098EB642" w14:textId="77777777" w:rsidR="00415E2F" w:rsidRDefault="00415E2F" w:rsidP="00415E2F"/>
    <w:p w14:paraId="42F2AEDC" w14:textId="77777777" w:rsidR="00415E2F" w:rsidRDefault="00415E2F" w:rsidP="00415E2F">
      <w:r>
        <w:t>Symbol N (nesplněný výstup)</w:t>
      </w:r>
    </w:p>
    <w:p w14:paraId="732B0031" w14:textId="77777777" w:rsidR="00415E2F" w:rsidRPr="00BC6394" w:rsidRDefault="00415E2F" w:rsidP="00415E2F"/>
    <w:p w14:paraId="53B34293" w14:textId="77777777" w:rsidR="00415E2F" w:rsidRPr="00425E2B" w:rsidRDefault="00415E2F" w:rsidP="00415E2F">
      <w:pPr>
        <w:rPr>
          <w:b/>
        </w:rPr>
      </w:pPr>
      <w:r>
        <w:rPr>
          <w:b/>
        </w:rPr>
        <w:t>2</w:t>
      </w:r>
      <w:r w:rsidRPr="00BC6394">
        <w:rPr>
          <w:b/>
        </w:rPr>
        <w:t>.2</w:t>
      </w:r>
      <w:r w:rsidRPr="00BC6394">
        <w:tab/>
      </w:r>
      <w:r w:rsidRPr="00425E2B">
        <w:rPr>
          <w:b/>
        </w:rPr>
        <w:t>Klasifikace ve vyučujících předmětech s převahou praktického zaměření</w:t>
      </w:r>
    </w:p>
    <w:p w14:paraId="1F0DD519" w14:textId="77777777" w:rsidR="00415E2F" w:rsidRPr="00BC6394" w:rsidRDefault="00415E2F" w:rsidP="00415E2F"/>
    <w:p w14:paraId="70B4F5CC" w14:textId="77777777" w:rsidR="00415E2F" w:rsidRPr="00BC6394" w:rsidRDefault="00415E2F" w:rsidP="00415E2F">
      <w:pPr>
        <w:jc w:val="both"/>
      </w:pPr>
      <w:r w:rsidRPr="00BC6394">
        <w:t>Převahu praktické činnosti mají na základní škole pracovní činnosti, informatika a jiné obsahově podobné předměty.</w:t>
      </w:r>
      <w:r>
        <w:t xml:space="preserve"> </w:t>
      </w:r>
      <w:r w:rsidRPr="00BC6394">
        <w:t>Při klasifikaci sleduje zejména: vztah k práci, k pracovnímu kolektivu a k praktickým činnostem, osvojení praktických dovedností a návyků, zvládnutí účelných způsobů práce, využití získaných teoret</w:t>
      </w:r>
      <w:r>
        <w:t xml:space="preserve">ických vědomostí v praktických </w:t>
      </w:r>
      <w:r w:rsidRPr="00BC6394">
        <w:t xml:space="preserve">činnostech, aktivitu, samostatnost, tvořivost, iniciativu </w:t>
      </w:r>
      <w:r>
        <w:t xml:space="preserve">                             </w:t>
      </w:r>
      <w:r w:rsidRPr="00BC6394">
        <w:t>v praktických činnostech, kvalitu výsledků činností, organizaci vlastní práce a pracoviště, dodržování předpisů o bez</w:t>
      </w:r>
      <w:r>
        <w:t xml:space="preserve">pečnosti a ochraně zdraví při </w:t>
      </w:r>
      <w:r w:rsidRPr="00BC6394">
        <w:t>práci a péče o životní prostř</w:t>
      </w:r>
      <w:r>
        <w:t xml:space="preserve">edí, obsluhu a údržbu pomůcek, </w:t>
      </w:r>
      <w:r w:rsidRPr="00BC6394">
        <w:t>nástrojů, nářadí a měřidel.</w:t>
      </w:r>
    </w:p>
    <w:p w14:paraId="69468B84" w14:textId="77777777" w:rsidR="00415E2F" w:rsidRPr="00BC6394" w:rsidRDefault="00415E2F" w:rsidP="00415E2F">
      <w:pPr>
        <w:jc w:val="both"/>
      </w:pPr>
    </w:p>
    <w:p w14:paraId="52634342" w14:textId="77777777" w:rsidR="00415E2F" w:rsidRPr="00BC6394" w:rsidRDefault="00415E2F" w:rsidP="00415E2F">
      <w:r w:rsidRPr="00BC6394">
        <w:t xml:space="preserve">Výchovně vzdělávací výsledky se klasifikují podle těchto </w:t>
      </w:r>
      <w:proofErr w:type="spellStart"/>
      <w:r w:rsidRPr="00BC6394">
        <w:t>kriterií</w:t>
      </w:r>
      <w:proofErr w:type="spellEnd"/>
      <w:r w:rsidRPr="00BC6394">
        <w:t>:</w:t>
      </w:r>
    </w:p>
    <w:p w14:paraId="451821EE" w14:textId="77777777" w:rsidR="00415E2F" w:rsidRPr="00BC6394" w:rsidRDefault="00415E2F" w:rsidP="00415E2F">
      <w:r>
        <w:t>Stupeň 1 (</w:t>
      </w:r>
      <w:r w:rsidRPr="00BC6394">
        <w:t>výborný)</w:t>
      </w:r>
    </w:p>
    <w:p w14:paraId="49DA70F7" w14:textId="77777777" w:rsidR="00415E2F" w:rsidRPr="00BC6394" w:rsidRDefault="00415E2F" w:rsidP="00415E2F">
      <w:pPr>
        <w:jc w:val="both"/>
      </w:pPr>
      <w:r w:rsidRPr="00BC6394">
        <w:t xml:space="preserve">Žák soustavně projevuje kladný vztah k práci, k pracovnímu kolektivu a k praktickým činnostem. </w:t>
      </w:r>
      <w:r>
        <w:t xml:space="preserve">    Poho</w:t>
      </w:r>
      <w:r w:rsidRPr="00BC6394">
        <w:t>tově, samostatně a tvořivě využívá získané teoretické poznatky při praktické činnosti. Praktické činnosti vykonává pohotově, samostatně uplatňuje získané dovednosti a návyky. Bez</w:t>
      </w:r>
      <w:r>
        <w:t xml:space="preserve">pečně ovládá postupy </w:t>
      </w:r>
      <w:r w:rsidRPr="00BC6394">
        <w:t xml:space="preserve">a způsoby práce; dopouští se jen menších chyb, výsledky jeho práce jsou bez závažnějších nedostatků. Účelně si organizuje vlastní práci, udržuje pracoviště v pořádku. Uvědoměle </w:t>
      </w:r>
      <w:r>
        <w:t>dodržuje předpisy o bez</w:t>
      </w:r>
      <w:r w:rsidRPr="00BC6394">
        <w:t>pečnosti a ochraně zdraví při práci a aktivně se stará o životní prostředí.  Vzorně obsluhuje a udržuje za-řízení a pomůcky, nástroje, nářadí. Aktivně překonává vyskytující se překážky.</w:t>
      </w:r>
    </w:p>
    <w:p w14:paraId="5C2C94D6" w14:textId="77777777" w:rsidR="00415E2F" w:rsidRPr="00BC6394" w:rsidRDefault="00415E2F" w:rsidP="00415E2F">
      <w:pPr>
        <w:jc w:val="both"/>
      </w:pPr>
    </w:p>
    <w:p w14:paraId="3556BF2B" w14:textId="77777777" w:rsidR="00415E2F" w:rsidRPr="00BC6394" w:rsidRDefault="00415E2F" w:rsidP="00415E2F">
      <w:r w:rsidRPr="00BC6394">
        <w:t>Stupeň 2 (chvalitebný)</w:t>
      </w:r>
    </w:p>
    <w:p w14:paraId="5BF09DE6" w14:textId="77777777" w:rsidR="00415E2F" w:rsidRPr="00BC6394" w:rsidRDefault="00415E2F" w:rsidP="00415E2F">
      <w:pPr>
        <w:jc w:val="both"/>
      </w:pPr>
      <w:r w:rsidRPr="00BC6394">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w:t>
      </w:r>
      <w:r>
        <w:t xml:space="preserve">o životní prostředí. </w:t>
      </w:r>
      <w:r w:rsidRPr="00BC6394">
        <w:t>Zařízení a pomůcky, nástroje, nářadí obsluhuje a udržuje s drobnými nedostatky. Překážky v práci překonává s občasnou pomocí učitele.</w:t>
      </w:r>
    </w:p>
    <w:p w14:paraId="38E6731F" w14:textId="77777777" w:rsidR="00415E2F" w:rsidRPr="00BC6394" w:rsidRDefault="00415E2F" w:rsidP="00415E2F">
      <w:pPr>
        <w:jc w:val="both"/>
      </w:pPr>
    </w:p>
    <w:p w14:paraId="7BDB3BAF" w14:textId="77777777" w:rsidR="00415E2F" w:rsidRPr="00BC6394" w:rsidRDefault="00415E2F" w:rsidP="00415E2F">
      <w:r w:rsidRPr="00BC6394">
        <w:t>Stupeň 3 (dobrý)</w:t>
      </w:r>
    </w:p>
    <w:p w14:paraId="248D9718" w14:textId="77777777" w:rsidR="00415E2F" w:rsidRPr="00BC6394" w:rsidRDefault="00415E2F" w:rsidP="00415E2F">
      <w:pPr>
        <w:jc w:val="both"/>
      </w:pPr>
      <w:r w:rsidRPr="00BC6394">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w:t>
      </w:r>
      <w:r>
        <w:t xml:space="preserve">                           </w:t>
      </w:r>
      <w:r w:rsidRPr="00BC6394">
        <w:t xml:space="preserve">o bezpečnosti a ochraně zdraví při práci a v malé míře přispívá k tvorbě a ochraně životního prostředí.  </w:t>
      </w:r>
      <w:r>
        <w:t xml:space="preserve">                   </w:t>
      </w:r>
      <w:r w:rsidRPr="00BC6394">
        <w:t>K údržbě zařízení, přístrojů, nářadí musí být částečně podněcován. Překážky v práci překonává jen s častou pomocí učitele.</w:t>
      </w:r>
    </w:p>
    <w:p w14:paraId="66EA4A8F" w14:textId="77777777" w:rsidR="00415E2F" w:rsidRPr="00BC6394" w:rsidRDefault="00415E2F" w:rsidP="00415E2F">
      <w:pPr>
        <w:jc w:val="both"/>
      </w:pPr>
    </w:p>
    <w:p w14:paraId="453B3DCB" w14:textId="77777777" w:rsidR="00415E2F" w:rsidRPr="00BC6394" w:rsidRDefault="00415E2F" w:rsidP="00415E2F">
      <w:pPr>
        <w:rPr>
          <w:i/>
        </w:rPr>
      </w:pPr>
      <w:r w:rsidRPr="00BC6394">
        <w:t>Stupeň 4 (dostatečný</w:t>
      </w:r>
      <w:r w:rsidRPr="00BC6394">
        <w:rPr>
          <w:i/>
        </w:rPr>
        <w:t>)</w:t>
      </w:r>
    </w:p>
    <w:p w14:paraId="0CBE7987" w14:textId="77777777" w:rsidR="00415E2F" w:rsidRPr="00BC6394" w:rsidRDefault="00415E2F" w:rsidP="00415E2F">
      <w:pPr>
        <w:jc w:val="both"/>
      </w:pPr>
      <w:r w:rsidRPr="00BC6394">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w:t>
      </w:r>
      <w:r>
        <w:t>ce po</w:t>
      </w:r>
      <w:r w:rsidRPr="00BC6394">
        <w:t>třebuje soustavnou pomoc učitele. Ve výsledcích p</w:t>
      </w:r>
      <w:r>
        <w:t xml:space="preserve">ráce má závažné nedostatky. </w:t>
      </w:r>
      <w:r w:rsidRPr="00BC6394">
        <w:t xml:space="preserve">Práci dovede organizovat za soustavné pomoci učitele, méně dbá o pořádek na pracovišti. Méně dbá na dodržování předpisů o bezpečnosti a ochraně zdraví při práci a o životním prostředí. Při údržbě pomůcek, přístrojů, </w:t>
      </w:r>
      <w:r>
        <w:t xml:space="preserve">nástrojů </w:t>
      </w:r>
      <w:r w:rsidRPr="00BC6394">
        <w:t>a nářadí se dopouští chyb. Překážky v práci překonává jen s pomocí učitele.</w:t>
      </w:r>
    </w:p>
    <w:p w14:paraId="0248EF49" w14:textId="77777777" w:rsidR="00415E2F" w:rsidRDefault="00415E2F" w:rsidP="00415E2F"/>
    <w:p w14:paraId="431082AF" w14:textId="77777777" w:rsidR="00415E2F" w:rsidRPr="00BC6394" w:rsidRDefault="00415E2F" w:rsidP="00415E2F">
      <w:r w:rsidRPr="00BC6394">
        <w:t>Stupeň 5 (nedostatečný)</w:t>
      </w:r>
    </w:p>
    <w:p w14:paraId="6B725222" w14:textId="77777777" w:rsidR="00415E2F" w:rsidRDefault="00415E2F" w:rsidP="00415E2F">
      <w:pPr>
        <w:jc w:val="both"/>
        <w:rPr>
          <w:i/>
        </w:rPr>
      </w:pPr>
      <w:r w:rsidRPr="00BC6394">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w:t>
      </w:r>
      <w:r>
        <w:t xml:space="preserve">           </w:t>
      </w:r>
      <w:r w:rsidRPr="00BC6394">
        <w:t>s pomocí učitele. Výsledky jeho práce jsou nedokončené, neúplné, nepřesné, nedosahují předepsané uka</w:t>
      </w:r>
      <w:r>
        <w:t xml:space="preserve">zatele. </w:t>
      </w:r>
      <w:r w:rsidRPr="00BC6394">
        <w:t>Práci na pracovišti si nedokáže zorganizovat, nedbá na pořádek na pracovišti. Neovládá předpisy o ochraně zdraví při práci a nedbá na ochranu životního prostředí. V obsluze a údržbě pomůcek, pří-strojů, nástrojů a nářadí se dopouští závažných nedostatků</w:t>
      </w:r>
      <w:r w:rsidRPr="00BC6394">
        <w:rPr>
          <w:i/>
        </w:rPr>
        <w:t>.</w:t>
      </w:r>
    </w:p>
    <w:p w14:paraId="1BC5DC0A" w14:textId="77777777" w:rsidR="00415E2F" w:rsidRDefault="00415E2F" w:rsidP="00415E2F">
      <w:pPr>
        <w:jc w:val="both"/>
        <w:rPr>
          <w:i/>
        </w:rPr>
      </w:pPr>
    </w:p>
    <w:p w14:paraId="10971E83" w14:textId="77777777" w:rsidR="00415E2F" w:rsidRDefault="00415E2F" w:rsidP="00415E2F">
      <w:r>
        <w:t>Žákovi kompetence v hodnotících oblastech se mohou hodnotit symbolikou, zda žák splnil či nesplnil kritéria dle požadavků učitele. Tato forma hodnocení se používá i v případě distanční on-line výuky.</w:t>
      </w:r>
    </w:p>
    <w:p w14:paraId="107A47E2" w14:textId="77777777" w:rsidR="00415E2F" w:rsidRDefault="00415E2F" w:rsidP="00415E2F"/>
    <w:p w14:paraId="3E2456BC" w14:textId="77777777" w:rsidR="00415E2F" w:rsidRDefault="00415E2F" w:rsidP="00415E2F">
      <w:r>
        <w:t>Symbol V (výborně splněný výstup dle požadavků učitele)</w:t>
      </w:r>
    </w:p>
    <w:p w14:paraId="13203587" w14:textId="77777777" w:rsidR="00415E2F" w:rsidRDefault="00415E2F" w:rsidP="00415E2F"/>
    <w:p w14:paraId="55B23D9B" w14:textId="77777777" w:rsidR="00415E2F" w:rsidRDefault="00415E2F" w:rsidP="00415E2F">
      <w:r>
        <w:t>Symbol U (splněný výstup, s malými nedostatky)</w:t>
      </w:r>
    </w:p>
    <w:p w14:paraId="31F23AAD" w14:textId="77777777" w:rsidR="00415E2F" w:rsidRDefault="00415E2F" w:rsidP="00415E2F"/>
    <w:p w14:paraId="34C1D0BF" w14:textId="77777777" w:rsidR="00415E2F" w:rsidRDefault="00415E2F" w:rsidP="00415E2F">
      <w:r>
        <w:t>Symbol N (nesplněný výstup)</w:t>
      </w:r>
    </w:p>
    <w:p w14:paraId="0A71F752" w14:textId="77777777" w:rsidR="00415E2F" w:rsidRPr="00BC6394" w:rsidRDefault="00415E2F" w:rsidP="00415E2F">
      <w:pPr>
        <w:jc w:val="both"/>
        <w:rPr>
          <w:i/>
        </w:rPr>
      </w:pPr>
    </w:p>
    <w:p w14:paraId="5129C6A6" w14:textId="77777777" w:rsidR="00415E2F" w:rsidRPr="00425E2B" w:rsidRDefault="00415E2F" w:rsidP="00415E2F">
      <w:pPr>
        <w:rPr>
          <w:b/>
          <w:i/>
        </w:rPr>
      </w:pPr>
    </w:p>
    <w:p w14:paraId="4AB6C18B" w14:textId="77777777" w:rsidR="00415E2F" w:rsidRPr="00425E2B" w:rsidRDefault="00415E2F" w:rsidP="00415E2F">
      <w:pPr>
        <w:rPr>
          <w:b/>
        </w:rPr>
      </w:pPr>
      <w:r>
        <w:rPr>
          <w:b/>
        </w:rPr>
        <w:t xml:space="preserve">2.3      </w:t>
      </w:r>
      <w:r w:rsidRPr="00425E2B">
        <w:rPr>
          <w:b/>
        </w:rPr>
        <w:t>Klasifikace ve vyučovacích předmětech s převahou výchovného zaměření</w:t>
      </w:r>
    </w:p>
    <w:p w14:paraId="602BD945" w14:textId="77777777" w:rsidR="00415E2F" w:rsidRPr="00BC6394" w:rsidRDefault="00415E2F" w:rsidP="00415E2F">
      <w:pPr>
        <w:ind w:left="465"/>
      </w:pPr>
    </w:p>
    <w:p w14:paraId="0D3B1BDD" w14:textId="77777777" w:rsidR="00415E2F" w:rsidRDefault="00415E2F" w:rsidP="00415E2F">
      <w:pPr>
        <w:jc w:val="both"/>
      </w:pPr>
      <w:r w:rsidRPr="00BC6394">
        <w:t>Převahu výchovného zaměření mají: výtvarná, hudební a tělesná výchova, výchova ke zdraví a jiné obsahově podobné předměty.</w:t>
      </w:r>
      <w:r>
        <w:t xml:space="preserve"> </w:t>
      </w:r>
      <w:r w:rsidRPr="00BC6394">
        <w:t>Při klasifikaci v těchto předmětech se v souladu s požadavky učebních osnov hodnotí stupeň tvořivosti a samostatnosti projevu, osvojení potřebných vědomostí, zkušeností, činností a jejich tvořivá aplikace,</w:t>
      </w:r>
      <w:r>
        <w:t xml:space="preserve"> </w:t>
      </w:r>
      <w:r w:rsidRPr="00BC6394">
        <w:t>poznání zákonitostí daných činností a jejich uplatňování ve vlastní činnosti, kvalita projevu, vztah žáka</w:t>
      </w:r>
      <w:r>
        <w:t xml:space="preserve"> </w:t>
      </w:r>
      <w:r w:rsidRPr="00BC6394">
        <w:t>k činnostem a zájem o ně, estetické vnímání, přístup k uměleckému dílu a k estetice ostatní společnosti</w:t>
      </w:r>
      <w:r>
        <w:t xml:space="preserve">, </w:t>
      </w:r>
      <w:r w:rsidRPr="00BC6394">
        <w:t>v tělesné výchově s přihlédnutím ke zdravotnímu stavu žáka všeobecná tělesná zdatnost, výkonnost a jeho péče o vlastní zdraví.</w:t>
      </w:r>
    </w:p>
    <w:p w14:paraId="2FA8A110" w14:textId="77777777" w:rsidR="00415E2F" w:rsidRPr="00BC6394" w:rsidRDefault="00415E2F" w:rsidP="00415E2F">
      <w:pPr>
        <w:jc w:val="both"/>
      </w:pPr>
    </w:p>
    <w:p w14:paraId="7337A9FE" w14:textId="77777777" w:rsidR="00415E2F" w:rsidRPr="00BC6394" w:rsidRDefault="00415E2F" w:rsidP="00415E2F">
      <w:pPr>
        <w:jc w:val="both"/>
      </w:pPr>
      <w:r w:rsidRPr="00BC6394">
        <w:t>Výchovně vzdělávací výsledky se klasifikují podle těchto kritérií:</w:t>
      </w:r>
    </w:p>
    <w:p w14:paraId="3981648B" w14:textId="77777777" w:rsidR="00415E2F" w:rsidRPr="00BC6394" w:rsidRDefault="00415E2F" w:rsidP="00415E2F">
      <w:pPr>
        <w:jc w:val="both"/>
      </w:pPr>
    </w:p>
    <w:p w14:paraId="33FAF84C" w14:textId="77777777" w:rsidR="00415E2F" w:rsidRPr="00BC6394" w:rsidRDefault="00415E2F" w:rsidP="00415E2F">
      <w:r w:rsidRPr="00BC6394">
        <w:t>Stupeň 1 (výborný)</w:t>
      </w:r>
    </w:p>
    <w:p w14:paraId="3E14403E" w14:textId="77777777" w:rsidR="00415E2F" w:rsidRDefault="00415E2F" w:rsidP="00415E2F">
      <w:pPr>
        <w:jc w:val="both"/>
      </w:pPr>
      <w:r w:rsidRPr="00BC6394">
        <w:t xml:space="preserve">Žák je v činnostech velmi aktivní. Pracuje tvořivě, samostatně, plně využívá své osobní předpoklady </w:t>
      </w:r>
      <w:r>
        <w:t xml:space="preserve">                        </w:t>
      </w:r>
      <w:r w:rsidRPr="00BC6394">
        <w:t>a velmi úspěšně</w:t>
      </w:r>
      <w:r>
        <w:t xml:space="preserve"> je podle požadavků osnov </w:t>
      </w:r>
      <w:r w:rsidRPr="00BC6394">
        <w:t>rozvíjí v individuálních a kolektivních projevech. Jeho projev je esteticky působivý, originální, procítěný přesný. Osvojené vědomosti, dovednosti a návyky aplikuje tvořivě. Má výrazně aktivní zájem o umění, estetiku a tělesnou kulturu a projevuje k nim aktivní vztah. Úspěšně rozvíjí svůj estetický vkus, tělesnou zdatnost.</w:t>
      </w:r>
    </w:p>
    <w:p w14:paraId="29F1730D" w14:textId="77777777" w:rsidR="00415E2F" w:rsidRPr="00BC6394" w:rsidRDefault="00415E2F" w:rsidP="00415E2F">
      <w:pPr>
        <w:jc w:val="both"/>
      </w:pPr>
    </w:p>
    <w:p w14:paraId="2ED77C1C" w14:textId="77777777" w:rsidR="00415E2F" w:rsidRPr="00BC6394" w:rsidRDefault="00415E2F" w:rsidP="00415E2F">
      <w:r w:rsidRPr="00BC6394">
        <w:t>Stupeň 2 (chvalitebný)</w:t>
      </w:r>
    </w:p>
    <w:p w14:paraId="1BC11577" w14:textId="77777777" w:rsidR="00415E2F" w:rsidRPr="00BC6394" w:rsidRDefault="00415E2F" w:rsidP="00415E2F">
      <w:pPr>
        <w:jc w:val="both"/>
      </w:pPr>
      <w:r w:rsidRPr="00BC6394">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14:paraId="59614128" w14:textId="77777777" w:rsidR="00415E2F" w:rsidRDefault="00415E2F" w:rsidP="00415E2F"/>
    <w:p w14:paraId="030D8DF3" w14:textId="77777777" w:rsidR="00415E2F" w:rsidRDefault="00415E2F" w:rsidP="00415E2F">
      <w:r w:rsidRPr="00BC6394">
        <w:t>Stupeň 3 (dobrý)</w:t>
      </w:r>
    </w:p>
    <w:p w14:paraId="3A0B64C4" w14:textId="77777777" w:rsidR="00415E2F" w:rsidRPr="00BC6394" w:rsidRDefault="00415E2F" w:rsidP="00415E2F">
      <w:pPr>
        <w:jc w:val="both"/>
      </w:pPr>
      <w:r w:rsidRPr="00BC6394">
        <w:t xml:space="preserve">Žák je v činnostech méně aktivní, tvořivý, samostatný a pohotový. Nevyužívá dostatečně své schopnosti </w:t>
      </w:r>
      <w:r>
        <w:t xml:space="preserve">              </w:t>
      </w:r>
      <w:r w:rsidRPr="00BC6394">
        <w:t>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6225839A" w14:textId="77777777" w:rsidR="00415E2F" w:rsidRPr="00BC6394" w:rsidRDefault="00415E2F" w:rsidP="00415E2F">
      <w:pPr>
        <w:jc w:val="both"/>
      </w:pPr>
    </w:p>
    <w:p w14:paraId="543697F7" w14:textId="77777777" w:rsidR="00415E2F" w:rsidRPr="00BC6394" w:rsidRDefault="00415E2F" w:rsidP="00415E2F">
      <w:r w:rsidRPr="00BC6394">
        <w:t>Stupeň 4 (dostatečný)</w:t>
      </w:r>
    </w:p>
    <w:p w14:paraId="4D70C395" w14:textId="77777777" w:rsidR="00415E2F" w:rsidRPr="00BC6394" w:rsidRDefault="00415E2F" w:rsidP="00415E2F">
      <w:pPr>
        <w:jc w:val="both"/>
        <w:rPr>
          <w:i/>
        </w:rPr>
      </w:pPr>
      <w:r w:rsidRPr="00BC6394">
        <w:t xml:space="preserve">Žák je v činnostech málo aktivní. Rozvoj jeho schopností je málo patrný. V jeho projevu je hodně chyb </w:t>
      </w:r>
      <w:r>
        <w:t xml:space="preserve">                  </w:t>
      </w:r>
      <w:r w:rsidRPr="00BC6394">
        <w:t>a má malou estetickou hodnotu. Osvojené vědomosti a dovednosti nedovede většinou aplikovat. Projevuje jen malý zájem o práci</w:t>
      </w:r>
      <w:r w:rsidRPr="00BC6394">
        <w:rPr>
          <w:i/>
        </w:rPr>
        <w:t>.</w:t>
      </w:r>
    </w:p>
    <w:p w14:paraId="7A0C17B2" w14:textId="77777777" w:rsidR="00415E2F" w:rsidRPr="007C2328" w:rsidRDefault="00415E2F" w:rsidP="00415E2F"/>
    <w:p w14:paraId="3CF60F6F" w14:textId="77777777" w:rsidR="00415E2F" w:rsidRPr="00BC6394" w:rsidRDefault="00415E2F" w:rsidP="00415E2F">
      <w:r w:rsidRPr="00BC6394">
        <w:t>Stupeň 5 (nedostatečný)</w:t>
      </w:r>
    </w:p>
    <w:p w14:paraId="46BAF442" w14:textId="77777777" w:rsidR="00415E2F" w:rsidRDefault="00415E2F" w:rsidP="00415E2F">
      <w:pPr>
        <w:jc w:val="both"/>
      </w:pPr>
      <w:r w:rsidRPr="00BC6394">
        <w:t xml:space="preserve">Žák je v činnostech převážně pasivní. Rozvoj jeho schopností je neuspokojivý. Jeho projev je povětšině chybný a nemá estetickou hodnotu. Minimální osvojené vědomosti a dovednosti nedovede aplikovat. </w:t>
      </w:r>
    </w:p>
    <w:p w14:paraId="0D396724" w14:textId="77777777" w:rsidR="00415E2F" w:rsidRDefault="00415E2F" w:rsidP="00415E2F">
      <w:pPr>
        <w:jc w:val="both"/>
        <w:rPr>
          <w:b/>
        </w:rPr>
      </w:pPr>
    </w:p>
    <w:p w14:paraId="6E36776A" w14:textId="77777777" w:rsidR="00415E2F" w:rsidRDefault="00415E2F" w:rsidP="00415E2F">
      <w:r>
        <w:t>Žákovi kompetence v hodnotících oblastech se mohou hodnotit symbolikou, zda žák splnil či nesplnil kritéria dle požadavků učitele. Tato forma hodnocení se používá i v případě distanční on-line výuky.</w:t>
      </w:r>
    </w:p>
    <w:p w14:paraId="3A900536" w14:textId="77777777" w:rsidR="00415E2F" w:rsidRDefault="00415E2F" w:rsidP="00415E2F"/>
    <w:p w14:paraId="4224AB14" w14:textId="77777777" w:rsidR="00415E2F" w:rsidRDefault="00415E2F" w:rsidP="00415E2F">
      <w:r>
        <w:t>Symbol V (výborně splněný výstup dle požadavků učitele)</w:t>
      </w:r>
    </w:p>
    <w:p w14:paraId="13C3FC87" w14:textId="77777777" w:rsidR="00415E2F" w:rsidRDefault="00415E2F" w:rsidP="00415E2F"/>
    <w:p w14:paraId="60BB8DD9" w14:textId="77777777" w:rsidR="00415E2F" w:rsidRDefault="00415E2F" w:rsidP="00415E2F">
      <w:r>
        <w:t>Symbol U (splněný výstup, s malými nedostatky)</w:t>
      </w:r>
    </w:p>
    <w:p w14:paraId="163DB0A0" w14:textId="77777777" w:rsidR="00415E2F" w:rsidRDefault="00415E2F" w:rsidP="00415E2F"/>
    <w:p w14:paraId="57ADA817" w14:textId="77777777" w:rsidR="00415E2F" w:rsidRDefault="00415E2F" w:rsidP="00415E2F">
      <w:r>
        <w:t>Symbol N (nesplněný výstup)</w:t>
      </w:r>
    </w:p>
    <w:p w14:paraId="3C165C83" w14:textId="77777777" w:rsidR="00415E2F" w:rsidRPr="00425E2B" w:rsidRDefault="00415E2F" w:rsidP="00415E2F">
      <w:pPr>
        <w:jc w:val="both"/>
        <w:rPr>
          <w:b/>
        </w:rPr>
      </w:pPr>
    </w:p>
    <w:p w14:paraId="40E7E57B" w14:textId="77777777" w:rsidR="00415E2F" w:rsidRDefault="00415E2F" w:rsidP="00415E2F">
      <w:pPr>
        <w:pStyle w:val="Default"/>
        <w:rPr>
          <w:b/>
          <w:bCs/>
        </w:rPr>
      </w:pPr>
      <w:r>
        <w:rPr>
          <w:b/>
          <w:bCs/>
        </w:rPr>
        <w:t xml:space="preserve">2.4     </w:t>
      </w:r>
      <w:r w:rsidRPr="00425E2B">
        <w:rPr>
          <w:b/>
          <w:bCs/>
        </w:rPr>
        <w:t xml:space="preserve">Zásady pro stanovení celkového hodnocení žáka na vysvědčení v případě použití slovního hodnocení nebo kombinace slovního hodnocení a klasifikace </w:t>
      </w:r>
    </w:p>
    <w:p w14:paraId="1B5B7BFF" w14:textId="77777777" w:rsidR="00415E2F" w:rsidRPr="006A2670" w:rsidRDefault="00415E2F" w:rsidP="00415E2F">
      <w:pPr>
        <w:pStyle w:val="Default"/>
      </w:pPr>
    </w:p>
    <w:p w14:paraId="1FB0B716" w14:textId="77777777" w:rsidR="00415E2F" w:rsidRDefault="00415E2F" w:rsidP="00415E2F">
      <w:pPr>
        <w:pStyle w:val="Default"/>
      </w:pPr>
      <w:r w:rsidRPr="00BC6394">
        <w:t xml:space="preserve">Zásady pro převedení slovního hodnocení do klasifikace nebo klasifikace do slovního hodnocení pro stanovení celkového hodnocení žáka na vysvědčení </w:t>
      </w:r>
    </w:p>
    <w:p w14:paraId="596C8B7A" w14:textId="77777777" w:rsidR="00415E2F" w:rsidRPr="00C6560F" w:rsidRDefault="00415E2F" w:rsidP="00415E2F">
      <w:pPr>
        <w:shd w:val="clear" w:color="auto" w:fill="FFFFFF" w:themeFill="background1"/>
        <w:spacing w:before="300" w:after="120"/>
        <w:textAlignment w:val="baseline"/>
        <w:outlineLvl w:val="2"/>
      </w:pPr>
      <w:r w:rsidRPr="00C6560F">
        <w:t>Zásady pro používání slovního hodnocení v souladu s § 15 odst. 2 vyhlášky č. 48/2005 Sb., o základním vzdělávání, včetně předem stanovených kritérií</w:t>
      </w:r>
    </w:p>
    <w:p w14:paraId="342FA1E9" w14:textId="77777777" w:rsidR="00415E2F" w:rsidRPr="00C6560F" w:rsidRDefault="00415E2F" w:rsidP="00415E2F">
      <w:pPr>
        <w:shd w:val="clear" w:color="auto" w:fill="FFFFFF" w:themeFill="background1"/>
        <w:spacing w:after="120"/>
        <w:textAlignment w:val="baseline"/>
      </w:pPr>
      <w:r w:rsidRPr="00C6560F">
        <w:t>1. O slovním hodnocení výsledků vzdělávání žáka na vysvědčení rozhoduje ředitel</w:t>
      </w:r>
      <w:r>
        <w:t>ka</w:t>
      </w:r>
      <w:r w:rsidRPr="00C6560F">
        <w:t xml:space="preserve"> školy se souhlasem školské rady a po projednání v pedagogické radě.</w:t>
      </w:r>
    </w:p>
    <w:p w14:paraId="22633246" w14:textId="77777777" w:rsidR="00415E2F" w:rsidRPr="00C6560F" w:rsidRDefault="00415E2F" w:rsidP="00415E2F">
      <w:pPr>
        <w:shd w:val="clear" w:color="auto" w:fill="FFFFFF" w:themeFill="background1"/>
        <w:spacing w:after="120"/>
        <w:textAlignment w:val="baseline"/>
      </w:pPr>
      <w:r w:rsidRPr="00C6560F">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528C7DF9" w14:textId="77777777" w:rsidR="00415E2F" w:rsidRPr="00C6560F" w:rsidRDefault="00415E2F" w:rsidP="00415E2F">
      <w:pPr>
        <w:shd w:val="clear" w:color="auto" w:fill="FFFFFF" w:themeFill="background1"/>
        <w:spacing w:after="120"/>
        <w:textAlignment w:val="baseline"/>
      </w:pPr>
      <w:r w:rsidRPr="00C6560F">
        <w:t>3. Je-li žák hodnocen slovně, převede třídní učitel po projednání s vyučujícími ostatních předmětů slovní hodnocení do klasifikace pro účely přijímacího řízení ke střednímu vzdělávání.</w:t>
      </w:r>
    </w:p>
    <w:p w14:paraId="72C98B6D" w14:textId="77777777" w:rsidR="00415E2F" w:rsidRPr="00C6560F" w:rsidRDefault="00415E2F" w:rsidP="00415E2F">
      <w:pPr>
        <w:shd w:val="clear" w:color="auto" w:fill="FFFFFF" w:themeFill="background1"/>
        <w:spacing w:after="120"/>
        <w:textAlignment w:val="baseline"/>
      </w:pPr>
      <w:r w:rsidRPr="00C6560F">
        <w:t>4. U žáka s vývojovou poruchou učení rozhodne ředitel školy o použití slovního hodnocení na základě žádosti zákonného zástupce žáka.</w:t>
      </w:r>
    </w:p>
    <w:p w14:paraId="38F6C9DC" w14:textId="77777777" w:rsidR="00415E2F" w:rsidRPr="00C6560F" w:rsidRDefault="00415E2F" w:rsidP="00415E2F">
      <w:pPr>
        <w:shd w:val="clear" w:color="auto" w:fill="FFFFFF" w:themeFill="background1"/>
        <w:spacing w:after="120"/>
        <w:textAlignment w:val="baseline"/>
      </w:pPr>
      <w:r w:rsidRPr="00C6560F">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6EAAE119" w14:textId="77777777" w:rsidR="00415E2F" w:rsidRPr="00C6560F" w:rsidRDefault="00415E2F" w:rsidP="00415E2F">
      <w:pPr>
        <w:shd w:val="clear" w:color="auto" w:fill="FFFFFF" w:themeFill="background1"/>
        <w:spacing w:before="300" w:after="120"/>
        <w:textAlignment w:val="baseline"/>
        <w:outlineLvl w:val="2"/>
      </w:pPr>
      <w:r>
        <w:t>6.</w:t>
      </w:r>
      <w:r w:rsidRPr="00C6560F">
        <w:t xml:space="preserve"> Zásady pro stanovení celkového hodnocení žáka na vysvědčení v případě použití slovního hodnocení nebo kombinace slovního hodnocení a klasifikace</w:t>
      </w:r>
    </w:p>
    <w:p w14:paraId="2C8A76AB" w14:textId="77777777" w:rsidR="00415E2F" w:rsidRPr="00C6560F" w:rsidRDefault="00415E2F" w:rsidP="00415E2F">
      <w:pPr>
        <w:shd w:val="clear" w:color="auto" w:fill="FFFFFF" w:themeFill="background1"/>
        <w:spacing w:before="300" w:after="120"/>
        <w:textAlignment w:val="baseline"/>
        <w:outlineLvl w:val="3"/>
      </w:pPr>
      <w:r w:rsidRPr="00C6560F">
        <w:t>Prospěch</w:t>
      </w:r>
    </w:p>
    <w:tbl>
      <w:tblPr>
        <w:tblW w:w="10387" w:type="dxa"/>
        <w:tblInd w:w="-33" w:type="dxa"/>
        <w:tblBorders>
          <w:top w:val="single" w:sz="6" w:space="0" w:color="DDDDDD"/>
          <w:left w:val="single" w:sz="6" w:space="0" w:color="DDDDDD"/>
          <w:bottom w:val="single" w:sz="6" w:space="0" w:color="DDDDDD"/>
          <w:right w:val="single" w:sz="6" w:space="0" w:color="DDDDDD"/>
        </w:tblBorders>
        <w:shd w:val="clear" w:color="auto" w:fill="E6EEF6"/>
        <w:tblCellMar>
          <w:left w:w="0" w:type="dxa"/>
          <w:right w:w="0" w:type="dxa"/>
        </w:tblCellMar>
        <w:tblLook w:val="04A0" w:firstRow="1" w:lastRow="0" w:firstColumn="1" w:lastColumn="0" w:noHBand="0" w:noVBand="1"/>
      </w:tblPr>
      <w:tblGrid>
        <w:gridCol w:w="30"/>
        <w:gridCol w:w="1703"/>
        <w:gridCol w:w="3283"/>
        <w:gridCol w:w="5371"/>
      </w:tblGrid>
      <w:tr w:rsidR="00415E2F" w:rsidRPr="00C6560F" w14:paraId="65280163" w14:textId="77777777" w:rsidTr="00415E2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6F737E4" w14:textId="77777777" w:rsidR="00415E2F" w:rsidRPr="00C6560F" w:rsidRDefault="00415E2F" w:rsidP="00415E2F">
            <w:pPr>
              <w:jc w:val="center"/>
              <w:textAlignment w:val="baseline"/>
              <w:rPr>
                <w:color w:val="000000"/>
              </w:rPr>
            </w:pPr>
            <w:r w:rsidRPr="00C6560F">
              <w:rPr>
                <w:color w:val="000000"/>
              </w:rPr>
              <w:t xml:space="preserve">Ovládnutí učiva </w:t>
            </w:r>
          </w:p>
        </w:tc>
      </w:tr>
      <w:tr w:rsidR="00415E2F" w:rsidRPr="00C6560F" w14:paraId="197F069B"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ACA31D1" w14:textId="77777777" w:rsidR="00415E2F" w:rsidRPr="00C6560F" w:rsidRDefault="00415E2F" w:rsidP="00415E2F">
            <w:pPr>
              <w:textAlignment w:val="baseline"/>
              <w:rPr>
                <w:color w:val="000000"/>
              </w:rPr>
            </w:pPr>
            <w:r w:rsidRPr="00C6560F">
              <w:rPr>
                <w:color w:val="000000"/>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9E60C9F" w14:textId="77777777" w:rsidR="00415E2F" w:rsidRPr="00C6560F" w:rsidRDefault="00415E2F" w:rsidP="00415E2F">
            <w:pPr>
              <w:textAlignment w:val="baseline"/>
              <w:rPr>
                <w:color w:val="000000"/>
              </w:rPr>
            </w:pPr>
            <w:r w:rsidRPr="00C6560F">
              <w:rPr>
                <w:color w:val="000000"/>
              </w:rPr>
              <w:t>ovládá bezpečně</w:t>
            </w:r>
          </w:p>
        </w:tc>
      </w:tr>
      <w:tr w:rsidR="00415E2F" w:rsidRPr="00C6560F" w14:paraId="332A3380" w14:textId="77777777" w:rsidTr="00415E2F">
        <w:trPr>
          <w:gridBefore w:val="1"/>
          <w:wBefore w:w="31" w:type="dxa"/>
        </w:trPr>
        <w:tc>
          <w:tcPr>
            <w:tcW w:w="17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92D2FCA" w14:textId="77777777" w:rsidR="00415E2F" w:rsidRPr="00C6560F" w:rsidRDefault="00415E2F" w:rsidP="00415E2F">
            <w:pPr>
              <w:textAlignment w:val="baseline"/>
              <w:rPr>
                <w:color w:val="000000"/>
              </w:rPr>
            </w:pPr>
            <w:r w:rsidRPr="00C6560F">
              <w:rPr>
                <w:color w:val="000000"/>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58F3D2A" w14:textId="77777777" w:rsidR="00415E2F" w:rsidRPr="00C6560F" w:rsidRDefault="00415E2F" w:rsidP="00415E2F">
            <w:pPr>
              <w:textAlignment w:val="baseline"/>
              <w:rPr>
                <w:color w:val="000000"/>
              </w:rPr>
            </w:pPr>
            <w:r w:rsidRPr="00C6560F">
              <w:rPr>
                <w:color w:val="000000"/>
              </w:rPr>
              <w:t>ovládá</w:t>
            </w:r>
          </w:p>
        </w:tc>
      </w:tr>
      <w:tr w:rsidR="00415E2F" w:rsidRPr="00C6560F" w14:paraId="5ACC1241"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50674A9" w14:textId="77777777" w:rsidR="00415E2F" w:rsidRPr="00C6560F" w:rsidRDefault="00415E2F" w:rsidP="00415E2F">
            <w:pPr>
              <w:textAlignment w:val="baseline"/>
              <w:rPr>
                <w:color w:val="000000"/>
              </w:rPr>
            </w:pPr>
            <w:r w:rsidRPr="00C6560F">
              <w:rPr>
                <w:color w:val="000000"/>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3B67C52" w14:textId="77777777" w:rsidR="00415E2F" w:rsidRPr="00C6560F" w:rsidRDefault="00415E2F" w:rsidP="00415E2F">
            <w:pPr>
              <w:textAlignment w:val="baseline"/>
              <w:rPr>
                <w:color w:val="000000"/>
              </w:rPr>
            </w:pPr>
            <w:r w:rsidRPr="00C6560F">
              <w:rPr>
                <w:color w:val="000000"/>
              </w:rPr>
              <w:t>v podstatě ovládá</w:t>
            </w:r>
          </w:p>
        </w:tc>
      </w:tr>
      <w:tr w:rsidR="00415E2F" w:rsidRPr="00C6560F" w14:paraId="62382242"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E537DB" w14:textId="77777777" w:rsidR="00415E2F" w:rsidRPr="00C6560F" w:rsidRDefault="00415E2F" w:rsidP="00415E2F">
            <w:pPr>
              <w:textAlignment w:val="baseline"/>
              <w:rPr>
                <w:color w:val="000000"/>
              </w:rPr>
            </w:pPr>
            <w:r w:rsidRPr="00C6560F">
              <w:rPr>
                <w:color w:val="000000"/>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19CAA25" w14:textId="77777777" w:rsidR="00415E2F" w:rsidRPr="00C6560F" w:rsidRDefault="00415E2F" w:rsidP="00415E2F">
            <w:pPr>
              <w:textAlignment w:val="baseline"/>
              <w:rPr>
                <w:color w:val="000000"/>
              </w:rPr>
            </w:pPr>
            <w:r w:rsidRPr="00C6560F">
              <w:rPr>
                <w:color w:val="000000"/>
              </w:rPr>
              <w:t>ovládá se značnými mezerami</w:t>
            </w:r>
          </w:p>
        </w:tc>
      </w:tr>
      <w:tr w:rsidR="00415E2F" w:rsidRPr="00C6560F" w14:paraId="0355426D"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E872F7F" w14:textId="77777777" w:rsidR="00415E2F" w:rsidRPr="00C6560F" w:rsidRDefault="00415E2F" w:rsidP="00415E2F">
            <w:pPr>
              <w:textAlignment w:val="baseline"/>
              <w:rPr>
                <w:color w:val="000000"/>
              </w:rPr>
            </w:pPr>
            <w:r w:rsidRPr="00C6560F">
              <w:rPr>
                <w:color w:val="000000"/>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335D5BB" w14:textId="77777777" w:rsidR="00415E2F" w:rsidRPr="00C6560F" w:rsidRDefault="00415E2F" w:rsidP="00415E2F">
            <w:pPr>
              <w:textAlignment w:val="baseline"/>
              <w:rPr>
                <w:color w:val="000000"/>
              </w:rPr>
            </w:pPr>
            <w:r w:rsidRPr="00C6560F">
              <w:rPr>
                <w:color w:val="000000"/>
              </w:rPr>
              <w:t>neovládá</w:t>
            </w:r>
          </w:p>
        </w:tc>
      </w:tr>
      <w:tr w:rsidR="00415E2F" w:rsidRPr="00C6560F" w14:paraId="105DAFEF" w14:textId="77777777" w:rsidTr="00415E2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8E1FAC1" w14:textId="77777777" w:rsidR="00415E2F" w:rsidRPr="00C6560F" w:rsidRDefault="00415E2F" w:rsidP="00415E2F">
            <w:pPr>
              <w:jc w:val="center"/>
              <w:textAlignment w:val="baseline"/>
              <w:rPr>
                <w:color w:val="000000"/>
              </w:rPr>
            </w:pPr>
            <w:r w:rsidRPr="00C6560F">
              <w:rPr>
                <w:color w:val="000000"/>
              </w:rPr>
              <w:t>Úroveň myšlení</w:t>
            </w:r>
          </w:p>
        </w:tc>
      </w:tr>
      <w:tr w:rsidR="00415E2F" w:rsidRPr="00C6560F" w14:paraId="52A910AF"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5332AEE" w14:textId="77777777" w:rsidR="00415E2F" w:rsidRPr="00C6560F" w:rsidRDefault="00415E2F" w:rsidP="00415E2F">
            <w:pPr>
              <w:textAlignment w:val="baseline"/>
              <w:rPr>
                <w:color w:val="000000"/>
              </w:rPr>
            </w:pPr>
            <w:r w:rsidRPr="00C6560F">
              <w:rPr>
                <w:color w:val="000000"/>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702D4C3" w14:textId="77777777" w:rsidR="00415E2F" w:rsidRPr="00C6560F" w:rsidRDefault="00415E2F" w:rsidP="00415E2F">
            <w:pPr>
              <w:textAlignment w:val="baseline"/>
              <w:rPr>
                <w:color w:val="000000"/>
              </w:rPr>
            </w:pPr>
            <w:r w:rsidRPr="00C6560F">
              <w:rPr>
                <w:color w:val="000000"/>
              </w:rPr>
              <w:t>pohotový, bystrý, dobře chápe souvislosti</w:t>
            </w:r>
          </w:p>
        </w:tc>
      </w:tr>
      <w:tr w:rsidR="00415E2F" w:rsidRPr="00C6560F" w14:paraId="5EC38CC7"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F1ED3B" w14:textId="77777777" w:rsidR="00415E2F" w:rsidRPr="00C6560F" w:rsidRDefault="00415E2F" w:rsidP="00415E2F">
            <w:pPr>
              <w:textAlignment w:val="baseline"/>
              <w:rPr>
                <w:color w:val="000000"/>
              </w:rPr>
            </w:pPr>
            <w:r w:rsidRPr="00C6560F">
              <w:rPr>
                <w:color w:val="000000"/>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26BA3C" w14:textId="77777777" w:rsidR="00415E2F" w:rsidRPr="00C6560F" w:rsidRDefault="00415E2F" w:rsidP="00415E2F">
            <w:pPr>
              <w:textAlignment w:val="baseline"/>
              <w:rPr>
                <w:color w:val="000000"/>
              </w:rPr>
            </w:pPr>
            <w:r w:rsidRPr="00C6560F">
              <w:rPr>
                <w:color w:val="000000"/>
              </w:rPr>
              <w:t>uvažuje celkem samostatně</w:t>
            </w:r>
          </w:p>
        </w:tc>
      </w:tr>
      <w:tr w:rsidR="00415E2F" w:rsidRPr="00C6560F" w14:paraId="1AAD92E2"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EFC873C" w14:textId="77777777" w:rsidR="00415E2F" w:rsidRPr="00C6560F" w:rsidRDefault="00415E2F" w:rsidP="00415E2F">
            <w:pPr>
              <w:textAlignment w:val="baseline"/>
              <w:rPr>
                <w:color w:val="000000"/>
              </w:rPr>
            </w:pPr>
            <w:r w:rsidRPr="00C6560F">
              <w:rPr>
                <w:color w:val="000000"/>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8DCD394" w14:textId="77777777" w:rsidR="00415E2F" w:rsidRPr="00C6560F" w:rsidRDefault="00415E2F" w:rsidP="00415E2F">
            <w:pPr>
              <w:textAlignment w:val="baseline"/>
              <w:rPr>
                <w:color w:val="000000"/>
              </w:rPr>
            </w:pPr>
            <w:r w:rsidRPr="00C6560F">
              <w:rPr>
                <w:color w:val="000000"/>
              </w:rPr>
              <w:t>menší samostatnost v myšlení</w:t>
            </w:r>
          </w:p>
        </w:tc>
      </w:tr>
      <w:tr w:rsidR="00415E2F" w:rsidRPr="00C6560F" w14:paraId="756FD19A"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FE8B1D6" w14:textId="77777777" w:rsidR="00415E2F" w:rsidRPr="00C6560F" w:rsidRDefault="00415E2F" w:rsidP="00415E2F">
            <w:pPr>
              <w:textAlignment w:val="baseline"/>
              <w:rPr>
                <w:color w:val="000000"/>
              </w:rPr>
            </w:pPr>
            <w:r w:rsidRPr="00C6560F">
              <w:rPr>
                <w:color w:val="000000"/>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CFB0806" w14:textId="77777777" w:rsidR="00415E2F" w:rsidRPr="00C6560F" w:rsidRDefault="00415E2F" w:rsidP="00415E2F">
            <w:pPr>
              <w:textAlignment w:val="baseline"/>
              <w:rPr>
                <w:color w:val="000000"/>
              </w:rPr>
            </w:pPr>
            <w:r w:rsidRPr="00C6560F">
              <w:rPr>
                <w:color w:val="000000"/>
              </w:rPr>
              <w:t>nesamostatné myšlení</w:t>
            </w:r>
          </w:p>
        </w:tc>
      </w:tr>
      <w:tr w:rsidR="00415E2F" w:rsidRPr="00C6560F" w14:paraId="17BFFFE3"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DC8F1DC" w14:textId="77777777" w:rsidR="00415E2F" w:rsidRPr="00C6560F" w:rsidRDefault="00415E2F" w:rsidP="00415E2F">
            <w:pPr>
              <w:textAlignment w:val="baseline"/>
              <w:rPr>
                <w:color w:val="000000"/>
              </w:rPr>
            </w:pPr>
            <w:r w:rsidRPr="00C6560F">
              <w:rPr>
                <w:color w:val="000000"/>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0F37AF0" w14:textId="77777777" w:rsidR="00415E2F" w:rsidRPr="00C6560F" w:rsidRDefault="00415E2F" w:rsidP="00415E2F">
            <w:pPr>
              <w:textAlignment w:val="baseline"/>
              <w:rPr>
                <w:color w:val="000000"/>
              </w:rPr>
            </w:pPr>
            <w:r w:rsidRPr="00C6560F">
              <w:rPr>
                <w:color w:val="000000"/>
              </w:rPr>
              <w:t>odpovídá nesprávně i na návodné otázky</w:t>
            </w:r>
          </w:p>
        </w:tc>
      </w:tr>
      <w:tr w:rsidR="00415E2F" w:rsidRPr="00C6560F" w14:paraId="13C54527" w14:textId="77777777" w:rsidTr="00415E2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BC871DF" w14:textId="77777777" w:rsidR="00415E2F" w:rsidRPr="00C6560F" w:rsidRDefault="00415E2F" w:rsidP="00415E2F">
            <w:pPr>
              <w:jc w:val="center"/>
              <w:textAlignment w:val="baseline"/>
              <w:rPr>
                <w:color w:val="000000"/>
              </w:rPr>
            </w:pPr>
            <w:r w:rsidRPr="00C6560F">
              <w:rPr>
                <w:color w:val="000000"/>
              </w:rPr>
              <w:t>Úroveň vyjadřování</w:t>
            </w:r>
          </w:p>
        </w:tc>
      </w:tr>
      <w:tr w:rsidR="00415E2F" w:rsidRPr="00C6560F" w14:paraId="697DD58B"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1FAAFC1" w14:textId="77777777" w:rsidR="00415E2F" w:rsidRPr="00C6560F" w:rsidRDefault="00415E2F" w:rsidP="00415E2F">
            <w:pPr>
              <w:textAlignment w:val="baseline"/>
              <w:rPr>
                <w:color w:val="000000"/>
              </w:rPr>
            </w:pPr>
            <w:r w:rsidRPr="00C6560F">
              <w:rPr>
                <w:color w:val="000000"/>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93536A2" w14:textId="77777777" w:rsidR="00415E2F" w:rsidRPr="00C6560F" w:rsidRDefault="00415E2F" w:rsidP="00415E2F">
            <w:pPr>
              <w:textAlignment w:val="baseline"/>
              <w:rPr>
                <w:color w:val="000000"/>
              </w:rPr>
            </w:pPr>
            <w:r w:rsidRPr="00C6560F">
              <w:rPr>
                <w:color w:val="000000"/>
              </w:rPr>
              <w:t>výstižné a poměrně přesné</w:t>
            </w:r>
          </w:p>
        </w:tc>
      </w:tr>
      <w:tr w:rsidR="00415E2F" w:rsidRPr="00C6560F" w14:paraId="086ACAE8"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B761688" w14:textId="77777777" w:rsidR="00415E2F" w:rsidRPr="00C6560F" w:rsidRDefault="00415E2F" w:rsidP="00415E2F">
            <w:pPr>
              <w:textAlignment w:val="baseline"/>
              <w:rPr>
                <w:color w:val="000000"/>
              </w:rPr>
            </w:pPr>
            <w:r w:rsidRPr="00C6560F">
              <w:rPr>
                <w:color w:val="000000"/>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C4B1B80" w14:textId="77777777" w:rsidR="00415E2F" w:rsidRPr="00C6560F" w:rsidRDefault="00415E2F" w:rsidP="00415E2F">
            <w:pPr>
              <w:textAlignment w:val="baseline"/>
              <w:rPr>
                <w:color w:val="000000"/>
              </w:rPr>
            </w:pPr>
            <w:r w:rsidRPr="00C6560F">
              <w:rPr>
                <w:color w:val="000000"/>
              </w:rPr>
              <w:t>celkem výstižné</w:t>
            </w:r>
          </w:p>
        </w:tc>
      </w:tr>
      <w:tr w:rsidR="00415E2F" w:rsidRPr="00C6560F" w14:paraId="65B866A3"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3F6CBC0" w14:textId="77777777" w:rsidR="00415E2F" w:rsidRPr="00C6560F" w:rsidRDefault="00415E2F" w:rsidP="00415E2F">
            <w:pPr>
              <w:textAlignment w:val="baseline"/>
              <w:rPr>
                <w:color w:val="000000"/>
              </w:rPr>
            </w:pPr>
            <w:r w:rsidRPr="00C6560F">
              <w:rPr>
                <w:color w:val="000000"/>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DF33155" w14:textId="77777777" w:rsidR="00415E2F" w:rsidRPr="00C6560F" w:rsidRDefault="00415E2F" w:rsidP="00415E2F">
            <w:pPr>
              <w:textAlignment w:val="baseline"/>
              <w:rPr>
                <w:color w:val="000000"/>
              </w:rPr>
            </w:pPr>
            <w:r w:rsidRPr="00C6560F">
              <w:rPr>
                <w:color w:val="000000"/>
              </w:rPr>
              <w:t>myšlenky vyjadřuje ne dost přesně</w:t>
            </w:r>
          </w:p>
        </w:tc>
      </w:tr>
      <w:tr w:rsidR="00415E2F" w:rsidRPr="00C6560F" w14:paraId="31F7261A"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467678" w14:textId="77777777" w:rsidR="00415E2F" w:rsidRPr="00C6560F" w:rsidRDefault="00415E2F" w:rsidP="00415E2F">
            <w:pPr>
              <w:textAlignment w:val="baseline"/>
              <w:rPr>
                <w:color w:val="000000"/>
              </w:rPr>
            </w:pPr>
            <w:r w:rsidRPr="00C6560F">
              <w:rPr>
                <w:color w:val="000000"/>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03BD215" w14:textId="77777777" w:rsidR="00415E2F" w:rsidRPr="00C6560F" w:rsidRDefault="00415E2F" w:rsidP="00415E2F">
            <w:pPr>
              <w:textAlignment w:val="baseline"/>
              <w:rPr>
                <w:color w:val="000000"/>
              </w:rPr>
            </w:pPr>
            <w:r w:rsidRPr="00C6560F">
              <w:rPr>
                <w:color w:val="000000"/>
              </w:rPr>
              <w:t>myšlenky vyjadřuje se značnými obtížemi</w:t>
            </w:r>
          </w:p>
        </w:tc>
      </w:tr>
      <w:tr w:rsidR="00415E2F" w:rsidRPr="00C6560F" w14:paraId="1A9B8B51"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17D8F4E" w14:textId="77777777" w:rsidR="00415E2F" w:rsidRPr="00C6560F" w:rsidRDefault="00415E2F" w:rsidP="00415E2F">
            <w:pPr>
              <w:textAlignment w:val="baseline"/>
              <w:rPr>
                <w:color w:val="000000"/>
              </w:rPr>
            </w:pPr>
            <w:r w:rsidRPr="00C6560F">
              <w:rPr>
                <w:color w:val="000000"/>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8EF97B2" w14:textId="77777777" w:rsidR="00415E2F" w:rsidRPr="00C6560F" w:rsidRDefault="00415E2F" w:rsidP="00415E2F">
            <w:pPr>
              <w:textAlignment w:val="baseline"/>
              <w:rPr>
                <w:color w:val="000000"/>
              </w:rPr>
            </w:pPr>
            <w:r w:rsidRPr="00C6560F">
              <w:rPr>
                <w:color w:val="000000"/>
              </w:rPr>
              <w:t>i na návodné otázky odpovídá nesprávně</w:t>
            </w:r>
          </w:p>
        </w:tc>
      </w:tr>
      <w:tr w:rsidR="00415E2F" w:rsidRPr="00C6560F" w14:paraId="128D0706" w14:textId="77777777" w:rsidTr="00415E2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C3C5B72" w14:textId="77777777" w:rsidR="00415E2F" w:rsidRPr="00C6560F" w:rsidRDefault="00415E2F" w:rsidP="00415E2F">
            <w:pPr>
              <w:jc w:val="center"/>
              <w:textAlignment w:val="baseline"/>
              <w:rPr>
                <w:color w:val="000000"/>
              </w:rPr>
            </w:pPr>
            <w:r w:rsidRPr="00C6560F">
              <w:rPr>
                <w:color w:val="000000"/>
              </w:rPr>
              <w:t>Celková aplikace vědomostí, řešení úkolů, chyby, jichž se žák dopouští</w:t>
            </w:r>
          </w:p>
        </w:tc>
      </w:tr>
      <w:tr w:rsidR="00415E2F" w:rsidRPr="00C6560F" w14:paraId="7704A297"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7532627" w14:textId="77777777" w:rsidR="00415E2F" w:rsidRPr="00C6560F" w:rsidRDefault="00415E2F" w:rsidP="00415E2F">
            <w:pPr>
              <w:textAlignment w:val="baseline"/>
              <w:rPr>
                <w:color w:val="000000"/>
              </w:rPr>
            </w:pPr>
            <w:r w:rsidRPr="00C6560F">
              <w:rPr>
                <w:color w:val="000000"/>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BEB901D" w14:textId="77777777" w:rsidR="00415E2F" w:rsidRPr="00C6560F" w:rsidRDefault="00415E2F" w:rsidP="00415E2F">
            <w:pPr>
              <w:textAlignment w:val="baseline"/>
              <w:rPr>
                <w:color w:val="000000"/>
              </w:rPr>
            </w:pPr>
            <w:r w:rsidRPr="00C6560F">
              <w:rPr>
                <w:color w:val="000000"/>
              </w:rPr>
              <w:t>užívá vědomostí a spolehlivě a uvědoměle dovedností, pracuje samostatně, přesně a s jistotou</w:t>
            </w:r>
          </w:p>
        </w:tc>
      </w:tr>
      <w:tr w:rsidR="00415E2F" w:rsidRPr="00C6560F" w14:paraId="2E6D7EAB"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7DE76F1" w14:textId="77777777" w:rsidR="00415E2F" w:rsidRPr="00C6560F" w:rsidRDefault="00415E2F" w:rsidP="00415E2F">
            <w:pPr>
              <w:textAlignment w:val="baseline"/>
              <w:rPr>
                <w:color w:val="000000"/>
              </w:rPr>
            </w:pPr>
            <w:r w:rsidRPr="00C6560F">
              <w:rPr>
                <w:color w:val="000000"/>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C85A73B" w14:textId="77777777" w:rsidR="00415E2F" w:rsidRPr="00C6560F" w:rsidRDefault="00415E2F" w:rsidP="00415E2F">
            <w:pPr>
              <w:textAlignment w:val="baseline"/>
              <w:rPr>
                <w:color w:val="000000"/>
              </w:rPr>
            </w:pPr>
            <w:r w:rsidRPr="00C6560F">
              <w:rPr>
                <w:color w:val="000000"/>
              </w:rPr>
              <w:t>dovede používat vědomosti a dovednosti při řešení</w:t>
            </w:r>
            <w:r w:rsidRPr="00C6560F">
              <w:rPr>
                <w:color w:val="000000"/>
              </w:rPr>
              <w:br/>
              <w:t>úkolů, dopouští se jen menších chyb</w:t>
            </w:r>
          </w:p>
        </w:tc>
      </w:tr>
      <w:tr w:rsidR="00415E2F" w:rsidRPr="00C6560F" w14:paraId="4A7959D1"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9A11FE4" w14:textId="77777777" w:rsidR="00415E2F" w:rsidRPr="00C6560F" w:rsidRDefault="00415E2F" w:rsidP="00415E2F">
            <w:pPr>
              <w:textAlignment w:val="baseline"/>
              <w:rPr>
                <w:color w:val="000000"/>
              </w:rPr>
            </w:pPr>
            <w:r w:rsidRPr="00C6560F">
              <w:rPr>
                <w:color w:val="000000"/>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5514963" w14:textId="77777777" w:rsidR="00415E2F" w:rsidRPr="00C6560F" w:rsidRDefault="00415E2F" w:rsidP="00415E2F">
            <w:pPr>
              <w:textAlignment w:val="baseline"/>
              <w:rPr>
                <w:color w:val="000000"/>
              </w:rPr>
            </w:pPr>
            <w:r w:rsidRPr="00C6560F">
              <w:rPr>
                <w:color w:val="000000"/>
              </w:rPr>
              <w:t>řeší úkoly s pomocí učitele a s touto pomocí snadno překonává potíže a odstraňuje chyby</w:t>
            </w:r>
          </w:p>
        </w:tc>
      </w:tr>
      <w:tr w:rsidR="00415E2F" w:rsidRPr="00C6560F" w14:paraId="751F61AE"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C7794B2" w14:textId="77777777" w:rsidR="00415E2F" w:rsidRPr="00C6560F" w:rsidRDefault="00415E2F" w:rsidP="00415E2F">
            <w:pPr>
              <w:textAlignment w:val="baseline"/>
              <w:rPr>
                <w:color w:val="000000"/>
              </w:rPr>
            </w:pPr>
            <w:r w:rsidRPr="00C6560F">
              <w:rPr>
                <w:color w:val="000000"/>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904E7A" w14:textId="77777777" w:rsidR="00415E2F" w:rsidRPr="00C6560F" w:rsidRDefault="00415E2F" w:rsidP="00415E2F">
            <w:pPr>
              <w:textAlignment w:val="baseline"/>
              <w:rPr>
                <w:color w:val="000000"/>
              </w:rPr>
            </w:pPr>
            <w:r w:rsidRPr="00C6560F">
              <w:rPr>
                <w:color w:val="000000"/>
              </w:rPr>
              <w:t>dělá podstatné chyby, nesnadno je překonává</w:t>
            </w:r>
          </w:p>
        </w:tc>
      </w:tr>
      <w:tr w:rsidR="00415E2F" w:rsidRPr="00C6560F" w14:paraId="517CF7BD"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FF3355E" w14:textId="77777777" w:rsidR="00415E2F" w:rsidRPr="00C6560F" w:rsidRDefault="00415E2F" w:rsidP="00415E2F">
            <w:pPr>
              <w:textAlignment w:val="baseline"/>
              <w:rPr>
                <w:color w:val="000000"/>
              </w:rPr>
            </w:pPr>
            <w:r w:rsidRPr="00C6560F">
              <w:rPr>
                <w:color w:val="000000"/>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05329F2" w14:textId="77777777" w:rsidR="00415E2F" w:rsidRPr="00C6560F" w:rsidRDefault="00415E2F" w:rsidP="00415E2F">
            <w:pPr>
              <w:textAlignment w:val="baseline"/>
              <w:rPr>
                <w:color w:val="000000"/>
              </w:rPr>
            </w:pPr>
            <w:r w:rsidRPr="00C6560F">
              <w:rPr>
                <w:color w:val="000000"/>
              </w:rPr>
              <w:t>praktické úkoly nedokáže splnit ani s pomocí</w:t>
            </w:r>
          </w:p>
        </w:tc>
      </w:tr>
      <w:tr w:rsidR="00415E2F" w:rsidRPr="00C6560F" w14:paraId="1C94657C" w14:textId="77777777" w:rsidTr="00415E2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238EACC" w14:textId="77777777" w:rsidR="00415E2F" w:rsidRPr="00C6560F" w:rsidRDefault="00415E2F" w:rsidP="00415E2F">
            <w:pPr>
              <w:jc w:val="center"/>
              <w:textAlignment w:val="baseline"/>
              <w:rPr>
                <w:color w:val="000000"/>
              </w:rPr>
            </w:pPr>
            <w:r w:rsidRPr="00C6560F">
              <w:rPr>
                <w:color w:val="000000"/>
              </w:rPr>
              <w:t>Píle a zájem o učení</w:t>
            </w:r>
          </w:p>
        </w:tc>
      </w:tr>
      <w:tr w:rsidR="00415E2F" w:rsidRPr="00C6560F" w14:paraId="6992D26E"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4060391" w14:textId="77777777" w:rsidR="00415E2F" w:rsidRPr="00C6560F" w:rsidRDefault="00415E2F" w:rsidP="00415E2F">
            <w:pPr>
              <w:textAlignment w:val="baseline"/>
              <w:rPr>
                <w:color w:val="000000"/>
              </w:rPr>
            </w:pPr>
            <w:r w:rsidRPr="00C6560F">
              <w:rPr>
                <w:color w:val="000000"/>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5C38A05" w14:textId="77777777" w:rsidR="00415E2F" w:rsidRPr="00C6560F" w:rsidRDefault="00415E2F" w:rsidP="00415E2F">
            <w:pPr>
              <w:textAlignment w:val="baseline"/>
              <w:rPr>
                <w:color w:val="000000"/>
              </w:rPr>
            </w:pPr>
            <w:r w:rsidRPr="00C6560F">
              <w:rPr>
                <w:color w:val="000000"/>
              </w:rPr>
              <w:t>aktivní, učí se svědomitě a se zájmem</w:t>
            </w:r>
          </w:p>
        </w:tc>
      </w:tr>
      <w:tr w:rsidR="00415E2F" w:rsidRPr="00C6560F" w14:paraId="6D03CD69"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09FC677" w14:textId="77777777" w:rsidR="00415E2F" w:rsidRPr="00C6560F" w:rsidRDefault="00415E2F" w:rsidP="00415E2F">
            <w:pPr>
              <w:textAlignment w:val="baseline"/>
              <w:rPr>
                <w:color w:val="000000"/>
              </w:rPr>
            </w:pPr>
            <w:r w:rsidRPr="00C6560F">
              <w:rPr>
                <w:color w:val="000000"/>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C8D8A69" w14:textId="77777777" w:rsidR="00415E2F" w:rsidRPr="00C6560F" w:rsidRDefault="00415E2F" w:rsidP="00415E2F">
            <w:pPr>
              <w:textAlignment w:val="baseline"/>
              <w:rPr>
                <w:color w:val="000000"/>
              </w:rPr>
            </w:pPr>
            <w:r w:rsidRPr="00C6560F">
              <w:rPr>
                <w:color w:val="000000"/>
              </w:rPr>
              <w:t>učí se svědomitě</w:t>
            </w:r>
          </w:p>
        </w:tc>
      </w:tr>
      <w:tr w:rsidR="00415E2F" w:rsidRPr="00C6560F" w14:paraId="02F24D84"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5EC2B3B" w14:textId="77777777" w:rsidR="00415E2F" w:rsidRPr="00C6560F" w:rsidRDefault="00415E2F" w:rsidP="00415E2F">
            <w:pPr>
              <w:textAlignment w:val="baseline"/>
              <w:rPr>
                <w:color w:val="000000"/>
              </w:rPr>
            </w:pPr>
            <w:r w:rsidRPr="00C6560F">
              <w:rPr>
                <w:color w:val="000000"/>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0435A77" w14:textId="77777777" w:rsidR="00415E2F" w:rsidRPr="00C6560F" w:rsidRDefault="00415E2F" w:rsidP="00415E2F">
            <w:pPr>
              <w:textAlignment w:val="baseline"/>
              <w:rPr>
                <w:color w:val="000000"/>
              </w:rPr>
            </w:pPr>
            <w:r w:rsidRPr="00C6560F">
              <w:rPr>
                <w:color w:val="000000"/>
              </w:rPr>
              <w:t>k učení a práci nepotřebuje větších podnětů</w:t>
            </w:r>
          </w:p>
        </w:tc>
      </w:tr>
      <w:tr w:rsidR="00415E2F" w:rsidRPr="00C6560F" w14:paraId="3DC78308"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49482F8" w14:textId="77777777" w:rsidR="00415E2F" w:rsidRPr="00C6560F" w:rsidRDefault="00415E2F" w:rsidP="00415E2F">
            <w:pPr>
              <w:textAlignment w:val="baseline"/>
              <w:rPr>
                <w:color w:val="000000"/>
              </w:rPr>
            </w:pPr>
            <w:r w:rsidRPr="00C6560F">
              <w:rPr>
                <w:color w:val="000000"/>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071188B" w14:textId="77777777" w:rsidR="00415E2F" w:rsidRPr="00C6560F" w:rsidRDefault="00415E2F" w:rsidP="00415E2F">
            <w:pPr>
              <w:textAlignment w:val="baseline"/>
              <w:rPr>
                <w:color w:val="000000"/>
              </w:rPr>
            </w:pPr>
            <w:r w:rsidRPr="00C6560F">
              <w:rPr>
                <w:color w:val="000000"/>
              </w:rPr>
              <w:t>malý zájem o učení, potřebuje stálé podněty</w:t>
            </w:r>
          </w:p>
        </w:tc>
      </w:tr>
      <w:tr w:rsidR="00415E2F" w:rsidRPr="00C6560F" w14:paraId="7FA03CB8" w14:textId="77777777" w:rsidTr="00415E2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9FAB189" w14:textId="77777777" w:rsidR="00415E2F" w:rsidRPr="00C6560F" w:rsidRDefault="00415E2F" w:rsidP="00415E2F">
            <w:pPr>
              <w:textAlignment w:val="baseline"/>
              <w:rPr>
                <w:color w:val="000000"/>
              </w:rPr>
            </w:pPr>
            <w:r w:rsidRPr="00C6560F">
              <w:rPr>
                <w:color w:val="000000"/>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1799044" w14:textId="77777777" w:rsidR="00415E2F" w:rsidRPr="00C6560F" w:rsidRDefault="00415E2F" w:rsidP="00415E2F">
            <w:pPr>
              <w:textAlignment w:val="baseline"/>
              <w:rPr>
                <w:color w:val="000000"/>
              </w:rPr>
            </w:pPr>
            <w:r w:rsidRPr="00C6560F">
              <w:rPr>
                <w:color w:val="000000"/>
              </w:rPr>
              <w:t>pomoc a pobízení k učení jsou zatím neúčinné</w:t>
            </w:r>
          </w:p>
        </w:tc>
      </w:tr>
      <w:tr w:rsidR="00415E2F" w:rsidRPr="00BC6394" w14:paraId="1EF7E79E" w14:textId="77777777" w:rsidTr="00415E2F">
        <w:tblPrEx>
          <w:tblBorders>
            <w:top w:val="nil"/>
            <w:left w:val="nil"/>
            <w:bottom w:val="nil"/>
            <w:right w:val="nil"/>
          </w:tblBorders>
          <w:shd w:val="clear" w:color="auto" w:fill="auto"/>
          <w:tblCellMar>
            <w:left w:w="108" w:type="dxa"/>
            <w:right w:w="108" w:type="dxa"/>
          </w:tblCellMar>
          <w:tblLook w:val="0000" w:firstRow="0" w:lastRow="0" w:firstColumn="0" w:lastColumn="0" w:noHBand="0" w:noVBand="0"/>
        </w:tblPrEx>
        <w:trPr>
          <w:trHeight w:val="109"/>
        </w:trPr>
        <w:tc>
          <w:tcPr>
            <w:tcW w:w="5013" w:type="dxa"/>
            <w:gridSpan w:val="3"/>
          </w:tcPr>
          <w:p w14:paraId="41464BA4" w14:textId="77777777" w:rsidR="00415E2F" w:rsidRPr="00BC6394" w:rsidRDefault="00415E2F" w:rsidP="00415E2F"/>
        </w:tc>
        <w:tc>
          <w:tcPr>
            <w:tcW w:w="5374" w:type="dxa"/>
          </w:tcPr>
          <w:p w14:paraId="40D0A287" w14:textId="77777777" w:rsidR="00415E2F" w:rsidRPr="00BC6394" w:rsidRDefault="00415E2F" w:rsidP="00415E2F">
            <w:pPr>
              <w:pStyle w:val="Default"/>
            </w:pPr>
          </w:p>
        </w:tc>
      </w:tr>
      <w:tr w:rsidR="00415E2F" w:rsidRPr="00BC6394" w14:paraId="60011258" w14:textId="77777777" w:rsidTr="00415E2F">
        <w:tblPrEx>
          <w:tblBorders>
            <w:top w:val="nil"/>
            <w:left w:val="nil"/>
            <w:bottom w:val="nil"/>
            <w:right w:val="nil"/>
          </w:tblBorders>
          <w:shd w:val="clear" w:color="auto" w:fill="auto"/>
          <w:tblCellMar>
            <w:left w:w="108" w:type="dxa"/>
            <w:right w:w="108" w:type="dxa"/>
          </w:tblCellMar>
          <w:tblLook w:val="0000" w:firstRow="0" w:lastRow="0" w:firstColumn="0" w:lastColumn="0" w:noHBand="0" w:noVBand="0"/>
        </w:tblPrEx>
        <w:trPr>
          <w:trHeight w:val="109"/>
        </w:trPr>
        <w:tc>
          <w:tcPr>
            <w:tcW w:w="5013" w:type="dxa"/>
            <w:gridSpan w:val="3"/>
          </w:tcPr>
          <w:p w14:paraId="277D5252" w14:textId="77777777" w:rsidR="00415E2F" w:rsidRPr="00BC6394" w:rsidRDefault="00415E2F" w:rsidP="00415E2F">
            <w:pPr>
              <w:pStyle w:val="Default"/>
            </w:pPr>
          </w:p>
        </w:tc>
        <w:tc>
          <w:tcPr>
            <w:tcW w:w="5374" w:type="dxa"/>
          </w:tcPr>
          <w:p w14:paraId="0DCBD6EE" w14:textId="77777777" w:rsidR="00415E2F" w:rsidRPr="00BC6394" w:rsidRDefault="00415E2F" w:rsidP="00415E2F">
            <w:pPr>
              <w:pStyle w:val="Default"/>
            </w:pPr>
          </w:p>
        </w:tc>
      </w:tr>
    </w:tbl>
    <w:p w14:paraId="2429A86A" w14:textId="77777777" w:rsidR="00415E2F" w:rsidRPr="00073079" w:rsidRDefault="00415E2F" w:rsidP="00415E2F">
      <w:pPr>
        <w:shd w:val="clear" w:color="auto" w:fill="FFFFFF" w:themeFill="background1"/>
        <w:spacing w:before="300" w:after="120"/>
        <w:textAlignment w:val="baseline"/>
        <w:outlineLvl w:val="3"/>
      </w:pPr>
      <w:r w:rsidRPr="00073079">
        <w:t>Chování</w:t>
      </w:r>
    </w:p>
    <w:tbl>
      <w:tblPr>
        <w:tblW w:w="0" w:type="dxa"/>
        <w:tblBorders>
          <w:top w:val="single" w:sz="6" w:space="0" w:color="DDDDDD"/>
          <w:left w:val="single" w:sz="6" w:space="0" w:color="DDDDDD"/>
          <w:bottom w:val="single" w:sz="6" w:space="0" w:color="DDDDDD"/>
          <w:right w:val="single" w:sz="6" w:space="0" w:color="DDDDDD"/>
        </w:tblBorders>
        <w:shd w:val="clear" w:color="auto" w:fill="E6EEF6"/>
        <w:tblCellMar>
          <w:left w:w="0" w:type="dxa"/>
          <w:right w:w="0" w:type="dxa"/>
        </w:tblCellMar>
        <w:tblLook w:val="04A0" w:firstRow="1" w:lastRow="0" w:firstColumn="1" w:lastColumn="0" w:noHBand="0" w:noVBand="1"/>
      </w:tblPr>
      <w:tblGrid>
        <w:gridCol w:w="1750"/>
        <w:gridCol w:w="8438"/>
      </w:tblGrid>
      <w:tr w:rsidR="00415E2F" w:rsidRPr="00073079" w14:paraId="190DFE68" w14:textId="77777777" w:rsidTr="00415E2F">
        <w:tc>
          <w:tcPr>
            <w:tcW w:w="16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D2EBA4E" w14:textId="77777777" w:rsidR="00415E2F" w:rsidRPr="00073079" w:rsidRDefault="00415E2F" w:rsidP="00415E2F">
            <w:pPr>
              <w:textAlignment w:val="baseline"/>
            </w:pPr>
            <w:r w:rsidRPr="00073079">
              <w:t>1 – velmi dobré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4AE2D56" w14:textId="77777777" w:rsidR="00415E2F" w:rsidRPr="00073079" w:rsidRDefault="00415E2F" w:rsidP="00415E2F">
            <w:pPr>
              <w:textAlignment w:val="baseline"/>
            </w:pPr>
            <w:r w:rsidRPr="00073079">
              <w:t>Žák uvědoměle dodržuje pravidla chování a ustanovení vnitřního řádu školy. Méně závažných přestupků se dopouští ojediněle. Žák je však přístupný výchovnému působení a snaží se své chyby napravit.</w:t>
            </w:r>
          </w:p>
        </w:tc>
      </w:tr>
      <w:tr w:rsidR="00415E2F" w:rsidRPr="00073079" w14:paraId="71D011EF" w14:textId="77777777" w:rsidTr="00415E2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8E59E2B" w14:textId="77777777" w:rsidR="00415E2F" w:rsidRPr="00073079" w:rsidRDefault="00415E2F" w:rsidP="00415E2F">
            <w:pPr>
              <w:textAlignment w:val="baseline"/>
            </w:pPr>
            <w:r w:rsidRPr="00073079">
              <w:t>2 - uspokojivé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F1AEEA" w14:textId="77777777" w:rsidR="00415E2F" w:rsidRPr="00073079" w:rsidRDefault="00415E2F" w:rsidP="00415E2F">
            <w:pPr>
              <w:textAlignment w:val="baseline"/>
            </w:pPr>
            <w:r w:rsidRPr="00073079">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415E2F" w:rsidRPr="00073079" w14:paraId="5772EF5C" w14:textId="77777777" w:rsidTr="00415E2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64CF03D" w14:textId="77777777" w:rsidR="00415E2F" w:rsidRPr="00073079" w:rsidRDefault="00415E2F" w:rsidP="00415E2F">
            <w:pPr>
              <w:textAlignment w:val="baseline"/>
            </w:pPr>
            <w:r w:rsidRPr="00073079">
              <w:t>3 - neuspokojivé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0A93C16" w14:textId="77777777" w:rsidR="00415E2F" w:rsidRPr="00073079" w:rsidRDefault="00415E2F" w:rsidP="00415E2F">
            <w:pPr>
              <w:textAlignment w:val="baseline"/>
            </w:pPr>
            <w:r w:rsidRPr="0007307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F556E51" w14:textId="77777777" w:rsidR="00415E2F" w:rsidRDefault="00415E2F" w:rsidP="00415E2F"/>
    <w:p w14:paraId="3B7607B9" w14:textId="77777777" w:rsidR="00415E2F" w:rsidRDefault="00415E2F" w:rsidP="00415E2F">
      <w:pPr>
        <w:jc w:val="both"/>
      </w:pPr>
    </w:p>
    <w:p w14:paraId="3A130612" w14:textId="77777777" w:rsidR="00415E2F" w:rsidRPr="00425E2B" w:rsidRDefault="00415E2F" w:rsidP="00415E2F">
      <w:pPr>
        <w:jc w:val="both"/>
        <w:rPr>
          <w:b/>
        </w:rPr>
      </w:pPr>
      <w:r>
        <w:rPr>
          <w:b/>
        </w:rPr>
        <w:t xml:space="preserve">2.5 </w:t>
      </w:r>
      <w:r w:rsidRPr="00425E2B">
        <w:rPr>
          <w:b/>
        </w:rPr>
        <w:t>Zásady hodnocení žáků v zájmových útvarech</w:t>
      </w:r>
    </w:p>
    <w:p w14:paraId="06DCAD6B" w14:textId="77777777" w:rsidR="00415E2F" w:rsidRDefault="00415E2F" w:rsidP="00415E2F">
      <w:pPr>
        <w:ind w:left="420"/>
        <w:jc w:val="both"/>
      </w:pPr>
    </w:p>
    <w:p w14:paraId="5AF5A348" w14:textId="77777777" w:rsidR="00415E2F" w:rsidRDefault="00415E2F" w:rsidP="00415E2F">
      <w:pPr>
        <w:jc w:val="both"/>
      </w:pPr>
      <w:r w:rsidRPr="00DE7301">
        <w:t>V souladu s novelou vyhlášky č. 48/2005 Sb. se hodnocení zájmových útvarů na vysvědčení již neuvádí. Zhodnocení činnosti žáka v zájmových útvarech organizovaných školou se provádí formou pochvalného listu daného zájmového útvaru.</w:t>
      </w:r>
    </w:p>
    <w:p w14:paraId="1C85F0F4" w14:textId="77777777" w:rsidR="00415E2F" w:rsidRDefault="00415E2F" w:rsidP="00415E2F">
      <w:pPr>
        <w:jc w:val="both"/>
      </w:pPr>
    </w:p>
    <w:p w14:paraId="5979746A" w14:textId="77777777" w:rsidR="00415E2F" w:rsidRPr="0019116C" w:rsidRDefault="00415E2F" w:rsidP="00415E2F">
      <w:pPr>
        <w:jc w:val="both"/>
        <w:rPr>
          <w:b/>
        </w:rPr>
      </w:pPr>
      <w:r w:rsidRPr="0019116C">
        <w:rPr>
          <w:b/>
        </w:rPr>
        <w:t>2.6</w:t>
      </w:r>
      <w:r>
        <w:rPr>
          <w:b/>
        </w:rPr>
        <w:t xml:space="preserve"> </w:t>
      </w:r>
      <w:r w:rsidRPr="0019116C">
        <w:rPr>
          <w:b/>
        </w:rPr>
        <w:t>Zásady hodnocení žáků s individuálním vzděláváním</w:t>
      </w:r>
    </w:p>
    <w:p w14:paraId="2373F40E" w14:textId="77777777" w:rsidR="00415E2F" w:rsidRDefault="00415E2F" w:rsidP="00415E2F">
      <w:pPr>
        <w:pStyle w:val="Odstavecseseznamem"/>
        <w:jc w:val="both"/>
      </w:pPr>
    </w:p>
    <w:p w14:paraId="326685FE" w14:textId="77777777" w:rsidR="00415E2F" w:rsidRDefault="00415E2F" w:rsidP="00415E2F">
      <w:pPr>
        <w:jc w:val="both"/>
      </w:pPr>
      <w:r w:rsidRPr="0019116C">
        <w:t xml:space="preserve">Při plnění povinné školní docházky dítěte formou individuálního vzdělávání </w:t>
      </w:r>
      <w:r>
        <w:t>se žáci řídí</w:t>
      </w:r>
      <w:r w:rsidRPr="0019116C">
        <w:t xml:space="preserve"> veškerými nařízeními podle § 41 zákona č. 561/2004 Sb., o předškolním, základním, středním, vyšším odborném a jiném vzdělávání (školský zákon). Po dobu individuálního vzdělávání žáka za plnění podmínek dle § 41 zákona č. 561/2004 Sb., o předškolním, základním, středním, vyšším odborném a jiném vzdělávání (školský zákon) odpovídá zákonný zástupce žáka. Zákonný zástupce podle tohoto ustanovení odpovídá za zajištění plnění podmínek ke vzdělávání, zejména podmínek materiálních, personálních a ochrany zdraví žáka v souladu s vydaným rozhodnutím o povolení individuálního vzdělávání.</w:t>
      </w:r>
    </w:p>
    <w:p w14:paraId="222F3100" w14:textId="77777777" w:rsidR="00415E2F" w:rsidRDefault="00415E2F" w:rsidP="00415E2F">
      <w:pPr>
        <w:jc w:val="both"/>
      </w:pPr>
    </w:p>
    <w:p w14:paraId="07778AAB" w14:textId="77777777" w:rsidR="00415E2F" w:rsidRPr="0019116C" w:rsidRDefault="00415E2F" w:rsidP="00415E2F">
      <w:pPr>
        <w:jc w:val="both"/>
      </w:pPr>
      <w:r w:rsidRPr="0019116C">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 </w:t>
      </w:r>
    </w:p>
    <w:p w14:paraId="100F8868" w14:textId="77777777" w:rsidR="00415E2F" w:rsidRDefault="00415E2F" w:rsidP="00415E2F">
      <w:pPr>
        <w:jc w:val="both"/>
        <w:rPr>
          <w:b/>
        </w:rPr>
      </w:pPr>
    </w:p>
    <w:p w14:paraId="3EF0BFCB" w14:textId="77777777" w:rsidR="00415E2F" w:rsidRDefault="00415E2F" w:rsidP="00415E2F">
      <w:pPr>
        <w:jc w:val="both"/>
        <w:rPr>
          <w:b/>
        </w:rPr>
      </w:pPr>
    </w:p>
    <w:p w14:paraId="34FAA98F" w14:textId="77777777" w:rsidR="00415E2F" w:rsidRPr="00BC6394" w:rsidRDefault="00415E2F" w:rsidP="00415E2F">
      <w:pPr>
        <w:jc w:val="both"/>
        <w:rPr>
          <w:b/>
        </w:rPr>
      </w:pPr>
      <w:r>
        <w:rPr>
          <w:b/>
        </w:rPr>
        <w:t>3</w:t>
      </w:r>
      <w:r w:rsidRPr="00BC6394">
        <w:rPr>
          <w:b/>
        </w:rPr>
        <w:t xml:space="preserve">. Získávání podkladů pro hodnocení a klasifikaci      </w:t>
      </w:r>
    </w:p>
    <w:p w14:paraId="0F47B27C" w14:textId="77777777" w:rsidR="00415E2F" w:rsidRPr="00BC6394" w:rsidRDefault="00415E2F" w:rsidP="00415E2F">
      <w:pPr>
        <w:jc w:val="both"/>
        <w:rPr>
          <w:b/>
        </w:rPr>
      </w:pPr>
    </w:p>
    <w:p w14:paraId="4C97093A" w14:textId="77777777" w:rsidR="00415E2F" w:rsidRPr="00BC6394" w:rsidRDefault="00415E2F" w:rsidP="00415E2F">
      <w:pPr>
        <w:jc w:val="both"/>
        <w:rPr>
          <w:b/>
        </w:rPr>
      </w:pPr>
      <w:r w:rsidRPr="00FF6505">
        <w:rPr>
          <w:b/>
        </w:rPr>
        <w:t>3.1</w:t>
      </w:r>
      <w:r>
        <w:t xml:space="preserve"> </w:t>
      </w:r>
      <w:r w:rsidRPr="00BC6394">
        <w:t>Podklady pro hodnocení a klasifikaci získávají vyučující zejména soustavným diagnostickým</w:t>
      </w:r>
      <w:r>
        <w:t xml:space="preserve"> </w:t>
      </w:r>
      <w:r w:rsidRPr="00BC6394">
        <w:t xml:space="preserve">pozorováním žáků, sledováním jeho </w:t>
      </w:r>
      <w:r>
        <w:t xml:space="preserve">dovedností, schopností i </w:t>
      </w:r>
      <w:r w:rsidRPr="00BC6394">
        <w:t xml:space="preserve">výkonů a připravenosti na vyučování, </w:t>
      </w:r>
      <w:r w:rsidRPr="00196098">
        <w:t>zájmu o předmět, aktivitu v prezenční i distanční formě výuky</w:t>
      </w:r>
      <w:r>
        <w:t xml:space="preserve">, </w:t>
      </w:r>
      <w:r w:rsidRPr="00BC6394">
        <w:t xml:space="preserve">různými druhy </w:t>
      </w:r>
      <w:r w:rsidRPr="00196098">
        <w:t>hodnotících aktivit</w:t>
      </w:r>
      <w:r w:rsidRPr="00196098">
        <w:rPr>
          <w:color w:val="FF0000"/>
        </w:rPr>
        <w:t xml:space="preserve"> </w:t>
      </w:r>
      <w:r w:rsidRPr="00BC6394">
        <w:t>(písemné, ústní, grafické</w:t>
      </w:r>
      <w:r>
        <w:t xml:space="preserve">, praktické, pohybové aj.), </w:t>
      </w:r>
      <w:r w:rsidRPr="00BC6394">
        <w:t>kontrolními písemnými pracemi, analýzou výsledků různých činností žáků, konzultacemi s ostatními vyučujícími a rozhovory se žákem a zákonnými zástupci žáka.</w:t>
      </w:r>
      <w:r w:rsidRPr="00BC6394">
        <w:rPr>
          <w:b/>
        </w:rPr>
        <w:t xml:space="preserve">  </w:t>
      </w:r>
    </w:p>
    <w:p w14:paraId="5949C92A" w14:textId="77777777" w:rsidR="00415E2F" w:rsidRPr="004A115E" w:rsidRDefault="00415E2F" w:rsidP="00415E2F">
      <w:pPr>
        <w:jc w:val="both"/>
      </w:pPr>
      <w:r>
        <w:rPr>
          <w:b/>
        </w:rPr>
        <w:t>3</w:t>
      </w:r>
      <w:r w:rsidRPr="00BC6394">
        <w:rPr>
          <w:b/>
        </w:rPr>
        <w:t xml:space="preserve">.2 </w:t>
      </w:r>
      <w:r>
        <w:t>Žáci</w:t>
      </w:r>
      <w:r w:rsidRPr="00BC6394">
        <w:t xml:space="preserve"> zák</w:t>
      </w:r>
      <w:r>
        <w:t>ladní školy musí mít dostatek podkladů k závěrečnému hodnocení</w:t>
      </w:r>
      <w:r w:rsidRPr="00F35486">
        <w:rPr>
          <w:color w:val="FF0000"/>
        </w:rPr>
        <w:t xml:space="preserve"> </w:t>
      </w:r>
      <w:r w:rsidRPr="007B008A">
        <w:t>za každé pololetí.</w:t>
      </w:r>
      <w:r>
        <w:t xml:space="preserve"> </w:t>
      </w:r>
      <w:r w:rsidRPr="00196098">
        <w:t>Hodnocení</w:t>
      </w:r>
      <w:r w:rsidRPr="00F35486">
        <w:rPr>
          <w:color w:val="FF0000"/>
        </w:rPr>
        <w:t xml:space="preserve"> </w:t>
      </w:r>
      <w:r w:rsidRPr="00BC6394">
        <w:t>získávají vyučující průběžně během celého klasifikačního období. Není přípustné přezkušovat žáky koncem klasifikačního období z látky celého tohoto období.</w:t>
      </w:r>
      <w:r>
        <w:t xml:space="preserve"> </w:t>
      </w:r>
    </w:p>
    <w:p w14:paraId="7EB73AF4" w14:textId="77777777" w:rsidR="00415E2F" w:rsidRPr="00C40121" w:rsidRDefault="00415E2F" w:rsidP="00415E2F">
      <w:pPr>
        <w:jc w:val="both"/>
        <w:rPr>
          <w:b/>
          <w:bCs/>
          <w:color w:val="0070C0"/>
        </w:rPr>
      </w:pPr>
      <w:r w:rsidRPr="004A115E">
        <w:rPr>
          <w:b/>
        </w:rPr>
        <w:t>3.3</w:t>
      </w:r>
      <w:r>
        <w:t xml:space="preserve"> </w:t>
      </w:r>
      <w:r w:rsidRPr="004A115E">
        <w:t>Učitel oznamuje žákovi výsledek každé klasifikace</w:t>
      </w:r>
      <w:r>
        <w:t xml:space="preserve"> </w:t>
      </w:r>
      <w:r w:rsidRPr="00196098">
        <w:t>či hodnocení, zdůvodňuje ji a poukazuje na klady    a nedostatky hodnocených projevů a výkonů. Pracuje s chybou jako důležitým prostředek ve vzdělávacím procesu.</w:t>
      </w:r>
      <w:r w:rsidRPr="001F5B05">
        <w:rPr>
          <w:color w:val="FF0000"/>
        </w:rPr>
        <w:t xml:space="preserve"> </w:t>
      </w:r>
      <w:r w:rsidRPr="00FF6505">
        <w:t xml:space="preserve">Průběžnou klasifikaci prostřednictvím elektronické žákovské knížky lze kdykoli v průběhu školního roku sledovat žákem, zákonnými zástupci žáků, vyučujícím. Škola doporučuje, aby zákonní zástupci minimálně 1x za </w:t>
      </w:r>
      <w:r w:rsidRPr="007028F0">
        <w:t xml:space="preserve">týden </w:t>
      </w:r>
      <w:r w:rsidRPr="00FF6505">
        <w:t xml:space="preserve">sledovali studijní výsledky svého dítěte. </w:t>
      </w:r>
      <w:r w:rsidRPr="006632EB">
        <w:rPr>
          <w:bCs/>
        </w:rPr>
        <w:t>Hodnocení z ústního zkoušení bude vyučujícím sdělena žákovi ihned a zaznamenána do elektronické podoby nejpozději do 48 hodin, z písemné práce pak nejpozději do 7 dnů.</w:t>
      </w:r>
      <w:r w:rsidRPr="006632EB">
        <w:rPr>
          <w:b/>
          <w:bCs/>
        </w:rPr>
        <w:t xml:space="preserve"> </w:t>
      </w:r>
    </w:p>
    <w:p w14:paraId="565D95A8" w14:textId="77777777" w:rsidR="00415E2F" w:rsidRPr="00FF6505" w:rsidRDefault="00415E2F" w:rsidP="00415E2F">
      <w:pPr>
        <w:ind w:left="450" w:hanging="450"/>
        <w:jc w:val="both"/>
      </w:pPr>
      <w:r w:rsidRPr="009A1614">
        <w:rPr>
          <w:b/>
        </w:rPr>
        <w:t>3.4</w:t>
      </w:r>
      <w:r>
        <w:t xml:space="preserve"> </w:t>
      </w:r>
      <w:r w:rsidRPr="00FF6505">
        <w:t xml:space="preserve">Kontrolní písemné práce a další druhy zkoušek rozvrhne učitel rovnoměrně na celý školní rok, aby   </w:t>
      </w:r>
    </w:p>
    <w:p w14:paraId="5F4320FA" w14:textId="77777777" w:rsidR="00415E2F" w:rsidRPr="00FF6505" w:rsidRDefault="00415E2F" w:rsidP="00415E2F">
      <w:pPr>
        <w:jc w:val="both"/>
      </w:pPr>
      <w:r w:rsidRPr="00FF6505">
        <w:t xml:space="preserve">se nadměrně nenahromadily v určitých obdobích.   </w:t>
      </w:r>
    </w:p>
    <w:p w14:paraId="2D54F395" w14:textId="77777777" w:rsidR="00415E2F" w:rsidRPr="00FF6505" w:rsidRDefault="00415E2F" w:rsidP="00415E2F">
      <w:pPr>
        <w:jc w:val="both"/>
      </w:pPr>
      <w:r w:rsidRPr="009A1614">
        <w:rPr>
          <w:b/>
        </w:rPr>
        <w:t>3.5</w:t>
      </w:r>
      <w:r>
        <w:t xml:space="preserve"> </w:t>
      </w:r>
      <w:r w:rsidRPr="00FF6505">
        <w:t xml:space="preserve">O termínu písemné zkoušky, která má trvat více než 30 minut, informuje vyučující žáky dostatečně dlouhou dobu předem. Ostatní vyučující o tom informuje formou zápisu do </w:t>
      </w:r>
      <w:r w:rsidRPr="007028F0">
        <w:t>elektronické</w:t>
      </w:r>
      <w:r w:rsidRPr="00CC0209">
        <w:rPr>
          <w:color w:val="FF0000"/>
        </w:rPr>
        <w:t xml:space="preserve"> </w:t>
      </w:r>
      <w:r w:rsidRPr="00FF6505">
        <w:t xml:space="preserve">třídní knihy. </w:t>
      </w:r>
      <w:r>
        <w:t xml:space="preserve">                       </w:t>
      </w:r>
      <w:r w:rsidRPr="00FF6505">
        <w:t>V jednom dni mohou žáci konat jen jednu zkoušku uvedeného charakteru.</w:t>
      </w:r>
    </w:p>
    <w:p w14:paraId="2F117006" w14:textId="77777777" w:rsidR="00415E2F" w:rsidRPr="00BC6394" w:rsidRDefault="00415E2F" w:rsidP="00415E2F">
      <w:pPr>
        <w:jc w:val="both"/>
      </w:pPr>
      <w:r w:rsidRPr="009A1614">
        <w:rPr>
          <w:b/>
        </w:rPr>
        <w:t>3.6</w:t>
      </w:r>
      <w:r>
        <w:t xml:space="preserve"> </w:t>
      </w:r>
      <w:r w:rsidRPr="00BC6394">
        <w:t xml:space="preserve">Učitel je povinen vést soustavnou evidenci o </w:t>
      </w:r>
      <w:r w:rsidRPr="00196098">
        <w:t>každém hodnocení</w:t>
      </w:r>
      <w:r w:rsidRPr="001F5B05">
        <w:rPr>
          <w:color w:val="FF0000"/>
        </w:rPr>
        <w:t xml:space="preserve"> </w:t>
      </w:r>
      <w:r w:rsidRPr="00BC6394">
        <w:t xml:space="preserve">žáka průkazným způsobem tak, aby mohl vždy doložit správnost </w:t>
      </w:r>
      <w:r w:rsidRPr="00196098">
        <w:t>celkového hodnocení žáka i způsob získání známek</w:t>
      </w:r>
      <w:r>
        <w:t xml:space="preserve"> </w:t>
      </w:r>
      <w:r w:rsidRPr="00196098">
        <w:t>či jiné formy hodnocení</w:t>
      </w:r>
      <w:r w:rsidRPr="001F5B05">
        <w:rPr>
          <w:color w:val="FF0000"/>
        </w:rPr>
        <w:t xml:space="preserve"> </w:t>
      </w:r>
      <w:r>
        <w:t>(ústní zkoušení, písemné</w:t>
      </w:r>
      <w:r w:rsidRPr="00BC6394">
        <w:t>). V případě dlouhodobé</w:t>
      </w:r>
      <w:r>
        <w:t xml:space="preserve"> nepřítomnosti nebo rozvázání </w:t>
      </w:r>
      <w:r w:rsidRPr="00BC6394">
        <w:t>pracovního poměru v průběhu klasifikačního období předá tento</w:t>
      </w:r>
      <w:r w:rsidRPr="00196098">
        <w:t xml:space="preserve"> hodnotící</w:t>
      </w:r>
      <w:r w:rsidRPr="001F5B05">
        <w:rPr>
          <w:color w:val="FF0000"/>
        </w:rPr>
        <w:t xml:space="preserve"> </w:t>
      </w:r>
      <w:r w:rsidRPr="00BC6394">
        <w:t xml:space="preserve">přehled zastupujícímu učiteli nebo vedení školy.   </w:t>
      </w:r>
    </w:p>
    <w:p w14:paraId="4B03684D" w14:textId="77777777" w:rsidR="00415E2F" w:rsidRDefault="00415E2F" w:rsidP="00415E2F">
      <w:pPr>
        <w:jc w:val="both"/>
      </w:pPr>
      <w:r w:rsidRPr="009A1614">
        <w:rPr>
          <w:b/>
        </w:rPr>
        <w:t>3.7</w:t>
      </w:r>
      <w:r>
        <w:t xml:space="preserve"> Vyučující osobně z</w:t>
      </w:r>
      <w:r w:rsidRPr="00BC6394">
        <w:t>apíše</w:t>
      </w:r>
      <w:r>
        <w:t xml:space="preserve"> závěrečné </w:t>
      </w:r>
      <w:r w:rsidRPr="008D7101">
        <w:t>hodnocení</w:t>
      </w:r>
      <w:r w:rsidRPr="001F5B05">
        <w:rPr>
          <w:color w:val="FF0000"/>
        </w:rPr>
        <w:t xml:space="preserve"> </w:t>
      </w:r>
      <w:r>
        <w:t>na konci klasifikačního období do elektronického systému Bakaláři, zkontroluje a potvrdí podpisem správnost zápisu známek do tištěných formulářů (předkládá třídní učitel), které jsou dále určeny k archivaci</w:t>
      </w:r>
      <w:r w:rsidRPr="00BC6394">
        <w:t xml:space="preserve">. </w:t>
      </w:r>
    </w:p>
    <w:p w14:paraId="5CC52ECF" w14:textId="77777777" w:rsidR="00415E2F" w:rsidRPr="006632EB" w:rsidRDefault="00415E2F" w:rsidP="00415E2F">
      <w:pPr>
        <w:jc w:val="both"/>
      </w:pPr>
      <w:r>
        <w:rPr>
          <w:b/>
        </w:rPr>
        <w:t>3</w:t>
      </w:r>
      <w:r w:rsidRPr="00BC6394">
        <w:rPr>
          <w:b/>
        </w:rPr>
        <w:t>.</w:t>
      </w:r>
      <w:r>
        <w:rPr>
          <w:b/>
        </w:rPr>
        <w:t>8</w:t>
      </w:r>
      <w:r w:rsidRPr="00BC6394">
        <w:rPr>
          <w:b/>
        </w:rPr>
        <w:t xml:space="preserve"> </w:t>
      </w:r>
      <w:r w:rsidRPr="00BC6394">
        <w:t xml:space="preserve"> Při určování stupně prospěchu</w:t>
      </w:r>
      <w:r>
        <w:t xml:space="preserve"> v jednotlivých předmětech na </w:t>
      </w:r>
      <w:r w:rsidRPr="00BC6394">
        <w:t xml:space="preserve">konci klasifikačního období se </w:t>
      </w:r>
      <w:r>
        <w:t>h</w:t>
      </w:r>
      <w:r w:rsidRPr="00BC6394">
        <w:t>odnot</w:t>
      </w:r>
      <w:r>
        <w:t xml:space="preserve">í </w:t>
      </w:r>
      <w:r w:rsidRPr="00BC6394">
        <w:t>kvalita práce a učební výsledky, jichž žák dosáh</w:t>
      </w:r>
      <w:r>
        <w:t xml:space="preserve">l za celé klasifikační období. </w:t>
      </w:r>
      <w:r w:rsidRPr="00BC6394">
        <w:t xml:space="preserve">Přitom se přihlíží </w:t>
      </w:r>
      <w:r>
        <w:t xml:space="preserve">                                    </w:t>
      </w:r>
      <w:r w:rsidRPr="00BC6394">
        <w:t>k systematičnosti v práci žáka po klasifikační období. Při určování klasifikačního stupně posuzuje</w:t>
      </w:r>
      <w:r>
        <w:t xml:space="preserve"> </w:t>
      </w:r>
      <w:r w:rsidRPr="00BC6394">
        <w:t>učitel výsledky práce žáka obje</w:t>
      </w:r>
      <w:r>
        <w:t xml:space="preserve">ktivně. </w:t>
      </w:r>
      <w:r w:rsidRPr="00BC6394">
        <w:t xml:space="preserve">Vyučující jednotlivým předmětům informují třídního učitele o </w:t>
      </w:r>
      <w:r w:rsidRPr="008D7101">
        <w:t xml:space="preserve">hodnocení </w:t>
      </w:r>
      <w:r w:rsidRPr="00BC6394">
        <w:t xml:space="preserve">minimálně </w:t>
      </w:r>
      <w:r w:rsidRPr="006632EB">
        <w:t xml:space="preserve">dvakrát za pololetí.  </w:t>
      </w:r>
    </w:p>
    <w:p w14:paraId="13A19710" w14:textId="77777777" w:rsidR="00415E2F" w:rsidRPr="008D7101" w:rsidRDefault="00415E2F" w:rsidP="00415E2F">
      <w:pPr>
        <w:tabs>
          <w:tab w:val="left" w:pos="567"/>
        </w:tabs>
        <w:jc w:val="both"/>
        <w:rPr>
          <w:strike/>
        </w:rPr>
      </w:pPr>
      <w:r w:rsidRPr="006632EB">
        <w:rPr>
          <w:b/>
        </w:rPr>
        <w:t>3.9</w:t>
      </w:r>
      <w:r w:rsidRPr="006632EB">
        <w:t xml:space="preserve"> Žák má právo</w:t>
      </w:r>
      <w:r>
        <w:rPr>
          <w:color w:val="0070C0"/>
        </w:rPr>
        <w:t xml:space="preserve"> </w:t>
      </w:r>
      <w:r w:rsidRPr="00BC6394">
        <w:t xml:space="preserve">odmítnout </w:t>
      </w:r>
      <w:r>
        <w:t xml:space="preserve">po domluvě s vyučujícím </w:t>
      </w:r>
      <w:r w:rsidRPr="00BC6394">
        <w:t xml:space="preserve">klasifikaci, tj. </w:t>
      </w:r>
      <w:r>
        <w:t xml:space="preserve">nebýt ústně zkoušen, nepřijmout </w:t>
      </w:r>
      <w:r w:rsidRPr="00BC6394">
        <w:t xml:space="preserve">známku z písemného prověřování (písemné práce se však zúčastní). Toto právo se netýká </w:t>
      </w:r>
      <w:r w:rsidRPr="008D7101">
        <w:t xml:space="preserve">čtvrtletních prací, </w:t>
      </w:r>
      <w:proofErr w:type="spellStart"/>
      <w:r w:rsidRPr="008D7101">
        <w:t>lekciových</w:t>
      </w:r>
      <w:proofErr w:type="spellEnd"/>
      <w:r w:rsidRPr="008D7101">
        <w:t xml:space="preserve"> testů, čt</w:t>
      </w:r>
      <w:r>
        <w:t>vr</w:t>
      </w:r>
      <w:r w:rsidRPr="008D7101">
        <w:t>tletních slohových prací apod</w:t>
      </w:r>
      <w:r>
        <w:rPr>
          <w:color w:val="FF0000"/>
        </w:rPr>
        <w:t>.</w:t>
      </w:r>
      <w:r w:rsidRPr="00106C9B">
        <w:t xml:space="preserve"> Nelze je též uplatnit v rámci sebehodnocení </w:t>
      </w:r>
      <w:r>
        <w:t>na konci pololetí.</w:t>
      </w:r>
    </w:p>
    <w:p w14:paraId="392D0ED0" w14:textId="77777777" w:rsidR="00415E2F" w:rsidRDefault="00415E2F" w:rsidP="00415E2F">
      <w:pPr>
        <w:ind w:left="567" w:hanging="567"/>
        <w:jc w:val="both"/>
      </w:pPr>
      <w:r w:rsidRPr="004A115E">
        <w:rPr>
          <w:b/>
        </w:rPr>
        <w:t>3.10</w:t>
      </w:r>
      <w:r w:rsidRPr="004A115E">
        <w:t xml:space="preserve">  Na konci klasifikačního období, v termínu, který určí</w:t>
      </w:r>
      <w:r w:rsidRPr="00BC6394">
        <w:t xml:space="preserve"> ředitel</w:t>
      </w:r>
      <w:r>
        <w:t>ka</w:t>
      </w:r>
      <w:r w:rsidRPr="00BC6394">
        <w:t xml:space="preserve"> školy, nejpozději však </w:t>
      </w:r>
      <w:r w:rsidRPr="007B008A">
        <w:t>24 hodin</w:t>
      </w:r>
      <w:r w:rsidRPr="00BC6394">
        <w:t xml:space="preserve"> před</w:t>
      </w:r>
      <w:r>
        <w:t xml:space="preserve"> </w:t>
      </w:r>
    </w:p>
    <w:p w14:paraId="109E1EC7" w14:textId="77777777" w:rsidR="00415E2F" w:rsidRDefault="00415E2F" w:rsidP="00415E2F">
      <w:pPr>
        <w:ind w:left="567" w:hanging="567"/>
        <w:jc w:val="both"/>
      </w:pPr>
      <w:r w:rsidRPr="00BC6394">
        <w:t xml:space="preserve">jednáním pedagogické rady o klasifikaci, zapíší učitelé příslušných předmětů výsledky </w:t>
      </w:r>
      <w:r>
        <w:t xml:space="preserve">   </w:t>
      </w:r>
    </w:p>
    <w:p w14:paraId="1D0F6A46" w14:textId="77777777" w:rsidR="00415E2F" w:rsidRDefault="00415E2F" w:rsidP="00415E2F">
      <w:pPr>
        <w:jc w:val="both"/>
      </w:pPr>
      <w:r>
        <w:t>celkového ho</w:t>
      </w:r>
      <w:r w:rsidRPr="008D7101">
        <w:t>dnocení</w:t>
      </w:r>
      <w:r w:rsidRPr="00063E3B">
        <w:rPr>
          <w:color w:val="FF0000"/>
        </w:rPr>
        <w:t xml:space="preserve"> </w:t>
      </w:r>
      <w:r w:rsidRPr="00BC6394">
        <w:t xml:space="preserve">do </w:t>
      </w:r>
      <w:r>
        <w:t>elektronického systému Bakaláři</w:t>
      </w:r>
      <w:r w:rsidRPr="00BC6394">
        <w:t xml:space="preserve"> a připraví návrhy na umožnění</w:t>
      </w:r>
      <w:r>
        <w:t xml:space="preserve"> opravných </w:t>
      </w:r>
    </w:p>
    <w:p w14:paraId="736CB8D2" w14:textId="77777777" w:rsidR="00415E2F" w:rsidRPr="00BC6394" w:rsidRDefault="00415E2F" w:rsidP="00415E2F">
      <w:pPr>
        <w:ind w:left="567" w:hanging="567"/>
        <w:jc w:val="both"/>
      </w:pPr>
      <w:r w:rsidRPr="00BC6394">
        <w:t xml:space="preserve">zkoušek, na klasifikaci v náhradním termínu apod.      </w:t>
      </w:r>
    </w:p>
    <w:p w14:paraId="2CFB55BD" w14:textId="77777777" w:rsidR="00415E2F" w:rsidRPr="00BC6394" w:rsidRDefault="00415E2F" w:rsidP="00415E2F">
      <w:pPr>
        <w:jc w:val="both"/>
      </w:pPr>
      <w:r w:rsidRPr="00F56F84">
        <w:rPr>
          <w:b/>
        </w:rPr>
        <w:t>3.11</w:t>
      </w:r>
      <w:r>
        <w:t xml:space="preserve"> </w:t>
      </w:r>
      <w:r w:rsidRPr="00BC6394">
        <w:t>Zákonné zástupce žáka informuje o prospěchu a chování žáka třídní učitel a učitelé jednotlivých</w:t>
      </w:r>
      <w:r>
        <w:t xml:space="preserve"> </w:t>
      </w:r>
      <w:r w:rsidRPr="00BC6394">
        <w:t>předmětů v polovině prvního a druhého pololetí; třídní učitel nebo učitel, jestliže o to zákonní</w:t>
      </w:r>
      <w:r>
        <w:t xml:space="preserve"> </w:t>
      </w:r>
      <w:r w:rsidRPr="00BC6394">
        <w:t>zástupci žáka požádají, ředitel</w:t>
      </w:r>
      <w:r>
        <w:t>ka</w:t>
      </w:r>
      <w:r w:rsidRPr="00BC6394">
        <w:t xml:space="preserve"> v případě mimořádného zhoršení prospěchu nebo chování,</w:t>
      </w:r>
      <w:r>
        <w:t xml:space="preserve"> </w:t>
      </w:r>
      <w:r w:rsidRPr="00BC6394">
        <w:t xml:space="preserve">bezprostředně </w:t>
      </w:r>
      <w:r>
        <w:t xml:space="preserve">                               </w:t>
      </w:r>
      <w:r w:rsidRPr="00BC6394">
        <w:t>a prokazatelným způsobem</w:t>
      </w:r>
      <w:r w:rsidRPr="00BC6394">
        <w:rPr>
          <w:b/>
        </w:rPr>
        <w:t>.</w:t>
      </w:r>
    </w:p>
    <w:p w14:paraId="4114FA78" w14:textId="77777777" w:rsidR="00415E2F" w:rsidRPr="00BC6394" w:rsidRDefault="00415E2F" w:rsidP="00415E2F">
      <w:pPr>
        <w:jc w:val="both"/>
      </w:pPr>
      <w:r w:rsidRPr="00F56F84">
        <w:rPr>
          <w:b/>
        </w:rPr>
        <w:t>3.12</w:t>
      </w:r>
      <w:r>
        <w:t xml:space="preserve"> I</w:t>
      </w:r>
      <w:r w:rsidRPr="00BC6394">
        <w:t xml:space="preserve">nformace jsou </w:t>
      </w:r>
      <w:r>
        <w:t xml:space="preserve">zákonným zástupcům </w:t>
      </w:r>
      <w:r w:rsidRPr="00BC6394">
        <w:t>předávány převážně při osobním jednání na třídních schůzkách</w:t>
      </w:r>
      <w:r>
        <w:t xml:space="preserve">                    </w:t>
      </w:r>
      <w:r w:rsidRPr="00BC6394">
        <w:t xml:space="preserve">a informačních dnech, na které jsou rodiče písemně zváni. Rodičům, kteří se nemohli dostavit </w:t>
      </w:r>
      <w:r>
        <w:t xml:space="preserve">                           </w:t>
      </w:r>
      <w:r w:rsidRPr="00BC6394">
        <w:t>na</w:t>
      </w:r>
      <w:r>
        <w:t xml:space="preserve"> š</w:t>
      </w:r>
      <w:r w:rsidRPr="00BC6394">
        <w:t>kolou určený termín, poskytnou vyučující možnost individuální konzultace. Údaje o klasifikaci</w:t>
      </w:r>
      <w:r>
        <w:t xml:space="preserve">                </w:t>
      </w:r>
      <w:r w:rsidRPr="00BC6394">
        <w:t xml:space="preserve"> a hodnocení chování žáka jsou sdělovány pouze zástupcům </w:t>
      </w:r>
      <w:r>
        <w:t>žáka, nikoli veřejně.</w:t>
      </w:r>
      <w:r w:rsidRPr="00BC6394">
        <w:t xml:space="preserve">   </w:t>
      </w:r>
    </w:p>
    <w:p w14:paraId="5CD99A05" w14:textId="77777777" w:rsidR="00415E2F" w:rsidRPr="00BC6394" w:rsidRDefault="00415E2F" w:rsidP="00415E2F">
      <w:pPr>
        <w:ind w:left="900" w:hanging="900"/>
        <w:jc w:val="both"/>
      </w:pPr>
      <w:r w:rsidRPr="00A76E4D">
        <w:rPr>
          <w:b/>
        </w:rPr>
        <w:t>3.13</w:t>
      </w:r>
      <w:r>
        <w:t xml:space="preserve"> </w:t>
      </w:r>
      <w:r w:rsidRPr="00BC6394">
        <w:t>Pokud je klasifikace žáka stanovena na základě písemných nebo grafických prací, vyučující tyto</w:t>
      </w:r>
    </w:p>
    <w:p w14:paraId="22F69626" w14:textId="77777777" w:rsidR="00415E2F" w:rsidRPr="00BC6394" w:rsidRDefault="00415E2F" w:rsidP="00415E2F">
      <w:pPr>
        <w:jc w:val="both"/>
      </w:pPr>
      <w:r w:rsidRPr="00BC6394">
        <w:t xml:space="preserve">práce uschovávají po dobu, během které se klasifikace žáka určuje nebo ve které se </w:t>
      </w:r>
      <w:r>
        <w:t>proti</w:t>
      </w:r>
      <w:r w:rsidRPr="00BC6394">
        <w:t xml:space="preserve"> ní mohou</w:t>
      </w:r>
      <w:r>
        <w:t xml:space="preserve"> </w:t>
      </w:r>
      <w:r w:rsidRPr="00BC6394">
        <w:t xml:space="preserve">            zákonní zástupci žáka odvolat - tzn. celý školní rok včetně hlavních </w:t>
      </w:r>
      <w:r>
        <w:t xml:space="preserve">prázdnin, v případě </w:t>
      </w:r>
      <w:r w:rsidRPr="00BC6394">
        <w:t xml:space="preserve">žáků </w:t>
      </w:r>
      <w:r>
        <w:t xml:space="preserve">                               </w:t>
      </w:r>
      <w:r w:rsidRPr="00BC6394">
        <w:t>s</w:t>
      </w:r>
      <w:r>
        <w:t xml:space="preserve"> </w:t>
      </w:r>
      <w:r w:rsidRPr="00BC6394">
        <w:t xml:space="preserve">odloženou klasifikací nebo opravnými </w:t>
      </w:r>
      <w:r>
        <w:t xml:space="preserve">zkouškami až </w:t>
      </w:r>
      <w:r w:rsidRPr="006632EB">
        <w:t>do 31. října dalšího školního roku.</w:t>
      </w:r>
      <w:r w:rsidRPr="00BC6394">
        <w:t xml:space="preserve"> Opravené             písemné práce musí být předloženy všem žákům a na požádání ve škole také </w:t>
      </w:r>
      <w:r>
        <w:t>zákonným zástupcům žáka.</w:t>
      </w:r>
    </w:p>
    <w:p w14:paraId="68EAEB98" w14:textId="77777777" w:rsidR="00415E2F" w:rsidRPr="00BC6394" w:rsidRDefault="00415E2F" w:rsidP="00415E2F">
      <w:pPr>
        <w:jc w:val="both"/>
      </w:pPr>
      <w:r w:rsidRPr="00A76E4D">
        <w:rPr>
          <w:b/>
        </w:rPr>
        <w:t>3.14</w:t>
      </w:r>
      <w:r>
        <w:t xml:space="preserve"> Učitelé dodržují zásady pedagogického</w:t>
      </w:r>
      <w:r w:rsidRPr="00BC6394">
        <w:t xml:space="preserve"> taktu, zejména neklasifikují žáky ihned po jejich návratu </w:t>
      </w:r>
      <w:r>
        <w:t xml:space="preserve">           </w:t>
      </w:r>
      <w:r w:rsidRPr="00BC6394">
        <w:t>do</w:t>
      </w:r>
      <w:r>
        <w:t xml:space="preserve"> </w:t>
      </w:r>
      <w:r w:rsidRPr="00BC6394">
        <w:t xml:space="preserve">školy </w:t>
      </w:r>
      <w:r>
        <w:t xml:space="preserve">po </w:t>
      </w:r>
      <w:r w:rsidRPr="00BC6394">
        <w:t>nepřítomnosti delší než jeden týden, žáci nemusí dopisovat látku za dobu nepřítomnosti, pokud to není jediný zdroj informací, účelem zkoušení není nacházet mezery ve vědomostech</w:t>
      </w:r>
      <w:r>
        <w:t xml:space="preserve"> </w:t>
      </w:r>
      <w:r w:rsidRPr="00BC6394">
        <w:t>žáka, ale hodnotit to, co umí, učitel klasifikuje jen probrané učivo, zadávání nové látky většího</w:t>
      </w:r>
      <w:r>
        <w:t xml:space="preserve"> </w:t>
      </w:r>
      <w:r w:rsidRPr="00BC6394">
        <w:t xml:space="preserve">rozsahu </w:t>
      </w:r>
      <w:r>
        <w:t xml:space="preserve">                                                          </w:t>
      </w:r>
      <w:r w:rsidRPr="00BC6394">
        <w:t xml:space="preserve">k samostatnému nastudování celé třídě není přípustné, před prověřováním znalostí musí mít </w:t>
      </w:r>
      <w:r>
        <w:t xml:space="preserve">žáci dostatek času </w:t>
      </w:r>
      <w:r w:rsidRPr="00BC6394">
        <w:t>k nau</w:t>
      </w:r>
      <w:r>
        <w:t xml:space="preserve">čení, procvičení a zažití učiva, </w:t>
      </w:r>
      <w:r w:rsidRPr="00BC6394">
        <w:t>prověřování znalostí provádět až po dostatečném procvičení učiva.</w:t>
      </w:r>
      <w:r w:rsidRPr="00BC6394">
        <w:rPr>
          <w:i/>
        </w:rPr>
        <w:t xml:space="preserve"> </w:t>
      </w:r>
      <w:r w:rsidRPr="00BC6394">
        <w:t xml:space="preserve">        </w:t>
      </w:r>
    </w:p>
    <w:p w14:paraId="175D247A" w14:textId="77777777" w:rsidR="00415E2F" w:rsidRDefault="00415E2F" w:rsidP="00415E2F">
      <w:pPr>
        <w:jc w:val="both"/>
      </w:pPr>
      <w:r w:rsidRPr="00A76E4D">
        <w:rPr>
          <w:b/>
        </w:rPr>
        <w:t>3.15</w:t>
      </w:r>
      <w:r>
        <w:t xml:space="preserve"> </w:t>
      </w:r>
      <w:r w:rsidRPr="00BC6394">
        <w:t>Třídní učitelé</w:t>
      </w:r>
      <w:r>
        <w:t xml:space="preserve"> a</w:t>
      </w:r>
      <w:r w:rsidRPr="00BC6394">
        <w:t xml:space="preserve"> výchovný poradce jsou povinni seznamovat ostatní vyučující</w:t>
      </w:r>
      <w:r>
        <w:t xml:space="preserve"> </w:t>
      </w:r>
      <w:r w:rsidRPr="00BC6394">
        <w:t xml:space="preserve">s doporučením psychologických vyšetření, které mají vztah ke způsobu hodnocení a klasifikace </w:t>
      </w:r>
      <w:r>
        <w:t>ž</w:t>
      </w:r>
      <w:r w:rsidRPr="00BC6394">
        <w:t>áka a</w:t>
      </w:r>
      <w:r w:rsidRPr="00BC6394">
        <w:rPr>
          <w:i/>
        </w:rPr>
        <w:t xml:space="preserve"> </w:t>
      </w:r>
      <w:r w:rsidRPr="00BC6394">
        <w:t xml:space="preserve">způsobu získávání podkladů. Údaje o nových vyšetřeních jsou součástí zpráv </w:t>
      </w:r>
      <w:r>
        <w:t xml:space="preserve">učitelů a </w:t>
      </w:r>
      <w:r w:rsidRPr="00BC6394">
        <w:t>výchovného poradce na pedagogické radě.</w:t>
      </w:r>
      <w:r w:rsidRPr="00BC6394">
        <w:rPr>
          <w:i/>
        </w:rPr>
        <w:t xml:space="preserve"> </w:t>
      </w:r>
      <w:r w:rsidRPr="00BC6394">
        <w:t xml:space="preserve"> </w:t>
      </w:r>
    </w:p>
    <w:p w14:paraId="6B4D1244" w14:textId="77777777" w:rsidR="00415E2F" w:rsidRDefault="00415E2F" w:rsidP="00415E2F">
      <w:pPr>
        <w:ind w:hanging="900"/>
        <w:jc w:val="both"/>
      </w:pPr>
      <w:r w:rsidRPr="00CC0209">
        <w:rPr>
          <w:b/>
        </w:rPr>
        <w:t xml:space="preserve">               3.16</w:t>
      </w:r>
      <w:r>
        <w:t xml:space="preserve"> </w:t>
      </w:r>
      <w:r w:rsidRPr="00BC6394">
        <w:t xml:space="preserve">Žák má právo alespoň jedenkrát za pololetí na sebehodnocení </w:t>
      </w:r>
      <w:r>
        <w:t xml:space="preserve">(viz bod 7) </w:t>
      </w:r>
      <w:r w:rsidRPr="00BC6394">
        <w:t xml:space="preserve">dosažených výsledků v rámci </w:t>
      </w:r>
      <w:r>
        <w:t xml:space="preserve">   </w:t>
      </w:r>
      <w:r w:rsidRPr="00BC6394">
        <w:t>jednotlivých předmětů. Může být provedeno ústní nebo písemnou formou</w:t>
      </w:r>
      <w:r>
        <w:t xml:space="preserve"> a </w:t>
      </w:r>
      <w:r w:rsidRPr="00BC6394">
        <w:t>porovnáno se závěry učitele. Sebehodnocení je důležitou součástí hodnocení žáků. Má motivační charakter a umožňuje žákovi vyjádřit se k vlastnímu výkonu. Při sebehodnocení se žák snaží popsat</w:t>
      </w:r>
      <w:r>
        <w:t>,</w:t>
      </w:r>
      <w:r w:rsidRPr="00BC6394">
        <w:t xml:space="preserve"> co se mu daří, co mu ještě nejde a jak bude pokračovat dál. Sebehodnocením se posiluje sebeúcta a sebevědomí žáků.</w:t>
      </w:r>
      <w:r>
        <w:t xml:space="preserve"> </w:t>
      </w:r>
      <w:r w:rsidRPr="00BC6394">
        <w:t>Velký význam má v procesu učení pracovat s chybou. Pedagogičtí pracovníci chápou chybu jako přirozenou věc v procesu učení a jako důležitý prostředek učení.</w:t>
      </w:r>
    </w:p>
    <w:p w14:paraId="06C2B284" w14:textId="77777777" w:rsidR="00415E2F" w:rsidRPr="00063E3B" w:rsidRDefault="00415E2F" w:rsidP="00415E2F">
      <w:pPr>
        <w:autoSpaceDE w:val="0"/>
        <w:autoSpaceDN w:val="0"/>
        <w:adjustRightInd w:val="0"/>
        <w:jc w:val="both"/>
        <w:rPr>
          <w:b/>
        </w:rPr>
      </w:pPr>
      <w:r w:rsidRPr="00063E3B">
        <w:rPr>
          <w:b/>
        </w:rPr>
        <w:t xml:space="preserve">3.17 </w:t>
      </w:r>
      <w:r w:rsidRPr="00196098">
        <w:t>Hodnocení žáků s individuálním vzděláváním probíhá podle § 41 zákona č. 561/2004 Sb.,                                    o předškolním, základním, středním, vyšším odborném a jiném vzdělávání (školský zákon). Žák absolvuje 2x ročně, vždy ke konci pololetí školního roku, přezkoušení, a to formou portfol</w:t>
      </w:r>
      <w:r>
        <w:t xml:space="preserve">iových výstupů, které </w:t>
      </w:r>
      <w:r w:rsidRPr="00196098">
        <w:t>prezentuje pedagogovi. Součástí žákova portfolia (žák II. stupně) je také písemná slohová práce z ČJ a AJ či druhého cizího jazyka (od 7.třídy). Dále řízený pohovor s pedagogem, který zjistí připravenost žáka, zájem o předmět, seznámí se s jeho postojem k předmětu, získá zpětnou vazbu v rámci individuálního vzdělávání. Výsledné hodnocení má podobu známek či slovního hodnocení</w:t>
      </w:r>
      <w:r>
        <w:t>.</w:t>
      </w:r>
      <w:r>
        <w:rPr>
          <w:color w:val="FF0000"/>
        </w:rPr>
        <w:t xml:space="preserve"> </w:t>
      </w:r>
      <w:r w:rsidRPr="00196098">
        <w:t>Žákovi je na konci klasifikačního období vydán výpis vysvědčení na konci I. pololetí a vysvědčení na konci II. pololetí školního roku</w:t>
      </w:r>
      <w:r>
        <w:t>. Hodnotící pedagog si nearchivuje žákovo portfolio, jedná se o výstupy, které archivuje vzdělavatel žáka zodpovídající za jeho vzdělávání.</w:t>
      </w:r>
    </w:p>
    <w:p w14:paraId="76473682" w14:textId="77777777" w:rsidR="00415E2F" w:rsidRDefault="00415E2F" w:rsidP="00415E2F">
      <w:pPr>
        <w:rPr>
          <w:b/>
        </w:rPr>
      </w:pPr>
    </w:p>
    <w:p w14:paraId="25032126" w14:textId="77777777" w:rsidR="00415E2F" w:rsidRDefault="00415E2F" w:rsidP="00415E2F">
      <w:pPr>
        <w:rPr>
          <w:b/>
        </w:rPr>
      </w:pPr>
    </w:p>
    <w:p w14:paraId="041B7577" w14:textId="77777777" w:rsidR="00415E2F" w:rsidRPr="00BC6394" w:rsidRDefault="00415E2F" w:rsidP="00415E2F">
      <w:pPr>
        <w:ind w:left="360" w:hanging="360"/>
        <w:rPr>
          <w:b/>
        </w:rPr>
      </w:pPr>
      <w:r>
        <w:rPr>
          <w:b/>
        </w:rPr>
        <w:t xml:space="preserve">4.      </w:t>
      </w:r>
      <w:r w:rsidRPr="00BC6394">
        <w:rPr>
          <w:b/>
        </w:rPr>
        <w:t>Uvolnění z výuky</w:t>
      </w:r>
    </w:p>
    <w:p w14:paraId="2C7614B9" w14:textId="77777777" w:rsidR="00415E2F" w:rsidRPr="00BC6394" w:rsidRDefault="00415E2F" w:rsidP="00415E2F">
      <w:pPr>
        <w:ind w:left="360"/>
        <w:rPr>
          <w:b/>
        </w:rPr>
      </w:pPr>
    </w:p>
    <w:p w14:paraId="4905C36A" w14:textId="77777777" w:rsidR="00415E2F" w:rsidRPr="00BC6394" w:rsidRDefault="00415E2F" w:rsidP="00415E2F">
      <w:pPr>
        <w:jc w:val="both"/>
      </w:pPr>
      <w:r w:rsidRPr="00BC6394">
        <w:t xml:space="preserve">Jestliže je žák z výuky některého předmětu v </w:t>
      </w:r>
      <w:r>
        <w:t>I</w:t>
      </w:r>
      <w:r w:rsidRPr="00BC6394">
        <w:t xml:space="preserve">. nebo </w:t>
      </w:r>
      <w:r>
        <w:t>II</w:t>
      </w:r>
      <w:r w:rsidRPr="00BC6394">
        <w:t xml:space="preserve">. pololetí uvolněn, v </w:t>
      </w:r>
      <w:r>
        <w:t>kolonce</w:t>
      </w:r>
      <w:r w:rsidRPr="00BC6394">
        <w:t xml:space="preserve"> se uvede uvolněn. Důvody pro uvolnění žáka se uvedou </w:t>
      </w:r>
      <w:r>
        <w:t xml:space="preserve">a archivují </w:t>
      </w:r>
      <w:r w:rsidRPr="00BC6394">
        <w:t>v katalogovém listu žáka.</w:t>
      </w:r>
      <w:r>
        <w:t xml:space="preserve"> </w:t>
      </w:r>
      <w:r w:rsidRPr="00BC6394">
        <w:t>Ředitel</w:t>
      </w:r>
      <w:r>
        <w:t>ka</w:t>
      </w:r>
      <w:r w:rsidRPr="00BC6394">
        <w:t xml:space="preserve"> školy určí způsob zaměstnání žáka v době vyučování předmětu, ze kterého </w:t>
      </w:r>
      <w:r>
        <w:t xml:space="preserve">byl uvolněn. Je-li </w:t>
      </w:r>
      <w:r w:rsidRPr="00BC6394">
        <w:t>předmět zařazen na první n</w:t>
      </w:r>
      <w:r>
        <w:t xml:space="preserve">ebo poslední vyučovací hodinu, </w:t>
      </w:r>
      <w:r w:rsidRPr="00BC6394">
        <w:t>může ředitel</w:t>
      </w:r>
      <w:r>
        <w:t>ka</w:t>
      </w:r>
      <w:r w:rsidRPr="00BC6394">
        <w:t xml:space="preserve"> školy na základě žádosti zástupce žáka uvolnit žáka na dobu vyučování tohoto předmětu zcela.</w:t>
      </w:r>
    </w:p>
    <w:p w14:paraId="7D269AE9" w14:textId="77777777" w:rsidR="00415E2F" w:rsidRDefault="00415E2F" w:rsidP="00415E2F">
      <w:pPr>
        <w:jc w:val="both"/>
      </w:pPr>
    </w:p>
    <w:p w14:paraId="4D11E1F1" w14:textId="77777777" w:rsidR="00415E2F" w:rsidRDefault="00415E2F" w:rsidP="00415E2F">
      <w:pPr>
        <w:jc w:val="both"/>
      </w:pPr>
    </w:p>
    <w:p w14:paraId="4215B9C9" w14:textId="35F04D21" w:rsidR="00415E2F" w:rsidRDefault="00415E2F" w:rsidP="00415E2F">
      <w:pPr>
        <w:jc w:val="both"/>
      </w:pPr>
    </w:p>
    <w:p w14:paraId="5ECBC20E" w14:textId="49E06F79" w:rsidR="00C6475C" w:rsidRDefault="00C6475C" w:rsidP="00415E2F">
      <w:pPr>
        <w:jc w:val="both"/>
      </w:pPr>
    </w:p>
    <w:p w14:paraId="42214D5F" w14:textId="77777777" w:rsidR="00C6475C" w:rsidRDefault="00C6475C" w:rsidP="00415E2F">
      <w:pPr>
        <w:jc w:val="both"/>
      </w:pPr>
    </w:p>
    <w:p w14:paraId="568528B0" w14:textId="77777777" w:rsidR="00415E2F" w:rsidRDefault="00415E2F" w:rsidP="00415E2F">
      <w:pPr>
        <w:jc w:val="both"/>
      </w:pPr>
    </w:p>
    <w:p w14:paraId="4D76CB84" w14:textId="77777777" w:rsidR="00415E2F" w:rsidRPr="00BC6394" w:rsidRDefault="00415E2F" w:rsidP="00415E2F">
      <w:pPr>
        <w:jc w:val="both"/>
      </w:pPr>
    </w:p>
    <w:p w14:paraId="4B5D62E8" w14:textId="659F6081" w:rsidR="00415E2F" w:rsidRPr="00BC6394" w:rsidRDefault="00415E2F" w:rsidP="003F1B9F">
      <w:pPr>
        <w:ind w:left="360" w:hanging="360"/>
        <w:jc w:val="both"/>
        <w:rPr>
          <w:b/>
        </w:rPr>
      </w:pPr>
      <w:r>
        <w:rPr>
          <w:b/>
        </w:rPr>
        <w:t xml:space="preserve">5.    </w:t>
      </w:r>
      <w:r w:rsidRPr="00BC6394">
        <w:rPr>
          <w:b/>
        </w:rPr>
        <w:t xml:space="preserve">Hodnocení chování   </w:t>
      </w:r>
    </w:p>
    <w:p w14:paraId="58A836D8" w14:textId="77777777" w:rsidR="00415E2F" w:rsidRPr="00BC6394" w:rsidRDefault="00415E2F" w:rsidP="00415E2F">
      <w:pPr>
        <w:jc w:val="both"/>
      </w:pPr>
      <w:r w:rsidRPr="00A76E4D">
        <w:rPr>
          <w:b/>
        </w:rPr>
        <w:t>5.1</w:t>
      </w:r>
      <w:r>
        <w:t xml:space="preserve"> </w:t>
      </w:r>
      <w:r w:rsidRPr="00BC6394">
        <w:t xml:space="preserve">Hodnocení chování žáků navrhuje </w:t>
      </w:r>
      <w:r>
        <w:t xml:space="preserve">na pedagogické radě </w:t>
      </w:r>
      <w:r w:rsidRPr="00BC6394">
        <w:t xml:space="preserve">třídní učitel po projednání s učiteli, kteří </w:t>
      </w:r>
      <w:r>
        <w:t xml:space="preserve">            </w:t>
      </w:r>
      <w:r w:rsidRPr="00BC6394">
        <w:t xml:space="preserve">ve třídě vyučují, a s ostatními </w:t>
      </w:r>
      <w:r>
        <w:t>pedagogy</w:t>
      </w:r>
      <w:r w:rsidRPr="00BC6394">
        <w:t xml:space="preserve">. </w:t>
      </w:r>
      <w:r>
        <w:t>P</w:t>
      </w:r>
      <w:r w:rsidRPr="00BC6394">
        <w:t>okud třídní učitel tento postup nedodrží, mají možnost podat návrh na pedagogické radě i další vyučující. Kritériem pro hodnocení chování je především dodržování pravidel školního řádu a všeobecných norem chování. Škola hodnotí žáky za jejich chování ve škole</w:t>
      </w:r>
      <w:r>
        <w:t xml:space="preserve">                         a školních akcích mimo školu</w:t>
      </w:r>
      <w:r w:rsidRPr="00BC6394">
        <w:t xml:space="preserve">. </w:t>
      </w:r>
    </w:p>
    <w:p w14:paraId="484CF122" w14:textId="77777777" w:rsidR="00415E2F" w:rsidRPr="00BC6394" w:rsidRDefault="00415E2F" w:rsidP="00415E2F">
      <w:pPr>
        <w:jc w:val="both"/>
      </w:pPr>
      <w:r>
        <w:rPr>
          <w:b/>
        </w:rPr>
        <w:t>5</w:t>
      </w:r>
      <w:r w:rsidRPr="00BC6394">
        <w:rPr>
          <w:b/>
        </w:rPr>
        <w:t xml:space="preserve">.2 </w:t>
      </w:r>
      <w:r w:rsidRPr="00BC6394">
        <w:t>Při hodnocení chování se přihlí</w:t>
      </w:r>
      <w:r>
        <w:t xml:space="preserve">ží k věku, morální a rozumové </w:t>
      </w:r>
      <w:r w:rsidRPr="00BC6394">
        <w:t>vyspělosti žáka; k</w:t>
      </w:r>
      <w:r>
        <w:t> </w:t>
      </w:r>
      <w:r w:rsidRPr="00BC6394">
        <w:t>uděleným</w:t>
      </w:r>
      <w:r>
        <w:t xml:space="preserve"> </w:t>
      </w:r>
      <w:r w:rsidRPr="00BC6394">
        <w:t xml:space="preserve">       opatřením k posílení kázně se přihlíží pouze tehdy, jestliže tato opatření byla neúčinná. Kritéria pro</w:t>
      </w:r>
      <w:r>
        <w:t xml:space="preserve"> </w:t>
      </w:r>
      <w:r w:rsidRPr="00BC6394">
        <w:t xml:space="preserve">       jednotlivé stupně klasifikace chování jsou následující:   </w:t>
      </w:r>
    </w:p>
    <w:p w14:paraId="4ACB7812" w14:textId="77777777" w:rsidR="00415E2F" w:rsidRPr="00BC6394" w:rsidRDefault="00415E2F" w:rsidP="00415E2F">
      <w:pPr>
        <w:jc w:val="both"/>
      </w:pPr>
      <w:r w:rsidRPr="00BC6394">
        <w:t xml:space="preserve">   </w:t>
      </w:r>
    </w:p>
    <w:p w14:paraId="7ACA38C1" w14:textId="77777777" w:rsidR="00415E2F" w:rsidRPr="00BC6394" w:rsidRDefault="00415E2F" w:rsidP="00415E2F">
      <w:pPr>
        <w:jc w:val="both"/>
      </w:pPr>
      <w:r w:rsidRPr="00BC6394">
        <w:t>Stupeň 1 (velmi dobré) Žák uvědoměle dodržuje pravidla chování a ustanovení školního řádu. Méně závažných přestupků se dopouští ojediněle. Žák je však přístupný výchovnému působení a snaží se své chyby napravit</w:t>
      </w:r>
      <w:r w:rsidRPr="00BC6394">
        <w:rPr>
          <w:i/>
        </w:rPr>
        <w:t xml:space="preserve">. </w:t>
      </w:r>
      <w:r w:rsidRPr="00BC6394">
        <w:t xml:space="preserve">        </w:t>
      </w:r>
    </w:p>
    <w:p w14:paraId="3AF04BBC" w14:textId="77777777" w:rsidR="00415E2F" w:rsidRPr="00BC6394" w:rsidRDefault="00415E2F" w:rsidP="00415E2F">
      <w:pPr>
        <w:autoSpaceDE w:val="0"/>
        <w:autoSpaceDN w:val="0"/>
        <w:adjustRightInd w:val="0"/>
        <w:jc w:val="both"/>
      </w:pPr>
      <w:r w:rsidRPr="00BC6394">
        <w:t>Stupeň 2 (uspokojivé) Chování žáka je v rozporu s pravidly chování a s ustanoveními školního řádu. Žák se dopustí hrubého porušení školního řádu školy, má neomluvenou neúčast na výuce v rozsahu 6 a více hodin. Přestupků se dopouští zpravidla přes důtku třídního učitele, příp. důtku ředitele školy.  Ohrožuje bezpečnost a zdraví</w:t>
      </w:r>
      <w:r>
        <w:t xml:space="preserve"> své </w:t>
      </w:r>
      <w:r w:rsidRPr="00BC6394">
        <w:t xml:space="preserve"> </w:t>
      </w:r>
      <w:r>
        <w:t xml:space="preserve">nebo </w:t>
      </w:r>
      <w:r w:rsidRPr="00BC6394">
        <w:t xml:space="preserve">jiných osob.     </w:t>
      </w:r>
    </w:p>
    <w:p w14:paraId="2F963C72" w14:textId="77777777" w:rsidR="00415E2F" w:rsidRDefault="00415E2F" w:rsidP="00415E2F">
      <w:pPr>
        <w:autoSpaceDE w:val="0"/>
        <w:autoSpaceDN w:val="0"/>
        <w:adjustRightInd w:val="0"/>
        <w:jc w:val="both"/>
      </w:pPr>
      <w:r w:rsidRPr="00BC6394">
        <w:t>Stupeň 3 (neuspokojivé) Chování žáka ve škole je v příkrém rozporu s pravidly chování a ustanoveními školního řádu. Dopustí se opakovaně hrubého porušení školního řádu, má neomluvenou neúčast na výuce v rozsahu 25 a více hodin. Ohrožuje vážným způsobem bezpečnost a zdraví</w:t>
      </w:r>
      <w:r>
        <w:t xml:space="preserve"> své nebo i </w:t>
      </w:r>
      <w:r w:rsidRPr="00BC6394">
        <w:t xml:space="preserve">jiných osob. Vážných přestupků se zpravidla dopouští přes důtku ředitele školy.  </w:t>
      </w:r>
    </w:p>
    <w:p w14:paraId="3199B064" w14:textId="77777777" w:rsidR="00415E2F" w:rsidRPr="00DB68B2" w:rsidRDefault="00415E2F" w:rsidP="00415E2F">
      <w:pPr>
        <w:autoSpaceDE w:val="0"/>
        <w:autoSpaceDN w:val="0"/>
        <w:adjustRightInd w:val="0"/>
        <w:jc w:val="both"/>
      </w:pPr>
      <w:r w:rsidRPr="00BC6394">
        <w:t xml:space="preserve">    </w:t>
      </w:r>
    </w:p>
    <w:p w14:paraId="7010B109" w14:textId="77777777" w:rsidR="00415E2F" w:rsidRDefault="00415E2F" w:rsidP="00CB6741">
      <w:pPr>
        <w:numPr>
          <w:ilvl w:val="0"/>
          <w:numId w:val="69"/>
        </w:numPr>
        <w:jc w:val="both"/>
        <w:rPr>
          <w:b/>
        </w:rPr>
      </w:pPr>
      <w:r w:rsidRPr="00BC6394">
        <w:rPr>
          <w:b/>
        </w:rPr>
        <w:t xml:space="preserve">Výchovná opatření    </w:t>
      </w:r>
    </w:p>
    <w:p w14:paraId="4B6495C3" w14:textId="77777777" w:rsidR="00415E2F" w:rsidRPr="002750FC" w:rsidRDefault="00415E2F" w:rsidP="00415E2F">
      <w:pPr>
        <w:ind w:left="360" w:hanging="360"/>
        <w:jc w:val="both"/>
        <w:rPr>
          <w:b/>
        </w:rPr>
      </w:pPr>
      <w:r>
        <w:rPr>
          <w:b/>
        </w:rPr>
        <w:t xml:space="preserve">6.1 </w:t>
      </w:r>
      <w:r w:rsidRPr="002750FC">
        <w:t xml:space="preserve">  Výchovná opatření jsou pochvaly a jiná ocenění a opatření k posílení kázně. Výchovná opatření jsou </w:t>
      </w:r>
    </w:p>
    <w:p w14:paraId="6CD23E77" w14:textId="77777777" w:rsidR="00415E2F" w:rsidRPr="00BC6394" w:rsidRDefault="00415E2F" w:rsidP="00415E2F">
      <w:pPr>
        <w:jc w:val="both"/>
      </w:pPr>
      <w:r w:rsidRPr="00BC6394">
        <w:t xml:space="preserve">udělována na návrh třídního učitele a po projednání v pedagogické radě jsou zaznamenána do </w:t>
      </w:r>
      <w:r>
        <w:t xml:space="preserve">  elektronického systému Bakaláři (zaznamená třídní učitel </w:t>
      </w:r>
      <w:r w:rsidRPr="00BC6394">
        <w:t>žáka</w:t>
      </w:r>
      <w:r>
        <w:t>)</w:t>
      </w:r>
      <w:r w:rsidRPr="00BC6394">
        <w:t>. Ředitel</w:t>
      </w:r>
      <w:r>
        <w:t>ka</w:t>
      </w:r>
      <w:r w:rsidRPr="00BC6394">
        <w:t xml:space="preserve"> školy nebo</w:t>
      </w:r>
      <w:r>
        <w:t xml:space="preserve"> třídní </w:t>
      </w:r>
      <w:r w:rsidRPr="00BC6394">
        <w:t>učitel</w:t>
      </w:r>
      <w:r>
        <w:t xml:space="preserve"> </w:t>
      </w:r>
      <w:r w:rsidRPr="00BC6394">
        <w:t xml:space="preserve">oznámí </w:t>
      </w:r>
      <w:r>
        <w:t xml:space="preserve">prokazatelně </w:t>
      </w:r>
      <w:r w:rsidRPr="00BC6394">
        <w:t xml:space="preserve">udělení výchovného opatření a jeho zdůvodnění písemně na </w:t>
      </w:r>
      <w:r>
        <w:t xml:space="preserve">určeném </w:t>
      </w:r>
      <w:r w:rsidRPr="00BC6394">
        <w:t xml:space="preserve">formuláři zákonnému zástupci žáka.   </w:t>
      </w:r>
    </w:p>
    <w:p w14:paraId="58B35942" w14:textId="7F096AE7" w:rsidR="00415E2F" w:rsidRDefault="00415E2F" w:rsidP="00415E2F">
      <w:pPr>
        <w:jc w:val="both"/>
      </w:pPr>
      <w:r w:rsidRPr="00D4339B">
        <w:rPr>
          <w:b/>
        </w:rPr>
        <w:t>6.2</w:t>
      </w:r>
      <w:r>
        <w:t xml:space="preserve"> T</w:t>
      </w:r>
      <w:r w:rsidRPr="00BC6394">
        <w:t>řídní učitel, ředitel školy, zástupce obce nebo jiných institucí může žákovi po projednání</w:t>
      </w:r>
      <w:r>
        <w:t xml:space="preserve">                            </w:t>
      </w:r>
      <w:r w:rsidRPr="00BC6394">
        <w:t xml:space="preserve"> v pedagogické radě </w:t>
      </w:r>
      <w:r>
        <w:t xml:space="preserve">navrhnout k udělení </w:t>
      </w:r>
      <w:r w:rsidRPr="00BC6394">
        <w:t>za mimořádný projev humánnosti, občanské a školní</w:t>
      </w:r>
      <w:r>
        <w:t xml:space="preserve"> iniciativy, za záslužný  nebo </w:t>
      </w:r>
      <w:r w:rsidRPr="00BC6394">
        <w:t>statečný čin, za dlouhodobou úspěšnou práci pochvalu nebo jiné ocenění. Pochvala třídního učitele je oceněním dobré práce, chování a jednání žáka</w:t>
      </w:r>
      <w:r>
        <w:t>, reprezentace školy</w:t>
      </w:r>
      <w:r w:rsidRPr="00BC6394">
        <w:t>.</w:t>
      </w:r>
      <w:r>
        <w:t xml:space="preserve"> </w:t>
      </w:r>
      <w:r w:rsidRPr="00BC6394">
        <w:t>Pochvala ředitele školy oceňuje nadprůměrné opakované aktivity žáka, jeho chování a jednání.</w:t>
      </w:r>
      <w:r>
        <w:t xml:space="preserve"> </w:t>
      </w:r>
      <w:r w:rsidRPr="00BC6394">
        <w:t>Pochvala na vysvědčení je oceněním ojedinělých vynikajících výsledků, vzorné reprezentace školy,</w:t>
      </w:r>
      <w:r>
        <w:t xml:space="preserve"> z</w:t>
      </w:r>
      <w:r w:rsidRPr="00BC6394">
        <w:t>áchrany lidského života a předcházení velkým materiálním škodám.</w:t>
      </w:r>
    </w:p>
    <w:p w14:paraId="737426E5" w14:textId="77777777" w:rsidR="00415E2F" w:rsidRDefault="00415E2F" w:rsidP="00415E2F">
      <w:pPr>
        <w:jc w:val="both"/>
      </w:pPr>
      <w:r w:rsidRPr="00D4339B">
        <w:rPr>
          <w:b/>
        </w:rPr>
        <w:t>6.3</w:t>
      </w:r>
      <w:r>
        <w:t xml:space="preserve">  </w:t>
      </w:r>
      <w:r w:rsidRPr="00BC6394">
        <w:t>Opatření k posílení kázně žáků se ukládá za závažn</w:t>
      </w:r>
      <w:r>
        <w:t xml:space="preserve">ější </w:t>
      </w:r>
      <w:r w:rsidRPr="00BC6394">
        <w:t>nebo opakované provinění proti školnímu řádu a norem chování. Podle závažnosti pro</w:t>
      </w:r>
      <w:r>
        <w:t>vinění</w:t>
      </w:r>
      <w:r w:rsidRPr="00BC6394">
        <w:t xml:space="preserve"> se ukládá některé z těchto opatření:</w:t>
      </w:r>
      <w:r>
        <w:t xml:space="preserve"> </w:t>
      </w:r>
    </w:p>
    <w:p w14:paraId="4A050AF0" w14:textId="77777777" w:rsidR="00415E2F" w:rsidRPr="00BD07C4" w:rsidRDefault="00415E2F" w:rsidP="00CB6741">
      <w:pPr>
        <w:numPr>
          <w:ilvl w:val="0"/>
          <w:numId w:val="70"/>
        </w:numPr>
        <w:tabs>
          <w:tab w:val="clear" w:pos="720"/>
          <w:tab w:val="num" w:pos="284"/>
        </w:tabs>
        <w:ind w:left="284" w:hanging="284"/>
        <w:jc w:val="both"/>
      </w:pPr>
      <w:r w:rsidRPr="00E60434">
        <w:t xml:space="preserve">napomenutí třídního učitele (např. za </w:t>
      </w:r>
      <w:r>
        <w:t xml:space="preserve">opakované </w:t>
      </w:r>
      <w:r w:rsidRPr="00E60434">
        <w:t>narušování výuky</w:t>
      </w:r>
      <w:r>
        <w:t xml:space="preserve">, </w:t>
      </w:r>
      <w:r w:rsidRPr="00E60434">
        <w:t xml:space="preserve">jednorázové použití mobilního telefonu a </w:t>
      </w:r>
      <w:proofErr w:type="spellStart"/>
      <w:r w:rsidRPr="00E60434">
        <w:t>audiopřístroje</w:t>
      </w:r>
      <w:proofErr w:type="spellEnd"/>
      <w:r w:rsidRPr="00E60434">
        <w:t xml:space="preserve"> v</w:t>
      </w:r>
      <w:r>
        <w:t xml:space="preserve"> hodině </w:t>
      </w:r>
      <w:r w:rsidRPr="00196098">
        <w:t>v prezenční či distanční formě výuky</w:t>
      </w:r>
      <w:r>
        <w:t xml:space="preserve">, dvakrát </w:t>
      </w:r>
      <w:r w:rsidRPr="00BD07C4">
        <w:t>pozdní příchod na vyučování bez udání adekvátního důvodu aj.</w:t>
      </w:r>
      <w:r>
        <w:t xml:space="preserve"> vždy</w:t>
      </w:r>
      <w:r w:rsidRPr="00BD07C4">
        <w:t xml:space="preserve"> dle zvážení třídního učitele), </w:t>
      </w:r>
    </w:p>
    <w:p w14:paraId="3E817AD2" w14:textId="77777777" w:rsidR="00415E2F" w:rsidRPr="00BD07C4" w:rsidRDefault="00415E2F" w:rsidP="00CB6741">
      <w:pPr>
        <w:numPr>
          <w:ilvl w:val="0"/>
          <w:numId w:val="70"/>
        </w:numPr>
        <w:tabs>
          <w:tab w:val="clear" w:pos="720"/>
          <w:tab w:val="num" w:pos="284"/>
        </w:tabs>
        <w:ind w:left="284" w:hanging="284"/>
        <w:jc w:val="both"/>
      </w:pPr>
      <w:r w:rsidRPr="00E60434">
        <w:t>důtka třídního učitele</w:t>
      </w:r>
      <w:r>
        <w:t xml:space="preserve"> </w:t>
      </w:r>
      <w:r w:rsidRPr="00196098">
        <w:t xml:space="preserve">(např. nevhodné a opakované narušování výuky v prezenční či distanční formě výuky, </w:t>
      </w:r>
      <w:r w:rsidRPr="00D617B2">
        <w:t>svévolné opuštění školy nebo školní akce,</w:t>
      </w:r>
      <w:r>
        <w:t xml:space="preserve"> </w:t>
      </w:r>
      <w:r w:rsidRPr="00196098">
        <w:t>porušování provozních řádů učeben, opakované pozdní příchody na vyučování</w:t>
      </w:r>
      <w:r>
        <w:t xml:space="preserve"> bez udání adekvátního důvodu</w:t>
      </w:r>
      <w:r w:rsidRPr="00196098">
        <w:t xml:space="preserve">, </w:t>
      </w:r>
      <w:r>
        <w:t xml:space="preserve">opakované </w:t>
      </w:r>
      <w:r w:rsidRPr="00E60434">
        <w:t xml:space="preserve">použití mobilního telefonu a </w:t>
      </w:r>
      <w:proofErr w:type="spellStart"/>
      <w:r w:rsidRPr="00E60434">
        <w:t>audiopřístroje</w:t>
      </w:r>
      <w:proofErr w:type="spellEnd"/>
      <w:r w:rsidRPr="00E60434">
        <w:t xml:space="preserve"> v</w:t>
      </w:r>
      <w:r>
        <w:t xml:space="preserve"> hodině </w:t>
      </w:r>
      <w:r w:rsidRPr="00196098">
        <w:t>v prezenční či distanční formě výuky</w:t>
      </w:r>
      <w:r>
        <w:t>,</w:t>
      </w:r>
      <w:r w:rsidRPr="00196098">
        <w:t xml:space="preserve"> nevhodné</w:t>
      </w:r>
      <w:r w:rsidRPr="00A1789A">
        <w:t xml:space="preserve"> chování k dospělým a ke spolužákům ve škole</w:t>
      </w:r>
      <w:r>
        <w:t xml:space="preserve"> </w:t>
      </w:r>
      <w:r w:rsidRPr="00BD07C4">
        <w:t>aj.</w:t>
      </w:r>
      <w:r>
        <w:t xml:space="preserve"> vždy</w:t>
      </w:r>
      <w:r w:rsidRPr="00BD07C4">
        <w:t xml:space="preserve"> dle zvážení třídního učitele), </w:t>
      </w:r>
    </w:p>
    <w:p w14:paraId="085197C5" w14:textId="77777777" w:rsidR="00415E2F" w:rsidRDefault="00415E2F" w:rsidP="00CB6741">
      <w:pPr>
        <w:numPr>
          <w:ilvl w:val="0"/>
          <w:numId w:val="70"/>
        </w:numPr>
        <w:tabs>
          <w:tab w:val="clear" w:pos="720"/>
        </w:tabs>
        <w:ind w:left="284" w:hanging="284"/>
        <w:jc w:val="both"/>
      </w:pPr>
      <w:r w:rsidRPr="00BC6394">
        <w:t>důtka ředitele školy</w:t>
      </w:r>
      <w:r>
        <w:t xml:space="preserve"> (např. </w:t>
      </w:r>
      <w:r w:rsidRPr="00BD07C4">
        <w:t>za opakované svévolné opuštění</w:t>
      </w:r>
      <w:r w:rsidRPr="00D667CE">
        <w:t xml:space="preserve"> školy nebo školní akce, </w:t>
      </w:r>
      <w:r>
        <w:t>neomluvenou</w:t>
      </w:r>
      <w:r w:rsidRPr="00D667CE">
        <w:t xml:space="preserve"> neúčast ve výuce 3-5 hodin, úmyslné poškozování a ničení majetku školy a majetku sp</w:t>
      </w:r>
      <w:r w:rsidRPr="00196098">
        <w:t>olužáků, fyzické napadení spolužáka,</w:t>
      </w:r>
      <w:r>
        <w:t xml:space="preserve"> </w:t>
      </w:r>
      <w:r w:rsidRPr="00BD07C4">
        <w:t>aj.</w:t>
      </w:r>
      <w:r>
        <w:t xml:space="preserve"> vždy</w:t>
      </w:r>
      <w:r w:rsidRPr="00BD07C4">
        <w:t xml:space="preserve"> dle zvážení </w:t>
      </w:r>
      <w:r>
        <w:t>ředitelky školy</w:t>
      </w:r>
      <w:r w:rsidRPr="00196098">
        <w:t>).</w:t>
      </w:r>
    </w:p>
    <w:p w14:paraId="3D380D00" w14:textId="77777777" w:rsidR="00415E2F" w:rsidRPr="00225648" w:rsidRDefault="00415E2F" w:rsidP="00415E2F">
      <w:pPr>
        <w:jc w:val="both"/>
      </w:pPr>
      <w:r w:rsidRPr="00BC6394">
        <w:t xml:space="preserve">Třídní učitel může žákovi podle závažnosti provinění </w:t>
      </w:r>
      <w:r>
        <w:t xml:space="preserve">udělit napomenutí nebo důtku, </w:t>
      </w:r>
      <w:r w:rsidRPr="00BC6394">
        <w:t xml:space="preserve">udělení </w:t>
      </w:r>
      <w:r>
        <w:t>důtky neprodleně oznámí ředitelce</w:t>
      </w:r>
      <w:r w:rsidRPr="00BC6394">
        <w:t xml:space="preserve"> školy. Ředitel</w:t>
      </w:r>
      <w:r>
        <w:t>ka</w:t>
      </w:r>
      <w:r w:rsidRPr="00BC6394">
        <w:t xml:space="preserve"> školy uděluje důtku po projednání v pedagogické radě. Napomenutí uděluje třídní učitel za porušování školního řádu a norem chování, pokud jiné výchovné</w:t>
      </w:r>
      <w:r>
        <w:t xml:space="preserve"> </w:t>
      </w:r>
      <w:r w:rsidRPr="00BC6394">
        <w:t xml:space="preserve">působení nebylo účinné. Důtka třídního učitele je udělena žákovi, který opakovaně porušuje školní řád a normy chování zpravidla přes napomenutí třídního učitele, má neomluvenou neúčast na výuce </w:t>
      </w:r>
      <w:r>
        <w:t>d</w:t>
      </w:r>
      <w:r w:rsidRPr="00BC6394">
        <w:t>o 2 hodin. Důtka ředitele školy je udělena žákovi, který často porušuje školní řád a normy chování zpravidla přes napomenutí třídního učitele nebo se dopustí jednoho závažného porušení školního řádu, má neomluvenou neúčast na výuce v rozsahu 3 – 5 hodin.</w:t>
      </w:r>
      <w:r>
        <w:t xml:space="preserve"> </w:t>
      </w:r>
    </w:p>
    <w:p w14:paraId="2A5787D4" w14:textId="77777777" w:rsidR="00415E2F" w:rsidRDefault="00415E2F" w:rsidP="00415E2F">
      <w:pPr>
        <w:jc w:val="both"/>
      </w:pPr>
      <w:r>
        <w:rPr>
          <w:b/>
        </w:rPr>
        <w:t>6.4</w:t>
      </w:r>
      <w:r w:rsidRPr="00BC6394">
        <w:rPr>
          <w:b/>
        </w:rPr>
        <w:t xml:space="preserve"> </w:t>
      </w:r>
      <w:r w:rsidRPr="00BC6394">
        <w:t xml:space="preserve"> </w:t>
      </w:r>
      <w:r>
        <w:t xml:space="preserve"> </w:t>
      </w:r>
      <w:r w:rsidRPr="00BC6394">
        <w:t xml:space="preserve">Za jeden přestupek se uděluje žákovi pouze jedno opatření k posílení kázně. </w:t>
      </w:r>
    </w:p>
    <w:p w14:paraId="7B0286C9" w14:textId="77777777" w:rsidR="00415E2F" w:rsidRPr="007C2328" w:rsidRDefault="00415E2F" w:rsidP="00415E2F">
      <w:pPr>
        <w:jc w:val="both"/>
        <w:rPr>
          <w:b/>
          <w:color w:val="FF0000"/>
        </w:rPr>
      </w:pPr>
      <w:r w:rsidRPr="00063E3B">
        <w:rPr>
          <w:b/>
        </w:rPr>
        <w:t>6.</w:t>
      </w:r>
      <w:r w:rsidRPr="00196098">
        <w:rPr>
          <w:b/>
        </w:rPr>
        <w:t xml:space="preserve">5   </w:t>
      </w:r>
      <w:r w:rsidRPr="00196098">
        <w:t>Hodnocení chování individuálně vzdělávaného žáka se neprovádí, protože na základě § 41 odst. 5 a 6 školského zákona se hodnotí na základě konání zkoušek zvládnutí příslušného učiva, nikoli chování. Chování hodnotí škola ve vztahu k dodržování školního řádu, což je v případě individuálního vzdělávání, které se uskutečňuje mimo školu, nereálné a proti smyslu individuálního vzdělávání. Při vyplňování vysvědčení individuálně vzdělávaného žáka se proto kolonka pro hodnocení chování proškrtne.</w:t>
      </w:r>
    </w:p>
    <w:p w14:paraId="2AF9C4C2" w14:textId="77777777" w:rsidR="00415E2F" w:rsidRDefault="00415E2F" w:rsidP="00415E2F">
      <w:pPr>
        <w:jc w:val="both"/>
      </w:pPr>
    </w:p>
    <w:p w14:paraId="4AFE0424" w14:textId="77777777" w:rsidR="00415E2F" w:rsidRPr="00E434AF" w:rsidRDefault="00415E2F" w:rsidP="00CB6741">
      <w:pPr>
        <w:numPr>
          <w:ilvl w:val="0"/>
          <w:numId w:val="69"/>
        </w:numPr>
        <w:rPr>
          <w:b/>
        </w:rPr>
      </w:pPr>
      <w:r w:rsidRPr="00BC6394">
        <w:rPr>
          <w:b/>
        </w:rPr>
        <w:t>Sebehodnocení žáků</w:t>
      </w:r>
    </w:p>
    <w:p w14:paraId="0DF1C5BA" w14:textId="77777777" w:rsidR="00415E2F" w:rsidRPr="00BC6394" w:rsidRDefault="00415E2F" w:rsidP="00415E2F">
      <w:pPr>
        <w:jc w:val="both"/>
      </w:pPr>
      <w:r w:rsidRPr="00BC6394">
        <w:t>Sebehodnocení v naukových předmětech je realizováno jedenkrát za pololetí písemnou formou (každý předmět má svoji tabulku, do které žáci vyjadřují svůj postoj k předmětu a hodnotí své pokroky za uplynulé období). Ústní forma sebehodnocení probíhá celoročně dle témat učiva daného ročníku.</w:t>
      </w:r>
    </w:p>
    <w:p w14:paraId="0F3B3296" w14:textId="77777777" w:rsidR="00415E2F" w:rsidRDefault="00415E2F" w:rsidP="00415E2F">
      <w:pPr>
        <w:jc w:val="both"/>
      </w:pPr>
      <w:r w:rsidRPr="00BC6394">
        <w:t>Sebehodnocení ve výchovných předmětech jsou realizována různě. Ve výtvarné výchově probíhá ústní formou v průběhu celého vy</w:t>
      </w:r>
      <w:r>
        <w:t xml:space="preserve">učovacího procesu po dokončení </w:t>
      </w:r>
      <w:r w:rsidRPr="00BC6394">
        <w:t xml:space="preserve">výtvarných prací, ve výchově ke zdraví </w:t>
      </w:r>
      <w:r>
        <w:t xml:space="preserve">                                       </w:t>
      </w:r>
      <w:r w:rsidRPr="00BC6394">
        <w:t xml:space="preserve">a tělesné výchově je sebehodnocení prováděno ústní formou každé čtvrtletí. V hudební výchově </w:t>
      </w:r>
      <w:r>
        <w:t xml:space="preserve">                                   </w:t>
      </w:r>
      <w:r w:rsidRPr="00BC6394">
        <w:t>a předmětu člověk a svět práce každé čtvrtletí žáci vyplňují jednoduché tabulky s vyjádřením postojů k předmětu</w:t>
      </w:r>
      <w:r w:rsidRPr="00196098">
        <w:t>. V třídnických hodinách probíhá sebehodnocení ústně v rámci vhodných komunikačních                        a prožitkových aktivit. V povinně volitelných předmětech probíhá sebehodnocení ústní formou na konci každého pololetí.</w:t>
      </w:r>
    </w:p>
    <w:p w14:paraId="6D1058F1" w14:textId="77777777" w:rsidR="00415E2F" w:rsidRDefault="00415E2F" w:rsidP="00415E2F">
      <w:pPr>
        <w:jc w:val="both"/>
      </w:pPr>
      <w:r w:rsidRPr="00BC6394">
        <w:t xml:space="preserve">Sebehodnocení na 1. stupni jsou prováděna 3 – 4 ročně písemnou formou. Pedagogové si sestavují vlastní hodnotící archy s aktuálním učivem ve všech předmětech, které se v daném ročníku za určité období probralo. </w:t>
      </w:r>
    </w:p>
    <w:p w14:paraId="2730F516" w14:textId="77777777" w:rsidR="00415E2F" w:rsidRPr="007028F0" w:rsidRDefault="00415E2F" w:rsidP="00415E2F">
      <w:pPr>
        <w:jc w:val="both"/>
      </w:pPr>
      <w:r w:rsidRPr="00BC6394">
        <w:t>Zápis o sebehodnocení je zaznamenán v</w:t>
      </w:r>
      <w:r>
        <w:t> </w:t>
      </w:r>
      <w:r w:rsidRPr="007028F0">
        <w:t>elektronické třídní knize a písemná forma sebehodnocení je na konci klasifikačního období předána žákovi.</w:t>
      </w:r>
    </w:p>
    <w:p w14:paraId="0883A5F4" w14:textId="2E463451" w:rsidR="00415E2F" w:rsidRPr="003F1B9F" w:rsidRDefault="00415E2F" w:rsidP="00415E2F">
      <w:r w:rsidRPr="00196098">
        <w:t>U žáků, kteří jsou individuálně vzděláváni je sebehodnocení součástí řízeného pohovoru s pedagogem během přezkoušení, kdy pedagog zjišťuje zájem o předmět, žákův postoj a pohled na předmět.</w:t>
      </w:r>
    </w:p>
    <w:p w14:paraId="3D8241DB" w14:textId="77777777" w:rsidR="00415E2F" w:rsidRPr="00196098" w:rsidRDefault="00415E2F" w:rsidP="00CB6741">
      <w:pPr>
        <w:numPr>
          <w:ilvl w:val="0"/>
          <w:numId w:val="69"/>
        </w:numPr>
        <w:rPr>
          <w:b/>
        </w:rPr>
      </w:pPr>
      <w:r w:rsidRPr="00196098">
        <w:rPr>
          <w:b/>
        </w:rPr>
        <w:t>Hodnocení žáků během distanční výuky</w:t>
      </w:r>
    </w:p>
    <w:p w14:paraId="49253B96" w14:textId="77777777" w:rsidR="00415E2F" w:rsidRPr="00196098" w:rsidRDefault="00415E2F" w:rsidP="00415E2F">
      <w:r w:rsidRPr="00196098">
        <w:t>Distanční výuka žáků je součástí povinné školní docházky. Povinnosti a práva žáků, zákonných zástupců žáků a zaměstnanců školy jsou v souladu se Školním řádem školy a řídí se pravidly daného Školního řádu.</w:t>
      </w:r>
    </w:p>
    <w:p w14:paraId="346BB8D8" w14:textId="77777777" w:rsidR="00415E2F" w:rsidRPr="00196098" w:rsidRDefault="00415E2F" w:rsidP="00415E2F">
      <w:r w:rsidRPr="00196098">
        <w:t xml:space="preserve">Rozvrh distanční výuky se skládá ze dvou částí:1.část – on-line výuka, 2.část – písemné úkoly, příprava na on-line výuku. </w:t>
      </w:r>
    </w:p>
    <w:p w14:paraId="239EF7A9" w14:textId="77777777" w:rsidR="00415E2F" w:rsidRPr="00196098" w:rsidRDefault="00415E2F" w:rsidP="00415E2F">
      <w:r w:rsidRPr="00196098">
        <w:t>Hodnocení ve všech předmětech distanční výuky na I. i II.</w:t>
      </w:r>
      <w:r>
        <w:t xml:space="preserve"> </w:t>
      </w:r>
      <w:r w:rsidRPr="00196098">
        <w:t xml:space="preserve">stupni ZŠ má převážně motivační charakter s formativním hodnocením žáků. Žáci jsou hodnoceni slovně a to formou pochvaly, získávají písemnou zpětnou vazbu o splnění či nesplnění zadaného úkolu, aktivity ve výuce, formou dobrovolných úkolů jsou motivováni k další práci a vlastnímu pokroku ve vzdělávání. Hodnocení je zaznamenáno v elektronickém školním systému Bakaláři formou symbolů: </w:t>
      </w:r>
      <w:r>
        <w:t>V</w:t>
      </w:r>
      <w:r w:rsidRPr="00196098">
        <w:t xml:space="preserve"> = vynikající výstup, U = splněno, s případnými nedostatky či chybami, N = nesplněno, neodevzdáno, ? = možnost si výstup dodělat, X = uzavřeno bez hodnocení. </w:t>
      </w:r>
    </w:p>
    <w:p w14:paraId="0B366E59" w14:textId="193D3CDF" w:rsidR="00E356DE" w:rsidRDefault="00415E2F" w:rsidP="00415E2F">
      <w:r w:rsidRPr="00196098">
        <w:t>Důraz je kladen na vlastní sebehodnocení žáků, práci s chybou a žákovu zpětnou vazbu týkající se distanční výuky. Důležitá je dostatečná zpětná vazba poskytnutá zákonným zástupcům žáků, kteří jsou pravidelně informováni o přístupu, aktivitě, splnění úkolů žáků. Zákonní zástupci sdílejí zpětnou vazbu z distanční výuky s třídními učiteli, vyučujícími i vedením školy přes elektronický školní systém Bakaláři či formou on-line schůzek s třídními učiteli. Využít mohou také konzultační dny pedagogů a vedení školy.</w:t>
      </w:r>
      <w:bookmarkStart w:id="74" w:name="_Toc29027516"/>
    </w:p>
    <w:p w14:paraId="4233F518" w14:textId="4A8BB7C8" w:rsidR="00F11B8B" w:rsidRPr="00B71040" w:rsidRDefault="00F11B8B" w:rsidP="00415E2F">
      <w:pPr>
        <w:pStyle w:val="Nadpis1"/>
      </w:pPr>
      <w:proofErr w:type="spellStart"/>
      <w:r w:rsidRPr="00B71040">
        <w:t>Autoeva</w:t>
      </w:r>
      <w:r w:rsidR="00D234BD">
        <w:t>lu</w:t>
      </w:r>
      <w:r w:rsidRPr="00B71040">
        <w:t>ace</w:t>
      </w:r>
      <w:proofErr w:type="spellEnd"/>
      <w:r w:rsidRPr="00B71040">
        <w:t xml:space="preserve"> školy</w:t>
      </w:r>
      <w:bookmarkEnd w:id="74"/>
    </w:p>
    <w:p w14:paraId="5E4E6C5D" w14:textId="6DB4F137" w:rsidR="00F11B8B" w:rsidRPr="00B71040" w:rsidRDefault="00F11B8B" w:rsidP="002E3D66">
      <w:pPr>
        <w:pStyle w:val="Nadpis3"/>
        <w:numPr>
          <w:ilvl w:val="0"/>
          <w:numId w:val="0"/>
        </w:numPr>
        <w:jc w:val="left"/>
        <w:rPr>
          <w:rFonts w:ascii="Times New Roman" w:hAnsi="Times New Roman" w:cs="Times New Roman"/>
        </w:rPr>
      </w:pPr>
      <w:bookmarkStart w:id="75" w:name="_Toc29027517"/>
      <w:r w:rsidRPr="00B71040">
        <w:rPr>
          <w:rFonts w:ascii="Times New Roman" w:hAnsi="Times New Roman" w:cs="Times New Roman"/>
        </w:rPr>
        <w:t xml:space="preserve">Oblasti </w:t>
      </w:r>
      <w:proofErr w:type="spellStart"/>
      <w:r w:rsidRPr="00B71040">
        <w:rPr>
          <w:rFonts w:ascii="Times New Roman" w:hAnsi="Times New Roman" w:cs="Times New Roman"/>
        </w:rPr>
        <w:t>autoevaluace</w:t>
      </w:r>
      <w:bookmarkEnd w:id="75"/>
      <w:proofErr w:type="spellEnd"/>
    </w:p>
    <w:p w14:paraId="01A0130A" w14:textId="77777777" w:rsidR="00F11B8B" w:rsidRPr="00B71040" w:rsidRDefault="00F11B8B" w:rsidP="00F11B8B">
      <w:pPr>
        <w:pStyle w:val="Nadpis4"/>
      </w:pPr>
      <w:r w:rsidRPr="00B71040">
        <w:t>Soulad realizace vzdělávacího programu s ŠVP</w:t>
      </w:r>
    </w:p>
    <w:p w14:paraId="750725A5" w14:textId="77777777" w:rsidR="00F11B8B" w:rsidRPr="00B71040" w:rsidRDefault="00F11B8B" w:rsidP="00F11B8B">
      <w:pPr>
        <w:rPr>
          <w:i/>
        </w:rPr>
      </w:pPr>
      <w:r w:rsidRPr="00B71040">
        <w:rPr>
          <w:i/>
        </w:rPr>
        <w:t xml:space="preserve">Cíl: </w:t>
      </w:r>
    </w:p>
    <w:p w14:paraId="2E3C21EE" w14:textId="77777777" w:rsidR="00F11B8B" w:rsidRPr="00B71040" w:rsidRDefault="00F11B8B" w:rsidP="00CB6741">
      <w:pPr>
        <w:numPr>
          <w:ilvl w:val="0"/>
          <w:numId w:val="22"/>
        </w:numPr>
        <w:ind w:left="720"/>
      </w:pPr>
      <w:r w:rsidRPr="00B71040">
        <w:t>zjistit reálnost naplňování ŠVP</w:t>
      </w:r>
    </w:p>
    <w:p w14:paraId="53EE778F" w14:textId="77777777" w:rsidR="00F11B8B" w:rsidRPr="00B71040" w:rsidRDefault="00F11B8B" w:rsidP="00CB6741">
      <w:pPr>
        <w:numPr>
          <w:ilvl w:val="0"/>
          <w:numId w:val="22"/>
        </w:numPr>
        <w:ind w:left="720"/>
      </w:pPr>
      <w:r w:rsidRPr="00B71040">
        <w:t xml:space="preserve">získat podklady pro zapracování případných změn </w:t>
      </w:r>
      <w:r w:rsidRPr="00B71040">
        <w:tab/>
        <w:t xml:space="preserve">   </w:t>
      </w:r>
    </w:p>
    <w:p w14:paraId="7E6D8974" w14:textId="77777777" w:rsidR="00F11B8B" w:rsidRPr="00B71040" w:rsidRDefault="00F11B8B" w:rsidP="00F11B8B">
      <w:pPr>
        <w:rPr>
          <w:i/>
        </w:rPr>
      </w:pPr>
      <w:r w:rsidRPr="00B71040">
        <w:rPr>
          <w:i/>
        </w:rPr>
        <w:t xml:space="preserve">Kritéria: </w:t>
      </w:r>
    </w:p>
    <w:p w14:paraId="4B3F258B" w14:textId="77777777" w:rsidR="00F11B8B" w:rsidRPr="00B71040" w:rsidRDefault="00F11B8B" w:rsidP="00CB6741">
      <w:pPr>
        <w:numPr>
          <w:ilvl w:val="0"/>
          <w:numId w:val="23"/>
        </w:numPr>
        <w:ind w:left="720"/>
      </w:pPr>
      <w:r w:rsidRPr="00B71040">
        <w:t>daří se naplňovat školní výstupy</w:t>
      </w:r>
    </w:p>
    <w:p w14:paraId="50902FD2" w14:textId="77777777" w:rsidR="00F11B8B" w:rsidRPr="00B71040" w:rsidRDefault="00F11B8B" w:rsidP="00CB6741">
      <w:pPr>
        <w:pStyle w:val="Odstavecseseznamem"/>
        <w:numPr>
          <w:ilvl w:val="0"/>
          <w:numId w:val="23"/>
        </w:numPr>
        <w:spacing w:after="0" w:line="240" w:lineRule="auto"/>
        <w:ind w:left="720"/>
        <w:rPr>
          <w:rFonts w:ascii="Times New Roman" w:hAnsi="Times New Roman"/>
        </w:rPr>
      </w:pPr>
      <w:r w:rsidRPr="00B71040">
        <w:rPr>
          <w:rFonts w:ascii="Times New Roman" w:hAnsi="Times New Roman"/>
        </w:rPr>
        <w:t>daří se efektivně začleňovat průřezová témata</w:t>
      </w:r>
    </w:p>
    <w:p w14:paraId="46875B76" w14:textId="77777777" w:rsidR="00F11B8B" w:rsidRPr="00B71040" w:rsidRDefault="00F11B8B" w:rsidP="00CB6741">
      <w:pPr>
        <w:pStyle w:val="Odstavecseseznamem"/>
        <w:numPr>
          <w:ilvl w:val="0"/>
          <w:numId w:val="23"/>
        </w:numPr>
        <w:spacing w:after="0" w:line="240" w:lineRule="auto"/>
        <w:ind w:left="720"/>
        <w:rPr>
          <w:rFonts w:ascii="Times New Roman" w:hAnsi="Times New Roman"/>
        </w:rPr>
      </w:pPr>
      <w:r w:rsidRPr="00B71040">
        <w:rPr>
          <w:rFonts w:ascii="Times New Roman" w:hAnsi="Times New Roman"/>
        </w:rPr>
        <w:t>daří se naplňovat klíčové kompetence v rámci výchovně-vzdělávacího procesu</w:t>
      </w:r>
    </w:p>
    <w:p w14:paraId="51CCA558" w14:textId="77777777" w:rsidR="00F11B8B" w:rsidRPr="00B71040" w:rsidRDefault="00F11B8B" w:rsidP="00F11B8B">
      <w:r w:rsidRPr="00B71040">
        <w:t xml:space="preserve">Nástroje: </w:t>
      </w:r>
    </w:p>
    <w:p w14:paraId="32EFF4E4" w14:textId="77777777" w:rsidR="00F11B8B" w:rsidRPr="00B71040" w:rsidRDefault="00F11B8B" w:rsidP="00CB6741">
      <w:pPr>
        <w:numPr>
          <w:ilvl w:val="0"/>
          <w:numId w:val="24"/>
        </w:numPr>
      </w:pPr>
      <w:r w:rsidRPr="00B71040">
        <w:t>skupinové diskuse pedagogů (čtvrtletně)</w:t>
      </w:r>
    </w:p>
    <w:p w14:paraId="3A929317" w14:textId="77777777" w:rsidR="00F11B8B" w:rsidRPr="00B71040" w:rsidRDefault="00F11B8B" w:rsidP="00CB6741">
      <w:pPr>
        <w:numPr>
          <w:ilvl w:val="0"/>
          <w:numId w:val="24"/>
        </w:numPr>
      </w:pPr>
      <w:r w:rsidRPr="00B71040">
        <w:t>schůzky členů předmětových komisí (průběžně)</w:t>
      </w:r>
    </w:p>
    <w:p w14:paraId="24219F0A" w14:textId="77777777" w:rsidR="00F11B8B" w:rsidRPr="00B71040" w:rsidRDefault="00F11B8B" w:rsidP="00CB6741">
      <w:pPr>
        <w:numPr>
          <w:ilvl w:val="0"/>
          <w:numId w:val="24"/>
        </w:numPr>
        <w:jc w:val="both"/>
      </w:pPr>
      <w:r w:rsidRPr="00B71040">
        <w:t>porady vedení s vedoucími předmětových komisí (čtvrtletně)- metodická vedení koordinátora ŠVP (čtvrtletně)</w:t>
      </w:r>
    </w:p>
    <w:p w14:paraId="38DF19A0" w14:textId="77777777" w:rsidR="00F11B8B" w:rsidRPr="00B71040" w:rsidRDefault="00F11B8B" w:rsidP="00CB6741">
      <w:pPr>
        <w:numPr>
          <w:ilvl w:val="0"/>
          <w:numId w:val="24"/>
        </w:numPr>
        <w:jc w:val="both"/>
      </w:pPr>
      <w:r w:rsidRPr="00B71040">
        <w:t>metodická vedení školního metodika prevence, výchovného poradce, koordinátora ICT (čtvrtletně)</w:t>
      </w:r>
    </w:p>
    <w:p w14:paraId="61E6E48B" w14:textId="77777777" w:rsidR="00F11B8B" w:rsidRPr="00B71040" w:rsidRDefault="00F11B8B" w:rsidP="00F11B8B">
      <w:pPr>
        <w:pStyle w:val="Nadpis4"/>
      </w:pPr>
      <w:r w:rsidRPr="00B71040">
        <w:t>Spolupráce se zákonnými zástupci žáků</w:t>
      </w:r>
    </w:p>
    <w:p w14:paraId="71DA8508" w14:textId="77777777" w:rsidR="00F11B8B" w:rsidRPr="00B71040" w:rsidRDefault="00F11B8B" w:rsidP="00F11B8B">
      <w:pPr>
        <w:rPr>
          <w:i/>
        </w:rPr>
      </w:pPr>
      <w:r w:rsidRPr="00B71040">
        <w:rPr>
          <w:i/>
        </w:rPr>
        <w:t xml:space="preserve">Cíl: </w:t>
      </w:r>
    </w:p>
    <w:p w14:paraId="672E6A42" w14:textId="77777777" w:rsidR="00F11B8B" w:rsidRPr="00B71040" w:rsidRDefault="00F11B8B" w:rsidP="00CB6741">
      <w:pPr>
        <w:numPr>
          <w:ilvl w:val="0"/>
          <w:numId w:val="25"/>
        </w:numPr>
        <w:jc w:val="both"/>
      </w:pPr>
      <w:r w:rsidRPr="00B71040">
        <w:t>zákonní zástupci žáků vyjadřují spokojenost s informovaností o výsledcích a průběhu vzdělávání</w:t>
      </w:r>
    </w:p>
    <w:p w14:paraId="7AAF449C" w14:textId="77777777" w:rsidR="00F11B8B" w:rsidRPr="00B71040" w:rsidRDefault="00F11B8B" w:rsidP="00F11B8B">
      <w:pPr>
        <w:rPr>
          <w:i/>
        </w:rPr>
      </w:pPr>
      <w:r w:rsidRPr="00B71040">
        <w:rPr>
          <w:i/>
        </w:rPr>
        <w:t xml:space="preserve">Kritéria: </w:t>
      </w:r>
    </w:p>
    <w:p w14:paraId="30E7FE52" w14:textId="77777777" w:rsidR="00F11B8B" w:rsidRPr="00B71040" w:rsidRDefault="00F11B8B" w:rsidP="00CB6741">
      <w:pPr>
        <w:numPr>
          <w:ilvl w:val="0"/>
          <w:numId w:val="25"/>
        </w:numPr>
      </w:pPr>
      <w:r w:rsidRPr="00B71040">
        <w:t>90 % zákonných zástupců je spokojeno s informovaností</w:t>
      </w:r>
    </w:p>
    <w:p w14:paraId="4F146E20" w14:textId="77777777" w:rsidR="00F11B8B" w:rsidRPr="00B71040" w:rsidRDefault="00F11B8B" w:rsidP="00F11B8B">
      <w:pPr>
        <w:rPr>
          <w:i/>
        </w:rPr>
      </w:pPr>
      <w:r w:rsidRPr="00B71040">
        <w:rPr>
          <w:i/>
        </w:rPr>
        <w:t xml:space="preserve">Nástroje: </w:t>
      </w:r>
    </w:p>
    <w:p w14:paraId="5DD18F66" w14:textId="77777777" w:rsidR="00F11B8B" w:rsidRPr="00B71040" w:rsidRDefault="00F11B8B" w:rsidP="00CB6741">
      <w:pPr>
        <w:numPr>
          <w:ilvl w:val="0"/>
          <w:numId w:val="25"/>
        </w:numPr>
      </w:pPr>
      <w:r w:rsidRPr="00B71040">
        <w:t>dotazníky pro zákonné zástupce žáků (1 x za dva roky)</w:t>
      </w:r>
    </w:p>
    <w:p w14:paraId="4B772AB9" w14:textId="77777777" w:rsidR="00F11B8B" w:rsidRPr="00B71040" w:rsidRDefault="00F11B8B" w:rsidP="00CB6741">
      <w:pPr>
        <w:numPr>
          <w:ilvl w:val="0"/>
          <w:numId w:val="25"/>
        </w:numPr>
      </w:pPr>
      <w:r w:rsidRPr="00B71040">
        <w:t>podněty na schůzkách se zákonnými zástupci (3x do roka)</w:t>
      </w:r>
    </w:p>
    <w:p w14:paraId="35AEDFE9" w14:textId="77777777" w:rsidR="00F11B8B" w:rsidRPr="00B71040" w:rsidRDefault="00F11B8B" w:rsidP="00CB6741">
      <w:pPr>
        <w:numPr>
          <w:ilvl w:val="0"/>
          <w:numId w:val="25"/>
        </w:numPr>
      </w:pPr>
      <w:r w:rsidRPr="00B71040">
        <w:t xml:space="preserve">podněty na konzultačních dnech (průběžně) </w:t>
      </w:r>
    </w:p>
    <w:p w14:paraId="10D0CC48" w14:textId="77777777" w:rsidR="00F11B8B" w:rsidRPr="00B71040" w:rsidRDefault="00F11B8B" w:rsidP="00CB6741">
      <w:pPr>
        <w:numPr>
          <w:ilvl w:val="0"/>
          <w:numId w:val="25"/>
        </w:numPr>
      </w:pPr>
      <w:r w:rsidRPr="00B71040">
        <w:t>podněty od Školské rady, zejména při projednávání výroční zprávy školy (1 x ročně)</w:t>
      </w:r>
    </w:p>
    <w:p w14:paraId="3539A971" w14:textId="77777777" w:rsidR="00F11B8B" w:rsidRPr="00B71040" w:rsidRDefault="00F11B8B" w:rsidP="00F11B8B">
      <w:pPr>
        <w:pStyle w:val="Nadpis4"/>
      </w:pPr>
      <w:r w:rsidRPr="00B71040">
        <w:t>Spolupráce s širší komunitou – městem, dalšími vzdělávacími subjekty v okolí</w:t>
      </w:r>
    </w:p>
    <w:p w14:paraId="0026323D" w14:textId="77777777" w:rsidR="00F11B8B" w:rsidRPr="00B71040" w:rsidRDefault="00F11B8B" w:rsidP="00F11B8B">
      <w:pPr>
        <w:rPr>
          <w:i/>
        </w:rPr>
      </w:pPr>
      <w:r w:rsidRPr="00B71040">
        <w:rPr>
          <w:i/>
        </w:rPr>
        <w:t xml:space="preserve">Cíl: </w:t>
      </w:r>
    </w:p>
    <w:p w14:paraId="54620E00" w14:textId="77777777" w:rsidR="00F11B8B" w:rsidRPr="00B71040" w:rsidRDefault="00F11B8B" w:rsidP="00CB6741">
      <w:pPr>
        <w:numPr>
          <w:ilvl w:val="0"/>
          <w:numId w:val="26"/>
        </w:numPr>
      </w:pPr>
      <w:r w:rsidRPr="00B71040">
        <w:t>škola je jedním z kulturních center obce</w:t>
      </w:r>
    </w:p>
    <w:p w14:paraId="50BFE68C" w14:textId="77777777" w:rsidR="00F11B8B" w:rsidRPr="00B71040" w:rsidRDefault="00F11B8B" w:rsidP="00CB6741">
      <w:pPr>
        <w:numPr>
          <w:ilvl w:val="0"/>
          <w:numId w:val="26"/>
        </w:numPr>
      </w:pPr>
      <w:r w:rsidRPr="00B71040">
        <w:t xml:space="preserve">činnost školy je v povědomí okolních obcí </w:t>
      </w:r>
    </w:p>
    <w:p w14:paraId="6CFC7B33" w14:textId="77777777" w:rsidR="00F11B8B" w:rsidRPr="00B71040" w:rsidRDefault="00F11B8B" w:rsidP="00F11B8B">
      <w:pPr>
        <w:rPr>
          <w:i/>
        </w:rPr>
      </w:pPr>
      <w:r w:rsidRPr="00B71040">
        <w:rPr>
          <w:i/>
        </w:rPr>
        <w:t xml:space="preserve">Kritéria: </w:t>
      </w:r>
    </w:p>
    <w:p w14:paraId="2D0F3469" w14:textId="77777777" w:rsidR="00F11B8B" w:rsidRPr="00B71040" w:rsidRDefault="00F11B8B" w:rsidP="00CB6741">
      <w:pPr>
        <w:numPr>
          <w:ilvl w:val="0"/>
          <w:numId w:val="27"/>
        </w:numPr>
      </w:pPr>
      <w:r w:rsidRPr="00B71040">
        <w:t>škola organizuje či spoluorganizuje kulturní a sportovní akce, zejména pro děti</w:t>
      </w:r>
    </w:p>
    <w:p w14:paraId="3B5A74BD" w14:textId="77777777" w:rsidR="00F11B8B" w:rsidRPr="00B71040" w:rsidRDefault="00F11B8B" w:rsidP="00CB6741">
      <w:pPr>
        <w:numPr>
          <w:ilvl w:val="0"/>
          <w:numId w:val="27"/>
        </w:numPr>
      </w:pPr>
      <w:r w:rsidRPr="00B71040">
        <w:t>škola organizuje vzdělávací akce pro veřejnost</w:t>
      </w:r>
    </w:p>
    <w:p w14:paraId="183D5346" w14:textId="77777777" w:rsidR="00F11B8B" w:rsidRPr="00B71040" w:rsidRDefault="00F11B8B" w:rsidP="00F11B8B">
      <w:pPr>
        <w:rPr>
          <w:i/>
        </w:rPr>
      </w:pPr>
      <w:r w:rsidRPr="00B71040">
        <w:rPr>
          <w:i/>
        </w:rPr>
        <w:t xml:space="preserve">Nástroje: </w:t>
      </w:r>
    </w:p>
    <w:p w14:paraId="03B06B64" w14:textId="77777777" w:rsidR="00F11B8B" w:rsidRPr="00B71040" w:rsidRDefault="00F11B8B" w:rsidP="00CB6741">
      <w:pPr>
        <w:numPr>
          <w:ilvl w:val="0"/>
          <w:numId w:val="28"/>
        </w:numPr>
      </w:pPr>
      <w:r w:rsidRPr="00B71040">
        <w:t>zprávy v místním a regionálním tisku</w:t>
      </w:r>
    </w:p>
    <w:p w14:paraId="22148F55" w14:textId="77777777" w:rsidR="00F11B8B" w:rsidRPr="00B71040" w:rsidRDefault="00F11B8B" w:rsidP="00CB6741">
      <w:pPr>
        <w:numPr>
          <w:ilvl w:val="0"/>
          <w:numId w:val="28"/>
        </w:numPr>
      </w:pPr>
      <w:r w:rsidRPr="00B71040">
        <w:t>zprávy na webových stránkách školy</w:t>
      </w:r>
    </w:p>
    <w:p w14:paraId="09CB659B" w14:textId="77777777" w:rsidR="00F11B8B" w:rsidRPr="00B71040" w:rsidRDefault="00F11B8B" w:rsidP="00CB6741">
      <w:pPr>
        <w:numPr>
          <w:ilvl w:val="0"/>
          <w:numId w:val="28"/>
        </w:numPr>
      </w:pPr>
      <w:r w:rsidRPr="00B71040">
        <w:t>výroční zpráva školy (1 x ročně)</w:t>
      </w:r>
    </w:p>
    <w:p w14:paraId="5B05A7D9" w14:textId="77777777" w:rsidR="00F11B8B" w:rsidRPr="00B71040" w:rsidRDefault="00F11B8B" w:rsidP="00CB6741">
      <w:pPr>
        <w:numPr>
          <w:ilvl w:val="0"/>
          <w:numId w:val="28"/>
        </w:numPr>
      </w:pPr>
      <w:r w:rsidRPr="00B71040">
        <w:t>hodnocení zřizovatele (průběžně)</w:t>
      </w:r>
    </w:p>
    <w:p w14:paraId="0305270C" w14:textId="77777777" w:rsidR="00F11B8B" w:rsidRPr="00B71040" w:rsidRDefault="00F11B8B" w:rsidP="00F11B8B">
      <w:pPr>
        <w:pStyle w:val="Nadpis4"/>
      </w:pPr>
      <w:r w:rsidRPr="00B71040">
        <w:t>Efektivita výuky</w:t>
      </w:r>
    </w:p>
    <w:p w14:paraId="77B7AA75" w14:textId="77777777" w:rsidR="00F11B8B" w:rsidRPr="00B71040" w:rsidRDefault="00F11B8B" w:rsidP="00F11B8B">
      <w:pPr>
        <w:rPr>
          <w:i/>
        </w:rPr>
      </w:pPr>
      <w:r w:rsidRPr="00B71040">
        <w:rPr>
          <w:i/>
        </w:rPr>
        <w:t xml:space="preserve">Cíl: </w:t>
      </w:r>
    </w:p>
    <w:p w14:paraId="5C134610" w14:textId="77777777" w:rsidR="00F11B8B" w:rsidRPr="00B71040" w:rsidRDefault="00F11B8B" w:rsidP="00CB6741">
      <w:pPr>
        <w:numPr>
          <w:ilvl w:val="0"/>
          <w:numId w:val="29"/>
        </w:numPr>
      </w:pPr>
      <w:r w:rsidRPr="00B71040">
        <w:t>výuka stimuluje všechny žáky ke vzdělávání</w:t>
      </w:r>
    </w:p>
    <w:p w14:paraId="6A73B272" w14:textId="77777777" w:rsidR="00F11B8B" w:rsidRPr="00B71040" w:rsidRDefault="00F11B8B" w:rsidP="00CB6741">
      <w:pPr>
        <w:numPr>
          <w:ilvl w:val="0"/>
          <w:numId w:val="29"/>
        </w:numPr>
      </w:pPr>
      <w:r w:rsidRPr="00B71040">
        <w:t>výuka je propojena s reálnými zkušenostmi žáků</w:t>
      </w:r>
    </w:p>
    <w:p w14:paraId="7391A90F" w14:textId="77777777" w:rsidR="00F11B8B" w:rsidRPr="00B71040" w:rsidRDefault="00F11B8B" w:rsidP="00CB6741">
      <w:pPr>
        <w:numPr>
          <w:ilvl w:val="0"/>
          <w:numId w:val="29"/>
        </w:numPr>
      </w:pPr>
      <w:r w:rsidRPr="00B71040">
        <w:t>žáci mají prostor k vyjadřování vlastních názorů</w:t>
      </w:r>
    </w:p>
    <w:p w14:paraId="360FA900" w14:textId="77777777" w:rsidR="00F11B8B" w:rsidRPr="00B71040" w:rsidRDefault="00F11B8B" w:rsidP="00CB6741">
      <w:pPr>
        <w:numPr>
          <w:ilvl w:val="0"/>
          <w:numId w:val="29"/>
        </w:numPr>
      </w:pPr>
      <w:r w:rsidRPr="00B71040">
        <w:t>žáci mají prostor pro samostatnou a tvůrčí činnost</w:t>
      </w:r>
      <w:r w:rsidRPr="00B71040">
        <w:tab/>
        <w:t xml:space="preserve"> </w:t>
      </w:r>
    </w:p>
    <w:p w14:paraId="11D324EB" w14:textId="77777777" w:rsidR="00F11B8B" w:rsidRPr="00B71040" w:rsidRDefault="00F11B8B" w:rsidP="00CB6741">
      <w:pPr>
        <w:numPr>
          <w:ilvl w:val="0"/>
          <w:numId w:val="29"/>
        </w:numPr>
      </w:pPr>
      <w:r w:rsidRPr="00B71040">
        <w:t>výuka je přiměřeně náročná</w:t>
      </w:r>
    </w:p>
    <w:p w14:paraId="6C3BFC86" w14:textId="77777777" w:rsidR="00F11B8B" w:rsidRPr="00B71040" w:rsidRDefault="00F11B8B" w:rsidP="00CB6741">
      <w:pPr>
        <w:numPr>
          <w:ilvl w:val="0"/>
          <w:numId w:val="29"/>
        </w:numPr>
      </w:pPr>
      <w:r w:rsidRPr="00B71040">
        <w:t>výuka rozvíjí dovednosti a klíčové kompetence</w:t>
      </w:r>
    </w:p>
    <w:p w14:paraId="54538083" w14:textId="77777777" w:rsidR="00F11B8B" w:rsidRPr="00B71040" w:rsidRDefault="00F11B8B" w:rsidP="00CB6741">
      <w:pPr>
        <w:numPr>
          <w:ilvl w:val="0"/>
          <w:numId w:val="29"/>
        </w:numPr>
      </w:pPr>
      <w:r w:rsidRPr="00B71040">
        <w:t>průřezová témata jsou efektivně včleňována do výchovně-vzdělávacího procesu</w:t>
      </w:r>
    </w:p>
    <w:p w14:paraId="227607B8" w14:textId="77777777" w:rsidR="00F11B8B" w:rsidRPr="00B71040" w:rsidRDefault="00F11B8B" w:rsidP="00F11B8B">
      <w:pPr>
        <w:rPr>
          <w:i/>
        </w:rPr>
      </w:pPr>
      <w:r w:rsidRPr="00B71040">
        <w:rPr>
          <w:i/>
        </w:rPr>
        <w:t xml:space="preserve">Kritéria:  </w:t>
      </w:r>
    </w:p>
    <w:p w14:paraId="2512E76D" w14:textId="77777777" w:rsidR="00F11B8B" w:rsidRPr="00B71040" w:rsidRDefault="00F11B8B" w:rsidP="00CB6741">
      <w:pPr>
        <w:numPr>
          <w:ilvl w:val="0"/>
          <w:numId w:val="30"/>
        </w:numPr>
      </w:pPr>
      <w:r w:rsidRPr="00B71040">
        <w:t>žáci se aktivně zapojují do výuky</w:t>
      </w:r>
    </w:p>
    <w:p w14:paraId="6145024F" w14:textId="77777777" w:rsidR="00F11B8B" w:rsidRPr="00B71040" w:rsidRDefault="00F11B8B" w:rsidP="00CB6741">
      <w:pPr>
        <w:numPr>
          <w:ilvl w:val="0"/>
          <w:numId w:val="30"/>
        </w:numPr>
      </w:pPr>
      <w:r w:rsidRPr="00B71040">
        <w:t>všichni žáci jsou odpovídajícím způsobem vytíženi</w:t>
      </w:r>
    </w:p>
    <w:p w14:paraId="2F767601" w14:textId="77777777" w:rsidR="00F11B8B" w:rsidRPr="00B71040" w:rsidRDefault="00F11B8B" w:rsidP="00CB6741">
      <w:pPr>
        <w:numPr>
          <w:ilvl w:val="0"/>
          <w:numId w:val="30"/>
        </w:numPr>
      </w:pPr>
      <w:r w:rsidRPr="00B71040">
        <w:t>škola organizuje vzdělávací a kulturní akce pro žáky</w:t>
      </w:r>
    </w:p>
    <w:p w14:paraId="6E99CE04" w14:textId="77777777" w:rsidR="00F11B8B" w:rsidRPr="00B71040" w:rsidRDefault="00F11B8B" w:rsidP="00CB6741">
      <w:pPr>
        <w:numPr>
          <w:ilvl w:val="0"/>
          <w:numId w:val="30"/>
        </w:numPr>
      </w:pPr>
      <w:r w:rsidRPr="00B71040">
        <w:t>ve vyučovacích hodinách se nevyskytují projevy narušování jejího průběhu ze strany žáků</w:t>
      </w:r>
    </w:p>
    <w:p w14:paraId="1D815E80" w14:textId="77777777" w:rsidR="00F11B8B" w:rsidRPr="00B71040" w:rsidRDefault="00F11B8B" w:rsidP="00F11B8B">
      <w:pPr>
        <w:rPr>
          <w:i/>
        </w:rPr>
      </w:pPr>
      <w:r w:rsidRPr="00B71040">
        <w:rPr>
          <w:i/>
        </w:rPr>
        <w:t>Nástroje:</w:t>
      </w:r>
    </w:p>
    <w:p w14:paraId="07130F79" w14:textId="77777777" w:rsidR="00F11B8B" w:rsidRPr="00B71040" w:rsidRDefault="00F11B8B" w:rsidP="00CB6741">
      <w:pPr>
        <w:numPr>
          <w:ilvl w:val="0"/>
          <w:numId w:val="31"/>
        </w:numPr>
      </w:pPr>
      <w:r w:rsidRPr="00B71040">
        <w:t>žákovské dotazníky (1x ročně)</w:t>
      </w:r>
    </w:p>
    <w:p w14:paraId="01454690" w14:textId="77777777" w:rsidR="00F11B8B" w:rsidRPr="00B71040" w:rsidRDefault="00F11B8B" w:rsidP="00CB6741">
      <w:pPr>
        <w:numPr>
          <w:ilvl w:val="0"/>
          <w:numId w:val="31"/>
        </w:numPr>
      </w:pPr>
      <w:r w:rsidRPr="00B71040">
        <w:t>hospitační činnost vedení školy (průběžně)</w:t>
      </w:r>
    </w:p>
    <w:p w14:paraId="59B0BF3A" w14:textId="77777777" w:rsidR="00F11B8B" w:rsidRPr="00B71040" w:rsidRDefault="00F11B8B" w:rsidP="00CB6741">
      <w:pPr>
        <w:numPr>
          <w:ilvl w:val="0"/>
          <w:numId w:val="31"/>
        </w:numPr>
      </w:pPr>
      <w:r w:rsidRPr="00B71040">
        <w:t>diskuse v pedagogické radě (čtvrtletně)</w:t>
      </w:r>
    </w:p>
    <w:p w14:paraId="6CA507C2" w14:textId="77777777" w:rsidR="00F11B8B" w:rsidRPr="00B71040" w:rsidRDefault="00F11B8B" w:rsidP="00CB6741">
      <w:pPr>
        <w:numPr>
          <w:ilvl w:val="0"/>
          <w:numId w:val="31"/>
        </w:numPr>
      </w:pPr>
      <w:r w:rsidRPr="00B71040">
        <w:t>podněty z jednání s žákovským parlamentem (čtvrtletně)</w:t>
      </w:r>
    </w:p>
    <w:p w14:paraId="1227942B" w14:textId="77777777" w:rsidR="00F11B8B" w:rsidRPr="00B71040" w:rsidRDefault="00F11B8B" w:rsidP="00CB6741">
      <w:pPr>
        <w:numPr>
          <w:ilvl w:val="0"/>
          <w:numId w:val="31"/>
        </w:numPr>
      </w:pPr>
      <w:r w:rsidRPr="00B71040">
        <w:t>podněty z třídnických hodin (průběžně)</w:t>
      </w:r>
    </w:p>
    <w:p w14:paraId="136BDE4F" w14:textId="77777777" w:rsidR="00F11B8B" w:rsidRPr="00B71040" w:rsidRDefault="002F7CE5" w:rsidP="002F7CE5">
      <w:pPr>
        <w:pStyle w:val="Nadpis4"/>
      </w:pPr>
      <w:r w:rsidRPr="00B71040">
        <w:t>K</w:t>
      </w:r>
      <w:r w:rsidR="00F11B8B" w:rsidRPr="00B71040">
        <w:t>lima školy</w:t>
      </w:r>
    </w:p>
    <w:p w14:paraId="2C3C4861" w14:textId="77777777" w:rsidR="002F7CE5" w:rsidRPr="00B71040" w:rsidRDefault="002F7CE5" w:rsidP="002F7CE5">
      <w:pPr>
        <w:rPr>
          <w:i/>
        </w:rPr>
      </w:pPr>
      <w:r w:rsidRPr="00B71040">
        <w:rPr>
          <w:i/>
        </w:rPr>
        <w:t>C</w:t>
      </w:r>
      <w:r w:rsidR="00F11B8B" w:rsidRPr="00B71040">
        <w:rPr>
          <w:i/>
        </w:rPr>
        <w:t xml:space="preserve">íl: </w:t>
      </w:r>
    </w:p>
    <w:p w14:paraId="1FB17640" w14:textId="77777777" w:rsidR="00F11B8B" w:rsidRPr="00B71040" w:rsidRDefault="00F11B8B" w:rsidP="00CB6741">
      <w:pPr>
        <w:numPr>
          <w:ilvl w:val="0"/>
          <w:numId w:val="32"/>
        </w:numPr>
      </w:pPr>
      <w:r w:rsidRPr="00B71040">
        <w:t>klima je přátelské a motivuje žáky k učení a pedagogy k práci</w:t>
      </w:r>
    </w:p>
    <w:p w14:paraId="761233E3" w14:textId="77777777" w:rsidR="00F11B8B" w:rsidRPr="00B71040" w:rsidRDefault="00F11B8B" w:rsidP="00CB6741">
      <w:pPr>
        <w:numPr>
          <w:ilvl w:val="0"/>
          <w:numId w:val="32"/>
        </w:numPr>
      </w:pPr>
      <w:r w:rsidRPr="00B71040">
        <w:t>prostředí školy je bezpečné</w:t>
      </w:r>
    </w:p>
    <w:p w14:paraId="335D85F9" w14:textId="77777777" w:rsidR="00F11B8B" w:rsidRPr="00B71040" w:rsidRDefault="00F11B8B" w:rsidP="00CB6741">
      <w:pPr>
        <w:numPr>
          <w:ilvl w:val="0"/>
          <w:numId w:val="32"/>
        </w:numPr>
      </w:pPr>
      <w:r w:rsidRPr="00B71040">
        <w:t>žáci mají důvěru k učitelům a vedení školy</w:t>
      </w:r>
    </w:p>
    <w:p w14:paraId="25E97AB3" w14:textId="77777777" w:rsidR="00F11B8B" w:rsidRPr="00B71040" w:rsidRDefault="00F11B8B" w:rsidP="00CB6741">
      <w:pPr>
        <w:numPr>
          <w:ilvl w:val="0"/>
          <w:numId w:val="32"/>
        </w:numPr>
      </w:pPr>
      <w:r w:rsidRPr="00B71040">
        <w:t>učitelé se chovají k žákům vstřícně a s respektem</w:t>
      </w:r>
      <w:r w:rsidRPr="00B71040">
        <w:tab/>
        <w:t xml:space="preserve"> </w:t>
      </w:r>
    </w:p>
    <w:p w14:paraId="0914E552" w14:textId="77777777" w:rsidR="00F11B8B" w:rsidRPr="00B71040" w:rsidRDefault="00F11B8B" w:rsidP="00CB6741">
      <w:pPr>
        <w:numPr>
          <w:ilvl w:val="0"/>
          <w:numId w:val="32"/>
        </w:numPr>
      </w:pPr>
      <w:r w:rsidRPr="00B71040">
        <w:t>vedení školy se chová k učitelům vstřícně, má jejich důvěru</w:t>
      </w:r>
    </w:p>
    <w:p w14:paraId="01AE286D" w14:textId="77777777" w:rsidR="00F11B8B" w:rsidRPr="00B71040" w:rsidRDefault="00F11B8B" w:rsidP="00CB6741">
      <w:pPr>
        <w:numPr>
          <w:ilvl w:val="0"/>
          <w:numId w:val="32"/>
        </w:numPr>
      </w:pPr>
      <w:r w:rsidRPr="00B71040">
        <w:t>ve škole nedochází k častým vážným porušováním školního řádu</w:t>
      </w:r>
    </w:p>
    <w:p w14:paraId="11518277" w14:textId="77777777" w:rsidR="002F7CE5" w:rsidRPr="00B71040" w:rsidRDefault="002F7CE5" w:rsidP="002F7CE5">
      <w:pPr>
        <w:rPr>
          <w:i/>
        </w:rPr>
      </w:pPr>
      <w:r w:rsidRPr="00B71040">
        <w:rPr>
          <w:i/>
        </w:rPr>
        <w:t>K</w:t>
      </w:r>
      <w:r w:rsidR="00F11B8B" w:rsidRPr="00B71040">
        <w:rPr>
          <w:i/>
        </w:rPr>
        <w:t xml:space="preserve">ritéria:  </w:t>
      </w:r>
      <w:r w:rsidR="00F11B8B" w:rsidRPr="00B71040">
        <w:rPr>
          <w:i/>
        </w:rPr>
        <w:tab/>
      </w:r>
    </w:p>
    <w:p w14:paraId="7F06D0CB" w14:textId="77777777" w:rsidR="00F11B8B" w:rsidRPr="00B71040" w:rsidRDefault="00F11B8B" w:rsidP="00CB6741">
      <w:pPr>
        <w:numPr>
          <w:ilvl w:val="0"/>
          <w:numId w:val="33"/>
        </w:numPr>
      </w:pPr>
      <w:r w:rsidRPr="00B71040">
        <w:t>žáci převážně vyjadřují důvěru v učitele a vedení školy</w:t>
      </w:r>
    </w:p>
    <w:p w14:paraId="4384EA1E" w14:textId="77777777" w:rsidR="00F11B8B" w:rsidRPr="00B71040" w:rsidRDefault="00F11B8B" w:rsidP="00CB6741">
      <w:pPr>
        <w:numPr>
          <w:ilvl w:val="0"/>
          <w:numId w:val="33"/>
        </w:numPr>
      </w:pPr>
      <w:r w:rsidRPr="00B71040">
        <w:t xml:space="preserve">učitelé převážně vyjadřují důvěru ve vedení školy </w:t>
      </w:r>
    </w:p>
    <w:p w14:paraId="5D1649CD" w14:textId="77777777" w:rsidR="00F11B8B" w:rsidRPr="00B71040" w:rsidRDefault="00F11B8B" w:rsidP="00CB6741">
      <w:pPr>
        <w:numPr>
          <w:ilvl w:val="0"/>
          <w:numId w:val="33"/>
        </w:numPr>
      </w:pPr>
      <w:r w:rsidRPr="00B71040">
        <w:t>frekvence výskytu porušování školního řádu má klesající tendenci</w:t>
      </w:r>
    </w:p>
    <w:p w14:paraId="3B1A338F" w14:textId="77777777" w:rsidR="00F11B8B" w:rsidRPr="00B71040" w:rsidRDefault="00F11B8B" w:rsidP="00CB6741">
      <w:pPr>
        <w:numPr>
          <w:ilvl w:val="0"/>
          <w:numId w:val="33"/>
        </w:numPr>
        <w:jc w:val="both"/>
      </w:pPr>
      <w:r w:rsidRPr="00B71040">
        <w:t>výskyt projevů rizikového chování ve škole je zachycen a adekvátně řešen, včetně preventivních opatření</w:t>
      </w:r>
    </w:p>
    <w:p w14:paraId="7738D8FA" w14:textId="77777777" w:rsidR="002F7CE5" w:rsidRPr="00B71040" w:rsidRDefault="002F7CE5" w:rsidP="00F11B8B">
      <w:pPr>
        <w:rPr>
          <w:i/>
        </w:rPr>
      </w:pPr>
      <w:r w:rsidRPr="00B71040">
        <w:rPr>
          <w:i/>
        </w:rPr>
        <w:t>N</w:t>
      </w:r>
      <w:r w:rsidR="00F11B8B" w:rsidRPr="00B71040">
        <w:rPr>
          <w:i/>
        </w:rPr>
        <w:t xml:space="preserve">ástroje: </w:t>
      </w:r>
      <w:r w:rsidR="00F11B8B" w:rsidRPr="00B71040">
        <w:rPr>
          <w:i/>
        </w:rPr>
        <w:tab/>
      </w:r>
    </w:p>
    <w:p w14:paraId="5AE8DB77" w14:textId="77777777" w:rsidR="00F11B8B" w:rsidRPr="00B71040" w:rsidRDefault="00F11B8B" w:rsidP="00CB6741">
      <w:pPr>
        <w:numPr>
          <w:ilvl w:val="0"/>
          <w:numId w:val="34"/>
        </w:numPr>
      </w:pPr>
      <w:r w:rsidRPr="00B71040">
        <w:t>žákovské dotazníky (1x ročně)</w:t>
      </w:r>
    </w:p>
    <w:p w14:paraId="32384CC2" w14:textId="77777777" w:rsidR="00F11B8B" w:rsidRPr="00B71040" w:rsidRDefault="00F11B8B" w:rsidP="00CB6741">
      <w:pPr>
        <w:numPr>
          <w:ilvl w:val="0"/>
          <w:numId w:val="34"/>
        </w:numPr>
      </w:pPr>
      <w:r w:rsidRPr="00B71040">
        <w:t>hospitační činnost vedení školy (průběžně)</w:t>
      </w:r>
    </w:p>
    <w:p w14:paraId="34E570DD" w14:textId="77777777" w:rsidR="00F11B8B" w:rsidRPr="00B71040" w:rsidRDefault="00F11B8B" w:rsidP="00CB6741">
      <w:pPr>
        <w:numPr>
          <w:ilvl w:val="0"/>
          <w:numId w:val="34"/>
        </w:numPr>
      </w:pPr>
      <w:r w:rsidRPr="00B71040">
        <w:t>diskuse v pedagogické radě (čtvrtletně)</w:t>
      </w:r>
    </w:p>
    <w:p w14:paraId="6127A593" w14:textId="77777777" w:rsidR="00F11B8B" w:rsidRPr="00B71040" w:rsidRDefault="00F11B8B" w:rsidP="00CB6741">
      <w:pPr>
        <w:numPr>
          <w:ilvl w:val="0"/>
          <w:numId w:val="34"/>
        </w:numPr>
      </w:pPr>
      <w:r w:rsidRPr="00B71040">
        <w:t>dotazníky pro učitele (1 x ročně)</w:t>
      </w:r>
    </w:p>
    <w:p w14:paraId="4907E9B2" w14:textId="77777777" w:rsidR="00F11B8B" w:rsidRPr="00B71040" w:rsidRDefault="00F11B8B" w:rsidP="00CB6741">
      <w:pPr>
        <w:numPr>
          <w:ilvl w:val="0"/>
          <w:numId w:val="34"/>
        </w:numPr>
      </w:pPr>
      <w:r w:rsidRPr="00B71040">
        <w:t xml:space="preserve">výroční zpráva školy (1 x ročně) </w:t>
      </w:r>
    </w:p>
    <w:p w14:paraId="4F9D1DB7" w14:textId="77777777" w:rsidR="00F11B8B" w:rsidRPr="00B71040" w:rsidRDefault="00F11B8B" w:rsidP="00CB6741">
      <w:pPr>
        <w:numPr>
          <w:ilvl w:val="0"/>
          <w:numId w:val="34"/>
        </w:numPr>
      </w:pPr>
      <w:r w:rsidRPr="00B71040">
        <w:t>podněty od Školské rady, zejména při projednávání výroční zprávy školy (1 x ročně)</w:t>
      </w:r>
    </w:p>
    <w:p w14:paraId="5989DD54" w14:textId="77777777" w:rsidR="00F11B8B" w:rsidRPr="00B71040" w:rsidRDefault="00F11B8B" w:rsidP="00CB6741">
      <w:pPr>
        <w:numPr>
          <w:ilvl w:val="0"/>
          <w:numId w:val="34"/>
        </w:numPr>
      </w:pPr>
      <w:r w:rsidRPr="00B71040">
        <w:t>podněty z jednání s žákovským parlamentem (čtvrtletně)</w:t>
      </w:r>
    </w:p>
    <w:p w14:paraId="18FCD648" w14:textId="77777777" w:rsidR="00F11B8B" w:rsidRPr="00B71040" w:rsidRDefault="002F7CE5" w:rsidP="002F7CE5">
      <w:pPr>
        <w:pStyle w:val="Nadpis4"/>
      </w:pPr>
      <w:r w:rsidRPr="00B71040">
        <w:t>H</w:t>
      </w:r>
      <w:r w:rsidR="00F11B8B" w:rsidRPr="00B71040">
        <w:t>odnocení žáků</w:t>
      </w:r>
    </w:p>
    <w:p w14:paraId="36B537D0" w14:textId="77777777" w:rsidR="002F7CE5" w:rsidRPr="00B71040" w:rsidRDefault="002F7CE5" w:rsidP="002F7CE5">
      <w:pPr>
        <w:rPr>
          <w:i/>
        </w:rPr>
      </w:pPr>
      <w:r w:rsidRPr="00B71040">
        <w:rPr>
          <w:i/>
        </w:rPr>
        <w:t>C</w:t>
      </w:r>
      <w:r w:rsidR="00F11B8B" w:rsidRPr="00B71040">
        <w:rPr>
          <w:i/>
        </w:rPr>
        <w:t xml:space="preserve">íl: </w:t>
      </w:r>
    </w:p>
    <w:p w14:paraId="612AEE1E" w14:textId="77777777" w:rsidR="00F11B8B" w:rsidRPr="00B71040" w:rsidRDefault="00F11B8B" w:rsidP="00CB6741">
      <w:pPr>
        <w:numPr>
          <w:ilvl w:val="0"/>
          <w:numId w:val="35"/>
        </w:numPr>
      </w:pPr>
      <w:r w:rsidRPr="00B71040">
        <w:t>nástroje hodnocení jsou dostatečně rozmanité</w:t>
      </w:r>
    </w:p>
    <w:p w14:paraId="46FDE0A5" w14:textId="77777777" w:rsidR="00F11B8B" w:rsidRPr="00B71040" w:rsidRDefault="00F11B8B" w:rsidP="00CB6741">
      <w:pPr>
        <w:numPr>
          <w:ilvl w:val="0"/>
          <w:numId w:val="35"/>
        </w:numPr>
      </w:pPr>
      <w:r w:rsidRPr="00B71040">
        <w:t>sebehodnocení žáků je podporováno</w:t>
      </w:r>
    </w:p>
    <w:p w14:paraId="149FFB6D" w14:textId="77777777" w:rsidR="00F11B8B" w:rsidRPr="00B71040" w:rsidRDefault="00F11B8B" w:rsidP="00CB6741">
      <w:pPr>
        <w:numPr>
          <w:ilvl w:val="0"/>
          <w:numId w:val="35"/>
        </w:numPr>
      </w:pPr>
      <w:r w:rsidRPr="00B71040">
        <w:t>kritéria, podle kterých jsou výkony žáků hodnoceny jsou jasná a srozumitelná</w:t>
      </w:r>
    </w:p>
    <w:p w14:paraId="587D4423" w14:textId="77777777" w:rsidR="00F11B8B" w:rsidRPr="00B71040" w:rsidRDefault="00F11B8B" w:rsidP="00CB6741">
      <w:pPr>
        <w:numPr>
          <w:ilvl w:val="0"/>
          <w:numId w:val="35"/>
        </w:numPr>
      </w:pPr>
      <w:r w:rsidRPr="00B71040">
        <w:t>žáci znají kritéria, podle kterých budou jejich práce hodnoceny</w:t>
      </w:r>
      <w:r w:rsidRPr="00B71040">
        <w:tab/>
        <w:t xml:space="preserve"> </w:t>
      </w:r>
    </w:p>
    <w:p w14:paraId="58ABCDC0" w14:textId="77777777" w:rsidR="002F7CE5" w:rsidRPr="00B71040" w:rsidRDefault="002F7CE5" w:rsidP="002F7CE5">
      <w:pPr>
        <w:rPr>
          <w:i/>
        </w:rPr>
      </w:pPr>
      <w:r w:rsidRPr="00B71040">
        <w:rPr>
          <w:i/>
        </w:rPr>
        <w:t>K</w:t>
      </w:r>
      <w:r w:rsidR="00F11B8B" w:rsidRPr="00B71040">
        <w:rPr>
          <w:i/>
        </w:rPr>
        <w:t xml:space="preserve">ritéria:  </w:t>
      </w:r>
    </w:p>
    <w:p w14:paraId="52013330" w14:textId="77777777" w:rsidR="00F11B8B" w:rsidRPr="00B71040" w:rsidRDefault="00F11B8B" w:rsidP="00CB6741">
      <w:pPr>
        <w:numPr>
          <w:ilvl w:val="0"/>
          <w:numId w:val="36"/>
        </w:numPr>
      </w:pPr>
      <w:r w:rsidRPr="00B71040">
        <w:t>žáci jsou zvyklí provádět sebehodnocení</w:t>
      </w:r>
    </w:p>
    <w:p w14:paraId="13159C9F" w14:textId="77777777" w:rsidR="00F11B8B" w:rsidRPr="00B71040" w:rsidRDefault="00F11B8B" w:rsidP="00CB6741">
      <w:pPr>
        <w:numPr>
          <w:ilvl w:val="0"/>
          <w:numId w:val="36"/>
        </w:numPr>
      </w:pPr>
      <w:r w:rsidRPr="00B71040">
        <w:t>snižuje se počet stížností ze strany žáků a rodičů na konkrétní případy hodnocení</w:t>
      </w:r>
    </w:p>
    <w:p w14:paraId="3F262D9E" w14:textId="77777777" w:rsidR="002F7CE5" w:rsidRPr="00B71040" w:rsidRDefault="002F7CE5" w:rsidP="00F11B8B">
      <w:pPr>
        <w:rPr>
          <w:i/>
        </w:rPr>
      </w:pPr>
      <w:r w:rsidRPr="00B71040">
        <w:rPr>
          <w:i/>
        </w:rPr>
        <w:t>N</w:t>
      </w:r>
      <w:r w:rsidR="00F11B8B" w:rsidRPr="00B71040">
        <w:rPr>
          <w:i/>
        </w:rPr>
        <w:t xml:space="preserve">ástroje: </w:t>
      </w:r>
    </w:p>
    <w:p w14:paraId="36B0E688" w14:textId="77777777" w:rsidR="00F11B8B" w:rsidRPr="00B71040" w:rsidRDefault="00F11B8B" w:rsidP="00CB6741">
      <w:pPr>
        <w:numPr>
          <w:ilvl w:val="0"/>
          <w:numId w:val="37"/>
        </w:numPr>
      </w:pPr>
      <w:r w:rsidRPr="00B71040">
        <w:t>žákovské dotazníky (1x ročně)</w:t>
      </w:r>
    </w:p>
    <w:p w14:paraId="3B88CAF8" w14:textId="77777777" w:rsidR="00F11B8B" w:rsidRPr="00B71040" w:rsidRDefault="00F11B8B" w:rsidP="00CB6741">
      <w:pPr>
        <w:numPr>
          <w:ilvl w:val="0"/>
          <w:numId w:val="37"/>
        </w:numPr>
      </w:pPr>
      <w:r w:rsidRPr="00B71040">
        <w:t>hospitační činnost vedení školy (průběžně)</w:t>
      </w:r>
    </w:p>
    <w:p w14:paraId="09DF6496" w14:textId="77777777" w:rsidR="00F11B8B" w:rsidRPr="00B71040" w:rsidRDefault="00F11B8B" w:rsidP="00CB6741">
      <w:pPr>
        <w:numPr>
          <w:ilvl w:val="0"/>
          <w:numId w:val="37"/>
        </w:numPr>
      </w:pPr>
      <w:r w:rsidRPr="00B71040">
        <w:t>diskuse v pedagogické radě (čtvrtletně)</w:t>
      </w:r>
    </w:p>
    <w:p w14:paraId="5A2295D3" w14:textId="77777777" w:rsidR="00F11B8B" w:rsidRPr="00B71040" w:rsidRDefault="00F11B8B" w:rsidP="00CB6741">
      <w:pPr>
        <w:numPr>
          <w:ilvl w:val="0"/>
          <w:numId w:val="37"/>
        </w:numPr>
      </w:pPr>
      <w:r w:rsidRPr="00B71040">
        <w:t>skupinové diskuse učitelů ročníku (čtvrtletně)</w:t>
      </w:r>
    </w:p>
    <w:p w14:paraId="7BDA967E" w14:textId="77777777" w:rsidR="00F11B8B" w:rsidRPr="00B71040" w:rsidRDefault="00F11B8B" w:rsidP="00CB6741">
      <w:pPr>
        <w:numPr>
          <w:ilvl w:val="0"/>
          <w:numId w:val="37"/>
        </w:numPr>
      </w:pPr>
      <w:r w:rsidRPr="00B71040">
        <w:t>skupinové diskuse předmětových komisí (čtvrtletně)</w:t>
      </w:r>
    </w:p>
    <w:p w14:paraId="0BCC4D9F" w14:textId="77777777" w:rsidR="00F11B8B" w:rsidRPr="00B71040" w:rsidRDefault="00F11B8B" w:rsidP="00CB6741">
      <w:pPr>
        <w:numPr>
          <w:ilvl w:val="0"/>
          <w:numId w:val="37"/>
        </w:numPr>
      </w:pPr>
      <w:r w:rsidRPr="00B71040">
        <w:t>podněty z jednání s žákovským parlamentem (čtvrtletně)</w:t>
      </w:r>
    </w:p>
    <w:p w14:paraId="37CA8B54" w14:textId="77777777" w:rsidR="00F11B8B" w:rsidRPr="00B71040" w:rsidRDefault="002F7CE5" w:rsidP="002F7CE5">
      <w:pPr>
        <w:pStyle w:val="Nadpis4"/>
      </w:pPr>
      <w:r w:rsidRPr="00B71040">
        <w:t>H</w:t>
      </w:r>
      <w:r w:rsidR="00F11B8B" w:rsidRPr="00B71040">
        <w:t>odnocení pedagogů</w:t>
      </w:r>
    </w:p>
    <w:p w14:paraId="704FE2B0" w14:textId="77777777" w:rsidR="002F7CE5" w:rsidRPr="00B71040" w:rsidRDefault="002F7CE5" w:rsidP="002F7CE5">
      <w:pPr>
        <w:rPr>
          <w:i/>
        </w:rPr>
      </w:pPr>
      <w:r w:rsidRPr="00B71040">
        <w:rPr>
          <w:i/>
        </w:rPr>
        <w:t>C</w:t>
      </w:r>
      <w:r w:rsidR="00F11B8B" w:rsidRPr="00B71040">
        <w:rPr>
          <w:i/>
        </w:rPr>
        <w:t xml:space="preserve">íl: </w:t>
      </w:r>
    </w:p>
    <w:p w14:paraId="43B87D96" w14:textId="77777777" w:rsidR="00F11B8B" w:rsidRPr="00B71040" w:rsidRDefault="00F11B8B" w:rsidP="00CB6741">
      <w:pPr>
        <w:numPr>
          <w:ilvl w:val="0"/>
          <w:numId w:val="38"/>
        </w:numPr>
      </w:pPr>
      <w:r w:rsidRPr="00B71040">
        <w:t>pedagogové mají promyšlené cíle výuky, metody, nástroje a kritéria hodnocení</w:t>
      </w:r>
    </w:p>
    <w:p w14:paraId="17B6C2E1" w14:textId="77777777" w:rsidR="00F11B8B" w:rsidRPr="00B71040" w:rsidRDefault="00F11B8B" w:rsidP="00CB6741">
      <w:pPr>
        <w:numPr>
          <w:ilvl w:val="0"/>
          <w:numId w:val="38"/>
        </w:numPr>
      </w:pPr>
      <w:r w:rsidRPr="00B71040">
        <w:t>pedagogové je schopen určit své vzdělávací potřeby a soustavně se vzdělávat</w:t>
      </w:r>
    </w:p>
    <w:p w14:paraId="595EEDFB" w14:textId="77777777" w:rsidR="00F11B8B" w:rsidRPr="00B71040" w:rsidRDefault="00F11B8B" w:rsidP="00CB6741">
      <w:pPr>
        <w:numPr>
          <w:ilvl w:val="0"/>
          <w:numId w:val="38"/>
        </w:numPr>
      </w:pPr>
      <w:r w:rsidRPr="00B71040">
        <w:t>pedagogové navzájem spolupracují</w:t>
      </w:r>
    </w:p>
    <w:p w14:paraId="29DC9186" w14:textId="77777777" w:rsidR="00F11B8B" w:rsidRPr="00B71040" w:rsidRDefault="00F11B8B" w:rsidP="00CB6741">
      <w:pPr>
        <w:numPr>
          <w:ilvl w:val="0"/>
          <w:numId w:val="38"/>
        </w:numPr>
      </w:pPr>
      <w:r w:rsidRPr="00B71040">
        <w:t>pedagogové provádějí sebehodnocení své práce</w:t>
      </w:r>
    </w:p>
    <w:p w14:paraId="0DC78545" w14:textId="77777777" w:rsidR="002F7CE5" w:rsidRPr="00B71040" w:rsidRDefault="002F7CE5" w:rsidP="002F7CE5">
      <w:pPr>
        <w:rPr>
          <w:i/>
        </w:rPr>
      </w:pPr>
      <w:r w:rsidRPr="00B71040">
        <w:rPr>
          <w:i/>
        </w:rPr>
        <w:t>K</w:t>
      </w:r>
      <w:r w:rsidR="00F11B8B" w:rsidRPr="00B71040">
        <w:rPr>
          <w:i/>
        </w:rPr>
        <w:t xml:space="preserve">ritéria:  </w:t>
      </w:r>
    </w:p>
    <w:p w14:paraId="3A505566" w14:textId="77777777" w:rsidR="00F11B8B" w:rsidRPr="00B71040" w:rsidRDefault="00F11B8B" w:rsidP="00CB6741">
      <w:pPr>
        <w:numPr>
          <w:ilvl w:val="0"/>
          <w:numId w:val="39"/>
        </w:numPr>
      </w:pPr>
      <w:r w:rsidRPr="00B71040">
        <w:t>vyučovací hodiny mají jasný cíl a stanovené prostředky jeho dosažení</w:t>
      </w:r>
    </w:p>
    <w:p w14:paraId="36E8FFC6" w14:textId="77777777" w:rsidR="00F11B8B" w:rsidRPr="00B71040" w:rsidRDefault="00F11B8B" w:rsidP="00CB6741">
      <w:pPr>
        <w:numPr>
          <w:ilvl w:val="0"/>
          <w:numId w:val="39"/>
        </w:numPr>
      </w:pPr>
      <w:r w:rsidRPr="00B71040">
        <w:t>všichni pedagogové se účastní alespoň jedné vzdělávací akce ročně</w:t>
      </w:r>
    </w:p>
    <w:p w14:paraId="23A920FA" w14:textId="77777777" w:rsidR="00F11B8B" w:rsidRPr="00B71040" w:rsidRDefault="00F11B8B" w:rsidP="00CB6741">
      <w:pPr>
        <w:numPr>
          <w:ilvl w:val="0"/>
          <w:numId w:val="39"/>
        </w:numPr>
      </w:pPr>
      <w:r w:rsidRPr="00B71040">
        <w:t>všichni pedagogové plní plán dalšího studia</w:t>
      </w:r>
    </w:p>
    <w:p w14:paraId="2A62ECB1" w14:textId="77777777" w:rsidR="00F11B8B" w:rsidRPr="00B71040" w:rsidRDefault="00F11B8B" w:rsidP="00CB6741">
      <w:pPr>
        <w:numPr>
          <w:ilvl w:val="0"/>
          <w:numId w:val="39"/>
        </w:numPr>
      </w:pPr>
      <w:r w:rsidRPr="00B71040">
        <w:t>pedagogové si navzájem vyměňují zkušenosti, vytvořené výukové materiály apod.</w:t>
      </w:r>
    </w:p>
    <w:p w14:paraId="301EFBEC" w14:textId="77777777" w:rsidR="002F7CE5" w:rsidRPr="00B71040" w:rsidRDefault="002F7CE5" w:rsidP="00F11B8B">
      <w:pPr>
        <w:rPr>
          <w:i/>
        </w:rPr>
      </w:pPr>
      <w:r w:rsidRPr="00B71040">
        <w:rPr>
          <w:i/>
        </w:rPr>
        <w:t>N</w:t>
      </w:r>
      <w:r w:rsidR="00F11B8B" w:rsidRPr="00B71040">
        <w:rPr>
          <w:i/>
        </w:rPr>
        <w:t xml:space="preserve">ástroje: </w:t>
      </w:r>
    </w:p>
    <w:p w14:paraId="2FB35A5D" w14:textId="77777777" w:rsidR="00F11B8B" w:rsidRPr="00B71040" w:rsidRDefault="00F11B8B" w:rsidP="00CB6741">
      <w:pPr>
        <w:numPr>
          <w:ilvl w:val="0"/>
          <w:numId w:val="40"/>
        </w:numPr>
      </w:pPr>
      <w:r w:rsidRPr="00B71040">
        <w:t>porady vedení s vedoucími předmětových komisí (čtvrtletně)</w:t>
      </w:r>
    </w:p>
    <w:p w14:paraId="0E9E5C28" w14:textId="77777777" w:rsidR="00F11B8B" w:rsidRPr="00B71040" w:rsidRDefault="00F11B8B" w:rsidP="00CB6741">
      <w:pPr>
        <w:numPr>
          <w:ilvl w:val="0"/>
          <w:numId w:val="40"/>
        </w:numPr>
      </w:pPr>
      <w:r w:rsidRPr="00B71040">
        <w:t>hospitační činnost vedení školy (průběžně)</w:t>
      </w:r>
      <w:r w:rsidRPr="00B71040">
        <w:tab/>
      </w:r>
    </w:p>
    <w:p w14:paraId="6C42311C" w14:textId="77777777" w:rsidR="00F11B8B" w:rsidRPr="00B71040" w:rsidRDefault="00F11B8B" w:rsidP="00CB6741">
      <w:pPr>
        <w:numPr>
          <w:ilvl w:val="0"/>
          <w:numId w:val="40"/>
        </w:numPr>
      </w:pPr>
      <w:r w:rsidRPr="00B71040">
        <w:t>skupinové diskuse pedagogů (čtvrtletně)</w:t>
      </w:r>
    </w:p>
    <w:p w14:paraId="4263036C" w14:textId="77777777" w:rsidR="00F11B8B" w:rsidRPr="00B71040" w:rsidRDefault="00F11B8B" w:rsidP="00CB6741">
      <w:pPr>
        <w:numPr>
          <w:ilvl w:val="0"/>
          <w:numId w:val="40"/>
        </w:numPr>
      </w:pPr>
      <w:r w:rsidRPr="00B71040">
        <w:t>schůzky členů předmětových komisí (průběžně)</w:t>
      </w:r>
    </w:p>
    <w:p w14:paraId="6B8710A3" w14:textId="77777777" w:rsidR="00F11B8B" w:rsidRPr="00B71040" w:rsidRDefault="00F11B8B" w:rsidP="00CB6741">
      <w:pPr>
        <w:numPr>
          <w:ilvl w:val="0"/>
          <w:numId w:val="40"/>
        </w:numPr>
      </w:pPr>
      <w:r w:rsidRPr="00B71040">
        <w:t>metodická vedení koordinátora ŠVP (čtvrtletně)</w:t>
      </w:r>
    </w:p>
    <w:p w14:paraId="37962537" w14:textId="77777777" w:rsidR="00F11B8B" w:rsidRPr="00B71040" w:rsidRDefault="00F11B8B" w:rsidP="00CB6741">
      <w:pPr>
        <w:numPr>
          <w:ilvl w:val="0"/>
          <w:numId w:val="40"/>
        </w:numPr>
        <w:jc w:val="both"/>
      </w:pPr>
      <w:r w:rsidRPr="00B71040">
        <w:t>metodická vedení školního metodika prevence, výchovného poradce, koordinátora ICT (čtvrtletně)</w:t>
      </w:r>
    </w:p>
    <w:p w14:paraId="161E8D51" w14:textId="77777777" w:rsidR="00F11B8B" w:rsidRPr="00B71040" w:rsidRDefault="00F11B8B" w:rsidP="00CB6741">
      <w:pPr>
        <w:numPr>
          <w:ilvl w:val="0"/>
          <w:numId w:val="40"/>
        </w:numPr>
      </w:pPr>
      <w:r w:rsidRPr="00B71040">
        <w:t>výroční zpráva školy (1 x ročně)</w:t>
      </w:r>
    </w:p>
    <w:p w14:paraId="2D202A34" w14:textId="77777777" w:rsidR="00F11B8B" w:rsidRPr="00B71040" w:rsidRDefault="00F11B8B" w:rsidP="00CB6741">
      <w:pPr>
        <w:numPr>
          <w:ilvl w:val="0"/>
          <w:numId w:val="40"/>
        </w:numPr>
      </w:pPr>
      <w:r w:rsidRPr="00B71040">
        <w:t>řízený rozhovor v rámci hodnocení zaměstnanců (1x ročně)</w:t>
      </w:r>
    </w:p>
    <w:p w14:paraId="45FFD532" w14:textId="77777777" w:rsidR="00F11B8B" w:rsidRPr="00B71040" w:rsidRDefault="002F7CE5" w:rsidP="002F7CE5">
      <w:pPr>
        <w:pStyle w:val="Nadpis4"/>
      </w:pPr>
      <w:r w:rsidRPr="00B71040">
        <w:t>V</w:t>
      </w:r>
      <w:r w:rsidR="00F11B8B" w:rsidRPr="00B71040">
        <w:t>ýsledky vzdělávání</w:t>
      </w:r>
    </w:p>
    <w:p w14:paraId="02A2C3DF" w14:textId="77777777" w:rsidR="002F7CE5" w:rsidRPr="00B71040" w:rsidRDefault="002F7CE5" w:rsidP="002F7CE5">
      <w:pPr>
        <w:rPr>
          <w:i/>
        </w:rPr>
      </w:pPr>
      <w:r w:rsidRPr="00B71040">
        <w:rPr>
          <w:i/>
        </w:rPr>
        <w:t>C</w:t>
      </w:r>
      <w:r w:rsidR="00F11B8B" w:rsidRPr="00B71040">
        <w:rPr>
          <w:i/>
        </w:rPr>
        <w:t xml:space="preserve">íl: </w:t>
      </w:r>
    </w:p>
    <w:p w14:paraId="3940FA49" w14:textId="77777777" w:rsidR="00F11B8B" w:rsidRPr="00B71040" w:rsidRDefault="00F11B8B" w:rsidP="00CB6741">
      <w:pPr>
        <w:numPr>
          <w:ilvl w:val="0"/>
          <w:numId w:val="41"/>
        </w:numPr>
        <w:jc w:val="both"/>
      </w:pPr>
      <w:r w:rsidRPr="00B71040">
        <w:t>škola vytváří u žáků kvalitní vědomosti, dovednosti a postoje ve všech vzdělávacích oblastech</w:t>
      </w:r>
    </w:p>
    <w:p w14:paraId="0CCE85D0" w14:textId="77777777" w:rsidR="00F11B8B" w:rsidRPr="00B71040" w:rsidRDefault="00F11B8B" w:rsidP="00CB6741">
      <w:pPr>
        <w:numPr>
          <w:ilvl w:val="0"/>
          <w:numId w:val="41"/>
        </w:numPr>
      </w:pPr>
      <w:r w:rsidRPr="00B71040">
        <w:t>škola efektivně začleňuje průřezová témata</w:t>
      </w:r>
    </w:p>
    <w:p w14:paraId="69F02506" w14:textId="77777777" w:rsidR="00F11B8B" w:rsidRPr="00B71040" w:rsidRDefault="00F11B8B" w:rsidP="00CB6741">
      <w:pPr>
        <w:numPr>
          <w:ilvl w:val="0"/>
          <w:numId w:val="41"/>
        </w:numPr>
      </w:pPr>
      <w:r w:rsidRPr="00B71040">
        <w:t>žáci rozvíjí klíčové kompetence</w:t>
      </w:r>
    </w:p>
    <w:p w14:paraId="3CC93451" w14:textId="77777777" w:rsidR="00F11B8B" w:rsidRPr="00B71040" w:rsidRDefault="00F11B8B" w:rsidP="00CB6741">
      <w:pPr>
        <w:numPr>
          <w:ilvl w:val="0"/>
          <w:numId w:val="41"/>
        </w:numPr>
      </w:pPr>
      <w:r w:rsidRPr="00B71040">
        <w:t>žáci si volí směr další přípravy na povolání podle svých předpokladů a svého zaměření</w:t>
      </w:r>
    </w:p>
    <w:p w14:paraId="0DE8D8CD" w14:textId="77777777" w:rsidR="00F11B8B" w:rsidRPr="00B71040" w:rsidRDefault="00F11B8B" w:rsidP="00CB6741">
      <w:pPr>
        <w:numPr>
          <w:ilvl w:val="0"/>
          <w:numId w:val="41"/>
        </w:numPr>
      </w:pPr>
      <w:r w:rsidRPr="00B71040">
        <w:t>žáci školy jsou úspěšní v dalším studiu</w:t>
      </w:r>
    </w:p>
    <w:p w14:paraId="38D1EDFD" w14:textId="77777777" w:rsidR="002F7CE5" w:rsidRPr="00B71040" w:rsidRDefault="002F7CE5" w:rsidP="002F7CE5">
      <w:pPr>
        <w:rPr>
          <w:i/>
        </w:rPr>
      </w:pPr>
      <w:r w:rsidRPr="00B71040">
        <w:rPr>
          <w:i/>
        </w:rPr>
        <w:t>K</w:t>
      </w:r>
      <w:r w:rsidR="00F11B8B" w:rsidRPr="00B71040">
        <w:rPr>
          <w:i/>
        </w:rPr>
        <w:t xml:space="preserve">ritéria:  </w:t>
      </w:r>
    </w:p>
    <w:p w14:paraId="68A3E19E" w14:textId="77777777" w:rsidR="00F11B8B" w:rsidRPr="00B71040" w:rsidRDefault="00F11B8B" w:rsidP="00CB6741">
      <w:pPr>
        <w:numPr>
          <w:ilvl w:val="0"/>
          <w:numId w:val="42"/>
        </w:numPr>
      </w:pPr>
      <w:r w:rsidRPr="00B71040">
        <w:t>přidaná hodnota školy se zvyšuje</w:t>
      </w:r>
    </w:p>
    <w:p w14:paraId="72135B03" w14:textId="77777777" w:rsidR="00F11B8B" w:rsidRPr="00B71040" w:rsidRDefault="00F11B8B" w:rsidP="00CB6741">
      <w:pPr>
        <w:numPr>
          <w:ilvl w:val="0"/>
          <w:numId w:val="42"/>
        </w:numPr>
      </w:pPr>
      <w:r w:rsidRPr="00B71040">
        <w:t>neúspěšnost žáků v dalším studiu se snižuje</w:t>
      </w:r>
    </w:p>
    <w:p w14:paraId="6B978284" w14:textId="77777777" w:rsidR="002F7CE5" w:rsidRPr="00B71040" w:rsidRDefault="002F7CE5" w:rsidP="00F11B8B">
      <w:pPr>
        <w:rPr>
          <w:i/>
        </w:rPr>
      </w:pPr>
      <w:r w:rsidRPr="00B71040">
        <w:rPr>
          <w:i/>
        </w:rPr>
        <w:t>N</w:t>
      </w:r>
      <w:r w:rsidR="00F11B8B" w:rsidRPr="00B71040">
        <w:rPr>
          <w:i/>
        </w:rPr>
        <w:t xml:space="preserve">ástroje: </w:t>
      </w:r>
    </w:p>
    <w:p w14:paraId="2E76E8AE" w14:textId="77777777" w:rsidR="00F11B8B" w:rsidRPr="00B71040" w:rsidRDefault="00F11B8B" w:rsidP="00CB6741">
      <w:pPr>
        <w:numPr>
          <w:ilvl w:val="0"/>
          <w:numId w:val="43"/>
        </w:numPr>
      </w:pPr>
      <w:r w:rsidRPr="00B71040">
        <w:t>standardizované testy (1x ročně v 5., 7. a 9.ročníku)</w:t>
      </w:r>
    </w:p>
    <w:p w14:paraId="22C93640" w14:textId="77777777" w:rsidR="00F11B8B" w:rsidRPr="00B71040" w:rsidRDefault="00F11B8B" w:rsidP="00CB6741">
      <w:pPr>
        <w:numPr>
          <w:ilvl w:val="0"/>
          <w:numId w:val="43"/>
        </w:numPr>
      </w:pPr>
      <w:r w:rsidRPr="00B71040">
        <w:t>prověrky učiva (</w:t>
      </w:r>
      <w:r w:rsidR="00D45F48" w:rsidRPr="00B71040">
        <w:t>1x ročně v 3. ročníku)</w:t>
      </w:r>
    </w:p>
    <w:p w14:paraId="1C330354" w14:textId="77777777" w:rsidR="00F11B8B" w:rsidRPr="00B71040" w:rsidRDefault="00F11B8B" w:rsidP="00CB6741">
      <w:pPr>
        <w:numPr>
          <w:ilvl w:val="0"/>
          <w:numId w:val="43"/>
        </w:numPr>
      </w:pPr>
      <w:r w:rsidRPr="00B71040">
        <w:t>srovnávací test (</w:t>
      </w:r>
      <w:r w:rsidR="00D45F48" w:rsidRPr="00B71040">
        <w:t xml:space="preserve">na začátku </w:t>
      </w:r>
      <w:r w:rsidRPr="00B71040">
        <w:t>6.ročník</w:t>
      </w:r>
      <w:r w:rsidR="00D45F48" w:rsidRPr="00B71040">
        <w:t>u</w:t>
      </w:r>
      <w:r w:rsidRPr="00B71040">
        <w:t>)</w:t>
      </w:r>
    </w:p>
    <w:p w14:paraId="6C136B54" w14:textId="77777777" w:rsidR="00F11B8B" w:rsidRPr="00B71040" w:rsidRDefault="00F11B8B" w:rsidP="00CB6741">
      <w:pPr>
        <w:numPr>
          <w:ilvl w:val="0"/>
          <w:numId w:val="43"/>
        </w:numPr>
      </w:pPr>
      <w:r w:rsidRPr="00B71040">
        <w:t>sledování dalšího studia absolventů (1 x ročně)</w:t>
      </w:r>
    </w:p>
    <w:p w14:paraId="40097019" w14:textId="77777777" w:rsidR="00F11B8B" w:rsidRPr="00B71040" w:rsidRDefault="002F7CE5" w:rsidP="002F7CE5">
      <w:pPr>
        <w:pStyle w:val="Nadpis4"/>
      </w:pPr>
      <w:r w:rsidRPr="00B71040">
        <w:t>M</w:t>
      </w:r>
      <w:r w:rsidR="00F11B8B" w:rsidRPr="00B71040">
        <w:t>ateriální, technické, ekonomické a hygienické podmínky školy</w:t>
      </w:r>
    </w:p>
    <w:p w14:paraId="451E4F37" w14:textId="77777777" w:rsidR="002F7CE5" w:rsidRPr="00B71040" w:rsidRDefault="002F7CE5" w:rsidP="002F7CE5">
      <w:pPr>
        <w:rPr>
          <w:i/>
        </w:rPr>
      </w:pPr>
      <w:r w:rsidRPr="00B71040">
        <w:rPr>
          <w:i/>
        </w:rPr>
        <w:t>C</w:t>
      </w:r>
      <w:r w:rsidR="00F11B8B" w:rsidRPr="00B71040">
        <w:rPr>
          <w:i/>
        </w:rPr>
        <w:t xml:space="preserve">íl: </w:t>
      </w:r>
    </w:p>
    <w:p w14:paraId="36D1CC8B" w14:textId="77777777" w:rsidR="00F11B8B" w:rsidRPr="00B71040" w:rsidRDefault="00F11B8B" w:rsidP="00CB6741">
      <w:pPr>
        <w:numPr>
          <w:ilvl w:val="0"/>
          <w:numId w:val="44"/>
        </w:numPr>
      </w:pPr>
      <w:r w:rsidRPr="00B71040">
        <w:t>škola má všechny materiální podmínky pro naplňování vzdělávacích cílů</w:t>
      </w:r>
    </w:p>
    <w:p w14:paraId="29A0C8FD" w14:textId="77777777" w:rsidR="00F11B8B" w:rsidRPr="00B71040" w:rsidRDefault="00F11B8B" w:rsidP="00CB6741">
      <w:pPr>
        <w:numPr>
          <w:ilvl w:val="0"/>
          <w:numId w:val="44"/>
        </w:numPr>
      </w:pPr>
      <w:r w:rsidRPr="00B71040">
        <w:t>škola má dostatek finančních prostředků pro svou činnost</w:t>
      </w:r>
    </w:p>
    <w:p w14:paraId="184B593F" w14:textId="77777777" w:rsidR="00F11B8B" w:rsidRPr="00B71040" w:rsidRDefault="00F11B8B" w:rsidP="00CB6741">
      <w:pPr>
        <w:numPr>
          <w:ilvl w:val="0"/>
          <w:numId w:val="44"/>
        </w:numPr>
      </w:pPr>
      <w:r w:rsidRPr="00B71040">
        <w:t>veškeré prostory školy splňují hygienické požadavky</w:t>
      </w:r>
    </w:p>
    <w:p w14:paraId="1DAB765E" w14:textId="77777777" w:rsidR="002F7CE5" w:rsidRPr="00B71040" w:rsidRDefault="002F7CE5" w:rsidP="002F7CE5">
      <w:pPr>
        <w:rPr>
          <w:i/>
        </w:rPr>
      </w:pPr>
      <w:r w:rsidRPr="00B71040">
        <w:rPr>
          <w:i/>
        </w:rPr>
        <w:t>K</w:t>
      </w:r>
      <w:r w:rsidR="00F11B8B" w:rsidRPr="00B71040">
        <w:rPr>
          <w:i/>
        </w:rPr>
        <w:t xml:space="preserve">ritéria:  </w:t>
      </w:r>
    </w:p>
    <w:p w14:paraId="55E8BBA1" w14:textId="77777777" w:rsidR="00F11B8B" w:rsidRPr="00B71040" w:rsidRDefault="00F11B8B" w:rsidP="00CB6741">
      <w:pPr>
        <w:numPr>
          <w:ilvl w:val="0"/>
          <w:numId w:val="45"/>
        </w:numPr>
      </w:pPr>
      <w:r w:rsidRPr="00B71040">
        <w:t>průběh výuky není narušován nedostatky v materiálním vybavení</w:t>
      </w:r>
    </w:p>
    <w:p w14:paraId="5C72F444" w14:textId="77777777" w:rsidR="00F11B8B" w:rsidRPr="00B71040" w:rsidRDefault="00F11B8B" w:rsidP="00CB6741">
      <w:pPr>
        <w:numPr>
          <w:ilvl w:val="0"/>
          <w:numId w:val="45"/>
        </w:numPr>
      </w:pPr>
      <w:r w:rsidRPr="00B71040">
        <w:t>pedagogové jsou i finančně motivováni pro svou práci</w:t>
      </w:r>
    </w:p>
    <w:p w14:paraId="4111BA4E" w14:textId="77777777" w:rsidR="00F11B8B" w:rsidRPr="00B71040" w:rsidRDefault="00F11B8B" w:rsidP="00CB6741">
      <w:pPr>
        <w:numPr>
          <w:ilvl w:val="0"/>
          <w:numId w:val="45"/>
        </w:numPr>
      </w:pPr>
      <w:r w:rsidRPr="00B71040">
        <w:t>průběh výuky není narušován nesplněním hygienických norem</w:t>
      </w:r>
    </w:p>
    <w:p w14:paraId="602527DD" w14:textId="77777777" w:rsidR="002F7CE5" w:rsidRPr="00B71040" w:rsidRDefault="002F7CE5" w:rsidP="00F11B8B">
      <w:pPr>
        <w:rPr>
          <w:i/>
        </w:rPr>
      </w:pPr>
      <w:r w:rsidRPr="00B71040">
        <w:rPr>
          <w:i/>
        </w:rPr>
        <w:t xml:space="preserve">Nástroje: </w:t>
      </w:r>
    </w:p>
    <w:p w14:paraId="0C7727D9" w14:textId="77777777" w:rsidR="00F11B8B" w:rsidRPr="00B71040" w:rsidRDefault="00F11B8B" w:rsidP="00CB6741">
      <w:pPr>
        <w:numPr>
          <w:ilvl w:val="0"/>
          <w:numId w:val="46"/>
        </w:numPr>
      </w:pPr>
      <w:r w:rsidRPr="00B71040">
        <w:t>hospitační činnost vedení školy (průběžně)</w:t>
      </w:r>
    </w:p>
    <w:p w14:paraId="52406C26" w14:textId="77777777" w:rsidR="00F11B8B" w:rsidRPr="00B71040" w:rsidRDefault="00F11B8B" w:rsidP="00CB6741">
      <w:pPr>
        <w:numPr>
          <w:ilvl w:val="0"/>
          <w:numId w:val="46"/>
        </w:numPr>
      </w:pPr>
      <w:r w:rsidRPr="00B71040">
        <w:t>diskuse v pedagogické radě (čtvrtletně)</w:t>
      </w:r>
    </w:p>
    <w:p w14:paraId="0C81D01D" w14:textId="77777777" w:rsidR="00F11B8B" w:rsidRPr="00B71040" w:rsidRDefault="00F11B8B" w:rsidP="00CB6741">
      <w:pPr>
        <w:numPr>
          <w:ilvl w:val="0"/>
          <w:numId w:val="46"/>
        </w:numPr>
      </w:pPr>
      <w:r w:rsidRPr="00B71040">
        <w:t>prověrky BOZP (1 x ročně)</w:t>
      </w:r>
    </w:p>
    <w:p w14:paraId="6B19A7FF" w14:textId="77777777" w:rsidR="00F11B8B" w:rsidRPr="00B71040" w:rsidRDefault="00F11B8B" w:rsidP="00CB6741">
      <w:pPr>
        <w:numPr>
          <w:ilvl w:val="0"/>
          <w:numId w:val="46"/>
        </w:numPr>
      </w:pPr>
      <w:r w:rsidRPr="00B71040">
        <w:t>porady vedení s vedoucími předmětových komisí (čtvrtletně)</w:t>
      </w:r>
    </w:p>
    <w:p w14:paraId="524EDC12" w14:textId="77777777" w:rsidR="002F7CE5" w:rsidRPr="00B71040" w:rsidRDefault="00F11B8B" w:rsidP="00CB6741">
      <w:pPr>
        <w:numPr>
          <w:ilvl w:val="0"/>
          <w:numId w:val="46"/>
        </w:numPr>
      </w:pPr>
      <w:r w:rsidRPr="00B71040">
        <w:t>výroční zpráva školy (1 x ročně)</w:t>
      </w:r>
    </w:p>
    <w:p w14:paraId="365D70E3" w14:textId="77777777" w:rsidR="00F11B8B" w:rsidRPr="00B71040" w:rsidRDefault="00F11B8B" w:rsidP="00CB6741">
      <w:pPr>
        <w:numPr>
          <w:ilvl w:val="0"/>
          <w:numId w:val="46"/>
        </w:numPr>
      </w:pPr>
      <w:r w:rsidRPr="00B71040">
        <w:t>výsledky kontrol příslušných orgánů kontroly</w:t>
      </w:r>
    </w:p>
    <w:p w14:paraId="39C07FD8" w14:textId="77777777" w:rsidR="001B675C" w:rsidRPr="00B71040" w:rsidRDefault="001B675C">
      <w:pPr>
        <w:rPr>
          <w:b/>
          <w:bCs/>
        </w:rPr>
      </w:pPr>
    </w:p>
    <w:p w14:paraId="28F550F8" w14:textId="77777777" w:rsidR="00D030B3" w:rsidRPr="00B71040" w:rsidRDefault="00D030B3">
      <w:pPr>
        <w:rPr>
          <w:b/>
          <w:bCs/>
        </w:rPr>
      </w:pPr>
    </w:p>
    <w:p w14:paraId="66300937" w14:textId="77777777" w:rsidR="00D030B3" w:rsidRPr="00B71040" w:rsidRDefault="00D030B3">
      <w:pPr>
        <w:rPr>
          <w:b/>
          <w:bCs/>
        </w:rPr>
      </w:pPr>
    </w:p>
    <w:p w14:paraId="5BDE7BFD" w14:textId="77777777" w:rsidR="00D030B3" w:rsidRPr="00B71040" w:rsidRDefault="00D030B3">
      <w:pPr>
        <w:rPr>
          <w:b/>
          <w:bCs/>
        </w:rPr>
      </w:pPr>
    </w:p>
    <w:p w14:paraId="0147802A" w14:textId="77777777" w:rsidR="00D030B3" w:rsidRPr="00B71040" w:rsidRDefault="00D030B3">
      <w:pPr>
        <w:rPr>
          <w:b/>
          <w:bCs/>
        </w:rPr>
      </w:pPr>
    </w:p>
    <w:p w14:paraId="2F0C8A46" w14:textId="77777777" w:rsidR="00D030B3" w:rsidRPr="00B71040" w:rsidRDefault="00D030B3">
      <w:pPr>
        <w:rPr>
          <w:b/>
          <w:bCs/>
        </w:rPr>
      </w:pPr>
    </w:p>
    <w:p w14:paraId="0F21700F" w14:textId="77777777" w:rsidR="00D030B3" w:rsidRPr="00B71040" w:rsidRDefault="00D030B3">
      <w:pPr>
        <w:rPr>
          <w:b/>
          <w:bCs/>
        </w:rPr>
      </w:pPr>
    </w:p>
    <w:p w14:paraId="10D49926" w14:textId="77777777" w:rsidR="00D030B3" w:rsidRPr="00B71040" w:rsidRDefault="00D030B3">
      <w:pPr>
        <w:rPr>
          <w:b/>
          <w:bCs/>
        </w:rPr>
      </w:pPr>
    </w:p>
    <w:p w14:paraId="470410A5" w14:textId="77777777" w:rsidR="00D030B3" w:rsidRPr="00B71040" w:rsidRDefault="00D030B3">
      <w:pPr>
        <w:rPr>
          <w:b/>
          <w:bCs/>
        </w:rPr>
      </w:pPr>
    </w:p>
    <w:p w14:paraId="01FF773A" w14:textId="77777777" w:rsidR="00D030B3" w:rsidRPr="00B71040" w:rsidRDefault="00D030B3">
      <w:pPr>
        <w:rPr>
          <w:b/>
          <w:bCs/>
        </w:rPr>
      </w:pPr>
    </w:p>
    <w:p w14:paraId="408DAFCE" w14:textId="77777777" w:rsidR="00D030B3" w:rsidRPr="00B71040" w:rsidRDefault="00D030B3">
      <w:pPr>
        <w:rPr>
          <w:b/>
          <w:bCs/>
        </w:rPr>
      </w:pPr>
    </w:p>
    <w:p w14:paraId="169E5379" w14:textId="77777777" w:rsidR="00D030B3" w:rsidRPr="00B71040" w:rsidRDefault="00D030B3">
      <w:pPr>
        <w:rPr>
          <w:b/>
          <w:bCs/>
        </w:rPr>
      </w:pPr>
    </w:p>
    <w:p w14:paraId="52F50712" w14:textId="77777777" w:rsidR="00D030B3" w:rsidRPr="00B71040" w:rsidRDefault="00D030B3">
      <w:pPr>
        <w:rPr>
          <w:b/>
          <w:bCs/>
        </w:rPr>
      </w:pPr>
    </w:p>
    <w:p w14:paraId="1D1D2DA2" w14:textId="77777777" w:rsidR="00D030B3" w:rsidRPr="00B71040" w:rsidRDefault="00D030B3">
      <w:pPr>
        <w:rPr>
          <w:b/>
          <w:bCs/>
        </w:rPr>
      </w:pPr>
    </w:p>
    <w:p w14:paraId="036C6F81" w14:textId="77777777" w:rsidR="00D030B3" w:rsidRPr="00B71040" w:rsidRDefault="00D030B3">
      <w:pPr>
        <w:rPr>
          <w:b/>
          <w:bCs/>
        </w:rPr>
      </w:pPr>
    </w:p>
    <w:p w14:paraId="71FE5E8F" w14:textId="77777777" w:rsidR="00D030B3" w:rsidRPr="00B71040" w:rsidRDefault="00D030B3">
      <w:pPr>
        <w:rPr>
          <w:b/>
          <w:bCs/>
        </w:rPr>
      </w:pPr>
    </w:p>
    <w:p w14:paraId="467E84B7" w14:textId="77777777" w:rsidR="00D030B3" w:rsidRPr="00B71040" w:rsidRDefault="00D030B3">
      <w:pPr>
        <w:rPr>
          <w:b/>
          <w:bCs/>
        </w:rPr>
      </w:pPr>
    </w:p>
    <w:p w14:paraId="7EB6488D" w14:textId="77777777" w:rsidR="00D030B3" w:rsidRPr="00B71040" w:rsidRDefault="00D030B3">
      <w:pPr>
        <w:rPr>
          <w:b/>
          <w:bCs/>
        </w:rPr>
      </w:pPr>
    </w:p>
    <w:p w14:paraId="320A54E4" w14:textId="77777777" w:rsidR="00D030B3" w:rsidRPr="00B71040" w:rsidRDefault="00D030B3">
      <w:pPr>
        <w:rPr>
          <w:b/>
          <w:bCs/>
        </w:rPr>
      </w:pPr>
    </w:p>
    <w:p w14:paraId="5167787B" w14:textId="77777777" w:rsidR="00D030B3" w:rsidRPr="00B71040" w:rsidRDefault="00D030B3">
      <w:pPr>
        <w:rPr>
          <w:b/>
          <w:bCs/>
        </w:rPr>
      </w:pPr>
    </w:p>
    <w:p w14:paraId="0985F5BB" w14:textId="77777777" w:rsidR="00D030B3" w:rsidRPr="00B71040" w:rsidRDefault="00D030B3">
      <w:pPr>
        <w:rPr>
          <w:b/>
          <w:bCs/>
        </w:rPr>
      </w:pPr>
    </w:p>
    <w:p w14:paraId="7330C1C0" w14:textId="77777777" w:rsidR="00D030B3" w:rsidRPr="00B71040" w:rsidRDefault="00D030B3">
      <w:pPr>
        <w:rPr>
          <w:b/>
          <w:bCs/>
        </w:rPr>
      </w:pPr>
    </w:p>
    <w:p w14:paraId="3085D325" w14:textId="77777777" w:rsidR="00D030B3" w:rsidRPr="00B71040" w:rsidRDefault="00D030B3">
      <w:pPr>
        <w:rPr>
          <w:b/>
          <w:bCs/>
        </w:rPr>
      </w:pPr>
    </w:p>
    <w:p w14:paraId="1901F79A" w14:textId="77777777" w:rsidR="00D030B3" w:rsidRPr="00B71040" w:rsidRDefault="00D030B3">
      <w:pPr>
        <w:rPr>
          <w:b/>
          <w:bCs/>
        </w:rPr>
      </w:pPr>
    </w:p>
    <w:p w14:paraId="7B849B85" w14:textId="77777777" w:rsidR="00D030B3" w:rsidRPr="00B71040" w:rsidRDefault="00D030B3">
      <w:pPr>
        <w:rPr>
          <w:b/>
          <w:bCs/>
        </w:rPr>
      </w:pPr>
    </w:p>
    <w:p w14:paraId="294F2F95" w14:textId="77777777" w:rsidR="00D030B3" w:rsidRPr="00B71040" w:rsidRDefault="00D030B3">
      <w:pPr>
        <w:rPr>
          <w:b/>
          <w:bCs/>
        </w:rPr>
      </w:pPr>
    </w:p>
    <w:p w14:paraId="5DE1411E" w14:textId="77777777" w:rsidR="00D030B3" w:rsidRPr="00B71040" w:rsidRDefault="00D030B3">
      <w:pPr>
        <w:rPr>
          <w:b/>
          <w:bCs/>
        </w:rPr>
      </w:pPr>
    </w:p>
    <w:p w14:paraId="258BFB82" w14:textId="77777777" w:rsidR="00D030B3" w:rsidRPr="00B71040" w:rsidRDefault="00D030B3">
      <w:pPr>
        <w:rPr>
          <w:b/>
          <w:bCs/>
        </w:rPr>
      </w:pPr>
    </w:p>
    <w:p w14:paraId="063C7B61" w14:textId="77777777" w:rsidR="00D030B3" w:rsidRPr="00B71040" w:rsidRDefault="00D030B3">
      <w:pPr>
        <w:rPr>
          <w:b/>
          <w:bCs/>
        </w:rPr>
      </w:pPr>
    </w:p>
    <w:p w14:paraId="5955E0D9" w14:textId="77777777" w:rsidR="00D030B3" w:rsidRPr="00B71040" w:rsidRDefault="00D030B3">
      <w:pPr>
        <w:rPr>
          <w:b/>
          <w:bCs/>
        </w:rPr>
      </w:pPr>
    </w:p>
    <w:p w14:paraId="4E9FCFE7" w14:textId="77777777" w:rsidR="00D030B3" w:rsidRPr="00B71040" w:rsidRDefault="00D030B3">
      <w:pPr>
        <w:rPr>
          <w:b/>
          <w:bCs/>
        </w:rPr>
      </w:pPr>
    </w:p>
    <w:p w14:paraId="63F7C069" w14:textId="77777777" w:rsidR="00D030B3" w:rsidRPr="00B71040" w:rsidRDefault="00D030B3">
      <w:pPr>
        <w:rPr>
          <w:b/>
          <w:bCs/>
        </w:rPr>
      </w:pPr>
    </w:p>
    <w:p w14:paraId="329D60C6" w14:textId="77777777" w:rsidR="00D030B3" w:rsidRPr="00B71040" w:rsidRDefault="00D030B3">
      <w:pPr>
        <w:rPr>
          <w:b/>
          <w:bCs/>
        </w:rPr>
      </w:pPr>
    </w:p>
    <w:p w14:paraId="5A966398" w14:textId="77777777" w:rsidR="00D030B3" w:rsidRPr="00B71040" w:rsidRDefault="00D030B3">
      <w:pPr>
        <w:rPr>
          <w:b/>
          <w:bCs/>
        </w:rPr>
      </w:pPr>
    </w:p>
    <w:p w14:paraId="5677ABFD" w14:textId="77777777" w:rsidR="00D030B3" w:rsidRPr="00B71040" w:rsidRDefault="00D030B3">
      <w:pPr>
        <w:rPr>
          <w:b/>
          <w:bCs/>
        </w:rPr>
      </w:pPr>
    </w:p>
    <w:p w14:paraId="480DE6B8" w14:textId="77777777" w:rsidR="00D030B3" w:rsidRPr="00B71040" w:rsidRDefault="00D030B3">
      <w:pPr>
        <w:rPr>
          <w:b/>
          <w:bCs/>
        </w:rPr>
      </w:pPr>
    </w:p>
    <w:p w14:paraId="58590A91" w14:textId="77777777" w:rsidR="00D030B3" w:rsidRPr="00B71040" w:rsidRDefault="00D030B3">
      <w:pPr>
        <w:rPr>
          <w:b/>
          <w:bCs/>
        </w:rPr>
      </w:pPr>
    </w:p>
    <w:p w14:paraId="6AF741D4" w14:textId="77777777" w:rsidR="00D030B3" w:rsidRPr="00B71040" w:rsidRDefault="00D030B3">
      <w:pPr>
        <w:rPr>
          <w:b/>
          <w:bCs/>
        </w:rPr>
      </w:pPr>
    </w:p>
    <w:p w14:paraId="2AA54419" w14:textId="77777777" w:rsidR="00D030B3" w:rsidRPr="00B71040" w:rsidRDefault="00D030B3">
      <w:pPr>
        <w:rPr>
          <w:b/>
          <w:bCs/>
        </w:rPr>
      </w:pPr>
    </w:p>
    <w:p w14:paraId="21324415" w14:textId="77777777" w:rsidR="00D030B3" w:rsidRPr="00B71040" w:rsidRDefault="00D030B3">
      <w:pPr>
        <w:rPr>
          <w:b/>
          <w:bCs/>
        </w:rPr>
      </w:pPr>
    </w:p>
    <w:p w14:paraId="206A9AAB" w14:textId="20E0DD1E" w:rsidR="00A42555" w:rsidRPr="00B71040" w:rsidRDefault="006961A4" w:rsidP="00D234BD">
      <w:pPr>
        <w:pStyle w:val="Nadpis1"/>
      </w:pPr>
      <w:bookmarkStart w:id="76" w:name="_Toc29027518"/>
      <w:r w:rsidRPr="00B71040">
        <w:t>Použité zkratky</w:t>
      </w:r>
      <w:bookmarkEnd w:id="76"/>
    </w:p>
    <w:p w14:paraId="34BC5F13" w14:textId="77777777" w:rsidR="00A42555" w:rsidRPr="00B71040" w:rsidRDefault="00A42555">
      <w:pPr>
        <w:rPr>
          <w:b/>
          <w:bCs/>
        </w:rPr>
      </w:pPr>
    </w:p>
    <w:p w14:paraId="39982449" w14:textId="77777777" w:rsidR="00276CDF" w:rsidRPr="00B71040" w:rsidRDefault="00276CDF" w:rsidP="00276CDF">
      <w:pPr>
        <w:spacing w:line="360" w:lineRule="auto"/>
      </w:pPr>
      <w:proofErr w:type="spellStart"/>
      <w:r w:rsidRPr="00B71040">
        <w:t>Cj</w:t>
      </w:r>
      <w:proofErr w:type="spellEnd"/>
      <w:r w:rsidRPr="00B71040">
        <w:tab/>
      </w:r>
      <w:r w:rsidRPr="00B71040">
        <w:tab/>
      </w:r>
      <w:r w:rsidRPr="00B71040">
        <w:tab/>
      </w:r>
      <w:bookmarkStart w:id="77" w:name="OLE_LINK1"/>
      <w:bookmarkStart w:id="78" w:name="OLE_LINK2"/>
      <w:r w:rsidRPr="00B71040">
        <w:t xml:space="preserve">           vzdělávací předmět Cizí jazyk</w:t>
      </w:r>
    </w:p>
    <w:bookmarkEnd w:id="77"/>
    <w:bookmarkEnd w:id="78"/>
    <w:p w14:paraId="1CB4C9D5" w14:textId="4239AF0A" w:rsidR="007D6859" w:rsidRPr="00B71040" w:rsidRDefault="001A1D0F" w:rsidP="00276CDF">
      <w:pPr>
        <w:spacing w:line="360" w:lineRule="auto"/>
      </w:pPr>
      <w:proofErr w:type="spellStart"/>
      <w:r>
        <w:t>KAj</w:t>
      </w:r>
      <w:proofErr w:type="spellEnd"/>
      <w:r w:rsidR="007D6859" w:rsidRPr="00B71040">
        <w:t xml:space="preserve">                                     </w:t>
      </w:r>
      <w:r>
        <w:t xml:space="preserve">  </w:t>
      </w:r>
      <w:r w:rsidR="007D6859" w:rsidRPr="00B71040">
        <w:t xml:space="preserve"> vzdělávací předmět Konverzace z anglického jazyka      </w:t>
      </w:r>
    </w:p>
    <w:p w14:paraId="5EAFA487" w14:textId="77777777" w:rsidR="00276CDF" w:rsidRPr="00B71040" w:rsidRDefault="00276CDF" w:rsidP="00276CDF">
      <w:pPr>
        <w:spacing w:line="360" w:lineRule="auto"/>
      </w:pPr>
      <w:r w:rsidRPr="00B71040">
        <w:t>Aj                                           vzdělávací předmět</w:t>
      </w:r>
      <w:r w:rsidR="00EA70CD" w:rsidRPr="00B71040">
        <w:t xml:space="preserve"> Anglický jazyk</w:t>
      </w:r>
    </w:p>
    <w:p w14:paraId="1347B912" w14:textId="77777777" w:rsidR="00276CDF" w:rsidRPr="00B71040" w:rsidRDefault="00276CDF" w:rsidP="00276CDF">
      <w:pPr>
        <w:spacing w:line="360" w:lineRule="auto"/>
      </w:pPr>
      <w:proofErr w:type="spellStart"/>
      <w:r w:rsidRPr="00B71040">
        <w:t>Nj</w:t>
      </w:r>
      <w:proofErr w:type="spellEnd"/>
      <w:r w:rsidRPr="00B71040">
        <w:t xml:space="preserve">                                           vzdělávací předmět  </w:t>
      </w:r>
      <w:r w:rsidR="00EA70CD" w:rsidRPr="00B71040">
        <w:t>Německý jazyk</w:t>
      </w:r>
    </w:p>
    <w:p w14:paraId="56CE58B4" w14:textId="677A173D" w:rsidR="00276CDF" w:rsidRPr="00B71040" w:rsidRDefault="00276CDF" w:rsidP="00276CDF">
      <w:pPr>
        <w:spacing w:line="360" w:lineRule="auto"/>
      </w:pPr>
      <w:proofErr w:type="spellStart"/>
      <w:r w:rsidRPr="00B71040">
        <w:t>Čj</w:t>
      </w:r>
      <w:proofErr w:type="spellEnd"/>
      <w:r w:rsidRPr="00B71040">
        <w:t xml:space="preserve"> </w:t>
      </w:r>
      <w:r w:rsidRPr="00B71040">
        <w:tab/>
      </w:r>
      <w:r w:rsidRPr="00B71040">
        <w:tab/>
      </w:r>
      <w:r w:rsidRPr="00B71040">
        <w:tab/>
      </w:r>
      <w:r w:rsidRPr="00B71040">
        <w:tab/>
        <w:t>vzdělávací předmět Český jazyk</w:t>
      </w:r>
    </w:p>
    <w:p w14:paraId="452DC3D0" w14:textId="77777777" w:rsidR="00276CDF" w:rsidRPr="00B71040" w:rsidRDefault="00276CDF" w:rsidP="00276CDF">
      <w:pPr>
        <w:spacing w:line="360" w:lineRule="auto"/>
      </w:pPr>
      <w:r w:rsidRPr="00B71040">
        <w:t>EGS</w:t>
      </w:r>
      <w:r w:rsidRPr="00B71040">
        <w:tab/>
      </w:r>
      <w:r w:rsidRPr="00B71040">
        <w:tab/>
      </w:r>
      <w:r w:rsidRPr="00B71040">
        <w:tab/>
      </w:r>
      <w:r w:rsidRPr="00B71040">
        <w:tab/>
        <w:t>průřezové téma Výchova k myšlení v evropských a globálních souvislostech</w:t>
      </w:r>
    </w:p>
    <w:p w14:paraId="07BDD4EA" w14:textId="77777777" w:rsidR="00276CDF" w:rsidRPr="00B71040" w:rsidRDefault="00276CDF" w:rsidP="00276CDF">
      <w:pPr>
        <w:spacing w:line="360" w:lineRule="auto"/>
      </w:pPr>
      <w:r w:rsidRPr="00B71040">
        <w:t>ENV</w:t>
      </w:r>
      <w:r w:rsidRPr="00B71040">
        <w:tab/>
      </w:r>
      <w:r w:rsidRPr="00B71040">
        <w:tab/>
      </w:r>
      <w:r w:rsidRPr="00B71040">
        <w:tab/>
      </w:r>
      <w:r w:rsidRPr="00B71040">
        <w:tab/>
        <w:t xml:space="preserve">průřezové téma Environmentální výchova </w:t>
      </w:r>
    </w:p>
    <w:p w14:paraId="189DBA06" w14:textId="77777777" w:rsidR="00276CDF" w:rsidRPr="00B71040" w:rsidRDefault="00276CDF" w:rsidP="00276CDF">
      <w:pPr>
        <w:spacing w:line="360" w:lineRule="auto"/>
      </w:pPr>
      <w:r w:rsidRPr="00B71040">
        <w:t>F</w:t>
      </w:r>
      <w:r w:rsidRPr="00B71040">
        <w:tab/>
      </w:r>
      <w:r w:rsidRPr="00B71040">
        <w:tab/>
      </w:r>
      <w:r w:rsidRPr="00B71040">
        <w:tab/>
      </w:r>
      <w:r w:rsidRPr="00B71040">
        <w:tab/>
        <w:t>vzdělávací předmět Fyzika</w:t>
      </w:r>
    </w:p>
    <w:p w14:paraId="75F647AD" w14:textId="77777777" w:rsidR="00276CDF" w:rsidRPr="00B71040" w:rsidRDefault="00276CDF" w:rsidP="00276CDF">
      <w:pPr>
        <w:spacing w:line="360" w:lineRule="auto"/>
      </w:pPr>
      <w:proofErr w:type="spellStart"/>
      <w:r w:rsidRPr="00B71040">
        <w:t>Hv</w:t>
      </w:r>
      <w:proofErr w:type="spellEnd"/>
      <w:r w:rsidRPr="00B71040">
        <w:t xml:space="preserve"> </w:t>
      </w:r>
      <w:r w:rsidRPr="00B71040">
        <w:tab/>
      </w:r>
      <w:r w:rsidRPr="00B71040">
        <w:tab/>
      </w:r>
      <w:r w:rsidRPr="00B71040">
        <w:tab/>
      </w:r>
      <w:r w:rsidRPr="00B71040">
        <w:tab/>
        <w:t>vzdělávací předmět Hudební výchova</w:t>
      </w:r>
    </w:p>
    <w:p w14:paraId="0428AD57" w14:textId="77777777" w:rsidR="00276CDF" w:rsidRPr="00B71040" w:rsidRDefault="00276CDF" w:rsidP="00276CDF">
      <w:pPr>
        <w:spacing w:line="360" w:lineRule="auto"/>
      </w:pPr>
      <w:r w:rsidRPr="00B71040">
        <w:t>Ch</w:t>
      </w:r>
      <w:r w:rsidRPr="00B71040">
        <w:tab/>
      </w:r>
      <w:r w:rsidRPr="00B71040">
        <w:tab/>
      </w:r>
      <w:r w:rsidRPr="00B71040">
        <w:tab/>
        <w:t xml:space="preserve">            vzdělávací předmět Chemie</w:t>
      </w:r>
    </w:p>
    <w:p w14:paraId="278E8EE4" w14:textId="77777777" w:rsidR="00276CDF" w:rsidRPr="00B71040" w:rsidRDefault="00276CDF" w:rsidP="00276CDF">
      <w:pPr>
        <w:spacing w:line="360" w:lineRule="auto"/>
      </w:pPr>
      <w:proofErr w:type="spellStart"/>
      <w:r w:rsidRPr="00B71040">
        <w:t>Inf</w:t>
      </w:r>
      <w:proofErr w:type="spellEnd"/>
      <w:r w:rsidRPr="00B71040">
        <w:tab/>
      </w:r>
      <w:r w:rsidRPr="00B71040">
        <w:tab/>
      </w:r>
      <w:r w:rsidRPr="00B71040">
        <w:tab/>
      </w:r>
      <w:r w:rsidR="001B675C" w:rsidRPr="00B71040">
        <w:t xml:space="preserve">           </w:t>
      </w:r>
      <w:r w:rsidR="001B675C" w:rsidRPr="00B71040">
        <w:tab/>
      </w:r>
      <w:r w:rsidRPr="00B71040">
        <w:t>vzdělávací předmět Informatika</w:t>
      </w:r>
    </w:p>
    <w:p w14:paraId="31D92EDC" w14:textId="77777777" w:rsidR="00276CDF" w:rsidRPr="00B71040" w:rsidRDefault="00276CDF" w:rsidP="00276CDF">
      <w:pPr>
        <w:spacing w:line="360" w:lineRule="auto"/>
      </w:pPr>
      <w:r w:rsidRPr="00B71040">
        <w:t xml:space="preserve">M            </w:t>
      </w:r>
      <w:r w:rsidR="001B675C" w:rsidRPr="00B71040">
        <w:t xml:space="preserve">                               </w:t>
      </w:r>
      <w:r w:rsidR="001B675C" w:rsidRPr="00B71040">
        <w:tab/>
      </w:r>
      <w:r w:rsidRPr="00B71040">
        <w:t>vzdělávací předmět Matematika</w:t>
      </w:r>
    </w:p>
    <w:p w14:paraId="73E77E8B" w14:textId="77777777" w:rsidR="00276CDF" w:rsidRPr="00B71040" w:rsidRDefault="00276CDF" w:rsidP="00276CDF">
      <w:pPr>
        <w:spacing w:line="360" w:lineRule="auto"/>
      </w:pPr>
      <w:r w:rsidRPr="00B71040">
        <w:t>MDV</w:t>
      </w:r>
      <w:r w:rsidRPr="00B71040">
        <w:tab/>
      </w:r>
      <w:r w:rsidRPr="00B71040">
        <w:tab/>
      </w:r>
      <w:r w:rsidRPr="00B71040">
        <w:tab/>
      </w:r>
      <w:r w:rsidRPr="00B71040">
        <w:tab/>
        <w:t xml:space="preserve">průřezové téma Mediální výchova </w:t>
      </w:r>
    </w:p>
    <w:p w14:paraId="12EE856C" w14:textId="77777777" w:rsidR="00276CDF" w:rsidRPr="00B71040" w:rsidRDefault="00276CDF" w:rsidP="00276CDF">
      <w:pPr>
        <w:spacing w:line="360" w:lineRule="auto"/>
      </w:pPr>
      <w:r w:rsidRPr="00B71040">
        <w:t>MKV</w:t>
      </w:r>
      <w:r w:rsidRPr="00B71040">
        <w:tab/>
      </w:r>
      <w:r w:rsidRPr="00B71040">
        <w:tab/>
      </w:r>
      <w:r w:rsidRPr="00B71040">
        <w:tab/>
      </w:r>
      <w:r w:rsidRPr="00B71040">
        <w:tab/>
        <w:t xml:space="preserve">průřezové téma Multikulturní výchova </w:t>
      </w:r>
    </w:p>
    <w:p w14:paraId="63813B80" w14:textId="77777777" w:rsidR="00276CDF" w:rsidRPr="00B71040" w:rsidRDefault="00276CDF" w:rsidP="00276CDF">
      <w:pPr>
        <w:spacing w:line="360" w:lineRule="auto"/>
      </w:pPr>
      <w:r w:rsidRPr="00B71040">
        <w:t xml:space="preserve">OSV </w:t>
      </w:r>
      <w:r w:rsidRPr="00B71040">
        <w:tab/>
      </w:r>
      <w:r w:rsidRPr="00B71040">
        <w:tab/>
      </w:r>
      <w:r w:rsidRPr="00B71040">
        <w:tab/>
      </w:r>
      <w:r w:rsidRPr="00B71040">
        <w:tab/>
        <w:t>průřezové téma Osobnostní a sociální výchova</w:t>
      </w:r>
    </w:p>
    <w:p w14:paraId="6FD49156" w14:textId="77777777" w:rsidR="00276CDF" w:rsidRPr="00B71040" w:rsidRDefault="00276CDF" w:rsidP="00276CDF">
      <w:pPr>
        <w:spacing w:line="360" w:lineRule="auto"/>
      </w:pPr>
      <w:proofErr w:type="spellStart"/>
      <w:r w:rsidRPr="00B71040">
        <w:t>Čsp</w:t>
      </w:r>
      <w:proofErr w:type="spellEnd"/>
      <w:r w:rsidRPr="00B71040">
        <w:tab/>
      </w:r>
      <w:r w:rsidRPr="00B71040">
        <w:tab/>
      </w:r>
      <w:r w:rsidRPr="00B71040">
        <w:tab/>
        <w:t xml:space="preserve">            vzdělávací předmět Člověk a svět práce</w:t>
      </w:r>
    </w:p>
    <w:p w14:paraId="48D88967" w14:textId="77777777" w:rsidR="00276CDF" w:rsidRPr="00B71040" w:rsidRDefault="00276CDF" w:rsidP="00276CDF">
      <w:pPr>
        <w:spacing w:line="360" w:lineRule="auto"/>
      </w:pPr>
      <w:proofErr w:type="spellStart"/>
      <w:r w:rsidRPr="00B71040">
        <w:t>Př</w:t>
      </w:r>
      <w:proofErr w:type="spellEnd"/>
      <w:r w:rsidRPr="00B71040">
        <w:tab/>
      </w:r>
      <w:r w:rsidRPr="00B71040">
        <w:tab/>
      </w:r>
      <w:r w:rsidRPr="00B71040">
        <w:tab/>
      </w:r>
      <w:r w:rsidRPr="00B71040">
        <w:tab/>
        <w:t>vzdělávací předmět Přírodopis</w:t>
      </w:r>
    </w:p>
    <w:p w14:paraId="361C0352" w14:textId="77777777" w:rsidR="00276CDF" w:rsidRPr="00B71040" w:rsidRDefault="00276CDF" w:rsidP="00276CDF">
      <w:pPr>
        <w:spacing w:line="360" w:lineRule="auto"/>
      </w:pPr>
      <w:proofErr w:type="spellStart"/>
      <w:r w:rsidRPr="00B71040">
        <w:t>Sp</w:t>
      </w:r>
      <w:proofErr w:type="spellEnd"/>
      <w:r w:rsidRPr="00B71040">
        <w:tab/>
      </w:r>
      <w:r w:rsidRPr="00B71040">
        <w:tab/>
      </w:r>
      <w:r w:rsidRPr="00B71040">
        <w:tab/>
        <w:t xml:space="preserve">            vzdělávací předmět Člověk a společnost</w:t>
      </w:r>
    </w:p>
    <w:p w14:paraId="6BB81E87" w14:textId="77777777" w:rsidR="00276CDF" w:rsidRPr="00B71040" w:rsidRDefault="00276CDF" w:rsidP="00276CDF">
      <w:pPr>
        <w:spacing w:line="360" w:lineRule="auto"/>
      </w:pPr>
      <w:proofErr w:type="spellStart"/>
      <w:r w:rsidRPr="00B71040">
        <w:t>Tv</w:t>
      </w:r>
      <w:proofErr w:type="spellEnd"/>
      <w:r w:rsidRPr="00B71040">
        <w:t xml:space="preserve"> </w:t>
      </w:r>
      <w:r w:rsidRPr="00B71040">
        <w:tab/>
      </w:r>
      <w:r w:rsidRPr="00B71040">
        <w:tab/>
      </w:r>
      <w:r w:rsidRPr="00B71040">
        <w:tab/>
      </w:r>
      <w:r w:rsidRPr="00B71040">
        <w:tab/>
        <w:t>vzdělávací předmět Tělesná výchova</w:t>
      </w:r>
    </w:p>
    <w:p w14:paraId="117814A9" w14:textId="77777777" w:rsidR="00276CDF" w:rsidRPr="00B71040" w:rsidRDefault="00276CDF" w:rsidP="00276CDF">
      <w:pPr>
        <w:spacing w:line="360" w:lineRule="auto"/>
      </w:pPr>
      <w:r w:rsidRPr="00B71040">
        <w:t>VDO</w:t>
      </w:r>
      <w:r w:rsidRPr="00B71040">
        <w:tab/>
      </w:r>
      <w:r w:rsidRPr="00B71040">
        <w:tab/>
      </w:r>
      <w:r w:rsidRPr="00B71040">
        <w:tab/>
      </w:r>
      <w:r w:rsidRPr="00B71040">
        <w:tab/>
        <w:t xml:space="preserve">průřezové téma Výchova demokratického občana </w:t>
      </w:r>
    </w:p>
    <w:p w14:paraId="46BD555C" w14:textId="5B399710" w:rsidR="00276CDF" w:rsidRPr="00B71040" w:rsidRDefault="001E11D3" w:rsidP="00276CDF">
      <w:pPr>
        <w:spacing w:line="360" w:lineRule="auto"/>
      </w:pPr>
      <w:proofErr w:type="spellStart"/>
      <w:r>
        <w:t>Hvč</w:t>
      </w:r>
      <w:proofErr w:type="spellEnd"/>
      <w:r w:rsidR="00276CDF" w:rsidRPr="00B71040">
        <w:t xml:space="preserve">       </w:t>
      </w:r>
      <w:r w:rsidR="00276CDF" w:rsidRPr="00B71040">
        <w:tab/>
      </w:r>
      <w:r w:rsidR="00276CDF" w:rsidRPr="00B71040">
        <w:tab/>
        <w:t xml:space="preserve">            vzdělávací předmět </w:t>
      </w:r>
      <w:r>
        <w:t>Hudební a výtvarné činnosti</w:t>
      </w:r>
    </w:p>
    <w:p w14:paraId="68808C93" w14:textId="77777777" w:rsidR="00276CDF" w:rsidRPr="00B71040" w:rsidRDefault="00276CDF" w:rsidP="00276CDF">
      <w:pPr>
        <w:spacing w:line="360" w:lineRule="auto"/>
      </w:pPr>
      <w:proofErr w:type="spellStart"/>
      <w:r w:rsidRPr="00B71040">
        <w:t>Vv</w:t>
      </w:r>
      <w:proofErr w:type="spellEnd"/>
      <w:r w:rsidRPr="00B71040">
        <w:t xml:space="preserve"> </w:t>
      </w:r>
      <w:r w:rsidRPr="00B71040">
        <w:tab/>
      </w:r>
      <w:r w:rsidRPr="00B71040">
        <w:tab/>
      </w:r>
      <w:r w:rsidRPr="00B71040">
        <w:tab/>
      </w:r>
      <w:r w:rsidRPr="00B71040">
        <w:tab/>
        <w:t>vzdělávací předmět Výtvarná výchova</w:t>
      </w:r>
    </w:p>
    <w:p w14:paraId="269DE1A9" w14:textId="77777777" w:rsidR="00276CDF" w:rsidRPr="00B71040" w:rsidRDefault="00276CDF" w:rsidP="00276CDF">
      <w:pPr>
        <w:spacing w:line="360" w:lineRule="auto"/>
      </w:pPr>
      <w:r w:rsidRPr="00B71040">
        <w:t xml:space="preserve">Z </w:t>
      </w:r>
      <w:r w:rsidRPr="00B71040">
        <w:tab/>
      </w:r>
      <w:r w:rsidRPr="00B71040">
        <w:tab/>
      </w:r>
      <w:r w:rsidRPr="00B71040">
        <w:tab/>
      </w:r>
      <w:r w:rsidRPr="00B71040">
        <w:tab/>
        <w:t>vzdělávací předmět Zeměpis</w:t>
      </w:r>
    </w:p>
    <w:p w14:paraId="11E6C659" w14:textId="77777777" w:rsidR="00276CDF" w:rsidRPr="00B71040" w:rsidRDefault="00276CDF" w:rsidP="00276CDF">
      <w:pPr>
        <w:spacing w:line="360" w:lineRule="auto"/>
      </w:pPr>
      <w:proofErr w:type="spellStart"/>
      <w:r w:rsidRPr="00B71040">
        <w:t>Zdr</w:t>
      </w:r>
      <w:proofErr w:type="spellEnd"/>
      <w:r w:rsidRPr="00B71040">
        <w:t xml:space="preserve"> </w:t>
      </w:r>
      <w:r w:rsidRPr="00B71040">
        <w:tab/>
      </w:r>
      <w:r w:rsidRPr="00B71040">
        <w:tab/>
      </w:r>
      <w:r w:rsidRPr="00B71040">
        <w:tab/>
        <w:t xml:space="preserve">            vzdělávací předmět Výchova ke zdraví</w:t>
      </w:r>
    </w:p>
    <w:p w14:paraId="5D53EF6A" w14:textId="77777777" w:rsidR="00276CDF" w:rsidRPr="00B71040" w:rsidRDefault="00276CDF" w:rsidP="00276CDF">
      <w:pPr>
        <w:spacing w:line="360" w:lineRule="auto"/>
      </w:pPr>
      <w:r w:rsidRPr="00B71040">
        <w:t xml:space="preserve">Živ </w:t>
      </w:r>
      <w:r w:rsidRPr="00B71040">
        <w:tab/>
      </w:r>
      <w:r w:rsidRPr="00B71040">
        <w:tab/>
      </w:r>
      <w:r w:rsidRPr="00B71040">
        <w:tab/>
      </w:r>
      <w:r w:rsidRPr="00B71040">
        <w:tab/>
        <w:t>vzdělávací předmět Život kolem nás</w:t>
      </w:r>
    </w:p>
    <w:p w14:paraId="019DD7DE" w14:textId="77777777" w:rsidR="00276CDF" w:rsidRPr="00B71040" w:rsidRDefault="00276CDF" w:rsidP="00276CDF">
      <w:pPr>
        <w:spacing w:line="360" w:lineRule="auto"/>
      </w:pPr>
      <w:proofErr w:type="spellStart"/>
      <w:r w:rsidRPr="00B71040">
        <w:t>Náb</w:t>
      </w:r>
      <w:proofErr w:type="spellEnd"/>
      <w:r w:rsidRPr="00B71040">
        <w:t xml:space="preserve">                                      </w:t>
      </w:r>
      <w:r w:rsidR="001B675C" w:rsidRPr="00B71040">
        <w:tab/>
      </w:r>
      <w:r w:rsidRPr="00B71040">
        <w:t xml:space="preserve">vzdělávací předmět Náboženství      </w:t>
      </w:r>
    </w:p>
    <w:p w14:paraId="0046A672" w14:textId="4D27B948" w:rsidR="00D030B3" w:rsidRPr="00B71040" w:rsidRDefault="001E11D3" w:rsidP="00276CDF">
      <w:pPr>
        <w:spacing w:line="360" w:lineRule="auto"/>
      </w:pPr>
      <w:proofErr w:type="spellStart"/>
      <w:r>
        <w:t>Čsp</w:t>
      </w:r>
      <w:proofErr w:type="spellEnd"/>
      <w:r w:rsidR="00D030B3" w:rsidRPr="00B71040">
        <w:t xml:space="preserve">                                          vzdělávací předmět </w:t>
      </w:r>
      <w:r>
        <w:t>Člověk a svět práce</w:t>
      </w:r>
    </w:p>
    <w:p w14:paraId="316C095E" w14:textId="77777777" w:rsidR="007D6859" w:rsidRPr="00B71040" w:rsidRDefault="007D6859" w:rsidP="00276CDF">
      <w:pPr>
        <w:spacing w:line="360" w:lineRule="auto"/>
      </w:pPr>
      <w:proofErr w:type="spellStart"/>
      <w:r w:rsidRPr="00B71040">
        <w:t>Tč</w:t>
      </w:r>
      <w:proofErr w:type="spellEnd"/>
      <w:r w:rsidRPr="00B71040">
        <w:t xml:space="preserve">                                            vzdělávací předmět Technické činnosti</w:t>
      </w:r>
    </w:p>
    <w:p w14:paraId="3BF128A0" w14:textId="6527D024" w:rsidR="00313737" w:rsidRDefault="00313737" w:rsidP="00276CDF">
      <w:pPr>
        <w:spacing w:line="360" w:lineRule="auto"/>
      </w:pPr>
      <w:r>
        <w:t>T</w:t>
      </w:r>
      <w:r w:rsidR="001E11D3">
        <w:t>H</w:t>
      </w:r>
      <w:r>
        <w:tab/>
      </w:r>
      <w:r>
        <w:tab/>
      </w:r>
      <w:r>
        <w:tab/>
      </w:r>
      <w:r>
        <w:tab/>
      </w:r>
      <w:r w:rsidR="00C45CFB">
        <w:t xml:space="preserve"> </w:t>
      </w:r>
      <w:r>
        <w:t>vzdělávací předmět Třídnická hodina</w:t>
      </w:r>
    </w:p>
    <w:p w14:paraId="44AE5778" w14:textId="2A0FD9EE" w:rsidR="00C45CFB" w:rsidRDefault="00C45CFB" w:rsidP="00276CDF">
      <w:pPr>
        <w:spacing w:line="360" w:lineRule="auto"/>
      </w:pPr>
      <w:proofErr w:type="spellStart"/>
      <w:r>
        <w:t>Vmh</w:t>
      </w:r>
      <w:proofErr w:type="spellEnd"/>
      <w:r>
        <w:t xml:space="preserve">                                         vzdělávací předmět Výchova </w:t>
      </w:r>
      <w:r w:rsidR="001E11D3">
        <w:t xml:space="preserve">k </w:t>
      </w:r>
      <w:r>
        <w:t>morálním hodnotám</w:t>
      </w:r>
    </w:p>
    <w:p w14:paraId="2DB04BB5" w14:textId="2BB6BF4C" w:rsidR="00F95D7F" w:rsidRPr="00B71040" w:rsidRDefault="00F95D7F" w:rsidP="00D234BD">
      <w:pPr>
        <w:pStyle w:val="Nadpis1"/>
      </w:pPr>
      <w:bookmarkStart w:id="79" w:name="_Toc29027519"/>
      <w:r w:rsidRPr="00B71040">
        <w:t>Přehled příloh a změn</w:t>
      </w:r>
      <w:bookmarkEnd w:id="79"/>
    </w:p>
    <w:p w14:paraId="5F552077" w14:textId="77777777" w:rsidR="00B429C2" w:rsidRPr="00B71040" w:rsidRDefault="00B429C2" w:rsidP="002E3D66">
      <w:pPr>
        <w:pStyle w:val="Nadpis2"/>
        <w:numPr>
          <w:ilvl w:val="0"/>
          <w:numId w:val="0"/>
        </w:numPr>
        <w:ind w:left="576"/>
        <w:jc w:val="left"/>
      </w:pPr>
      <w:bookmarkStart w:id="80" w:name="_Toc29027520"/>
      <w:r w:rsidRPr="00B71040">
        <w:t>Přílohy</w:t>
      </w:r>
      <w:bookmarkEnd w:id="8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670"/>
        <w:gridCol w:w="1984"/>
      </w:tblGrid>
      <w:tr w:rsidR="00F95D7F" w:rsidRPr="00B71040" w14:paraId="3380D1DA" w14:textId="77777777" w:rsidTr="00F55AE4">
        <w:tc>
          <w:tcPr>
            <w:tcW w:w="2235" w:type="dxa"/>
          </w:tcPr>
          <w:p w14:paraId="5FCB5A88" w14:textId="77777777" w:rsidR="00F95D7F" w:rsidRPr="00B71040" w:rsidRDefault="00F95D7F" w:rsidP="00F55AE4">
            <w:pPr>
              <w:rPr>
                <w:b/>
                <w:bCs/>
                <w:sz w:val="36"/>
                <w:szCs w:val="36"/>
              </w:rPr>
            </w:pPr>
            <w:r w:rsidRPr="00B71040">
              <w:rPr>
                <w:b/>
                <w:bCs/>
                <w:sz w:val="36"/>
                <w:szCs w:val="36"/>
              </w:rPr>
              <w:t>Příloha</w:t>
            </w:r>
            <w:r w:rsidR="00B429C2" w:rsidRPr="00B71040">
              <w:rPr>
                <w:b/>
                <w:bCs/>
                <w:sz w:val="36"/>
                <w:szCs w:val="36"/>
              </w:rPr>
              <w:t xml:space="preserve"> č.</w:t>
            </w:r>
          </w:p>
        </w:tc>
        <w:tc>
          <w:tcPr>
            <w:tcW w:w="5670" w:type="dxa"/>
          </w:tcPr>
          <w:p w14:paraId="175D036D" w14:textId="77777777" w:rsidR="00F95D7F" w:rsidRPr="00B71040" w:rsidRDefault="00F95D7F" w:rsidP="00F55AE4">
            <w:pPr>
              <w:jc w:val="center"/>
              <w:rPr>
                <w:b/>
                <w:bCs/>
              </w:rPr>
            </w:pPr>
            <w:r w:rsidRPr="00B71040">
              <w:rPr>
                <w:rFonts w:eastAsia="Times New Roman"/>
                <w:b/>
                <w:bCs/>
                <w:sz w:val="36"/>
                <w:szCs w:val="36"/>
              </w:rPr>
              <w:t>Druh přílohy</w:t>
            </w:r>
          </w:p>
        </w:tc>
        <w:tc>
          <w:tcPr>
            <w:tcW w:w="1984" w:type="dxa"/>
          </w:tcPr>
          <w:p w14:paraId="66593547" w14:textId="77777777" w:rsidR="00F95D7F" w:rsidRPr="00B71040" w:rsidRDefault="00F95D7F" w:rsidP="00F55AE4">
            <w:pPr>
              <w:rPr>
                <w:b/>
                <w:bCs/>
                <w:sz w:val="36"/>
                <w:szCs w:val="36"/>
              </w:rPr>
            </w:pPr>
            <w:r w:rsidRPr="00B71040">
              <w:rPr>
                <w:b/>
                <w:bCs/>
                <w:sz w:val="36"/>
                <w:szCs w:val="36"/>
              </w:rPr>
              <w:t>Datum</w:t>
            </w:r>
          </w:p>
          <w:p w14:paraId="075DC5FB" w14:textId="77777777" w:rsidR="00F95D7F" w:rsidRPr="00B71040" w:rsidRDefault="00F95D7F" w:rsidP="00F55AE4">
            <w:pPr>
              <w:rPr>
                <w:b/>
                <w:bCs/>
                <w:sz w:val="36"/>
                <w:szCs w:val="36"/>
              </w:rPr>
            </w:pPr>
            <w:r w:rsidRPr="00B71040">
              <w:rPr>
                <w:b/>
                <w:bCs/>
                <w:sz w:val="36"/>
                <w:szCs w:val="36"/>
              </w:rPr>
              <w:t>účinnosti</w:t>
            </w:r>
          </w:p>
        </w:tc>
      </w:tr>
      <w:tr w:rsidR="00DC2111" w:rsidRPr="00B71040" w14:paraId="726BC58D" w14:textId="77777777" w:rsidTr="00F55AE4">
        <w:tc>
          <w:tcPr>
            <w:tcW w:w="2235" w:type="dxa"/>
          </w:tcPr>
          <w:p w14:paraId="6FFF5D5A" w14:textId="77777777" w:rsidR="00DC2111" w:rsidRPr="00B71040" w:rsidRDefault="00DC2111" w:rsidP="00DC2111">
            <w:r w:rsidRPr="00B71040">
              <w:t>1.</w:t>
            </w:r>
          </w:p>
        </w:tc>
        <w:tc>
          <w:tcPr>
            <w:tcW w:w="5670" w:type="dxa"/>
          </w:tcPr>
          <w:p w14:paraId="32AD38A3" w14:textId="7A5F86C6" w:rsidR="00DC2111" w:rsidRPr="00B71040" w:rsidRDefault="00DC2111" w:rsidP="00DC2111">
            <w:r w:rsidRPr="00B71040">
              <w:t>Přehled k učebnímu plánu</w:t>
            </w:r>
            <w:r w:rsidR="00D7409D">
              <w:t xml:space="preserve"> 202</w:t>
            </w:r>
            <w:r w:rsidR="00551B59">
              <w:t>2</w:t>
            </w:r>
            <w:r w:rsidR="00D7409D">
              <w:t>/202</w:t>
            </w:r>
            <w:r w:rsidR="00551B59">
              <w:t>3</w:t>
            </w:r>
          </w:p>
        </w:tc>
        <w:tc>
          <w:tcPr>
            <w:tcW w:w="1984" w:type="dxa"/>
          </w:tcPr>
          <w:p w14:paraId="3A629145" w14:textId="60654600" w:rsidR="00DC2111" w:rsidRPr="00B71040" w:rsidRDefault="00DC2111" w:rsidP="00DC2111">
            <w:r w:rsidRPr="00B71040">
              <w:t>1. 9. 20</w:t>
            </w:r>
            <w:r>
              <w:t>2</w:t>
            </w:r>
            <w:r w:rsidR="00551B59">
              <w:t>2</w:t>
            </w:r>
          </w:p>
        </w:tc>
      </w:tr>
      <w:tr w:rsidR="00DC2111" w:rsidRPr="00B71040" w14:paraId="35366778" w14:textId="77777777" w:rsidTr="00F55AE4">
        <w:tc>
          <w:tcPr>
            <w:tcW w:w="2235" w:type="dxa"/>
          </w:tcPr>
          <w:p w14:paraId="57582478" w14:textId="5ED304E2" w:rsidR="00DC2111" w:rsidRPr="00B71040" w:rsidRDefault="00D7409D" w:rsidP="00DC2111">
            <w:r>
              <w:t>2</w:t>
            </w:r>
            <w:r w:rsidR="00DC2111" w:rsidRPr="00B71040">
              <w:t>.</w:t>
            </w:r>
          </w:p>
        </w:tc>
        <w:tc>
          <w:tcPr>
            <w:tcW w:w="5670" w:type="dxa"/>
          </w:tcPr>
          <w:p w14:paraId="6B7BF8F1" w14:textId="77777777" w:rsidR="00DC2111" w:rsidRPr="00B71040" w:rsidRDefault="00DC2111" w:rsidP="00DC2111">
            <w:r w:rsidRPr="00DD1B94">
              <w:rPr>
                <w:color w:val="000000"/>
              </w:rPr>
              <w:t>Úpravy dle RVP ve vzdělávacím předmětu Tělesná výchova (plavání)</w:t>
            </w:r>
          </w:p>
        </w:tc>
        <w:tc>
          <w:tcPr>
            <w:tcW w:w="1984" w:type="dxa"/>
          </w:tcPr>
          <w:p w14:paraId="0E0A1E3B" w14:textId="77777777" w:rsidR="00DC2111" w:rsidRPr="00B71040" w:rsidRDefault="00DC2111" w:rsidP="00DC2111">
            <w:r w:rsidRPr="00B71040">
              <w:t>1. 9. 20</w:t>
            </w:r>
            <w:r>
              <w:t>17</w:t>
            </w:r>
          </w:p>
        </w:tc>
      </w:tr>
      <w:tr w:rsidR="00DC2111" w:rsidRPr="00B71040" w14:paraId="1FAA526F" w14:textId="77777777" w:rsidTr="00F55AE4">
        <w:tc>
          <w:tcPr>
            <w:tcW w:w="2235" w:type="dxa"/>
          </w:tcPr>
          <w:p w14:paraId="032C3C9E" w14:textId="28E65552" w:rsidR="00DC2111" w:rsidRPr="00B71040" w:rsidRDefault="00D7409D" w:rsidP="00DC2111">
            <w:r>
              <w:t>3</w:t>
            </w:r>
            <w:r w:rsidR="00DC2111" w:rsidRPr="00B71040">
              <w:t>.</w:t>
            </w:r>
          </w:p>
        </w:tc>
        <w:tc>
          <w:tcPr>
            <w:tcW w:w="5670" w:type="dxa"/>
          </w:tcPr>
          <w:p w14:paraId="531E1A97" w14:textId="6714BC05" w:rsidR="00DC2111" w:rsidRPr="00B71040" w:rsidRDefault="00DC2111" w:rsidP="00DC2111">
            <w:r w:rsidRPr="00B71040">
              <w:t>Tabulka s průřezovými tématy</w:t>
            </w:r>
            <w:r w:rsidR="00D01741">
              <w:t xml:space="preserve"> a projekty</w:t>
            </w:r>
          </w:p>
        </w:tc>
        <w:tc>
          <w:tcPr>
            <w:tcW w:w="1984" w:type="dxa"/>
          </w:tcPr>
          <w:p w14:paraId="44EEFE9B" w14:textId="051A7676" w:rsidR="00DC2111" w:rsidRPr="00B71040" w:rsidRDefault="00DC2111" w:rsidP="00DC2111">
            <w:r w:rsidRPr="00B71040">
              <w:t>1. 9. 20</w:t>
            </w:r>
            <w:r>
              <w:t>2</w:t>
            </w:r>
            <w:r w:rsidR="00551B59">
              <w:t>2</w:t>
            </w:r>
          </w:p>
        </w:tc>
      </w:tr>
      <w:tr w:rsidR="00BF0DC5" w:rsidRPr="00B71040" w14:paraId="381B1200" w14:textId="77777777" w:rsidTr="00F55AE4">
        <w:tc>
          <w:tcPr>
            <w:tcW w:w="2235" w:type="dxa"/>
          </w:tcPr>
          <w:p w14:paraId="70636373" w14:textId="4BD5E097" w:rsidR="00BF0DC5" w:rsidRDefault="00BF0DC5" w:rsidP="00DC2111">
            <w:r>
              <w:t>4.</w:t>
            </w:r>
          </w:p>
        </w:tc>
        <w:tc>
          <w:tcPr>
            <w:tcW w:w="5670" w:type="dxa"/>
          </w:tcPr>
          <w:p w14:paraId="2FEB2319" w14:textId="02FE37D5" w:rsidR="00BF0DC5" w:rsidRDefault="00BF0DC5" w:rsidP="00DC2111">
            <w:r>
              <w:t>Povinně volitelné předměty</w:t>
            </w:r>
          </w:p>
        </w:tc>
        <w:tc>
          <w:tcPr>
            <w:tcW w:w="1984" w:type="dxa"/>
          </w:tcPr>
          <w:p w14:paraId="6AAE3458" w14:textId="6C287955" w:rsidR="00BF0DC5" w:rsidRPr="00B71040" w:rsidRDefault="00BF0DC5" w:rsidP="00DC2111">
            <w:r>
              <w:t>1.9.2022</w:t>
            </w:r>
          </w:p>
        </w:tc>
      </w:tr>
      <w:tr w:rsidR="00DC2111" w:rsidRPr="00B71040" w14:paraId="41B68AB7" w14:textId="77777777" w:rsidTr="00F55AE4">
        <w:tc>
          <w:tcPr>
            <w:tcW w:w="2235" w:type="dxa"/>
          </w:tcPr>
          <w:p w14:paraId="642922CC" w14:textId="4ED52062" w:rsidR="00DC2111" w:rsidRPr="00B71040" w:rsidRDefault="00BF0DC5" w:rsidP="00DC2111">
            <w:r>
              <w:t>5</w:t>
            </w:r>
            <w:r w:rsidR="00DC2111" w:rsidRPr="00B71040">
              <w:t xml:space="preserve">. </w:t>
            </w:r>
          </w:p>
        </w:tc>
        <w:tc>
          <w:tcPr>
            <w:tcW w:w="5670" w:type="dxa"/>
          </w:tcPr>
          <w:p w14:paraId="1928C7F9" w14:textId="01BE8740" w:rsidR="00DC2111" w:rsidRPr="00B71040" w:rsidRDefault="00D7409D" w:rsidP="00DC2111">
            <w:r>
              <w:t>Vzdělávací předmět další cizí jazyk – individuální vzdělávání</w:t>
            </w:r>
          </w:p>
        </w:tc>
        <w:tc>
          <w:tcPr>
            <w:tcW w:w="1984" w:type="dxa"/>
          </w:tcPr>
          <w:p w14:paraId="4C8C6975" w14:textId="62EFF543" w:rsidR="00DC2111" w:rsidRPr="00B71040" w:rsidRDefault="00DC2111" w:rsidP="00DC2111">
            <w:r w:rsidRPr="00B71040">
              <w:t>1. 9. 20</w:t>
            </w:r>
            <w:r>
              <w:t>2</w:t>
            </w:r>
            <w:r w:rsidR="00551B59">
              <w:t>1</w:t>
            </w:r>
          </w:p>
        </w:tc>
      </w:tr>
      <w:tr w:rsidR="00A1193A" w:rsidRPr="00B71040" w14:paraId="748BC66C" w14:textId="77777777" w:rsidTr="00F55AE4">
        <w:tc>
          <w:tcPr>
            <w:tcW w:w="2235" w:type="dxa"/>
          </w:tcPr>
          <w:p w14:paraId="3213CB0A" w14:textId="77777777" w:rsidR="00A1193A" w:rsidRDefault="00A1193A" w:rsidP="00DC2111">
            <w:r>
              <w:t xml:space="preserve">6. </w:t>
            </w:r>
          </w:p>
          <w:p w14:paraId="09799180" w14:textId="0C1238A5" w:rsidR="00A1193A" w:rsidRDefault="00A1193A" w:rsidP="00DC2111"/>
        </w:tc>
        <w:tc>
          <w:tcPr>
            <w:tcW w:w="5670" w:type="dxa"/>
          </w:tcPr>
          <w:p w14:paraId="17CF8743" w14:textId="67600044" w:rsidR="00A1193A" w:rsidRDefault="00A1193A" w:rsidP="00DC2111">
            <w:r>
              <w:t>Vzdělávací předmět další cizí jazyk – Český jazyk</w:t>
            </w:r>
          </w:p>
        </w:tc>
        <w:tc>
          <w:tcPr>
            <w:tcW w:w="1984" w:type="dxa"/>
          </w:tcPr>
          <w:p w14:paraId="0F84CBD1" w14:textId="4DD0C9A9" w:rsidR="00A1193A" w:rsidRPr="00B71040" w:rsidRDefault="00A1193A" w:rsidP="00DC2111">
            <w:r>
              <w:t>1.9.2023</w:t>
            </w:r>
          </w:p>
        </w:tc>
      </w:tr>
    </w:tbl>
    <w:p w14:paraId="4E85A443" w14:textId="77777777" w:rsidR="007D6859" w:rsidRPr="006D095E" w:rsidRDefault="007D6859" w:rsidP="00C311FF">
      <w:pPr>
        <w:rPr>
          <w:color w:val="00B050"/>
        </w:rPr>
      </w:pPr>
    </w:p>
    <w:sectPr w:rsidR="007D6859" w:rsidRPr="006D095E" w:rsidSect="00F47339">
      <w:pgSz w:w="11906" w:h="16838"/>
      <w:pgMar w:top="567" w:right="851" w:bottom="99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20D9" w14:textId="77777777" w:rsidR="003A6347" w:rsidRDefault="003A6347">
      <w:r>
        <w:separator/>
      </w:r>
    </w:p>
  </w:endnote>
  <w:endnote w:type="continuationSeparator" w:id="0">
    <w:p w14:paraId="6D40BA00" w14:textId="77777777" w:rsidR="003A6347" w:rsidRDefault="003A6347">
      <w:r>
        <w:continuationSeparator/>
      </w:r>
    </w:p>
  </w:endnote>
  <w:endnote w:type="continuationNotice" w:id="1">
    <w:p w14:paraId="305CAFD2" w14:textId="77777777" w:rsidR="003A6347" w:rsidRDefault="003A6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ity Roman Bd AT">
    <w:altName w:val="Impact"/>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0036" w14:textId="77777777" w:rsidR="00C47E2F" w:rsidRDefault="00C47E2F" w:rsidP="00546736">
    <w:pPr>
      <w:pStyle w:val="Zpat"/>
      <w:pBdr>
        <w:top w:val="single" w:sz="4" w:space="1" w:color="auto"/>
      </w:pBdr>
      <w:jc w:val="center"/>
    </w:pPr>
    <w:r>
      <w:fldChar w:fldCharType="begin"/>
    </w:r>
    <w:r>
      <w:instrText>PAGE   \* MERGEFORMAT</w:instrText>
    </w:r>
    <w:r>
      <w:fldChar w:fldCharType="separate"/>
    </w:r>
    <w:r>
      <w:rPr>
        <w:noProof/>
      </w:rPr>
      <w:t>40</w:t>
    </w:r>
    <w:r>
      <w:rPr>
        <w:noProof/>
      </w:rPr>
      <w:fldChar w:fldCharType="end"/>
    </w:r>
  </w:p>
  <w:p w14:paraId="1FFBE2FF" w14:textId="77777777" w:rsidR="00C47E2F" w:rsidRDefault="00C47E2F" w:rsidP="00546736">
    <w:pPr>
      <w:pStyle w:val="Zpat"/>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CEEF" w14:textId="77777777" w:rsidR="00C47E2F" w:rsidRDefault="00C47E2F" w:rsidP="00DF5F72">
    <w:pPr>
      <w:pStyle w:val="Zpat"/>
      <w:pBdr>
        <w:top w:val="single" w:sz="4" w:space="1" w:color="auto"/>
      </w:pBdr>
      <w:jc w:val="center"/>
    </w:pPr>
    <w:r>
      <w:fldChar w:fldCharType="begin"/>
    </w:r>
    <w:r>
      <w:instrText>PAGE   \* MERGEFORMAT</w:instrText>
    </w:r>
    <w:r>
      <w:fldChar w:fldCharType="separate"/>
    </w:r>
    <w:r>
      <w:rPr>
        <w:noProof/>
      </w:rPr>
      <w:t>39</w:t>
    </w:r>
    <w:r>
      <w:rPr>
        <w:noProof/>
      </w:rPr>
      <w:fldChar w:fldCharType="end"/>
    </w:r>
  </w:p>
  <w:p w14:paraId="19CF98B8" w14:textId="77777777" w:rsidR="00C47E2F" w:rsidRDefault="00C47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B67F" w14:textId="77777777" w:rsidR="003A6347" w:rsidRDefault="003A6347">
      <w:r>
        <w:separator/>
      </w:r>
    </w:p>
  </w:footnote>
  <w:footnote w:type="continuationSeparator" w:id="0">
    <w:p w14:paraId="055ADC2F" w14:textId="77777777" w:rsidR="003A6347" w:rsidRDefault="003A6347">
      <w:r>
        <w:continuationSeparator/>
      </w:r>
    </w:p>
  </w:footnote>
  <w:footnote w:type="continuationNotice" w:id="1">
    <w:p w14:paraId="4BDA59AE" w14:textId="77777777" w:rsidR="003A6347" w:rsidRDefault="003A6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1E09" w14:textId="087B8163" w:rsidR="00C47E2F" w:rsidRDefault="00C47E2F" w:rsidP="001B675C">
    <w:pPr>
      <w:pStyle w:val="Zhlav"/>
      <w:pBdr>
        <w:bottom w:val="single" w:sz="4" w:space="1" w:color="auto"/>
      </w:pBdr>
      <w:shd w:val="clear" w:color="auto" w:fill="C0C0C0"/>
      <w:jc w:val="center"/>
      <w:rPr>
        <w:b/>
        <w:bCs/>
        <w:sz w:val="22"/>
        <w:szCs w:val="22"/>
      </w:rPr>
    </w:pPr>
    <w:r>
      <w:rPr>
        <w:b/>
        <w:bCs/>
      </w:rPr>
      <w:t>Základní škola a mateřská škola Štíty</w:t>
    </w:r>
    <w:r>
      <w:rPr>
        <w:b/>
        <w:bCs/>
        <w:sz w:val="22"/>
        <w:szCs w:val="22"/>
      </w:rPr>
      <w:t>, okres Šumperk, Školní 98, Štíty 789 91</w:t>
    </w:r>
  </w:p>
  <w:p w14:paraId="38B42194" w14:textId="77777777" w:rsidR="00C47E2F" w:rsidRDefault="00C47E2F" w:rsidP="001B675C">
    <w:pPr>
      <w:pStyle w:val="Zhlav"/>
      <w:pBdr>
        <w:bottom w:val="single" w:sz="4" w:space="1" w:color="auto"/>
      </w:pBdr>
      <w:shd w:val="clear" w:color="auto" w:fill="C0C0C0"/>
      <w:jc w:val="center"/>
      <w:rPr>
        <w:b/>
        <w:bCs/>
        <w:sz w:val="22"/>
        <w:szCs w:val="22"/>
      </w:rPr>
    </w:pPr>
    <w:r>
      <w:rPr>
        <w:b/>
        <w:bCs/>
        <w:sz w:val="22"/>
        <w:szCs w:val="22"/>
      </w:rPr>
      <w:t>Školní vzdělávací program</w:t>
    </w:r>
  </w:p>
  <w:p w14:paraId="7178EA3A" w14:textId="77777777" w:rsidR="00C47E2F" w:rsidRDefault="00C47E2F">
    <w:pPr>
      <w:pStyle w:val="Zhlav"/>
      <w:rPr>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DD7" w14:textId="62D1BFA7" w:rsidR="00C47E2F" w:rsidRPr="00354E8F" w:rsidRDefault="00C47E2F" w:rsidP="00354E8F">
    <w:pPr>
      <w:pStyle w:val="Zhlav"/>
      <w:pBdr>
        <w:bottom w:val="single" w:sz="4" w:space="1" w:color="auto"/>
      </w:pBdr>
      <w:shd w:val="clear" w:color="auto" w:fill="C0C0C0"/>
      <w:jc w:val="center"/>
      <w:rPr>
        <w:b/>
        <w:bCs/>
      </w:rPr>
    </w:pPr>
    <w:r>
      <w:rPr>
        <w:b/>
        <w:bCs/>
      </w:rPr>
      <w:t>Základní škola a mateřská škola Štíty</w:t>
    </w:r>
    <w:r>
      <w:rPr>
        <w:b/>
        <w:bCs/>
        <w:sz w:val="22"/>
        <w:szCs w:val="22"/>
      </w:rPr>
      <w:t>, okres Šumperk, Školní 98, Štíty 789 91</w:t>
    </w:r>
  </w:p>
  <w:p w14:paraId="4DA2E3C0" w14:textId="77777777" w:rsidR="00C47E2F" w:rsidRDefault="00C47E2F" w:rsidP="00DF5F72">
    <w:pPr>
      <w:pStyle w:val="Zhlav"/>
      <w:pBdr>
        <w:bottom w:val="single" w:sz="4" w:space="1" w:color="auto"/>
      </w:pBdr>
      <w:shd w:val="clear" w:color="auto" w:fill="C0C0C0"/>
      <w:jc w:val="center"/>
      <w:rPr>
        <w:b/>
        <w:bCs/>
        <w:sz w:val="22"/>
        <w:szCs w:val="22"/>
      </w:rPr>
    </w:pPr>
    <w:r>
      <w:rPr>
        <w:b/>
        <w:bCs/>
        <w:sz w:val="22"/>
        <w:szCs w:val="22"/>
      </w:rPr>
      <w:t>Školní vzdělávací program</w:t>
    </w:r>
  </w:p>
  <w:p w14:paraId="7D0823FF" w14:textId="77777777" w:rsidR="00C47E2F" w:rsidRDefault="00C47E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A1F"/>
    <w:multiLevelType w:val="hybridMultilevel"/>
    <w:tmpl w:val="ECC24BEC"/>
    <w:lvl w:ilvl="0" w:tplc="ABC89B8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8A2"/>
    <w:multiLevelType w:val="multilevel"/>
    <w:tmpl w:val="2668DBF4"/>
    <w:lvl w:ilvl="0">
      <w:numFmt w:val="bullet"/>
      <w:lvlText w:val="-"/>
      <w:lvlJc w:val="left"/>
      <w:pPr>
        <w:tabs>
          <w:tab w:val="num" w:pos="720"/>
        </w:tabs>
        <w:ind w:left="720" w:hanging="360"/>
      </w:pPr>
      <w:rPr>
        <w:rFont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7FC7946"/>
    <w:multiLevelType w:val="multilevel"/>
    <w:tmpl w:val="66206FD4"/>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9DD0E9D"/>
    <w:multiLevelType w:val="hybridMultilevel"/>
    <w:tmpl w:val="9F644822"/>
    <w:lvl w:ilvl="0" w:tplc="D366A3A0">
      <w:numFmt w:val="bullet"/>
      <w:lvlText w:val="-"/>
      <w:lvlJc w:val="left"/>
      <w:pPr>
        <w:ind w:left="69" w:hanging="123"/>
      </w:pPr>
      <w:rPr>
        <w:rFonts w:ascii="Arial" w:eastAsia="Arial" w:hAnsi="Arial" w:cs="Arial" w:hint="default"/>
        <w:b w:val="0"/>
        <w:bCs w:val="0"/>
        <w:i w:val="0"/>
        <w:iCs w:val="0"/>
        <w:w w:val="99"/>
        <w:sz w:val="20"/>
        <w:szCs w:val="20"/>
        <w:lang w:val="sk-SK" w:eastAsia="en-US" w:bidi="ar-SA"/>
      </w:rPr>
    </w:lvl>
    <w:lvl w:ilvl="1" w:tplc="A0B0094E">
      <w:numFmt w:val="bullet"/>
      <w:lvlText w:val="•"/>
      <w:lvlJc w:val="left"/>
      <w:pPr>
        <w:ind w:left="547" w:hanging="123"/>
      </w:pPr>
      <w:rPr>
        <w:rFonts w:hint="default"/>
        <w:lang w:val="sk-SK" w:eastAsia="en-US" w:bidi="ar-SA"/>
      </w:rPr>
    </w:lvl>
    <w:lvl w:ilvl="2" w:tplc="71F2F000">
      <w:numFmt w:val="bullet"/>
      <w:lvlText w:val="•"/>
      <w:lvlJc w:val="left"/>
      <w:pPr>
        <w:ind w:left="1035" w:hanging="123"/>
      </w:pPr>
      <w:rPr>
        <w:rFonts w:hint="default"/>
        <w:lang w:val="sk-SK" w:eastAsia="en-US" w:bidi="ar-SA"/>
      </w:rPr>
    </w:lvl>
    <w:lvl w:ilvl="3" w:tplc="EDC2CBE8">
      <w:numFmt w:val="bullet"/>
      <w:lvlText w:val="•"/>
      <w:lvlJc w:val="left"/>
      <w:pPr>
        <w:ind w:left="1523" w:hanging="123"/>
      </w:pPr>
      <w:rPr>
        <w:rFonts w:hint="default"/>
        <w:lang w:val="sk-SK" w:eastAsia="en-US" w:bidi="ar-SA"/>
      </w:rPr>
    </w:lvl>
    <w:lvl w:ilvl="4" w:tplc="25CC7C90">
      <w:numFmt w:val="bullet"/>
      <w:lvlText w:val="•"/>
      <w:lvlJc w:val="left"/>
      <w:pPr>
        <w:ind w:left="2010" w:hanging="123"/>
      </w:pPr>
      <w:rPr>
        <w:rFonts w:hint="default"/>
        <w:lang w:val="sk-SK" w:eastAsia="en-US" w:bidi="ar-SA"/>
      </w:rPr>
    </w:lvl>
    <w:lvl w:ilvl="5" w:tplc="4678E59C">
      <w:numFmt w:val="bullet"/>
      <w:lvlText w:val="•"/>
      <w:lvlJc w:val="left"/>
      <w:pPr>
        <w:ind w:left="2498" w:hanging="123"/>
      </w:pPr>
      <w:rPr>
        <w:rFonts w:hint="default"/>
        <w:lang w:val="sk-SK" w:eastAsia="en-US" w:bidi="ar-SA"/>
      </w:rPr>
    </w:lvl>
    <w:lvl w:ilvl="6" w:tplc="54DE4264">
      <w:numFmt w:val="bullet"/>
      <w:lvlText w:val="•"/>
      <w:lvlJc w:val="left"/>
      <w:pPr>
        <w:ind w:left="2986" w:hanging="123"/>
      </w:pPr>
      <w:rPr>
        <w:rFonts w:hint="default"/>
        <w:lang w:val="sk-SK" w:eastAsia="en-US" w:bidi="ar-SA"/>
      </w:rPr>
    </w:lvl>
    <w:lvl w:ilvl="7" w:tplc="820C8AA8">
      <w:numFmt w:val="bullet"/>
      <w:lvlText w:val="•"/>
      <w:lvlJc w:val="left"/>
      <w:pPr>
        <w:ind w:left="3473" w:hanging="123"/>
      </w:pPr>
      <w:rPr>
        <w:rFonts w:hint="default"/>
        <w:lang w:val="sk-SK" w:eastAsia="en-US" w:bidi="ar-SA"/>
      </w:rPr>
    </w:lvl>
    <w:lvl w:ilvl="8" w:tplc="E88E436E">
      <w:numFmt w:val="bullet"/>
      <w:lvlText w:val="•"/>
      <w:lvlJc w:val="left"/>
      <w:pPr>
        <w:ind w:left="3961" w:hanging="123"/>
      </w:pPr>
      <w:rPr>
        <w:rFonts w:hint="default"/>
        <w:lang w:val="sk-SK" w:eastAsia="en-US" w:bidi="ar-SA"/>
      </w:rPr>
    </w:lvl>
  </w:abstractNum>
  <w:abstractNum w:abstractNumId="4" w15:restartNumberingAfterBreak="0">
    <w:nsid w:val="0D5F1642"/>
    <w:multiLevelType w:val="hybridMultilevel"/>
    <w:tmpl w:val="6798D408"/>
    <w:lvl w:ilvl="0" w:tplc="F508F0AC">
      <w:start w:val="1"/>
      <w:numFmt w:val="lowerLetter"/>
      <w:lvlText w:val="%1)"/>
      <w:lvlJc w:val="left"/>
      <w:pPr>
        <w:ind w:left="720" w:hanging="36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8D57E8"/>
    <w:multiLevelType w:val="multilevel"/>
    <w:tmpl w:val="2BC47682"/>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8883FDC"/>
    <w:multiLevelType w:val="hybridMultilevel"/>
    <w:tmpl w:val="F45037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55358"/>
    <w:multiLevelType w:val="hybridMultilevel"/>
    <w:tmpl w:val="3FBC7A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2E1B"/>
    <w:multiLevelType w:val="hybridMultilevel"/>
    <w:tmpl w:val="081C8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D44BF5"/>
    <w:multiLevelType w:val="hybridMultilevel"/>
    <w:tmpl w:val="8C004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9F67A9"/>
    <w:multiLevelType w:val="hybridMultilevel"/>
    <w:tmpl w:val="51686756"/>
    <w:lvl w:ilvl="0" w:tplc="7F7C4B4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D45C1"/>
    <w:multiLevelType w:val="hybridMultilevel"/>
    <w:tmpl w:val="89806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E8459B"/>
    <w:multiLevelType w:val="hybridMultilevel"/>
    <w:tmpl w:val="3036E4F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207E406F"/>
    <w:multiLevelType w:val="multilevel"/>
    <w:tmpl w:val="5AF8573E"/>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rPr>
        <w:rFonts w:ascii="Courier New" w:hAnsi="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rPr>
    </w:lvl>
    <w:lvl w:ilvl="8">
      <w:numFmt w:val="bullet"/>
      <w:lvlText w:val=""/>
      <w:lvlJc w:val="left"/>
      <w:pPr>
        <w:ind w:left="6180" w:hanging="360"/>
      </w:pPr>
      <w:rPr>
        <w:rFonts w:ascii="Wingdings" w:hAnsi="Wingdings"/>
      </w:rPr>
    </w:lvl>
  </w:abstractNum>
  <w:abstractNum w:abstractNumId="14" w15:restartNumberingAfterBreak="0">
    <w:nsid w:val="20813766"/>
    <w:multiLevelType w:val="multilevel"/>
    <w:tmpl w:val="F5020D8C"/>
    <w:lvl w:ilvl="0">
      <w:start w:val="1"/>
      <w:numFmt w:val="decimal"/>
      <w:pStyle w:val="Nadpis1"/>
      <w:lvlText w:val="%1."/>
      <w:lvlJc w:val="left"/>
      <w:pPr>
        <w:ind w:left="4046" w:hanging="360"/>
      </w:pPr>
      <w:rPr>
        <w:rFonts w:hint="default"/>
      </w:rPr>
    </w:lvl>
    <w:lvl w:ilvl="1">
      <w:start w:val="1"/>
      <w:numFmt w:val="decimal"/>
      <w:pStyle w:val="Nadpis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pStyle w:val="Nadpis7"/>
      <w:lvlText w:val="%1.%2.%3.%4.%5.%6.%7"/>
      <w:lvlJc w:val="left"/>
      <w:pPr>
        <w:tabs>
          <w:tab w:val="num" w:pos="1296"/>
        </w:tabs>
        <w:ind w:left="1296" w:hanging="1296"/>
      </w:pPr>
      <w:rPr>
        <w:rFonts w:ascii="Times New Roman" w:hAnsi="Times New Roman" w:cs="Times New Roman" w:hint="default"/>
      </w:rPr>
    </w:lvl>
    <w:lvl w:ilvl="7">
      <w:start w:val="1"/>
      <w:numFmt w:val="decimal"/>
      <w:pStyle w:val="Nadpis8"/>
      <w:lvlText w:val="%1.%2.%3.%4.%5.%6.%7.%8"/>
      <w:lvlJc w:val="left"/>
      <w:pPr>
        <w:tabs>
          <w:tab w:val="num" w:pos="1440"/>
        </w:tabs>
        <w:ind w:left="1440" w:hanging="1440"/>
      </w:pPr>
      <w:rPr>
        <w:rFonts w:ascii="Times New Roman" w:hAnsi="Times New Roman" w:cs="Times New Roman" w:hint="default"/>
      </w:rPr>
    </w:lvl>
    <w:lvl w:ilvl="8">
      <w:start w:val="1"/>
      <w:numFmt w:val="decimal"/>
      <w:pStyle w:val="Nadpis9"/>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3E1176E"/>
    <w:multiLevelType w:val="hybridMultilevel"/>
    <w:tmpl w:val="BC129A96"/>
    <w:lvl w:ilvl="0" w:tplc="04050001">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3C01DA"/>
    <w:multiLevelType w:val="hybridMultilevel"/>
    <w:tmpl w:val="57224DC8"/>
    <w:lvl w:ilvl="0" w:tplc="9E8CD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606984"/>
    <w:multiLevelType w:val="hybridMultilevel"/>
    <w:tmpl w:val="C9E62440"/>
    <w:lvl w:ilvl="0" w:tplc="5AC6BB1C">
      <w:start w:val="3"/>
      <w:numFmt w:val="bullet"/>
      <w:lvlText w:val="-"/>
      <w:lvlJc w:val="left"/>
      <w:pPr>
        <w:ind w:left="936" w:hanging="360"/>
      </w:pPr>
      <w:rPr>
        <w:rFonts w:ascii="Times New Roman" w:eastAsia="SimSun" w:hAnsi="Times New Roman"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8" w15:restartNumberingAfterBreak="0">
    <w:nsid w:val="28312237"/>
    <w:multiLevelType w:val="multilevel"/>
    <w:tmpl w:val="7EBC7182"/>
    <w:styleLink w:val="WWNum3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29B65911"/>
    <w:multiLevelType w:val="hybridMultilevel"/>
    <w:tmpl w:val="3EACD296"/>
    <w:lvl w:ilvl="0" w:tplc="3836EA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714383"/>
    <w:multiLevelType w:val="hybridMultilevel"/>
    <w:tmpl w:val="7DD61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903E28"/>
    <w:multiLevelType w:val="hybridMultilevel"/>
    <w:tmpl w:val="9A3A3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DD86AA2"/>
    <w:multiLevelType w:val="hybridMultilevel"/>
    <w:tmpl w:val="16760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D57621"/>
    <w:multiLevelType w:val="hybridMultilevel"/>
    <w:tmpl w:val="4FCE135C"/>
    <w:lvl w:ilvl="0" w:tplc="04050001">
      <w:numFmt w:val="bullet"/>
      <w:lvlText w:val="-"/>
      <w:lvlJc w:val="left"/>
      <w:pPr>
        <w:tabs>
          <w:tab w:val="num" w:pos="360"/>
        </w:tabs>
        <w:ind w:left="360" w:hanging="360"/>
      </w:pPr>
      <w:rPr>
        <w:rFonts w:hint="default"/>
        <w:sz w:val="24"/>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379631A"/>
    <w:multiLevelType w:val="hybridMultilevel"/>
    <w:tmpl w:val="4AD6468A"/>
    <w:lvl w:ilvl="0" w:tplc="3836EA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77560B"/>
    <w:multiLevelType w:val="multilevel"/>
    <w:tmpl w:val="8E2C95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6FB038E"/>
    <w:multiLevelType w:val="hybridMultilevel"/>
    <w:tmpl w:val="EAD45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FE29B1"/>
    <w:multiLevelType w:val="multilevel"/>
    <w:tmpl w:val="1ACAFA9C"/>
    <w:lvl w:ilvl="0">
      <w:numFmt w:val="bullet"/>
      <w:lvlText w:val="-"/>
      <w:lvlJc w:val="left"/>
      <w:pPr>
        <w:tabs>
          <w:tab w:val="num" w:pos="720"/>
        </w:tabs>
        <w:ind w:left="720" w:hanging="360"/>
      </w:pPr>
      <w:rPr>
        <w:rFont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39B10BD8"/>
    <w:multiLevelType w:val="hybridMultilevel"/>
    <w:tmpl w:val="39A60114"/>
    <w:lvl w:ilvl="0" w:tplc="DA9C2AC2">
      <w:start w:val="1"/>
      <w:numFmt w:val="bullet"/>
      <w:lvlText w:val=""/>
      <w:lvlJc w:val="left"/>
      <w:pPr>
        <w:ind w:left="720" w:hanging="360"/>
      </w:pPr>
      <w:rPr>
        <w:rFonts w:ascii="Symbol" w:hAnsi="Symbol" w:hint="default"/>
      </w:rPr>
    </w:lvl>
    <w:lvl w:ilvl="1" w:tplc="B6A2F374" w:tentative="1">
      <w:start w:val="1"/>
      <w:numFmt w:val="bullet"/>
      <w:lvlText w:val="o"/>
      <w:lvlJc w:val="left"/>
      <w:pPr>
        <w:ind w:left="1440" w:hanging="360"/>
      </w:pPr>
      <w:rPr>
        <w:rFonts w:ascii="Courier New" w:hAnsi="Courier New" w:cs="Courier New" w:hint="default"/>
      </w:rPr>
    </w:lvl>
    <w:lvl w:ilvl="2" w:tplc="3DF07F26" w:tentative="1">
      <w:start w:val="1"/>
      <w:numFmt w:val="bullet"/>
      <w:lvlText w:val=""/>
      <w:lvlJc w:val="left"/>
      <w:pPr>
        <w:ind w:left="2160" w:hanging="360"/>
      </w:pPr>
      <w:rPr>
        <w:rFonts w:ascii="Wingdings" w:hAnsi="Wingdings" w:hint="default"/>
      </w:rPr>
    </w:lvl>
    <w:lvl w:ilvl="3" w:tplc="637E2EAE" w:tentative="1">
      <w:start w:val="1"/>
      <w:numFmt w:val="bullet"/>
      <w:lvlText w:val=""/>
      <w:lvlJc w:val="left"/>
      <w:pPr>
        <w:ind w:left="2880" w:hanging="360"/>
      </w:pPr>
      <w:rPr>
        <w:rFonts w:ascii="Symbol" w:hAnsi="Symbol" w:hint="default"/>
      </w:rPr>
    </w:lvl>
    <w:lvl w:ilvl="4" w:tplc="0F8A682E" w:tentative="1">
      <w:start w:val="1"/>
      <w:numFmt w:val="bullet"/>
      <w:lvlText w:val="o"/>
      <w:lvlJc w:val="left"/>
      <w:pPr>
        <w:ind w:left="3600" w:hanging="360"/>
      </w:pPr>
      <w:rPr>
        <w:rFonts w:ascii="Courier New" w:hAnsi="Courier New" w:cs="Courier New" w:hint="default"/>
      </w:rPr>
    </w:lvl>
    <w:lvl w:ilvl="5" w:tplc="067049C2" w:tentative="1">
      <w:start w:val="1"/>
      <w:numFmt w:val="bullet"/>
      <w:lvlText w:val=""/>
      <w:lvlJc w:val="left"/>
      <w:pPr>
        <w:ind w:left="4320" w:hanging="360"/>
      </w:pPr>
      <w:rPr>
        <w:rFonts w:ascii="Wingdings" w:hAnsi="Wingdings" w:hint="default"/>
      </w:rPr>
    </w:lvl>
    <w:lvl w:ilvl="6" w:tplc="E466A838" w:tentative="1">
      <w:start w:val="1"/>
      <w:numFmt w:val="bullet"/>
      <w:lvlText w:val=""/>
      <w:lvlJc w:val="left"/>
      <w:pPr>
        <w:ind w:left="5040" w:hanging="360"/>
      </w:pPr>
      <w:rPr>
        <w:rFonts w:ascii="Symbol" w:hAnsi="Symbol" w:hint="default"/>
      </w:rPr>
    </w:lvl>
    <w:lvl w:ilvl="7" w:tplc="DE6C582C" w:tentative="1">
      <w:start w:val="1"/>
      <w:numFmt w:val="bullet"/>
      <w:lvlText w:val="o"/>
      <w:lvlJc w:val="left"/>
      <w:pPr>
        <w:ind w:left="5760" w:hanging="360"/>
      </w:pPr>
      <w:rPr>
        <w:rFonts w:ascii="Courier New" w:hAnsi="Courier New" w:cs="Courier New" w:hint="default"/>
      </w:rPr>
    </w:lvl>
    <w:lvl w:ilvl="8" w:tplc="0C883F70" w:tentative="1">
      <w:start w:val="1"/>
      <w:numFmt w:val="bullet"/>
      <w:lvlText w:val=""/>
      <w:lvlJc w:val="left"/>
      <w:pPr>
        <w:ind w:left="6480" w:hanging="360"/>
      </w:pPr>
      <w:rPr>
        <w:rFonts w:ascii="Wingdings" w:hAnsi="Wingdings" w:hint="default"/>
      </w:rPr>
    </w:lvl>
  </w:abstractNum>
  <w:abstractNum w:abstractNumId="29" w15:restartNumberingAfterBreak="0">
    <w:nsid w:val="3A482E08"/>
    <w:multiLevelType w:val="hybridMultilevel"/>
    <w:tmpl w:val="2416D9F8"/>
    <w:lvl w:ilvl="0" w:tplc="3836EA48">
      <w:numFmt w:val="bullet"/>
      <w:lvlText w:val="-"/>
      <w:lvlJc w:val="left"/>
      <w:pPr>
        <w:tabs>
          <w:tab w:val="num" w:pos="360"/>
        </w:tabs>
        <w:ind w:left="360" w:hanging="360"/>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690129"/>
    <w:multiLevelType w:val="hybridMultilevel"/>
    <w:tmpl w:val="5B6CCAC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C5A01FD"/>
    <w:multiLevelType w:val="multilevel"/>
    <w:tmpl w:val="D242BB1C"/>
    <w:styleLink w:val="WWNum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3DE23914"/>
    <w:multiLevelType w:val="hybridMultilevel"/>
    <w:tmpl w:val="0388E63E"/>
    <w:lvl w:ilvl="0" w:tplc="3836EA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28A7C14"/>
    <w:multiLevelType w:val="multilevel"/>
    <w:tmpl w:val="C380AA3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43862F7C"/>
    <w:multiLevelType w:val="hybridMultilevel"/>
    <w:tmpl w:val="3FEA6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6921F92"/>
    <w:multiLevelType w:val="multilevel"/>
    <w:tmpl w:val="B1FCADDE"/>
    <w:styleLink w:val="WWNum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4AB665AE"/>
    <w:multiLevelType w:val="multilevel"/>
    <w:tmpl w:val="21E817DE"/>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4C257A74"/>
    <w:multiLevelType w:val="hybridMultilevel"/>
    <w:tmpl w:val="001EB9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4C325BA8"/>
    <w:multiLevelType w:val="hybridMultilevel"/>
    <w:tmpl w:val="0A0CC338"/>
    <w:lvl w:ilvl="0" w:tplc="05608B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9D6D5B"/>
    <w:multiLevelType w:val="hybridMultilevel"/>
    <w:tmpl w:val="00506C74"/>
    <w:lvl w:ilvl="0" w:tplc="0405000F">
      <w:numFmt w:val="bullet"/>
      <w:lvlText w:val="-"/>
      <w:lvlJc w:val="left"/>
      <w:pPr>
        <w:tabs>
          <w:tab w:val="num" w:pos="360"/>
        </w:tabs>
        <w:ind w:left="360" w:hanging="360"/>
      </w:pPr>
      <w:rPr>
        <w:rFonts w:hint="default"/>
        <w:sz w:val="24"/>
      </w:rPr>
    </w:lvl>
    <w:lvl w:ilvl="1" w:tplc="04050019">
      <w:start w:val="1"/>
      <w:numFmt w:val="bullet"/>
      <w:lvlText w:val="o"/>
      <w:lvlJc w:val="left"/>
      <w:pPr>
        <w:ind w:left="1440" w:hanging="360"/>
      </w:pPr>
      <w:rPr>
        <w:rFonts w:ascii="Courier New" w:hAnsi="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hint="default"/>
      </w:rPr>
    </w:lvl>
    <w:lvl w:ilvl="8" w:tplc="0405001B">
      <w:start w:val="1"/>
      <w:numFmt w:val="bullet"/>
      <w:lvlText w:val=""/>
      <w:lvlJc w:val="left"/>
      <w:pPr>
        <w:ind w:left="6480" w:hanging="360"/>
      </w:pPr>
      <w:rPr>
        <w:rFonts w:ascii="Wingdings" w:hAnsi="Wingdings" w:hint="default"/>
      </w:rPr>
    </w:lvl>
  </w:abstractNum>
  <w:abstractNum w:abstractNumId="40" w15:restartNumberingAfterBreak="0">
    <w:nsid w:val="4CB03596"/>
    <w:multiLevelType w:val="hybridMultilevel"/>
    <w:tmpl w:val="11C883F0"/>
    <w:lvl w:ilvl="0" w:tplc="6C380744">
      <w:start w:val="1"/>
      <w:numFmt w:val="upperLetter"/>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41" w15:restartNumberingAfterBreak="0">
    <w:nsid w:val="4CF774C0"/>
    <w:multiLevelType w:val="hybridMultilevel"/>
    <w:tmpl w:val="36E65F36"/>
    <w:lvl w:ilvl="0" w:tplc="0405000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CE1656"/>
    <w:multiLevelType w:val="hybridMultilevel"/>
    <w:tmpl w:val="565C6D74"/>
    <w:lvl w:ilvl="0" w:tplc="3836EA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E2B0AFA"/>
    <w:multiLevelType w:val="hybridMultilevel"/>
    <w:tmpl w:val="7F185684"/>
    <w:lvl w:ilvl="0" w:tplc="165898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E607582"/>
    <w:multiLevelType w:val="multilevel"/>
    <w:tmpl w:val="81B8D4C2"/>
    <w:styleLink w:val="WWNum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4ECA528D"/>
    <w:multiLevelType w:val="hybridMultilevel"/>
    <w:tmpl w:val="7EAC1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F8D1209"/>
    <w:multiLevelType w:val="hybridMultilevel"/>
    <w:tmpl w:val="088A161A"/>
    <w:lvl w:ilvl="0" w:tplc="48AA1BC2">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03078C9"/>
    <w:multiLevelType w:val="multilevel"/>
    <w:tmpl w:val="2F0C58D0"/>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506E4798"/>
    <w:multiLevelType w:val="multilevel"/>
    <w:tmpl w:val="9B7663F2"/>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rPr>
        <w:rFonts w:ascii="Courier New" w:hAnsi="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rPr>
    </w:lvl>
    <w:lvl w:ilvl="8">
      <w:numFmt w:val="bullet"/>
      <w:lvlText w:val=""/>
      <w:lvlJc w:val="left"/>
      <w:pPr>
        <w:ind w:left="6180" w:hanging="360"/>
      </w:pPr>
      <w:rPr>
        <w:rFonts w:ascii="Wingdings" w:hAnsi="Wingdings"/>
      </w:rPr>
    </w:lvl>
  </w:abstractNum>
  <w:abstractNum w:abstractNumId="49" w15:restartNumberingAfterBreak="0">
    <w:nsid w:val="549929F6"/>
    <w:multiLevelType w:val="multilevel"/>
    <w:tmpl w:val="D0F4C278"/>
    <w:lvl w:ilvl="0">
      <w:numFmt w:val="bullet"/>
      <w:lvlText w:val="-"/>
      <w:lvlJc w:val="left"/>
      <w:pPr>
        <w:tabs>
          <w:tab w:val="num" w:pos="644"/>
        </w:tabs>
        <w:ind w:left="644" w:hanging="360"/>
      </w:pPr>
      <w:rPr>
        <w:rFonts w:hint="default"/>
        <w:sz w:val="24"/>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50" w15:restartNumberingAfterBreak="0">
    <w:nsid w:val="55F022DD"/>
    <w:multiLevelType w:val="hybridMultilevel"/>
    <w:tmpl w:val="60E00E8E"/>
    <w:lvl w:ilvl="0" w:tplc="05608B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77164D4"/>
    <w:multiLevelType w:val="hybridMultilevel"/>
    <w:tmpl w:val="BFC44550"/>
    <w:lvl w:ilvl="0" w:tplc="48AA1BC2">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815778E"/>
    <w:multiLevelType w:val="multilevel"/>
    <w:tmpl w:val="1A1AADC4"/>
    <w:lvl w:ilvl="0">
      <w:numFmt w:val="bullet"/>
      <w:lvlText w:val="-"/>
      <w:lvlJc w:val="left"/>
      <w:pPr>
        <w:tabs>
          <w:tab w:val="num" w:pos="720"/>
        </w:tabs>
        <w:ind w:left="720" w:hanging="360"/>
      </w:pPr>
      <w:rPr>
        <w:rFont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15:restartNumberingAfterBreak="0">
    <w:nsid w:val="590C7AED"/>
    <w:multiLevelType w:val="hybridMultilevel"/>
    <w:tmpl w:val="4D9CAC22"/>
    <w:lvl w:ilvl="0" w:tplc="3064C576">
      <w:numFmt w:val="bullet"/>
      <w:lvlText w:val="-"/>
      <w:lvlJc w:val="left"/>
      <w:pPr>
        <w:ind w:left="71" w:hanging="123"/>
      </w:pPr>
      <w:rPr>
        <w:rFonts w:ascii="Arial" w:eastAsia="Arial" w:hAnsi="Arial" w:cs="Arial" w:hint="default"/>
        <w:b w:val="0"/>
        <w:bCs w:val="0"/>
        <w:i w:val="0"/>
        <w:iCs w:val="0"/>
        <w:w w:val="99"/>
        <w:sz w:val="20"/>
        <w:szCs w:val="20"/>
        <w:lang w:val="sk-SK" w:eastAsia="en-US" w:bidi="ar-SA"/>
      </w:rPr>
    </w:lvl>
    <w:lvl w:ilvl="1" w:tplc="CF2C73A2">
      <w:numFmt w:val="bullet"/>
      <w:lvlText w:val="•"/>
      <w:lvlJc w:val="left"/>
      <w:pPr>
        <w:ind w:left="566" w:hanging="123"/>
      </w:pPr>
      <w:rPr>
        <w:rFonts w:hint="default"/>
        <w:lang w:val="sk-SK" w:eastAsia="en-US" w:bidi="ar-SA"/>
      </w:rPr>
    </w:lvl>
    <w:lvl w:ilvl="2" w:tplc="6A0A94C4">
      <w:numFmt w:val="bullet"/>
      <w:lvlText w:val="•"/>
      <w:lvlJc w:val="left"/>
      <w:pPr>
        <w:ind w:left="1052" w:hanging="123"/>
      </w:pPr>
      <w:rPr>
        <w:rFonts w:hint="default"/>
        <w:lang w:val="sk-SK" w:eastAsia="en-US" w:bidi="ar-SA"/>
      </w:rPr>
    </w:lvl>
    <w:lvl w:ilvl="3" w:tplc="9FB8BC02">
      <w:numFmt w:val="bullet"/>
      <w:lvlText w:val="•"/>
      <w:lvlJc w:val="left"/>
      <w:pPr>
        <w:ind w:left="1539" w:hanging="123"/>
      </w:pPr>
      <w:rPr>
        <w:rFonts w:hint="default"/>
        <w:lang w:val="sk-SK" w:eastAsia="en-US" w:bidi="ar-SA"/>
      </w:rPr>
    </w:lvl>
    <w:lvl w:ilvl="4" w:tplc="42BA6A62">
      <w:numFmt w:val="bullet"/>
      <w:lvlText w:val="•"/>
      <w:lvlJc w:val="left"/>
      <w:pPr>
        <w:ind w:left="2025" w:hanging="123"/>
      </w:pPr>
      <w:rPr>
        <w:rFonts w:hint="default"/>
        <w:lang w:val="sk-SK" w:eastAsia="en-US" w:bidi="ar-SA"/>
      </w:rPr>
    </w:lvl>
    <w:lvl w:ilvl="5" w:tplc="92683F06">
      <w:numFmt w:val="bullet"/>
      <w:lvlText w:val="•"/>
      <w:lvlJc w:val="left"/>
      <w:pPr>
        <w:ind w:left="2512" w:hanging="123"/>
      </w:pPr>
      <w:rPr>
        <w:rFonts w:hint="default"/>
        <w:lang w:val="sk-SK" w:eastAsia="en-US" w:bidi="ar-SA"/>
      </w:rPr>
    </w:lvl>
    <w:lvl w:ilvl="6" w:tplc="3F201CDC">
      <w:numFmt w:val="bullet"/>
      <w:lvlText w:val="•"/>
      <w:lvlJc w:val="left"/>
      <w:pPr>
        <w:ind w:left="2998" w:hanging="123"/>
      </w:pPr>
      <w:rPr>
        <w:rFonts w:hint="default"/>
        <w:lang w:val="sk-SK" w:eastAsia="en-US" w:bidi="ar-SA"/>
      </w:rPr>
    </w:lvl>
    <w:lvl w:ilvl="7" w:tplc="64DE0F62">
      <w:numFmt w:val="bullet"/>
      <w:lvlText w:val="•"/>
      <w:lvlJc w:val="left"/>
      <w:pPr>
        <w:ind w:left="3484" w:hanging="123"/>
      </w:pPr>
      <w:rPr>
        <w:rFonts w:hint="default"/>
        <w:lang w:val="sk-SK" w:eastAsia="en-US" w:bidi="ar-SA"/>
      </w:rPr>
    </w:lvl>
    <w:lvl w:ilvl="8" w:tplc="9A16E5D6">
      <w:numFmt w:val="bullet"/>
      <w:lvlText w:val="•"/>
      <w:lvlJc w:val="left"/>
      <w:pPr>
        <w:ind w:left="3971" w:hanging="123"/>
      </w:pPr>
      <w:rPr>
        <w:rFonts w:hint="default"/>
        <w:lang w:val="sk-SK" w:eastAsia="en-US" w:bidi="ar-SA"/>
      </w:rPr>
    </w:lvl>
  </w:abstractNum>
  <w:abstractNum w:abstractNumId="54" w15:restartNumberingAfterBreak="0">
    <w:nsid w:val="59E72DD6"/>
    <w:multiLevelType w:val="multilevel"/>
    <w:tmpl w:val="6D668114"/>
    <w:styleLink w:val="WWNum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5" w15:restartNumberingAfterBreak="0">
    <w:nsid w:val="5AD97E08"/>
    <w:multiLevelType w:val="hybridMultilevel"/>
    <w:tmpl w:val="7E6C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C5E4371"/>
    <w:multiLevelType w:val="multilevel"/>
    <w:tmpl w:val="F8D6CA72"/>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7" w15:restartNumberingAfterBreak="0">
    <w:nsid w:val="5DA83FC4"/>
    <w:multiLevelType w:val="hybridMultilevel"/>
    <w:tmpl w:val="C734AA4A"/>
    <w:lvl w:ilvl="0" w:tplc="3836EA48">
      <w:numFmt w:val="bullet"/>
      <w:lvlText w:val="-"/>
      <w:lvlJc w:val="left"/>
      <w:pPr>
        <w:tabs>
          <w:tab w:val="num" w:pos="420"/>
        </w:tabs>
        <w:ind w:left="420" w:hanging="360"/>
      </w:pPr>
      <w:rPr>
        <w:rFonts w:ascii="Times New Roman" w:eastAsia="Times New Roman" w:hAnsi="Times New Roman" w:hint="default"/>
      </w:rPr>
    </w:lvl>
    <w:lvl w:ilvl="1" w:tplc="FFFFFFFF">
      <w:start w:val="1"/>
      <w:numFmt w:val="bullet"/>
      <w:lvlText w:val="o"/>
      <w:lvlJc w:val="left"/>
      <w:pPr>
        <w:tabs>
          <w:tab w:val="num" w:pos="1140"/>
        </w:tabs>
        <w:ind w:left="1140" w:hanging="360"/>
      </w:pPr>
      <w:rPr>
        <w:rFonts w:ascii="Courier New" w:hAnsi="Courier New" w:hint="default"/>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EB20BDC"/>
    <w:multiLevelType w:val="hybridMultilevel"/>
    <w:tmpl w:val="2C16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EBE6120"/>
    <w:multiLevelType w:val="hybridMultilevel"/>
    <w:tmpl w:val="30CC52EE"/>
    <w:lvl w:ilvl="0" w:tplc="115C3330">
      <w:start w:val="1"/>
      <w:numFmt w:val="bullet"/>
      <w:lvlText w:val="-"/>
      <w:lvlJc w:val="left"/>
      <w:pPr>
        <w:ind w:left="720" w:hanging="360"/>
      </w:pPr>
      <w:rPr>
        <w:rFonts w:ascii="Times New Roman" w:eastAsia="Times New Roman"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FB15619"/>
    <w:multiLevelType w:val="hybridMultilevel"/>
    <w:tmpl w:val="7BCA598C"/>
    <w:lvl w:ilvl="0" w:tplc="05608B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00571FA"/>
    <w:multiLevelType w:val="multilevel"/>
    <w:tmpl w:val="949E0C80"/>
    <w:lvl w:ilvl="0">
      <w:numFmt w:val="bullet"/>
      <w:lvlText w:val="-"/>
      <w:lvlJc w:val="left"/>
      <w:pPr>
        <w:tabs>
          <w:tab w:val="num" w:pos="720"/>
        </w:tabs>
        <w:ind w:left="720" w:hanging="360"/>
      </w:pPr>
      <w:rPr>
        <w:rFont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0A5649A"/>
    <w:multiLevelType w:val="hybridMultilevel"/>
    <w:tmpl w:val="6B30A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3A04438"/>
    <w:multiLevelType w:val="multilevel"/>
    <w:tmpl w:val="A1BE739C"/>
    <w:styleLink w:val="WWNum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63AF7264"/>
    <w:multiLevelType w:val="hybridMultilevel"/>
    <w:tmpl w:val="766C8EC6"/>
    <w:lvl w:ilvl="0" w:tplc="3836EA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68E179F"/>
    <w:multiLevelType w:val="hybridMultilevel"/>
    <w:tmpl w:val="DBE80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C8168E"/>
    <w:multiLevelType w:val="hybridMultilevel"/>
    <w:tmpl w:val="14D20E50"/>
    <w:lvl w:ilvl="0" w:tplc="04050001">
      <w:numFmt w:val="bullet"/>
      <w:lvlText w:val="-"/>
      <w:lvlJc w:val="left"/>
      <w:pPr>
        <w:tabs>
          <w:tab w:val="num" w:pos="360"/>
        </w:tabs>
        <w:ind w:left="360" w:hanging="360"/>
      </w:pPr>
      <w:rPr>
        <w:rFonts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2F069B"/>
    <w:multiLevelType w:val="singleLevel"/>
    <w:tmpl w:val="3836EA48"/>
    <w:lvl w:ilvl="0">
      <w:numFmt w:val="bullet"/>
      <w:lvlText w:val="-"/>
      <w:lvlJc w:val="left"/>
      <w:pPr>
        <w:tabs>
          <w:tab w:val="num" w:pos="360"/>
        </w:tabs>
        <w:ind w:left="360" w:hanging="360"/>
      </w:pPr>
      <w:rPr>
        <w:rFonts w:hint="default"/>
        <w:sz w:val="24"/>
      </w:rPr>
    </w:lvl>
  </w:abstractNum>
  <w:abstractNum w:abstractNumId="68" w15:restartNumberingAfterBreak="0">
    <w:nsid w:val="6A0E62CB"/>
    <w:multiLevelType w:val="hybridMultilevel"/>
    <w:tmpl w:val="0BF4F3A0"/>
    <w:lvl w:ilvl="0" w:tplc="3836EA48">
      <w:start w:val="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69" w15:restartNumberingAfterBreak="0">
    <w:nsid w:val="6A812BED"/>
    <w:multiLevelType w:val="multilevel"/>
    <w:tmpl w:val="845C580C"/>
    <w:lvl w:ilvl="0">
      <w:start w:val="6"/>
      <w:numFmt w:val="decimal"/>
      <w:lvlText w:val="%1."/>
      <w:lvlJc w:val="left"/>
      <w:pPr>
        <w:ind w:left="360" w:hanging="360"/>
      </w:pPr>
      <w:rPr>
        <w:rFonts w:hint="default"/>
        <w:b/>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0" w15:restartNumberingAfterBreak="0">
    <w:nsid w:val="6C845DEB"/>
    <w:multiLevelType w:val="hybridMultilevel"/>
    <w:tmpl w:val="C652D60A"/>
    <w:lvl w:ilvl="0" w:tplc="E3EEE13C">
      <w:start w:val="1"/>
      <w:numFmt w:val="bullet"/>
      <w:pStyle w:val="VetvtextuRVPZV"/>
      <w:lvlText w:val=""/>
      <w:lvlJc w:val="left"/>
      <w:pPr>
        <w:tabs>
          <w:tab w:val="num" w:pos="360"/>
        </w:tabs>
        <w:ind w:left="360" w:hanging="360"/>
      </w:pPr>
      <w:rPr>
        <w:rFonts w:ascii="Wingdings" w:hAnsi="Wingdings" w:hint="default"/>
      </w:rPr>
    </w:lvl>
    <w:lvl w:ilvl="1" w:tplc="669E45F2">
      <w:start w:val="1"/>
      <w:numFmt w:val="bullet"/>
      <w:lvlText w:val="o"/>
      <w:lvlJc w:val="left"/>
      <w:pPr>
        <w:tabs>
          <w:tab w:val="num" w:pos="1440"/>
        </w:tabs>
        <w:ind w:left="1440" w:hanging="360"/>
      </w:pPr>
      <w:rPr>
        <w:rFonts w:ascii="Courier New" w:hAnsi="Courier New" w:hint="default"/>
      </w:rPr>
    </w:lvl>
    <w:lvl w:ilvl="2" w:tplc="D148736A">
      <w:start w:val="1"/>
      <w:numFmt w:val="bullet"/>
      <w:lvlText w:val=""/>
      <w:lvlJc w:val="left"/>
      <w:pPr>
        <w:tabs>
          <w:tab w:val="num" w:pos="2160"/>
        </w:tabs>
        <w:ind w:left="2160" w:hanging="360"/>
      </w:pPr>
      <w:rPr>
        <w:rFonts w:ascii="Wingdings" w:hAnsi="Wingdings" w:hint="default"/>
      </w:rPr>
    </w:lvl>
    <w:lvl w:ilvl="3" w:tplc="0F06B5FE">
      <w:start w:val="1"/>
      <w:numFmt w:val="bullet"/>
      <w:lvlText w:val=""/>
      <w:lvlJc w:val="left"/>
      <w:pPr>
        <w:tabs>
          <w:tab w:val="num" w:pos="2880"/>
        </w:tabs>
        <w:ind w:left="2880" w:hanging="360"/>
      </w:pPr>
      <w:rPr>
        <w:rFonts w:ascii="Symbol" w:hAnsi="Symbol" w:hint="default"/>
      </w:rPr>
    </w:lvl>
    <w:lvl w:ilvl="4" w:tplc="5808AD14">
      <w:start w:val="1"/>
      <w:numFmt w:val="bullet"/>
      <w:lvlText w:val="o"/>
      <w:lvlJc w:val="left"/>
      <w:pPr>
        <w:tabs>
          <w:tab w:val="num" w:pos="3600"/>
        </w:tabs>
        <w:ind w:left="3600" w:hanging="360"/>
      </w:pPr>
      <w:rPr>
        <w:rFonts w:ascii="Courier New" w:hAnsi="Courier New" w:hint="default"/>
      </w:rPr>
    </w:lvl>
    <w:lvl w:ilvl="5" w:tplc="4FA6E664">
      <w:start w:val="1"/>
      <w:numFmt w:val="bullet"/>
      <w:lvlText w:val=""/>
      <w:lvlJc w:val="left"/>
      <w:pPr>
        <w:tabs>
          <w:tab w:val="num" w:pos="4320"/>
        </w:tabs>
        <w:ind w:left="4320" w:hanging="360"/>
      </w:pPr>
      <w:rPr>
        <w:rFonts w:ascii="Wingdings" w:hAnsi="Wingdings" w:hint="default"/>
      </w:rPr>
    </w:lvl>
    <w:lvl w:ilvl="6" w:tplc="2D48909C">
      <w:start w:val="1"/>
      <w:numFmt w:val="bullet"/>
      <w:lvlText w:val=""/>
      <w:lvlJc w:val="left"/>
      <w:pPr>
        <w:tabs>
          <w:tab w:val="num" w:pos="5040"/>
        </w:tabs>
        <w:ind w:left="5040" w:hanging="360"/>
      </w:pPr>
      <w:rPr>
        <w:rFonts w:ascii="Symbol" w:hAnsi="Symbol" w:hint="default"/>
      </w:rPr>
    </w:lvl>
    <w:lvl w:ilvl="7" w:tplc="1C843B78">
      <w:start w:val="1"/>
      <w:numFmt w:val="bullet"/>
      <w:lvlText w:val="o"/>
      <w:lvlJc w:val="left"/>
      <w:pPr>
        <w:tabs>
          <w:tab w:val="num" w:pos="5760"/>
        </w:tabs>
        <w:ind w:left="5760" w:hanging="360"/>
      </w:pPr>
      <w:rPr>
        <w:rFonts w:ascii="Courier New" w:hAnsi="Courier New" w:hint="default"/>
      </w:rPr>
    </w:lvl>
    <w:lvl w:ilvl="8" w:tplc="FE9C505A">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C25695"/>
    <w:multiLevelType w:val="hybridMultilevel"/>
    <w:tmpl w:val="F3A8FE98"/>
    <w:lvl w:ilvl="0" w:tplc="4C303802">
      <w:numFmt w:val="bullet"/>
      <w:lvlText w:val="-"/>
      <w:lvlJc w:val="left"/>
      <w:pPr>
        <w:tabs>
          <w:tab w:val="num" w:pos="720"/>
        </w:tabs>
        <w:ind w:left="720" w:hanging="36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C95759"/>
    <w:multiLevelType w:val="hybridMultilevel"/>
    <w:tmpl w:val="56FEC160"/>
    <w:lvl w:ilvl="0" w:tplc="EFD450BC">
      <w:numFmt w:val="bullet"/>
      <w:lvlText w:val="-"/>
      <w:lvlJc w:val="left"/>
      <w:pPr>
        <w:tabs>
          <w:tab w:val="num" w:pos="540"/>
        </w:tabs>
        <w:ind w:left="540" w:hanging="360"/>
      </w:pPr>
      <w:rPr>
        <w:rFonts w:hint="default"/>
        <w:sz w:val="24"/>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3" w15:restartNumberingAfterBreak="0">
    <w:nsid w:val="703C6A81"/>
    <w:multiLevelType w:val="hybridMultilevel"/>
    <w:tmpl w:val="6FA45976"/>
    <w:lvl w:ilvl="0" w:tplc="969AF8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1C03090"/>
    <w:multiLevelType w:val="hybridMultilevel"/>
    <w:tmpl w:val="5E58BF26"/>
    <w:lvl w:ilvl="0" w:tplc="5AC6BB1C">
      <w:start w:val="3"/>
      <w:numFmt w:val="bullet"/>
      <w:lvlText w:val="-"/>
      <w:lvlJc w:val="left"/>
      <w:pPr>
        <w:ind w:left="1512" w:hanging="360"/>
      </w:pPr>
      <w:rPr>
        <w:rFonts w:ascii="Times New Roman" w:eastAsia="SimSu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75" w15:restartNumberingAfterBreak="0">
    <w:nsid w:val="7240461F"/>
    <w:multiLevelType w:val="hybridMultilevel"/>
    <w:tmpl w:val="B002BE1E"/>
    <w:lvl w:ilvl="0" w:tplc="3836EA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27C4D63"/>
    <w:multiLevelType w:val="multilevel"/>
    <w:tmpl w:val="45FC6802"/>
    <w:lvl w:ilvl="0">
      <w:numFmt w:val="bullet"/>
      <w:lvlText w:val="-"/>
      <w:lvlJc w:val="left"/>
      <w:pPr>
        <w:tabs>
          <w:tab w:val="num" w:pos="720"/>
        </w:tabs>
        <w:ind w:left="720" w:hanging="360"/>
      </w:pPr>
      <w:rPr>
        <w:rFont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7" w15:restartNumberingAfterBreak="0">
    <w:nsid w:val="745D6678"/>
    <w:multiLevelType w:val="hybridMultilevel"/>
    <w:tmpl w:val="CC766D44"/>
    <w:lvl w:ilvl="0" w:tplc="04050001">
      <w:numFmt w:val="bullet"/>
      <w:lvlText w:val="-"/>
      <w:lvlJc w:val="left"/>
      <w:pPr>
        <w:tabs>
          <w:tab w:val="num" w:pos="360"/>
        </w:tabs>
        <w:ind w:left="360" w:hanging="360"/>
      </w:pPr>
      <w:rPr>
        <w:rFonts w:hint="default"/>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CD18BF"/>
    <w:multiLevelType w:val="multilevel"/>
    <w:tmpl w:val="FBCEBDD6"/>
    <w:lvl w:ilvl="0">
      <w:numFmt w:val="bullet"/>
      <w:lvlText w:val="-"/>
      <w:lvlJc w:val="left"/>
      <w:pPr>
        <w:ind w:left="53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77827FBC"/>
    <w:multiLevelType w:val="hybridMultilevel"/>
    <w:tmpl w:val="5F04A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7A83EB2"/>
    <w:multiLevelType w:val="hybridMultilevel"/>
    <w:tmpl w:val="C66A7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7B70118"/>
    <w:multiLevelType w:val="hybridMultilevel"/>
    <w:tmpl w:val="57FAA5AE"/>
    <w:lvl w:ilvl="0" w:tplc="3836EA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81876FF"/>
    <w:multiLevelType w:val="multilevel"/>
    <w:tmpl w:val="D1BE098A"/>
    <w:styleLink w:val="WWNum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3" w15:restartNumberingAfterBreak="0">
    <w:nsid w:val="784C607F"/>
    <w:multiLevelType w:val="hybridMultilevel"/>
    <w:tmpl w:val="892835A6"/>
    <w:lvl w:ilvl="0" w:tplc="03FE75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4" w15:restartNumberingAfterBreak="0">
    <w:nsid w:val="786E599D"/>
    <w:multiLevelType w:val="hybridMultilevel"/>
    <w:tmpl w:val="564E6302"/>
    <w:lvl w:ilvl="0" w:tplc="48AA1BC2">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90A4AE1"/>
    <w:multiLevelType w:val="hybridMultilevel"/>
    <w:tmpl w:val="CAFCD3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A8D397F"/>
    <w:multiLevelType w:val="multilevel"/>
    <w:tmpl w:val="1236097E"/>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7" w15:restartNumberingAfterBreak="0">
    <w:nsid w:val="7AD170CC"/>
    <w:multiLevelType w:val="hybridMultilevel"/>
    <w:tmpl w:val="D812CFA6"/>
    <w:lvl w:ilvl="0" w:tplc="0405000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A52A46"/>
    <w:multiLevelType w:val="hybridMultilevel"/>
    <w:tmpl w:val="DE2A95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9" w15:restartNumberingAfterBreak="0">
    <w:nsid w:val="7BF9440E"/>
    <w:multiLevelType w:val="multilevel"/>
    <w:tmpl w:val="EA0A3A34"/>
    <w:lvl w:ilvl="0">
      <w:start w:val="1"/>
      <w:numFmt w:val="decimal"/>
      <w:lvlText w:val="%1."/>
      <w:lvlJc w:val="left"/>
      <w:pPr>
        <w:ind w:left="360" w:hanging="360"/>
      </w:pPr>
      <w:rPr>
        <w:rFonts w:hint="default"/>
        <w:b w:val="0"/>
      </w:rPr>
    </w:lvl>
    <w:lvl w:ilvl="1">
      <w:start w:val="3"/>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0" w15:restartNumberingAfterBreak="0">
    <w:nsid w:val="7C5C20BC"/>
    <w:multiLevelType w:val="multilevel"/>
    <w:tmpl w:val="EE389EE8"/>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1" w15:restartNumberingAfterBreak="0">
    <w:nsid w:val="7D7E1F47"/>
    <w:multiLevelType w:val="hybridMultilevel"/>
    <w:tmpl w:val="3CBEB1BA"/>
    <w:lvl w:ilvl="0" w:tplc="0405000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876F70"/>
    <w:multiLevelType w:val="multilevel"/>
    <w:tmpl w:val="E59A0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00"/>
        </w:tabs>
        <w:ind w:left="200" w:hanging="360"/>
      </w:pPr>
      <w:rPr>
        <w:rFonts w:ascii="Courier New" w:hAnsi="Courier New" w:hint="default"/>
      </w:rPr>
    </w:lvl>
    <w:lvl w:ilvl="2">
      <w:start w:val="1"/>
      <w:numFmt w:val="bullet"/>
      <w:lvlText w:val=""/>
      <w:lvlJc w:val="left"/>
      <w:pPr>
        <w:tabs>
          <w:tab w:val="num" w:pos="920"/>
        </w:tabs>
        <w:ind w:left="920" w:hanging="360"/>
      </w:pPr>
      <w:rPr>
        <w:rFonts w:ascii="Wingdings" w:hAnsi="Wingdings" w:hint="default"/>
      </w:rPr>
    </w:lvl>
    <w:lvl w:ilvl="3">
      <w:start w:val="1"/>
      <w:numFmt w:val="bullet"/>
      <w:lvlText w:val=""/>
      <w:lvlJc w:val="left"/>
      <w:pPr>
        <w:tabs>
          <w:tab w:val="num" w:pos="1640"/>
        </w:tabs>
        <w:ind w:left="1640" w:hanging="360"/>
      </w:pPr>
      <w:rPr>
        <w:rFonts w:ascii="Symbol" w:hAnsi="Symbol" w:hint="default"/>
      </w:rPr>
    </w:lvl>
    <w:lvl w:ilvl="4">
      <w:start w:val="1"/>
      <w:numFmt w:val="bullet"/>
      <w:lvlText w:val="o"/>
      <w:lvlJc w:val="left"/>
      <w:pPr>
        <w:tabs>
          <w:tab w:val="num" w:pos="2360"/>
        </w:tabs>
        <w:ind w:left="2360" w:hanging="360"/>
      </w:pPr>
      <w:rPr>
        <w:rFonts w:ascii="Courier New" w:hAnsi="Courier New" w:hint="default"/>
      </w:rPr>
    </w:lvl>
    <w:lvl w:ilvl="5">
      <w:start w:val="1"/>
      <w:numFmt w:val="bullet"/>
      <w:lvlText w:val=""/>
      <w:lvlJc w:val="left"/>
      <w:pPr>
        <w:tabs>
          <w:tab w:val="num" w:pos="3080"/>
        </w:tabs>
        <w:ind w:left="3080" w:hanging="360"/>
      </w:pPr>
      <w:rPr>
        <w:rFonts w:ascii="Wingdings" w:hAnsi="Wingdings" w:hint="default"/>
      </w:rPr>
    </w:lvl>
    <w:lvl w:ilvl="6">
      <w:start w:val="1"/>
      <w:numFmt w:val="bullet"/>
      <w:lvlText w:val=""/>
      <w:lvlJc w:val="left"/>
      <w:pPr>
        <w:tabs>
          <w:tab w:val="num" w:pos="3800"/>
        </w:tabs>
        <w:ind w:left="3800" w:hanging="360"/>
      </w:pPr>
      <w:rPr>
        <w:rFonts w:ascii="Symbol" w:hAnsi="Symbol" w:hint="default"/>
      </w:rPr>
    </w:lvl>
    <w:lvl w:ilvl="7">
      <w:start w:val="1"/>
      <w:numFmt w:val="bullet"/>
      <w:lvlText w:val="o"/>
      <w:lvlJc w:val="left"/>
      <w:pPr>
        <w:tabs>
          <w:tab w:val="num" w:pos="4520"/>
        </w:tabs>
        <w:ind w:left="4520" w:hanging="360"/>
      </w:pPr>
      <w:rPr>
        <w:rFonts w:ascii="Courier New" w:hAnsi="Courier New" w:hint="default"/>
      </w:rPr>
    </w:lvl>
    <w:lvl w:ilvl="8">
      <w:start w:val="1"/>
      <w:numFmt w:val="bullet"/>
      <w:lvlText w:val=""/>
      <w:lvlJc w:val="left"/>
      <w:pPr>
        <w:tabs>
          <w:tab w:val="num" w:pos="5240"/>
        </w:tabs>
        <w:ind w:left="5240" w:hanging="360"/>
      </w:pPr>
      <w:rPr>
        <w:rFonts w:ascii="Wingdings" w:hAnsi="Wingdings" w:hint="default"/>
      </w:rPr>
    </w:lvl>
  </w:abstractNum>
  <w:abstractNum w:abstractNumId="93" w15:restartNumberingAfterBreak="0">
    <w:nsid w:val="7DF44040"/>
    <w:multiLevelType w:val="hybridMultilevel"/>
    <w:tmpl w:val="3892844A"/>
    <w:lvl w:ilvl="0" w:tplc="1E5AE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7F750C0D"/>
    <w:multiLevelType w:val="hybridMultilevel"/>
    <w:tmpl w:val="76644E16"/>
    <w:lvl w:ilvl="0" w:tplc="85F440B4">
      <w:numFmt w:val="bullet"/>
      <w:lvlText w:val="-"/>
      <w:lvlJc w:val="left"/>
      <w:pPr>
        <w:tabs>
          <w:tab w:val="num" w:pos="720"/>
        </w:tabs>
        <w:ind w:left="720" w:hanging="360"/>
      </w:pPr>
      <w:rPr>
        <w:rFonts w:ascii="Times New Roman" w:eastAsia="Times New Roman" w:hAnsi="Times New Roman" w:hint="default"/>
        <w:b/>
      </w:rPr>
    </w:lvl>
    <w:lvl w:ilvl="1" w:tplc="855C91EA">
      <w:start w:val="1"/>
      <w:numFmt w:val="bullet"/>
      <w:lvlText w:val="o"/>
      <w:lvlJc w:val="left"/>
      <w:pPr>
        <w:tabs>
          <w:tab w:val="num" w:pos="1440"/>
        </w:tabs>
        <w:ind w:left="1440" w:hanging="360"/>
      </w:pPr>
      <w:rPr>
        <w:rFonts w:ascii="Courier New" w:hAnsi="Courier New" w:hint="default"/>
      </w:rPr>
    </w:lvl>
    <w:lvl w:ilvl="2" w:tplc="5A362E88">
      <w:start w:val="1"/>
      <w:numFmt w:val="bullet"/>
      <w:lvlText w:val=""/>
      <w:lvlJc w:val="left"/>
      <w:pPr>
        <w:tabs>
          <w:tab w:val="num" w:pos="2160"/>
        </w:tabs>
        <w:ind w:left="2160" w:hanging="360"/>
      </w:pPr>
      <w:rPr>
        <w:rFonts w:ascii="Wingdings" w:hAnsi="Wingdings" w:hint="default"/>
      </w:rPr>
    </w:lvl>
    <w:lvl w:ilvl="3" w:tplc="75EEBAE6">
      <w:start w:val="1"/>
      <w:numFmt w:val="bullet"/>
      <w:lvlText w:val=""/>
      <w:lvlJc w:val="left"/>
      <w:pPr>
        <w:tabs>
          <w:tab w:val="num" w:pos="2880"/>
        </w:tabs>
        <w:ind w:left="2880" w:hanging="360"/>
      </w:pPr>
      <w:rPr>
        <w:rFonts w:ascii="Symbol" w:hAnsi="Symbol" w:hint="default"/>
      </w:rPr>
    </w:lvl>
    <w:lvl w:ilvl="4" w:tplc="9076A16A">
      <w:start w:val="1"/>
      <w:numFmt w:val="bullet"/>
      <w:lvlText w:val="o"/>
      <w:lvlJc w:val="left"/>
      <w:pPr>
        <w:tabs>
          <w:tab w:val="num" w:pos="3600"/>
        </w:tabs>
        <w:ind w:left="3600" w:hanging="360"/>
      </w:pPr>
      <w:rPr>
        <w:rFonts w:ascii="Courier New" w:hAnsi="Courier New" w:hint="default"/>
      </w:rPr>
    </w:lvl>
    <w:lvl w:ilvl="5" w:tplc="CB9807B0">
      <w:start w:val="1"/>
      <w:numFmt w:val="bullet"/>
      <w:lvlText w:val=""/>
      <w:lvlJc w:val="left"/>
      <w:pPr>
        <w:tabs>
          <w:tab w:val="num" w:pos="4320"/>
        </w:tabs>
        <w:ind w:left="4320" w:hanging="360"/>
      </w:pPr>
      <w:rPr>
        <w:rFonts w:ascii="Wingdings" w:hAnsi="Wingdings" w:hint="default"/>
      </w:rPr>
    </w:lvl>
    <w:lvl w:ilvl="6" w:tplc="4A7270FC">
      <w:start w:val="1"/>
      <w:numFmt w:val="bullet"/>
      <w:lvlText w:val=""/>
      <w:lvlJc w:val="left"/>
      <w:pPr>
        <w:tabs>
          <w:tab w:val="num" w:pos="5040"/>
        </w:tabs>
        <w:ind w:left="5040" w:hanging="360"/>
      </w:pPr>
      <w:rPr>
        <w:rFonts w:ascii="Symbol" w:hAnsi="Symbol" w:hint="default"/>
      </w:rPr>
    </w:lvl>
    <w:lvl w:ilvl="7" w:tplc="0EE824AC">
      <w:start w:val="1"/>
      <w:numFmt w:val="bullet"/>
      <w:lvlText w:val="o"/>
      <w:lvlJc w:val="left"/>
      <w:pPr>
        <w:tabs>
          <w:tab w:val="num" w:pos="5760"/>
        </w:tabs>
        <w:ind w:left="5760" w:hanging="360"/>
      </w:pPr>
      <w:rPr>
        <w:rFonts w:ascii="Courier New" w:hAnsi="Courier New" w:hint="default"/>
      </w:rPr>
    </w:lvl>
    <w:lvl w:ilvl="8" w:tplc="262609C0">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9F3968"/>
    <w:multiLevelType w:val="hybridMultilevel"/>
    <w:tmpl w:val="1612203C"/>
    <w:lvl w:ilvl="0" w:tplc="48AA1BC2">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2"/>
  </w:num>
  <w:num w:numId="4">
    <w:abstractNumId w:val="23"/>
  </w:num>
  <w:num w:numId="5">
    <w:abstractNumId w:val="39"/>
  </w:num>
  <w:num w:numId="6">
    <w:abstractNumId w:val="57"/>
  </w:num>
  <w:num w:numId="7">
    <w:abstractNumId w:val="67"/>
  </w:num>
  <w:num w:numId="8">
    <w:abstractNumId w:val="77"/>
  </w:num>
  <w:num w:numId="9">
    <w:abstractNumId w:val="66"/>
  </w:num>
  <w:num w:numId="10">
    <w:abstractNumId w:val="29"/>
  </w:num>
  <w:num w:numId="11">
    <w:abstractNumId w:val="87"/>
  </w:num>
  <w:num w:numId="12">
    <w:abstractNumId w:val="91"/>
  </w:num>
  <w:num w:numId="13">
    <w:abstractNumId w:val="94"/>
  </w:num>
  <w:num w:numId="14">
    <w:abstractNumId w:val="71"/>
  </w:num>
  <w:num w:numId="15">
    <w:abstractNumId w:val="7"/>
  </w:num>
  <w:num w:numId="16">
    <w:abstractNumId w:val="70"/>
  </w:num>
  <w:num w:numId="17">
    <w:abstractNumId w:val="13"/>
  </w:num>
  <w:num w:numId="18">
    <w:abstractNumId w:val="48"/>
  </w:num>
  <w:num w:numId="19">
    <w:abstractNumId w:val="68"/>
  </w:num>
  <w:num w:numId="20">
    <w:abstractNumId w:val="25"/>
  </w:num>
  <w:num w:numId="21">
    <w:abstractNumId w:val="92"/>
  </w:num>
  <w:num w:numId="22">
    <w:abstractNumId w:val="12"/>
  </w:num>
  <w:num w:numId="23">
    <w:abstractNumId w:val="30"/>
  </w:num>
  <w:num w:numId="24">
    <w:abstractNumId w:val="81"/>
  </w:num>
  <w:num w:numId="25">
    <w:abstractNumId w:val="42"/>
  </w:num>
  <w:num w:numId="26">
    <w:abstractNumId w:val="11"/>
  </w:num>
  <w:num w:numId="27">
    <w:abstractNumId w:val="55"/>
  </w:num>
  <w:num w:numId="28">
    <w:abstractNumId w:val="65"/>
  </w:num>
  <w:num w:numId="29">
    <w:abstractNumId w:val="24"/>
  </w:num>
  <w:num w:numId="30">
    <w:abstractNumId w:val="32"/>
  </w:num>
  <w:num w:numId="31">
    <w:abstractNumId w:val="22"/>
  </w:num>
  <w:num w:numId="32">
    <w:abstractNumId w:val="64"/>
  </w:num>
  <w:num w:numId="33">
    <w:abstractNumId w:val="60"/>
  </w:num>
  <w:num w:numId="34">
    <w:abstractNumId w:val="75"/>
  </w:num>
  <w:num w:numId="35">
    <w:abstractNumId w:val="8"/>
  </w:num>
  <w:num w:numId="36">
    <w:abstractNumId w:val="93"/>
  </w:num>
  <w:num w:numId="37">
    <w:abstractNumId w:val="38"/>
  </w:num>
  <w:num w:numId="38">
    <w:abstractNumId w:val="58"/>
  </w:num>
  <w:num w:numId="39">
    <w:abstractNumId w:val="62"/>
  </w:num>
  <w:num w:numId="40">
    <w:abstractNumId w:val="83"/>
  </w:num>
  <w:num w:numId="41">
    <w:abstractNumId w:val="50"/>
  </w:num>
  <w:num w:numId="42">
    <w:abstractNumId w:val="45"/>
  </w:num>
  <w:num w:numId="43">
    <w:abstractNumId w:val="19"/>
  </w:num>
  <w:num w:numId="44">
    <w:abstractNumId w:val="16"/>
  </w:num>
  <w:num w:numId="45">
    <w:abstractNumId w:val="28"/>
  </w:num>
  <w:num w:numId="46">
    <w:abstractNumId w:val="43"/>
  </w:num>
  <w:num w:numId="47">
    <w:abstractNumId w:val="6"/>
  </w:num>
  <w:num w:numId="48">
    <w:abstractNumId w:val="85"/>
  </w:num>
  <w:num w:numId="49">
    <w:abstractNumId w:val="73"/>
  </w:num>
  <w:num w:numId="50">
    <w:abstractNumId w:val="10"/>
  </w:num>
  <w:num w:numId="51">
    <w:abstractNumId w:val="40"/>
  </w:num>
  <w:num w:numId="52">
    <w:abstractNumId w:val="88"/>
  </w:num>
  <w:num w:numId="53">
    <w:abstractNumId w:val="4"/>
  </w:num>
  <w:num w:numId="54">
    <w:abstractNumId w:val="37"/>
  </w:num>
  <w:num w:numId="55">
    <w:abstractNumId w:val="21"/>
  </w:num>
  <w:num w:numId="56">
    <w:abstractNumId w:val="1"/>
  </w:num>
  <w:num w:numId="57">
    <w:abstractNumId w:val="61"/>
  </w:num>
  <w:num w:numId="58">
    <w:abstractNumId w:val="78"/>
  </w:num>
  <w:num w:numId="59">
    <w:abstractNumId w:val="52"/>
  </w:num>
  <w:num w:numId="60">
    <w:abstractNumId w:val="49"/>
  </w:num>
  <w:num w:numId="61">
    <w:abstractNumId w:val="27"/>
  </w:num>
  <w:num w:numId="62">
    <w:abstractNumId w:val="76"/>
  </w:num>
  <w:num w:numId="63">
    <w:abstractNumId w:val="41"/>
  </w:num>
  <w:num w:numId="64">
    <w:abstractNumId w:val="57"/>
  </w:num>
  <w:num w:numId="65">
    <w:abstractNumId w:val="89"/>
  </w:num>
  <w:num w:numId="66">
    <w:abstractNumId w:val="17"/>
  </w:num>
  <w:num w:numId="67">
    <w:abstractNumId w:val="74"/>
  </w:num>
  <w:num w:numId="68">
    <w:abstractNumId w:val="14"/>
    <w:lvlOverride w:ilvl="0">
      <w:startOverride w:val="5"/>
    </w:lvlOverride>
    <w:lvlOverride w:ilvl="1">
      <w:startOverride w:val="1"/>
    </w:lvlOverride>
    <w:lvlOverride w:ilvl="2">
      <w:startOverride w:val="2"/>
    </w:lvlOverride>
  </w:num>
  <w:num w:numId="69">
    <w:abstractNumId w:val="69"/>
  </w:num>
  <w:num w:numId="70">
    <w:abstractNumId w:val="0"/>
  </w:num>
  <w:num w:numId="71">
    <w:abstractNumId w:val="59"/>
  </w:num>
  <w:num w:numId="72">
    <w:abstractNumId w:val="47"/>
  </w:num>
  <w:num w:numId="73">
    <w:abstractNumId w:val="33"/>
  </w:num>
  <w:num w:numId="74">
    <w:abstractNumId w:val="3"/>
  </w:num>
  <w:num w:numId="75">
    <w:abstractNumId w:val="53"/>
  </w:num>
  <w:num w:numId="76">
    <w:abstractNumId w:val="35"/>
  </w:num>
  <w:num w:numId="77">
    <w:abstractNumId w:val="44"/>
  </w:num>
  <w:num w:numId="78">
    <w:abstractNumId w:val="36"/>
  </w:num>
  <w:num w:numId="79">
    <w:abstractNumId w:val="82"/>
  </w:num>
  <w:num w:numId="80">
    <w:abstractNumId w:val="56"/>
  </w:num>
  <w:num w:numId="81">
    <w:abstractNumId w:val="2"/>
  </w:num>
  <w:num w:numId="82">
    <w:abstractNumId w:val="90"/>
  </w:num>
  <w:num w:numId="83">
    <w:abstractNumId w:val="86"/>
  </w:num>
  <w:num w:numId="84">
    <w:abstractNumId w:val="5"/>
  </w:num>
  <w:num w:numId="85">
    <w:abstractNumId w:val="63"/>
  </w:num>
  <w:num w:numId="86">
    <w:abstractNumId w:val="54"/>
  </w:num>
  <w:num w:numId="87">
    <w:abstractNumId w:val="31"/>
  </w:num>
  <w:num w:numId="88">
    <w:abstractNumId w:val="18"/>
  </w:num>
  <w:num w:numId="89">
    <w:abstractNumId w:val="51"/>
  </w:num>
  <w:num w:numId="90">
    <w:abstractNumId w:val="95"/>
  </w:num>
  <w:num w:numId="91">
    <w:abstractNumId w:val="46"/>
  </w:num>
  <w:num w:numId="92">
    <w:abstractNumId w:val="84"/>
  </w:num>
  <w:num w:numId="93">
    <w:abstractNumId w:val="26"/>
  </w:num>
  <w:num w:numId="94">
    <w:abstractNumId w:val="15"/>
  </w:num>
  <w:num w:numId="95">
    <w:abstractNumId w:val="34"/>
  </w:num>
  <w:num w:numId="96">
    <w:abstractNumId w:val="80"/>
  </w:num>
  <w:num w:numId="97">
    <w:abstractNumId w:val="9"/>
  </w:num>
  <w:num w:numId="98">
    <w:abstractNumId w:val="79"/>
  </w:num>
  <w:num w:numId="99">
    <w:abstractNumId w:val="2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83"/>
    <w:rsid w:val="00006244"/>
    <w:rsid w:val="00006391"/>
    <w:rsid w:val="00011E59"/>
    <w:rsid w:val="00014794"/>
    <w:rsid w:val="00015DA4"/>
    <w:rsid w:val="000238B7"/>
    <w:rsid w:val="00026089"/>
    <w:rsid w:val="00035577"/>
    <w:rsid w:val="0004334E"/>
    <w:rsid w:val="000445D6"/>
    <w:rsid w:val="00045DAE"/>
    <w:rsid w:val="0004796B"/>
    <w:rsid w:val="000509F8"/>
    <w:rsid w:val="00052302"/>
    <w:rsid w:val="00055535"/>
    <w:rsid w:val="000601FD"/>
    <w:rsid w:val="0006521C"/>
    <w:rsid w:val="00065D80"/>
    <w:rsid w:val="00075662"/>
    <w:rsid w:val="0007674B"/>
    <w:rsid w:val="00076F7D"/>
    <w:rsid w:val="000800E6"/>
    <w:rsid w:val="00092C4E"/>
    <w:rsid w:val="000A225E"/>
    <w:rsid w:val="000A2DD2"/>
    <w:rsid w:val="000B18F2"/>
    <w:rsid w:val="000B1FA2"/>
    <w:rsid w:val="000B297A"/>
    <w:rsid w:val="000B3235"/>
    <w:rsid w:val="000B5F42"/>
    <w:rsid w:val="000B6161"/>
    <w:rsid w:val="000C0963"/>
    <w:rsid w:val="000C0AA5"/>
    <w:rsid w:val="000C3D88"/>
    <w:rsid w:val="000C5325"/>
    <w:rsid w:val="000C57C9"/>
    <w:rsid w:val="000D02E4"/>
    <w:rsid w:val="000D18E4"/>
    <w:rsid w:val="000D2BC3"/>
    <w:rsid w:val="000D3E33"/>
    <w:rsid w:val="000D4706"/>
    <w:rsid w:val="000D5173"/>
    <w:rsid w:val="000D7295"/>
    <w:rsid w:val="000D7F53"/>
    <w:rsid w:val="000E1A3B"/>
    <w:rsid w:val="000E1DFD"/>
    <w:rsid w:val="000E204C"/>
    <w:rsid w:val="000E2FE3"/>
    <w:rsid w:val="000E33F2"/>
    <w:rsid w:val="000F0C6B"/>
    <w:rsid w:val="000F308D"/>
    <w:rsid w:val="000F634A"/>
    <w:rsid w:val="000F7614"/>
    <w:rsid w:val="000F76AB"/>
    <w:rsid w:val="001009B9"/>
    <w:rsid w:val="001051C5"/>
    <w:rsid w:val="00107933"/>
    <w:rsid w:val="001133F0"/>
    <w:rsid w:val="00114B87"/>
    <w:rsid w:val="0012203B"/>
    <w:rsid w:val="001224A0"/>
    <w:rsid w:val="0012751F"/>
    <w:rsid w:val="001308C1"/>
    <w:rsid w:val="00132DCC"/>
    <w:rsid w:val="0013417D"/>
    <w:rsid w:val="00134914"/>
    <w:rsid w:val="00134C4E"/>
    <w:rsid w:val="00135C9B"/>
    <w:rsid w:val="00137811"/>
    <w:rsid w:val="001428E6"/>
    <w:rsid w:val="00142F2C"/>
    <w:rsid w:val="001455E6"/>
    <w:rsid w:val="00145978"/>
    <w:rsid w:val="00152C01"/>
    <w:rsid w:val="00153113"/>
    <w:rsid w:val="00156D2E"/>
    <w:rsid w:val="00157280"/>
    <w:rsid w:val="001601D8"/>
    <w:rsid w:val="0016030B"/>
    <w:rsid w:val="00162E69"/>
    <w:rsid w:val="00163D87"/>
    <w:rsid w:val="00165325"/>
    <w:rsid w:val="00165FD6"/>
    <w:rsid w:val="00167731"/>
    <w:rsid w:val="00167905"/>
    <w:rsid w:val="0016DF25"/>
    <w:rsid w:val="00176DF4"/>
    <w:rsid w:val="001852FE"/>
    <w:rsid w:val="001902E0"/>
    <w:rsid w:val="00191BDA"/>
    <w:rsid w:val="001977DC"/>
    <w:rsid w:val="001979F0"/>
    <w:rsid w:val="001A1D07"/>
    <w:rsid w:val="001A1D0F"/>
    <w:rsid w:val="001A7773"/>
    <w:rsid w:val="001B053D"/>
    <w:rsid w:val="001B5814"/>
    <w:rsid w:val="001B675C"/>
    <w:rsid w:val="001C234C"/>
    <w:rsid w:val="001C3552"/>
    <w:rsid w:val="001C6B82"/>
    <w:rsid w:val="001D200F"/>
    <w:rsid w:val="001E023A"/>
    <w:rsid w:val="001E0C30"/>
    <w:rsid w:val="001E11D3"/>
    <w:rsid w:val="001E2C97"/>
    <w:rsid w:val="001E763D"/>
    <w:rsid w:val="001F225B"/>
    <w:rsid w:val="001F3D35"/>
    <w:rsid w:val="001F5BE8"/>
    <w:rsid w:val="001F6312"/>
    <w:rsid w:val="00201658"/>
    <w:rsid w:val="00201C38"/>
    <w:rsid w:val="0020223C"/>
    <w:rsid w:val="002036E8"/>
    <w:rsid w:val="00203C05"/>
    <w:rsid w:val="00210419"/>
    <w:rsid w:val="00212BB2"/>
    <w:rsid w:val="00214728"/>
    <w:rsid w:val="00216159"/>
    <w:rsid w:val="00216F2F"/>
    <w:rsid w:val="00217EE3"/>
    <w:rsid w:val="00220C41"/>
    <w:rsid w:val="00224613"/>
    <w:rsid w:val="00226BA4"/>
    <w:rsid w:val="00233621"/>
    <w:rsid w:val="00237AAF"/>
    <w:rsid w:val="002508E3"/>
    <w:rsid w:val="00252CFD"/>
    <w:rsid w:val="00256A7B"/>
    <w:rsid w:val="0025753B"/>
    <w:rsid w:val="00257A0B"/>
    <w:rsid w:val="0026394D"/>
    <w:rsid w:val="002639CF"/>
    <w:rsid w:val="00265DEB"/>
    <w:rsid w:val="00266A4D"/>
    <w:rsid w:val="00266E9D"/>
    <w:rsid w:val="00270D11"/>
    <w:rsid w:val="00276C51"/>
    <w:rsid w:val="00276CDF"/>
    <w:rsid w:val="00282CC8"/>
    <w:rsid w:val="00285FD1"/>
    <w:rsid w:val="00286DFC"/>
    <w:rsid w:val="00287B98"/>
    <w:rsid w:val="00290223"/>
    <w:rsid w:val="00292A02"/>
    <w:rsid w:val="00293EF4"/>
    <w:rsid w:val="002942F2"/>
    <w:rsid w:val="0029613D"/>
    <w:rsid w:val="002A305A"/>
    <w:rsid w:val="002A480D"/>
    <w:rsid w:val="002B06D6"/>
    <w:rsid w:val="002B1224"/>
    <w:rsid w:val="002B123B"/>
    <w:rsid w:val="002B5302"/>
    <w:rsid w:val="002B6889"/>
    <w:rsid w:val="002B6E6C"/>
    <w:rsid w:val="002C0A40"/>
    <w:rsid w:val="002C3602"/>
    <w:rsid w:val="002C3BCE"/>
    <w:rsid w:val="002C52E8"/>
    <w:rsid w:val="002C7C1D"/>
    <w:rsid w:val="002D25ED"/>
    <w:rsid w:val="002D29DB"/>
    <w:rsid w:val="002D7A32"/>
    <w:rsid w:val="002D7AB0"/>
    <w:rsid w:val="002E0887"/>
    <w:rsid w:val="002E1486"/>
    <w:rsid w:val="002E38B8"/>
    <w:rsid w:val="002E3D66"/>
    <w:rsid w:val="002E5733"/>
    <w:rsid w:val="002F13B3"/>
    <w:rsid w:val="002F333D"/>
    <w:rsid w:val="002F49EC"/>
    <w:rsid w:val="002F6517"/>
    <w:rsid w:val="002F7CE5"/>
    <w:rsid w:val="0030091A"/>
    <w:rsid w:val="00302881"/>
    <w:rsid w:val="00302FB2"/>
    <w:rsid w:val="00302FB4"/>
    <w:rsid w:val="00303834"/>
    <w:rsid w:val="003045E2"/>
    <w:rsid w:val="0030586B"/>
    <w:rsid w:val="00305A97"/>
    <w:rsid w:val="00306CEA"/>
    <w:rsid w:val="00313737"/>
    <w:rsid w:val="00313AF7"/>
    <w:rsid w:val="0031648E"/>
    <w:rsid w:val="00317422"/>
    <w:rsid w:val="00320C3E"/>
    <w:rsid w:val="003212C3"/>
    <w:rsid w:val="00322F95"/>
    <w:rsid w:val="003251FC"/>
    <w:rsid w:val="0032679B"/>
    <w:rsid w:val="003303D6"/>
    <w:rsid w:val="00335C47"/>
    <w:rsid w:val="00337AA8"/>
    <w:rsid w:val="00341040"/>
    <w:rsid w:val="00341127"/>
    <w:rsid w:val="00344922"/>
    <w:rsid w:val="00345971"/>
    <w:rsid w:val="00346C95"/>
    <w:rsid w:val="00352F67"/>
    <w:rsid w:val="00354E8F"/>
    <w:rsid w:val="003572AD"/>
    <w:rsid w:val="00357D26"/>
    <w:rsid w:val="00360461"/>
    <w:rsid w:val="00360F52"/>
    <w:rsid w:val="003620E9"/>
    <w:rsid w:val="003628B3"/>
    <w:rsid w:val="00365583"/>
    <w:rsid w:val="003744C8"/>
    <w:rsid w:val="00375C61"/>
    <w:rsid w:val="00375FBA"/>
    <w:rsid w:val="00376B73"/>
    <w:rsid w:val="00381045"/>
    <w:rsid w:val="00383C5B"/>
    <w:rsid w:val="00385FDC"/>
    <w:rsid w:val="00386E38"/>
    <w:rsid w:val="0039004C"/>
    <w:rsid w:val="00390EB7"/>
    <w:rsid w:val="00396574"/>
    <w:rsid w:val="00396584"/>
    <w:rsid w:val="003975D7"/>
    <w:rsid w:val="003A3EC1"/>
    <w:rsid w:val="003A6347"/>
    <w:rsid w:val="003B006F"/>
    <w:rsid w:val="003B2246"/>
    <w:rsid w:val="003B4494"/>
    <w:rsid w:val="003B535C"/>
    <w:rsid w:val="003C53D0"/>
    <w:rsid w:val="003C5A42"/>
    <w:rsid w:val="003C5FD8"/>
    <w:rsid w:val="003D2741"/>
    <w:rsid w:val="003D5455"/>
    <w:rsid w:val="003D6927"/>
    <w:rsid w:val="003D79C3"/>
    <w:rsid w:val="003D7B1C"/>
    <w:rsid w:val="003E6486"/>
    <w:rsid w:val="003E6F82"/>
    <w:rsid w:val="003E72DA"/>
    <w:rsid w:val="003F1B9F"/>
    <w:rsid w:val="003F323F"/>
    <w:rsid w:val="003F48CC"/>
    <w:rsid w:val="00400DC9"/>
    <w:rsid w:val="00401042"/>
    <w:rsid w:val="004011EC"/>
    <w:rsid w:val="00406B16"/>
    <w:rsid w:val="00407546"/>
    <w:rsid w:val="00407AA8"/>
    <w:rsid w:val="00410E6F"/>
    <w:rsid w:val="00411979"/>
    <w:rsid w:val="0041298A"/>
    <w:rsid w:val="00413773"/>
    <w:rsid w:val="00414051"/>
    <w:rsid w:val="00414617"/>
    <w:rsid w:val="00414DBF"/>
    <w:rsid w:val="00415E2F"/>
    <w:rsid w:val="0042066D"/>
    <w:rsid w:val="004215D3"/>
    <w:rsid w:val="00423200"/>
    <w:rsid w:val="00425058"/>
    <w:rsid w:val="004309D7"/>
    <w:rsid w:val="00433B36"/>
    <w:rsid w:val="004408CB"/>
    <w:rsid w:val="004418EC"/>
    <w:rsid w:val="00441EA2"/>
    <w:rsid w:val="00447FF9"/>
    <w:rsid w:val="004526BC"/>
    <w:rsid w:val="00453BF4"/>
    <w:rsid w:val="0045490C"/>
    <w:rsid w:val="0045561C"/>
    <w:rsid w:val="004600EF"/>
    <w:rsid w:val="00460A01"/>
    <w:rsid w:val="00462B57"/>
    <w:rsid w:val="004663AA"/>
    <w:rsid w:val="00471BA1"/>
    <w:rsid w:val="0047420F"/>
    <w:rsid w:val="00481821"/>
    <w:rsid w:val="004819FB"/>
    <w:rsid w:val="00481EF8"/>
    <w:rsid w:val="00483646"/>
    <w:rsid w:val="00487240"/>
    <w:rsid w:val="0049250F"/>
    <w:rsid w:val="004956FE"/>
    <w:rsid w:val="004974CA"/>
    <w:rsid w:val="004A0CA5"/>
    <w:rsid w:val="004A189C"/>
    <w:rsid w:val="004A305E"/>
    <w:rsid w:val="004A39BC"/>
    <w:rsid w:val="004A50EB"/>
    <w:rsid w:val="004A57E8"/>
    <w:rsid w:val="004A68AC"/>
    <w:rsid w:val="004A6D13"/>
    <w:rsid w:val="004A6F29"/>
    <w:rsid w:val="004A7A0A"/>
    <w:rsid w:val="004A7D46"/>
    <w:rsid w:val="004B4480"/>
    <w:rsid w:val="004C1A7A"/>
    <w:rsid w:val="004C1B3C"/>
    <w:rsid w:val="004C3248"/>
    <w:rsid w:val="004C3526"/>
    <w:rsid w:val="004C3D81"/>
    <w:rsid w:val="004C47DB"/>
    <w:rsid w:val="004C5742"/>
    <w:rsid w:val="004D1656"/>
    <w:rsid w:val="004D3198"/>
    <w:rsid w:val="004D50C7"/>
    <w:rsid w:val="004D54C7"/>
    <w:rsid w:val="004E05F1"/>
    <w:rsid w:val="004E5494"/>
    <w:rsid w:val="004E58F6"/>
    <w:rsid w:val="004E5FDC"/>
    <w:rsid w:val="004F1A1F"/>
    <w:rsid w:val="004F5225"/>
    <w:rsid w:val="004F70F8"/>
    <w:rsid w:val="00500CC6"/>
    <w:rsid w:val="0050121D"/>
    <w:rsid w:val="00502DE1"/>
    <w:rsid w:val="00511EDB"/>
    <w:rsid w:val="00512D3B"/>
    <w:rsid w:val="00516B55"/>
    <w:rsid w:val="0052028E"/>
    <w:rsid w:val="00522448"/>
    <w:rsid w:val="00523F39"/>
    <w:rsid w:val="005261ED"/>
    <w:rsid w:val="00533816"/>
    <w:rsid w:val="00536A79"/>
    <w:rsid w:val="0054178B"/>
    <w:rsid w:val="00542D0E"/>
    <w:rsid w:val="005443DD"/>
    <w:rsid w:val="005452B2"/>
    <w:rsid w:val="00546736"/>
    <w:rsid w:val="00551B59"/>
    <w:rsid w:val="0055204B"/>
    <w:rsid w:val="0055301C"/>
    <w:rsid w:val="00553D69"/>
    <w:rsid w:val="0055420D"/>
    <w:rsid w:val="00554C0B"/>
    <w:rsid w:val="00556A6E"/>
    <w:rsid w:val="005654A0"/>
    <w:rsid w:val="00566271"/>
    <w:rsid w:val="00572468"/>
    <w:rsid w:val="005732B3"/>
    <w:rsid w:val="005752C0"/>
    <w:rsid w:val="00576454"/>
    <w:rsid w:val="00577E3D"/>
    <w:rsid w:val="005802E6"/>
    <w:rsid w:val="00580B6D"/>
    <w:rsid w:val="00582776"/>
    <w:rsid w:val="00590CCD"/>
    <w:rsid w:val="005913C6"/>
    <w:rsid w:val="00591766"/>
    <w:rsid w:val="00591830"/>
    <w:rsid w:val="00594023"/>
    <w:rsid w:val="00594336"/>
    <w:rsid w:val="005945AA"/>
    <w:rsid w:val="005A1C0B"/>
    <w:rsid w:val="005A4E2D"/>
    <w:rsid w:val="005A797C"/>
    <w:rsid w:val="005B27EA"/>
    <w:rsid w:val="005B4689"/>
    <w:rsid w:val="005B524D"/>
    <w:rsid w:val="005B6EA1"/>
    <w:rsid w:val="005C1A25"/>
    <w:rsid w:val="005C2DF7"/>
    <w:rsid w:val="005C3A44"/>
    <w:rsid w:val="005C6D93"/>
    <w:rsid w:val="005D1236"/>
    <w:rsid w:val="005D3062"/>
    <w:rsid w:val="005D4546"/>
    <w:rsid w:val="005D4D08"/>
    <w:rsid w:val="005D57C9"/>
    <w:rsid w:val="005D7DA0"/>
    <w:rsid w:val="005E13A2"/>
    <w:rsid w:val="005E1C54"/>
    <w:rsid w:val="005F13F5"/>
    <w:rsid w:val="005F1992"/>
    <w:rsid w:val="005F3FC1"/>
    <w:rsid w:val="005F79C1"/>
    <w:rsid w:val="006015F1"/>
    <w:rsid w:val="00604AB6"/>
    <w:rsid w:val="00604B1E"/>
    <w:rsid w:val="00611829"/>
    <w:rsid w:val="0061350D"/>
    <w:rsid w:val="00614DED"/>
    <w:rsid w:val="00615EE8"/>
    <w:rsid w:val="006166BD"/>
    <w:rsid w:val="00621D9F"/>
    <w:rsid w:val="00621DEB"/>
    <w:rsid w:val="00622957"/>
    <w:rsid w:val="0062375F"/>
    <w:rsid w:val="00623A99"/>
    <w:rsid w:val="00625844"/>
    <w:rsid w:val="00626C35"/>
    <w:rsid w:val="00631FCA"/>
    <w:rsid w:val="00632255"/>
    <w:rsid w:val="00632446"/>
    <w:rsid w:val="00632C79"/>
    <w:rsid w:val="00635DB5"/>
    <w:rsid w:val="00643DE3"/>
    <w:rsid w:val="006534C6"/>
    <w:rsid w:val="006642EA"/>
    <w:rsid w:val="00665DB0"/>
    <w:rsid w:val="006675FE"/>
    <w:rsid w:val="00670ECF"/>
    <w:rsid w:val="00672B43"/>
    <w:rsid w:val="00675143"/>
    <w:rsid w:val="00675F52"/>
    <w:rsid w:val="0067718E"/>
    <w:rsid w:val="0067747C"/>
    <w:rsid w:val="00682284"/>
    <w:rsid w:val="006822F3"/>
    <w:rsid w:val="00691999"/>
    <w:rsid w:val="00692263"/>
    <w:rsid w:val="006961A4"/>
    <w:rsid w:val="006965E7"/>
    <w:rsid w:val="00696819"/>
    <w:rsid w:val="006A128D"/>
    <w:rsid w:val="006A193A"/>
    <w:rsid w:val="006A2A9C"/>
    <w:rsid w:val="006B1694"/>
    <w:rsid w:val="006B5194"/>
    <w:rsid w:val="006B543F"/>
    <w:rsid w:val="006C5F7B"/>
    <w:rsid w:val="006D095E"/>
    <w:rsid w:val="006D7266"/>
    <w:rsid w:val="006D7BE7"/>
    <w:rsid w:val="006E3808"/>
    <w:rsid w:val="006E4964"/>
    <w:rsid w:val="006E7D77"/>
    <w:rsid w:val="006F0C8D"/>
    <w:rsid w:val="006F0DFB"/>
    <w:rsid w:val="006F2657"/>
    <w:rsid w:val="006F57AF"/>
    <w:rsid w:val="006F6085"/>
    <w:rsid w:val="006F6658"/>
    <w:rsid w:val="00705588"/>
    <w:rsid w:val="00713FE1"/>
    <w:rsid w:val="00715A67"/>
    <w:rsid w:val="0071684E"/>
    <w:rsid w:val="007175A4"/>
    <w:rsid w:val="0072333B"/>
    <w:rsid w:val="00723418"/>
    <w:rsid w:val="00724503"/>
    <w:rsid w:val="00724F0B"/>
    <w:rsid w:val="0072589C"/>
    <w:rsid w:val="007268E3"/>
    <w:rsid w:val="00731E8B"/>
    <w:rsid w:val="00732A1A"/>
    <w:rsid w:val="00732E7A"/>
    <w:rsid w:val="00734B60"/>
    <w:rsid w:val="00735661"/>
    <w:rsid w:val="00743BCC"/>
    <w:rsid w:val="007448D2"/>
    <w:rsid w:val="00751EAA"/>
    <w:rsid w:val="00752B48"/>
    <w:rsid w:val="00754A17"/>
    <w:rsid w:val="0075716D"/>
    <w:rsid w:val="0075733A"/>
    <w:rsid w:val="00760402"/>
    <w:rsid w:val="0076229A"/>
    <w:rsid w:val="00762A10"/>
    <w:rsid w:val="00763130"/>
    <w:rsid w:val="0076368F"/>
    <w:rsid w:val="0076457A"/>
    <w:rsid w:val="00764993"/>
    <w:rsid w:val="00766037"/>
    <w:rsid w:val="0077041F"/>
    <w:rsid w:val="00771DEE"/>
    <w:rsid w:val="00773272"/>
    <w:rsid w:val="007747DA"/>
    <w:rsid w:val="00774A49"/>
    <w:rsid w:val="00776022"/>
    <w:rsid w:val="00776ACA"/>
    <w:rsid w:val="00780DED"/>
    <w:rsid w:val="007816BC"/>
    <w:rsid w:val="00782E41"/>
    <w:rsid w:val="0078328F"/>
    <w:rsid w:val="0078483E"/>
    <w:rsid w:val="00792487"/>
    <w:rsid w:val="00793AD6"/>
    <w:rsid w:val="0079496D"/>
    <w:rsid w:val="007952D6"/>
    <w:rsid w:val="00796286"/>
    <w:rsid w:val="007A1D12"/>
    <w:rsid w:val="007A3914"/>
    <w:rsid w:val="007B1534"/>
    <w:rsid w:val="007B2EFB"/>
    <w:rsid w:val="007B688B"/>
    <w:rsid w:val="007B719B"/>
    <w:rsid w:val="007C003F"/>
    <w:rsid w:val="007C5434"/>
    <w:rsid w:val="007C560A"/>
    <w:rsid w:val="007D4748"/>
    <w:rsid w:val="007D5072"/>
    <w:rsid w:val="007D6859"/>
    <w:rsid w:val="007E5EC5"/>
    <w:rsid w:val="007F0EC6"/>
    <w:rsid w:val="007F108B"/>
    <w:rsid w:val="00803498"/>
    <w:rsid w:val="00803D70"/>
    <w:rsid w:val="008043E2"/>
    <w:rsid w:val="00805479"/>
    <w:rsid w:val="00806394"/>
    <w:rsid w:val="0080730B"/>
    <w:rsid w:val="0080792D"/>
    <w:rsid w:val="00810F0C"/>
    <w:rsid w:val="008117FF"/>
    <w:rsid w:val="008147E7"/>
    <w:rsid w:val="008173D8"/>
    <w:rsid w:val="00821428"/>
    <w:rsid w:val="00825344"/>
    <w:rsid w:val="00826694"/>
    <w:rsid w:val="0083307C"/>
    <w:rsid w:val="00833823"/>
    <w:rsid w:val="00833D2A"/>
    <w:rsid w:val="00836EB1"/>
    <w:rsid w:val="008373F8"/>
    <w:rsid w:val="008454F1"/>
    <w:rsid w:val="00845F83"/>
    <w:rsid w:val="008465EF"/>
    <w:rsid w:val="00851F99"/>
    <w:rsid w:val="0085249F"/>
    <w:rsid w:val="00854B8D"/>
    <w:rsid w:val="00856FC2"/>
    <w:rsid w:val="00860C9D"/>
    <w:rsid w:val="00862B44"/>
    <w:rsid w:val="00862C77"/>
    <w:rsid w:val="00865D51"/>
    <w:rsid w:val="00866956"/>
    <w:rsid w:val="00873178"/>
    <w:rsid w:val="00873306"/>
    <w:rsid w:val="00875A59"/>
    <w:rsid w:val="00880040"/>
    <w:rsid w:val="00882273"/>
    <w:rsid w:val="00883DBB"/>
    <w:rsid w:val="0088442C"/>
    <w:rsid w:val="00885670"/>
    <w:rsid w:val="00886957"/>
    <w:rsid w:val="00890CA1"/>
    <w:rsid w:val="008922FC"/>
    <w:rsid w:val="00896536"/>
    <w:rsid w:val="00897547"/>
    <w:rsid w:val="008A146A"/>
    <w:rsid w:val="008A15FA"/>
    <w:rsid w:val="008A21A7"/>
    <w:rsid w:val="008A2744"/>
    <w:rsid w:val="008A399C"/>
    <w:rsid w:val="008A4077"/>
    <w:rsid w:val="008A43BD"/>
    <w:rsid w:val="008B03D5"/>
    <w:rsid w:val="008B1CCF"/>
    <w:rsid w:val="008B1ECE"/>
    <w:rsid w:val="008B3971"/>
    <w:rsid w:val="008C1EE5"/>
    <w:rsid w:val="008C57E9"/>
    <w:rsid w:val="008C5CF4"/>
    <w:rsid w:val="008C5CF7"/>
    <w:rsid w:val="008C5FCB"/>
    <w:rsid w:val="008C6C0B"/>
    <w:rsid w:val="008C74B0"/>
    <w:rsid w:val="008D0127"/>
    <w:rsid w:val="008D022F"/>
    <w:rsid w:val="008D5E88"/>
    <w:rsid w:val="008D6CF5"/>
    <w:rsid w:val="008E6001"/>
    <w:rsid w:val="008F1E39"/>
    <w:rsid w:val="008F2DF9"/>
    <w:rsid w:val="008F6E34"/>
    <w:rsid w:val="0090439E"/>
    <w:rsid w:val="00904975"/>
    <w:rsid w:val="0090762B"/>
    <w:rsid w:val="00907912"/>
    <w:rsid w:val="0091092C"/>
    <w:rsid w:val="0091195E"/>
    <w:rsid w:val="0091229C"/>
    <w:rsid w:val="009132CC"/>
    <w:rsid w:val="009168A1"/>
    <w:rsid w:val="00920A35"/>
    <w:rsid w:val="00922579"/>
    <w:rsid w:val="0092289C"/>
    <w:rsid w:val="00924464"/>
    <w:rsid w:val="00930303"/>
    <w:rsid w:val="00932930"/>
    <w:rsid w:val="0093432D"/>
    <w:rsid w:val="00941936"/>
    <w:rsid w:val="009423E9"/>
    <w:rsid w:val="00946272"/>
    <w:rsid w:val="00956A58"/>
    <w:rsid w:val="00956B43"/>
    <w:rsid w:val="00961ED6"/>
    <w:rsid w:val="00971AD1"/>
    <w:rsid w:val="0097380E"/>
    <w:rsid w:val="0097582E"/>
    <w:rsid w:val="00977ADC"/>
    <w:rsid w:val="00983350"/>
    <w:rsid w:val="00985EBE"/>
    <w:rsid w:val="00986DDF"/>
    <w:rsid w:val="009900AA"/>
    <w:rsid w:val="009939B2"/>
    <w:rsid w:val="00995A73"/>
    <w:rsid w:val="009963DA"/>
    <w:rsid w:val="009A0EC6"/>
    <w:rsid w:val="009A3151"/>
    <w:rsid w:val="009A3E74"/>
    <w:rsid w:val="009B245B"/>
    <w:rsid w:val="009B4CAB"/>
    <w:rsid w:val="009B6B78"/>
    <w:rsid w:val="009C1FDC"/>
    <w:rsid w:val="009C2A03"/>
    <w:rsid w:val="009D2667"/>
    <w:rsid w:val="009D2BD8"/>
    <w:rsid w:val="009D2E60"/>
    <w:rsid w:val="009D347A"/>
    <w:rsid w:val="009E47C9"/>
    <w:rsid w:val="009E6A63"/>
    <w:rsid w:val="009F4979"/>
    <w:rsid w:val="009F686E"/>
    <w:rsid w:val="00A00EAD"/>
    <w:rsid w:val="00A01F8C"/>
    <w:rsid w:val="00A026E6"/>
    <w:rsid w:val="00A03687"/>
    <w:rsid w:val="00A0673E"/>
    <w:rsid w:val="00A06C94"/>
    <w:rsid w:val="00A06CD4"/>
    <w:rsid w:val="00A10515"/>
    <w:rsid w:val="00A1193A"/>
    <w:rsid w:val="00A151BB"/>
    <w:rsid w:val="00A1673D"/>
    <w:rsid w:val="00A2157F"/>
    <w:rsid w:val="00A2354C"/>
    <w:rsid w:val="00A23763"/>
    <w:rsid w:val="00A23FB2"/>
    <w:rsid w:val="00A25E2E"/>
    <w:rsid w:val="00A30AA9"/>
    <w:rsid w:val="00A315CB"/>
    <w:rsid w:val="00A328C6"/>
    <w:rsid w:val="00A34BCC"/>
    <w:rsid w:val="00A34D1F"/>
    <w:rsid w:val="00A34FB3"/>
    <w:rsid w:val="00A35DE3"/>
    <w:rsid w:val="00A40E93"/>
    <w:rsid w:val="00A42555"/>
    <w:rsid w:val="00A43573"/>
    <w:rsid w:val="00A43E72"/>
    <w:rsid w:val="00A50C5F"/>
    <w:rsid w:val="00A52835"/>
    <w:rsid w:val="00A5422B"/>
    <w:rsid w:val="00A55111"/>
    <w:rsid w:val="00A61E7E"/>
    <w:rsid w:val="00A630DA"/>
    <w:rsid w:val="00A63E3B"/>
    <w:rsid w:val="00A64877"/>
    <w:rsid w:val="00A72E20"/>
    <w:rsid w:val="00A76F4A"/>
    <w:rsid w:val="00A76FB3"/>
    <w:rsid w:val="00A81AC6"/>
    <w:rsid w:val="00A82244"/>
    <w:rsid w:val="00A83071"/>
    <w:rsid w:val="00A84E4B"/>
    <w:rsid w:val="00A85063"/>
    <w:rsid w:val="00A873AB"/>
    <w:rsid w:val="00A923C4"/>
    <w:rsid w:val="00A9241C"/>
    <w:rsid w:val="00A931EC"/>
    <w:rsid w:val="00A95140"/>
    <w:rsid w:val="00A95AA6"/>
    <w:rsid w:val="00A970CF"/>
    <w:rsid w:val="00AA0A57"/>
    <w:rsid w:val="00AA0AC8"/>
    <w:rsid w:val="00AA0FDE"/>
    <w:rsid w:val="00AA3515"/>
    <w:rsid w:val="00AA4582"/>
    <w:rsid w:val="00AA4979"/>
    <w:rsid w:val="00AA4E6D"/>
    <w:rsid w:val="00AA5204"/>
    <w:rsid w:val="00AA520D"/>
    <w:rsid w:val="00AB11C0"/>
    <w:rsid w:val="00AB1C01"/>
    <w:rsid w:val="00AB5E0E"/>
    <w:rsid w:val="00AC03CD"/>
    <w:rsid w:val="00AC0419"/>
    <w:rsid w:val="00AC1B3A"/>
    <w:rsid w:val="00AC2F97"/>
    <w:rsid w:val="00AC431F"/>
    <w:rsid w:val="00AD5582"/>
    <w:rsid w:val="00AD56CF"/>
    <w:rsid w:val="00AF06CE"/>
    <w:rsid w:val="00AF24A0"/>
    <w:rsid w:val="00AF2E59"/>
    <w:rsid w:val="00AF36E0"/>
    <w:rsid w:val="00AF3964"/>
    <w:rsid w:val="00AF3BBD"/>
    <w:rsid w:val="00AF4C40"/>
    <w:rsid w:val="00AF6B7B"/>
    <w:rsid w:val="00B00CBF"/>
    <w:rsid w:val="00B0303A"/>
    <w:rsid w:val="00B035A2"/>
    <w:rsid w:val="00B053C3"/>
    <w:rsid w:val="00B057EF"/>
    <w:rsid w:val="00B05D9B"/>
    <w:rsid w:val="00B06114"/>
    <w:rsid w:val="00B1285C"/>
    <w:rsid w:val="00B12E07"/>
    <w:rsid w:val="00B138D3"/>
    <w:rsid w:val="00B1406C"/>
    <w:rsid w:val="00B16437"/>
    <w:rsid w:val="00B17D3C"/>
    <w:rsid w:val="00B247F4"/>
    <w:rsid w:val="00B324CC"/>
    <w:rsid w:val="00B32500"/>
    <w:rsid w:val="00B36116"/>
    <w:rsid w:val="00B36EDF"/>
    <w:rsid w:val="00B429C2"/>
    <w:rsid w:val="00B442F2"/>
    <w:rsid w:val="00B466BE"/>
    <w:rsid w:val="00B47207"/>
    <w:rsid w:val="00B53311"/>
    <w:rsid w:val="00B57502"/>
    <w:rsid w:val="00B60331"/>
    <w:rsid w:val="00B626CC"/>
    <w:rsid w:val="00B63C9A"/>
    <w:rsid w:val="00B67321"/>
    <w:rsid w:val="00B67E12"/>
    <w:rsid w:val="00B67E1B"/>
    <w:rsid w:val="00B71040"/>
    <w:rsid w:val="00B717CA"/>
    <w:rsid w:val="00B740B2"/>
    <w:rsid w:val="00B7548F"/>
    <w:rsid w:val="00B754CF"/>
    <w:rsid w:val="00B75806"/>
    <w:rsid w:val="00B80597"/>
    <w:rsid w:val="00B90D87"/>
    <w:rsid w:val="00B9340D"/>
    <w:rsid w:val="00BA0905"/>
    <w:rsid w:val="00BA6F8F"/>
    <w:rsid w:val="00BA7468"/>
    <w:rsid w:val="00BB2AD4"/>
    <w:rsid w:val="00BB39E7"/>
    <w:rsid w:val="00BB511E"/>
    <w:rsid w:val="00BC1E06"/>
    <w:rsid w:val="00BC2025"/>
    <w:rsid w:val="00BC78C7"/>
    <w:rsid w:val="00BD4678"/>
    <w:rsid w:val="00BD598C"/>
    <w:rsid w:val="00BE1165"/>
    <w:rsid w:val="00BE1603"/>
    <w:rsid w:val="00BE25CF"/>
    <w:rsid w:val="00BE387C"/>
    <w:rsid w:val="00BF0DC5"/>
    <w:rsid w:val="00BF290F"/>
    <w:rsid w:val="00BF6A36"/>
    <w:rsid w:val="00C01108"/>
    <w:rsid w:val="00C0456D"/>
    <w:rsid w:val="00C056ED"/>
    <w:rsid w:val="00C0723F"/>
    <w:rsid w:val="00C11005"/>
    <w:rsid w:val="00C20C8B"/>
    <w:rsid w:val="00C23FB2"/>
    <w:rsid w:val="00C2550C"/>
    <w:rsid w:val="00C311FF"/>
    <w:rsid w:val="00C35A6D"/>
    <w:rsid w:val="00C35B4A"/>
    <w:rsid w:val="00C371DE"/>
    <w:rsid w:val="00C375A6"/>
    <w:rsid w:val="00C44DFB"/>
    <w:rsid w:val="00C45CFB"/>
    <w:rsid w:val="00C47027"/>
    <w:rsid w:val="00C474AD"/>
    <w:rsid w:val="00C47E2F"/>
    <w:rsid w:val="00C503D7"/>
    <w:rsid w:val="00C50F24"/>
    <w:rsid w:val="00C53EA8"/>
    <w:rsid w:val="00C57FDB"/>
    <w:rsid w:val="00C61295"/>
    <w:rsid w:val="00C62F77"/>
    <w:rsid w:val="00C63CBF"/>
    <w:rsid w:val="00C64517"/>
    <w:rsid w:val="00C6475C"/>
    <w:rsid w:val="00C649FB"/>
    <w:rsid w:val="00C656A2"/>
    <w:rsid w:val="00C65C05"/>
    <w:rsid w:val="00C70A24"/>
    <w:rsid w:val="00C7346D"/>
    <w:rsid w:val="00C744C7"/>
    <w:rsid w:val="00C757B4"/>
    <w:rsid w:val="00C8203A"/>
    <w:rsid w:val="00C8206A"/>
    <w:rsid w:val="00C91471"/>
    <w:rsid w:val="00C92663"/>
    <w:rsid w:val="00C92A5A"/>
    <w:rsid w:val="00C92A78"/>
    <w:rsid w:val="00C94AB3"/>
    <w:rsid w:val="00C97B37"/>
    <w:rsid w:val="00CA20FB"/>
    <w:rsid w:val="00CA217E"/>
    <w:rsid w:val="00CA2C67"/>
    <w:rsid w:val="00CA3E5F"/>
    <w:rsid w:val="00CA51B6"/>
    <w:rsid w:val="00CA6199"/>
    <w:rsid w:val="00CA6580"/>
    <w:rsid w:val="00CB6741"/>
    <w:rsid w:val="00CC0FE7"/>
    <w:rsid w:val="00CC1077"/>
    <w:rsid w:val="00CC1860"/>
    <w:rsid w:val="00CC20B4"/>
    <w:rsid w:val="00CC4813"/>
    <w:rsid w:val="00CC5D60"/>
    <w:rsid w:val="00CC66EF"/>
    <w:rsid w:val="00CC6714"/>
    <w:rsid w:val="00CD483A"/>
    <w:rsid w:val="00CD5483"/>
    <w:rsid w:val="00CD71AD"/>
    <w:rsid w:val="00CE0D92"/>
    <w:rsid w:val="00CE11F4"/>
    <w:rsid w:val="00CE5859"/>
    <w:rsid w:val="00CF1E7D"/>
    <w:rsid w:val="00CF360C"/>
    <w:rsid w:val="00D00AAF"/>
    <w:rsid w:val="00D01741"/>
    <w:rsid w:val="00D030B3"/>
    <w:rsid w:val="00D03118"/>
    <w:rsid w:val="00D0518B"/>
    <w:rsid w:val="00D058FC"/>
    <w:rsid w:val="00D06A50"/>
    <w:rsid w:val="00D07867"/>
    <w:rsid w:val="00D10053"/>
    <w:rsid w:val="00D10C11"/>
    <w:rsid w:val="00D1117A"/>
    <w:rsid w:val="00D11D12"/>
    <w:rsid w:val="00D1200A"/>
    <w:rsid w:val="00D1718E"/>
    <w:rsid w:val="00D178E6"/>
    <w:rsid w:val="00D234BD"/>
    <w:rsid w:val="00D23DCA"/>
    <w:rsid w:val="00D2448B"/>
    <w:rsid w:val="00D24D66"/>
    <w:rsid w:val="00D25A16"/>
    <w:rsid w:val="00D27DEC"/>
    <w:rsid w:val="00D365D6"/>
    <w:rsid w:val="00D37985"/>
    <w:rsid w:val="00D4108A"/>
    <w:rsid w:val="00D43776"/>
    <w:rsid w:val="00D43FA0"/>
    <w:rsid w:val="00D446D6"/>
    <w:rsid w:val="00D45BE6"/>
    <w:rsid w:val="00D45D4E"/>
    <w:rsid w:val="00D45F48"/>
    <w:rsid w:val="00D5352A"/>
    <w:rsid w:val="00D5421F"/>
    <w:rsid w:val="00D60F02"/>
    <w:rsid w:val="00D65399"/>
    <w:rsid w:val="00D67023"/>
    <w:rsid w:val="00D673A2"/>
    <w:rsid w:val="00D70CC0"/>
    <w:rsid w:val="00D7409D"/>
    <w:rsid w:val="00D74966"/>
    <w:rsid w:val="00D76481"/>
    <w:rsid w:val="00D80A4A"/>
    <w:rsid w:val="00D82D17"/>
    <w:rsid w:val="00D87501"/>
    <w:rsid w:val="00D901D9"/>
    <w:rsid w:val="00D91390"/>
    <w:rsid w:val="00D918A4"/>
    <w:rsid w:val="00D96A7D"/>
    <w:rsid w:val="00D97E57"/>
    <w:rsid w:val="00DA0AB6"/>
    <w:rsid w:val="00DA300E"/>
    <w:rsid w:val="00DA3EF5"/>
    <w:rsid w:val="00DA61BD"/>
    <w:rsid w:val="00DB10CF"/>
    <w:rsid w:val="00DB11F6"/>
    <w:rsid w:val="00DB13F7"/>
    <w:rsid w:val="00DB28DA"/>
    <w:rsid w:val="00DB3B33"/>
    <w:rsid w:val="00DB3D8D"/>
    <w:rsid w:val="00DB456D"/>
    <w:rsid w:val="00DC10C1"/>
    <w:rsid w:val="00DC120C"/>
    <w:rsid w:val="00DC2111"/>
    <w:rsid w:val="00DC30F1"/>
    <w:rsid w:val="00DC60BE"/>
    <w:rsid w:val="00DC7D58"/>
    <w:rsid w:val="00DD03FE"/>
    <w:rsid w:val="00DD10FB"/>
    <w:rsid w:val="00DD1B94"/>
    <w:rsid w:val="00DD3CB8"/>
    <w:rsid w:val="00DD4F7E"/>
    <w:rsid w:val="00DD52CA"/>
    <w:rsid w:val="00DE1CD1"/>
    <w:rsid w:val="00DE6F60"/>
    <w:rsid w:val="00DF1152"/>
    <w:rsid w:val="00DF145B"/>
    <w:rsid w:val="00DF1491"/>
    <w:rsid w:val="00DF5F72"/>
    <w:rsid w:val="00E0027B"/>
    <w:rsid w:val="00E0293F"/>
    <w:rsid w:val="00E035B1"/>
    <w:rsid w:val="00E13A43"/>
    <w:rsid w:val="00E1707D"/>
    <w:rsid w:val="00E170F9"/>
    <w:rsid w:val="00E24749"/>
    <w:rsid w:val="00E25DB7"/>
    <w:rsid w:val="00E26923"/>
    <w:rsid w:val="00E33DE6"/>
    <w:rsid w:val="00E349A5"/>
    <w:rsid w:val="00E356DE"/>
    <w:rsid w:val="00E36BCA"/>
    <w:rsid w:val="00E40A54"/>
    <w:rsid w:val="00E40DA2"/>
    <w:rsid w:val="00E415D7"/>
    <w:rsid w:val="00E41AFE"/>
    <w:rsid w:val="00E426B1"/>
    <w:rsid w:val="00E42D72"/>
    <w:rsid w:val="00E43399"/>
    <w:rsid w:val="00E448A2"/>
    <w:rsid w:val="00E44909"/>
    <w:rsid w:val="00E454D1"/>
    <w:rsid w:val="00E47EE7"/>
    <w:rsid w:val="00E539A0"/>
    <w:rsid w:val="00E55133"/>
    <w:rsid w:val="00E57FE4"/>
    <w:rsid w:val="00E62999"/>
    <w:rsid w:val="00E6598F"/>
    <w:rsid w:val="00E65BAC"/>
    <w:rsid w:val="00E70F17"/>
    <w:rsid w:val="00E769BB"/>
    <w:rsid w:val="00E76B80"/>
    <w:rsid w:val="00E82B1A"/>
    <w:rsid w:val="00E8443D"/>
    <w:rsid w:val="00E8484B"/>
    <w:rsid w:val="00E877B1"/>
    <w:rsid w:val="00E9188E"/>
    <w:rsid w:val="00E91A7F"/>
    <w:rsid w:val="00E9638C"/>
    <w:rsid w:val="00E97174"/>
    <w:rsid w:val="00EA70CD"/>
    <w:rsid w:val="00EB0E7A"/>
    <w:rsid w:val="00EB124C"/>
    <w:rsid w:val="00EB1A4D"/>
    <w:rsid w:val="00EB644F"/>
    <w:rsid w:val="00EB7A40"/>
    <w:rsid w:val="00EB7E86"/>
    <w:rsid w:val="00EC27FC"/>
    <w:rsid w:val="00EC3DF0"/>
    <w:rsid w:val="00EC6CB8"/>
    <w:rsid w:val="00ED7F5A"/>
    <w:rsid w:val="00ED7F98"/>
    <w:rsid w:val="00EE0731"/>
    <w:rsid w:val="00EE1022"/>
    <w:rsid w:val="00EE4656"/>
    <w:rsid w:val="00EE50BC"/>
    <w:rsid w:val="00EE57DC"/>
    <w:rsid w:val="00EF6409"/>
    <w:rsid w:val="00EF6542"/>
    <w:rsid w:val="00F013B0"/>
    <w:rsid w:val="00F01886"/>
    <w:rsid w:val="00F02950"/>
    <w:rsid w:val="00F10F79"/>
    <w:rsid w:val="00F111B8"/>
    <w:rsid w:val="00F11B8B"/>
    <w:rsid w:val="00F11F87"/>
    <w:rsid w:val="00F1270C"/>
    <w:rsid w:val="00F12E3D"/>
    <w:rsid w:val="00F130EC"/>
    <w:rsid w:val="00F1505B"/>
    <w:rsid w:val="00F16C47"/>
    <w:rsid w:val="00F208F5"/>
    <w:rsid w:val="00F237ED"/>
    <w:rsid w:val="00F27483"/>
    <w:rsid w:val="00F314E1"/>
    <w:rsid w:val="00F315AC"/>
    <w:rsid w:val="00F329E5"/>
    <w:rsid w:val="00F33F28"/>
    <w:rsid w:val="00F4386B"/>
    <w:rsid w:val="00F45786"/>
    <w:rsid w:val="00F462D6"/>
    <w:rsid w:val="00F47339"/>
    <w:rsid w:val="00F51BB9"/>
    <w:rsid w:val="00F54674"/>
    <w:rsid w:val="00F55AE4"/>
    <w:rsid w:val="00F57109"/>
    <w:rsid w:val="00F576B1"/>
    <w:rsid w:val="00F63A19"/>
    <w:rsid w:val="00F64796"/>
    <w:rsid w:val="00F647F1"/>
    <w:rsid w:val="00F672BF"/>
    <w:rsid w:val="00F67887"/>
    <w:rsid w:val="00F70A3D"/>
    <w:rsid w:val="00F72658"/>
    <w:rsid w:val="00F74306"/>
    <w:rsid w:val="00F75CAA"/>
    <w:rsid w:val="00F760E2"/>
    <w:rsid w:val="00F76C9B"/>
    <w:rsid w:val="00F77275"/>
    <w:rsid w:val="00F809BF"/>
    <w:rsid w:val="00F80B38"/>
    <w:rsid w:val="00F80C33"/>
    <w:rsid w:val="00F83483"/>
    <w:rsid w:val="00F846CF"/>
    <w:rsid w:val="00F9063E"/>
    <w:rsid w:val="00F916EB"/>
    <w:rsid w:val="00F95D7F"/>
    <w:rsid w:val="00F96C58"/>
    <w:rsid w:val="00FA07A5"/>
    <w:rsid w:val="00FA174E"/>
    <w:rsid w:val="00FA1784"/>
    <w:rsid w:val="00FA2A54"/>
    <w:rsid w:val="00FA401C"/>
    <w:rsid w:val="00FA7603"/>
    <w:rsid w:val="00FB0C42"/>
    <w:rsid w:val="00FB1461"/>
    <w:rsid w:val="00FB2440"/>
    <w:rsid w:val="00FB3B11"/>
    <w:rsid w:val="00FB46D8"/>
    <w:rsid w:val="00FB63F6"/>
    <w:rsid w:val="00FC03A2"/>
    <w:rsid w:val="00FC0552"/>
    <w:rsid w:val="00FC0E03"/>
    <w:rsid w:val="00FC2EF0"/>
    <w:rsid w:val="00FC3395"/>
    <w:rsid w:val="00FC4A50"/>
    <w:rsid w:val="00FD10FB"/>
    <w:rsid w:val="00FD20ED"/>
    <w:rsid w:val="00FD4C9F"/>
    <w:rsid w:val="00FD5F4A"/>
    <w:rsid w:val="00FD67A7"/>
    <w:rsid w:val="00FE0B6D"/>
    <w:rsid w:val="00FF0C7D"/>
    <w:rsid w:val="00FF2E3F"/>
    <w:rsid w:val="00FF5404"/>
    <w:rsid w:val="00FF5D00"/>
    <w:rsid w:val="00FF680F"/>
    <w:rsid w:val="00FF7E11"/>
    <w:rsid w:val="0219D653"/>
    <w:rsid w:val="02EC8363"/>
    <w:rsid w:val="0312C34A"/>
    <w:rsid w:val="0481B4BB"/>
    <w:rsid w:val="049E0BE3"/>
    <w:rsid w:val="04CC4DCB"/>
    <w:rsid w:val="0664C41C"/>
    <w:rsid w:val="08D1EBFE"/>
    <w:rsid w:val="096895C3"/>
    <w:rsid w:val="0A161A76"/>
    <w:rsid w:val="0A48425B"/>
    <w:rsid w:val="0D779F94"/>
    <w:rsid w:val="0D9BFA12"/>
    <w:rsid w:val="0FC8BD80"/>
    <w:rsid w:val="1033325D"/>
    <w:rsid w:val="110F59CA"/>
    <w:rsid w:val="12023936"/>
    <w:rsid w:val="1370BF1C"/>
    <w:rsid w:val="16FDD0A6"/>
    <w:rsid w:val="17224C90"/>
    <w:rsid w:val="188A87F4"/>
    <w:rsid w:val="18B7C2FA"/>
    <w:rsid w:val="19415E91"/>
    <w:rsid w:val="1A00903F"/>
    <w:rsid w:val="1D04879E"/>
    <w:rsid w:val="1E249502"/>
    <w:rsid w:val="1F3217DE"/>
    <w:rsid w:val="1F36D3DC"/>
    <w:rsid w:val="203DE90F"/>
    <w:rsid w:val="2090FA3F"/>
    <w:rsid w:val="2125CCB1"/>
    <w:rsid w:val="2184A3DE"/>
    <w:rsid w:val="22EBEDCF"/>
    <w:rsid w:val="238C6299"/>
    <w:rsid w:val="23F11CA2"/>
    <w:rsid w:val="2407BEA8"/>
    <w:rsid w:val="256CDD85"/>
    <w:rsid w:val="25B2064A"/>
    <w:rsid w:val="264C47A3"/>
    <w:rsid w:val="274DD6AB"/>
    <w:rsid w:val="29129A7A"/>
    <w:rsid w:val="29EF7BD3"/>
    <w:rsid w:val="2AABB754"/>
    <w:rsid w:val="2B03C50E"/>
    <w:rsid w:val="2D2F85DF"/>
    <w:rsid w:val="2D9B7744"/>
    <w:rsid w:val="2DC99AA6"/>
    <w:rsid w:val="2DDEB7D9"/>
    <w:rsid w:val="2DF31ADB"/>
    <w:rsid w:val="2E5F234B"/>
    <w:rsid w:val="2F3E05BA"/>
    <w:rsid w:val="2F78DB0E"/>
    <w:rsid w:val="31318F97"/>
    <w:rsid w:val="33288F9F"/>
    <w:rsid w:val="33298D39"/>
    <w:rsid w:val="33E13CA1"/>
    <w:rsid w:val="340AD7D4"/>
    <w:rsid w:val="371A3024"/>
    <w:rsid w:val="389D18FE"/>
    <w:rsid w:val="39AF253C"/>
    <w:rsid w:val="3D8D7BBC"/>
    <w:rsid w:val="3E833602"/>
    <w:rsid w:val="3EA4D697"/>
    <w:rsid w:val="3EB8B4D3"/>
    <w:rsid w:val="3F31F7AF"/>
    <w:rsid w:val="3FA177FF"/>
    <w:rsid w:val="400D7336"/>
    <w:rsid w:val="4047EC77"/>
    <w:rsid w:val="41B0CC03"/>
    <w:rsid w:val="42135404"/>
    <w:rsid w:val="43B01690"/>
    <w:rsid w:val="46142CB5"/>
    <w:rsid w:val="478926A6"/>
    <w:rsid w:val="490F4D71"/>
    <w:rsid w:val="4946C14F"/>
    <w:rsid w:val="49CE5F92"/>
    <w:rsid w:val="49EDE351"/>
    <w:rsid w:val="4A37A2E4"/>
    <w:rsid w:val="4AC223D4"/>
    <w:rsid w:val="4C26AEC9"/>
    <w:rsid w:val="4EF75249"/>
    <w:rsid w:val="501A345C"/>
    <w:rsid w:val="51A9DAA0"/>
    <w:rsid w:val="521D3AC5"/>
    <w:rsid w:val="534CE6D5"/>
    <w:rsid w:val="5469061A"/>
    <w:rsid w:val="54C0B0EF"/>
    <w:rsid w:val="557E320D"/>
    <w:rsid w:val="57EE8051"/>
    <w:rsid w:val="58994F99"/>
    <w:rsid w:val="58C18993"/>
    <w:rsid w:val="58CF490C"/>
    <w:rsid w:val="5A0E9A86"/>
    <w:rsid w:val="5A6BF31E"/>
    <w:rsid w:val="5B373F36"/>
    <w:rsid w:val="5D98CFC9"/>
    <w:rsid w:val="5DF6363C"/>
    <w:rsid w:val="5E5FFDA0"/>
    <w:rsid w:val="5E7B5248"/>
    <w:rsid w:val="60664744"/>
    <w:rsid w:val="60DBDFE3"/>
    <w:rsid w:val="6106FF9F"/>
    <w:rsid w:val="610BC60B"/>
    <w:rsid w:val="610CB924"/>
    <w:rsid w:val="62B25F9C"/>
    <w:rsid w:val="63E1C83A"/>
    <w:rsid w:val="6515FC7B"/>
    <w:rsid w:val="6559F945"/>
    <w:rsid w:val="67CB09D3"/>
    <w:rsid w:val="6909DA84"/>
    <w:rsid w:val="699D70D7"/>
    <w:rsid w:val="6A05D477"/>
    <w:rsid w:val="6AA64D4B"/>
    <w:rsid w:val="6AF2C2BD"/>
    <w:rsid w:val="6C9E7AF6"/>
    <w:rsid w:val="6CCB31AD"/>
    <w:rsid w:val="6CE084DD"/>
    <w:rsid w:val="6D925BC5"/>
    <w:rsid w:val="71296674"/>
    <w:rsid w:val="712CAAAF"/>
    <w:rsid w:val="72E61730"/>
    <w:rsid w:val="7304596B"/>
    <w:rsid w:val="73772787"/>
    <w:rsid w:val="73D5DBEC"/>
    <w:rsid w:val="7591BB2F"/>
    <w:rsid w:val="75A37D2B"/>
    <w:rsid w:val="7661A1A1"/>
    <w:rsid w:val="78DD6FED"/>
    <w:rsid w:val="7ADA2BFE"/>
    <w:rsid w:val="7BA50EAA"/>
    <w:rsid w:val="7BF368F5"/>
    <w:rsid w:val="7DABF37A"/>
    <w:rsid w:val="7E3F5226"/>
    <w:rsid w:val="7E4D10BC"/>
    <w:rsid w:val="7EC1C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6ECCEF"/>
  <w15:docId w15:val="{C36172C6-A780-4EE2-B2E8-10213535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2EF0"/>
    <w:rPr>
      <w:sz w:val="24"/>
      <w:szCs w:val="24"/>
    </w:rPr>
  </w:style>
  <w:style w:type="paragraph" w:styleId="Nadpis1">
    <w:name w:val="heading 1"/>
    <w:basedOn w:val="Normln"/>
    <w:next w:val="Normln"/>
    <w:link w:val="Nadpis1Char"/>
    <w:qFormat/>
    <w:rsid w:val="007B719B"/>
    <w:pPr>
      <w:keepNext/>
      <w:pageBreakBefore/>
      <w:numPr>
        <w:numId w:val="1"/>
      </w:numPr>
      <w:spacing w:after="120"/>
      <w:ind w:left="360"/>
      <w:jc w:val="center"/>
      <w:outlineLvl w:val="0"/>
    </w:pPr>
    <w:rPr>
      <w:rFonts w:ascii="Arial" w:hAnsi="Arial" w:cs="Arial"/>
      <w:b/>
      <w:bCs/>
      <w:kern w:val="32"/>
      <w:sz w:val="36"/>
      <w:szCs w:val="36"/>
    </w:rPr>
  </w:style>
  <w:style w:type="paragraph" w:styleId="Nadpis2">
    <w:name w:val="heading 2"/>
    <w:basedOn w:val="Normln"/>
    <w:next w:val="Normln"/>
    <w:link w:val="Nadpis2Char"/>
    <w:qFormat/>
    <w:rsid w:val="0097380E"/>
    <w:pPr>
      <w:keepNext/>
      <w:numPr>
        <w:ilvl w:val="1"/>
        <w:numId w:val="1"/>
      </w:numPr>
      <w:spacing w:before="240" w:after="120"/>
      <w:jc w:val="center"/>
      <w:outlineLvl w:val="1"/>
    </w:pPr>
    <w:rPr>
      <w:b/>
      <w:bCs/>
      <w:sz w:val="32"/>
      <w:szCs w:val="28"/>
    </w:rPr>
  </w:style>
  <w:style w:type="paragraph" w:styleId="Nadpis3">
    <w:name w:val="heading 3"/>
    <w:basedOn w:val="Normln"/>
    <w:next w:val="Normln"/>
    <w:link w:val="Nadpis3Char"/>
    <w:qFormat/>
    <w:rsid w:val="00F02950"/>
    <w:pPr>
      <w:keepNext/>
      <w:numPr>
        <w:ilvl w:val="2"/>
        <w:numId w:val="1"/>
      </w:numPr>
      <w:spacing w:before="240" w:after="60"/>
      <w:jc w:val="center"/>
      <w:outlineLvl w:val="2"/>
    </w:pPr>
    <w:rPr>
      <w:rFonts w:ascii="Arial" w:hAnsi="Arial" w:cs="Arial"/>
      <w:b/>
      <w:bCs/>
      <w:sz w:val="28"/>
      <w:szCs w:val="28"/>
    </w:rPr>
  </w:style>
  <w:style w:type="paragraph" w:styleId="Nadpis4">
    <w:name w:val="heading 4"/>
    <w:basedOn w:val="Normln"/>
    <w:next w:val="Normln"/>
    <w:qFormat/>
    <w:rsid w:val="00FC2EF0"/>
    <w:pPr>
      <w:keepNext/>
      <w:spacing w:before="120"/>
      <w:jc w:val="both"/>
      <w:outlineLvl w:val="3"/>
    </w:pPr>
    <w:rPr>
      <w:b/>
      <w:bCs/>
      <w:sz w:val="26"/>
      <w:szCs w:val="26"/>
    </w:rPr>
  </w:style>
  <w:style w:type="paragraph" w:styleId="Nadpis5">
    <w:name w:val="heading 5"/>
    <w:basedOn w:val="Normln"/>
    <w:next w:val="Normln"/>
    <w:link w:val="Nadpis5Char"/>
    <w:uiPriority w:val="9"/>
    <w:qFormat/>
    <w:rsid w:val="00FC2EF0"/>
    <w:pPr>
      <w:keepNext/>
      <w:jc w:val="both"/>
      <w:outlineLvl w:val="4"/>
    </w:pPr>
    <w:rPr>
      <w:b/>
      <w:bCs/>
    </w:rPr>
  </w:style>
  <w:style w:type="paragraph" w:styleId="Nadpis6">
    <w:name w:val="heading 6"/>
    <w:basedOn w:val="Normln"/>
    <w:next w:val="Normln"/>
    <w:link w:val="Nadpis6Char"/>
    <w:uiPriority w:val="9"/>
    <w:qFormat/>
    <w:rsid w:val="00FC2EF0"/>
    <w:pPr>
      <w:keepNext/>
      <w:outlineLvl w:val="5"/>
    </w:pPr>
    <w:rPr>
      <w:b/>
      <w:bCs/>
    </w:rPr>
  </w:style>
  <w:style w:type="paragraph" w:styleId="Nadpis7">
    <w:name w:val="heading 7"/>
    <w:basedOn w:val="Normln"/>
    <w:next w:val="Normln"/>
    <w:link w:val="Nadpis7Char"/>
    <w:uiPriority w:val="9"/>
    <w:qFormat/>
    <w:rsid w:val="00FC2EF0"/>
    <w:pPr>
      <w:numPr>
        <w:ilvl w:val="6"/>
        <w:numId w:val="1"/>
      </w:numPr>
      <w:spacing w:before="240" w:after="60"/>
      <w:jc w:val="both"/>
      <w:outlineLvl w:val="6"/>
    </w:pPr>
  </w:style>
  <w:style w:type="paragraph" w:styleId="Nadpis8">
    <w:name w:val="heading 8"/>
    <w:basedOn w:val="Normln"/>
    <w:next w:val="Normln"/>
    <w:link w:val="Nadpis8Char"/>
    <w:uiPriority w:val="9"/>
    <w:qFormat/>
    <w:rsid w:val="00FC2EF0"/>
    <w:pPr>
      <w:numPr>
        <w:ilvl w:val="7"/>
        <w:numId w:val="1"/>
      </w:numPr>
      <w:spacing w:before="240" w:after="60"/>
      <w:jc w:val="both"/>
      <w:outlineLvl w:val="7"/>
    </w:pPr>
    <w:rPr>
      <w:i/>
      <w:iCs/>
    </w:rPr>
  </w:style>
  <w:style w:type="paragraph" w:styleId="Nadpis9">
    <w:name w:val="heading 9"/>
    <w:basedOn w:val="Normln"/>
    <w:next w:val="Normln"/>
    <w:link w:val="Nadpis9Char"/>
    <w:uiPriority w:val="9"/>
    <w:qFormat/>
    <w:rsid w:val="00FC2EF0"/>
    <w:pPr>
      <w:keepNext/>
      <w:numPr>
        <w:ilvl w:val="8"/>
        <w:numId w:val="1"/>
      </w:numPr>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7380E"/>
    <w:rPr>
      <w:b/>
      <w:bCs/>
      <w:sz w:val="32"/>
      <w:szCs w:val="28"/>
    </w:rPr>
  </w:style>
  <w:style w:type="character" w:customStyle="1" w:styleId="Nadpis5Char">
    <w:name w:val="Nadpis 5 Char"/>
    <w:link w:val="Nadpis5"/>
    <w:uiPriority w:val="9"/>
    <w:rsid w:val="00E62999"/>
    <w:rPr>
      <w:b/>
      <w:bCs/>
      <w:sz w:val="24"/>
      <w:szCs w:val="24"/>
    </w:rPr>
  </w:style>
  <w:style w:type="character" w:customStyle="1" w:styleId="Nadpis6Char">
    <w:name w:val="Nadpis 6 Char"/>
    <w:link w:val="Nadpis6"/>
    <w:uiPriority w:val="9"/>
    <w:rsid w:val="00CC66EF"/>
    <w:rPr>
      <w:b/>
      <w:bCs/>
      <w:sz w:val="24"/>
      <w:szCs w:val="24"/>
    </w:rPr>
  </w:style>
  <w:style w:type="character" w:customStyle="1" w:styleId="Nadpis7Char">
    <w:name w:val="Nadpis 7 Char"/>
    <w:link w:val="Nadpis7"/>
    <w:uiPriority w:val="9"/>
    <w:rsid w:val="00415E2F"/>
    <w:rPr>
      <w:sz w:val="24"/>
      <w:szCs w:val="24"/>
    </w:rPr>
  </w:style>
  <w:style w:type="character" w:customStyle="1" w:styleId="Nadpis8Char">
    <w:name w:val="Nadpis 8 Char"/>
    <w:link w:val="Nadpis8"/>
    <w:uiPriority w:val="9"/>
    <w:rsid w:val="00415E2F"/>
    <w:rPr>
      <w:i/>
      <w:iCs/>
      <w:sz w:val="24"/>
      <w:szCs w:val="24"/>
    </w:rPr>
  </w:style>
  <w:style w:type="character" w:customStyle="1" w:styleId="Nadpis9Char">
    <w:name w:val="Nadpis 9 Char"/>
    <w:link w:val="Nadpis9"/>
    <w:uiPriority w:val="9"/>
    <w:rsid w:val="00415E2F"/>
    <w:rPr>
      <w:b/>
      <w:bCs/>
      <w:sz w:val="24"/>
      <w:szCs w:val="24"/>
    </w:rPr>
  </w:style>
  <w:style w:type="paragraph" w:styleId="Zpat">
    <w:name w:val="footer"/>
    <w:basedOn w:val="Normln"/>
    <w:link w:val="ZpatChar"/>
    <w:rsid w:val="00FC2EF0"/>
    <w:pPr>
      <w:tabs>
        <w:tab w:val="center" w:pos="4536"/>
        <w:tab w:val="right" w:pos="9072"/>
      </w:tabs>
    </w:pPr>
  </w:style>
  <w:style w:type="character" w:customStyle="1" w:styleId="ZpatChar">
    <w:name w:val="Zápatí Char"/>
    <w:link w:val="Zpat"/>
    <w:rsid w:val="00546736"/>
    <w:rPr>
      <w:sz w:val="24"/>
      <w:szCs w:val="24"/>
    </w:rPr>
  </w:style>
  <w:style w:type="character" w:styleId="slostrnky">
    <w:name w:val="page number"/>
    <w:rsid w:val="00FC2EF0"/>
    <w:rPr>
      <w:rFonts w:ascii="Times New Roman" w:hAnsi="Times New Roman" w:cs="Times New Roman"/>
    </w:rPr>
  </w:style>
  <w:style w:type="paragraph" w:styleId="Zhlav">
    <w:name w:val="header"/>
    <w:basedOn w:val="Normln"/>
    <w:rsid w:val="00FC2EF0"/>
    <w:pPr>
      <w:tabs>
        <w:tab w:val="center" w:pos="4536"/>
        <w:tab w:val="right" w:pos="9072"/>
      </w:tabs>
    </w:pPr>
  </w:style>
  <w:style w:type="paragraph" w:customStyle="1" w:styleId="Odstavec">
    <w:name w:val="Odstavec"/>
    <w:basedOn w:val="Normln"/>
    <w:rsid w:val="00FC2EF0"/>
    <w:pPr>
      <w:spacing w:before="120" w:after="120"/>
      <w:ind w:firstLine="709"/>
      <w:jc w:val="both"/>
    </w:pPr>
  </w:style>
  <w:style w:type="paragraph" w:customStyle="1" w:styleId="Tabulkatext">
    <w:name w:val="Tabulka text"/>
    <w:basedOn w:val="Normln"/>
    <w:rsid w:val="00FC2EF0"/>
    <w:rPr>
      <w:rFonts w:ascii="Arial" w:hAnsi="Arial" w:cs="Arial"/>
      <w:sz w:val="20"/>
      <w:szCs w:val="20"/>
    </w:rPr>
  </w:style>
  <w:style w:type="paragraph" w:customStyle="1" w:styleId="Tabnad1">
    <w:name w:val="Tabnad1"/>
    <w:basedOn w:val="Tabulkatext"/>
    <w:rsid w:val="00FC2EF0"/>
    <w:pPr>
      <w:jc w:val="center"/>
    </w:pPr>
    <w:rPr>
      <w:b/>
      <w:bCs/>
      <w:sz w:val="28"/>
      <w:szCs w:val="28"/>
    </w:rPr>
  </w:style>
  <w:style w:type="paragraph" w:customStyle="1" w:styleId="Tabulkanad3">
    <w:name w:val="Tabulka nad3"/>
    <w:basedOn w:val="Tabulkatext"/>
    <w:rsid w:val="00FC2EF0"/>
    <w:pPr>
      <w:jc w:val="center"/>
    </w:pPr>
    <w:rPr>
      <w:b/>
      <w:bCs/>
      <w:sz w:val="22"/>
      <w:szCs w:val="22"/>
    </w:rPr>
  </w:style>
  <w:style w:type="paragraph" w:styleId="Zkladntext">
    <w:name w:val="Body Text"/>
    <w:basedOn w:val="Normln"/>
    <w:link w:val="ZkladntextChar"/>
    <w:rsid w:val="00FC2EF0"/>
    <w:pPr>
      <w:jc w:val="both"/>
    </w:pPr>
    <w:rPr>
      <w:rFonts w:ascii="Times" w:hAnsi="Times"/>
      <w:color w:val="000000"/>
    </w:rPr>
  </w:style>
  <w:style w:type="character" w:customStyle="1" w:styleId="ZkladntextChar">
    <w:name w:val="Základní text Char"/>
    <w:link w:val="Zkladntext"/>
    <w:rsid w:val="00F315AC"/>
    <w:rPr>
      <w:rFonts w:ascii="Times" w:hAnsi="Times" w:cs="Times"/>
      <w:color w:val="000000"/>
      <w:sz w:val="24"/>
      <w:szCs w:val="24"/>
    </w:rPr>
  </w:style>
  <w:style w:type="character" w:styleId="Znakapoznpodarou">
    <w:name w:val="footnote reference"/>
    <w:semiHidden/>
    <w:rsid w:val="00FC2EF0"/>
    <w:rPr>
      <w:rFonts w:ascii="Times New Roman" w:hAnsi="Times New Roman" w:cs="Times New Roman"/>
      <w:vertAlign w:val="superscript"/>
    </w:rPr>
  </w:style>
  <w:style w:type="paragraph" w:customStyle="1" w:styleId="text">
    <w:name w:val="text"/>
    <w:basedOn w:val="Normln"/>
    <w:rsid w:val="00FC2EF0"/>
    <w:pPr>
      <w:spacing w:after="60"/>
      <w:ind w:firstLine="454"/>
      <w:jc w:val="both"/>
    </w:pPr>
  </w:style>
  <w:style w:type="paragraph" w:customStyle="1" w:styleId="VetvtextuRVPZVCharCharChar">
    <w:name w:val="V˝čet v textu_RVPZV Char Char Char"/>
    <w:basedOn w:val="Normln"/>
    <w:rsid w:val="00FC2EF0"/>
    <w:pPr>
      <w:tabs>
        <w:tab w:val="left" w:pos="567"/>
        <w:tab w:val="num" w:pos="926"/>
      </w:tabs>
      <w:spacing w:before="60"/>
      <w:ind w:left="926" w:hanging="360"/>
      <w:jc w:val="both"/>
    </w:pPr>
    <w:rPr>
      <w:sz w:val="22"/>
      <w:szCs w:val="22"/>
    </w:rPr>
  </w:style>
  <w:style w:type="paragraph" w:customStyle="1" w:styleId="Zkladntextodsazen1">
    <w:name w:val="Základní text odsazený1"/>
    <w:basedOn w:val="Normln"/>
    <w:rsid w:val="00FC2EF0"/>
    <w:pPr>
      <w:ind w:left="900" w:hanging="900"/>
    </w:pPr>
    <w:rPr>
      <w:b/>
      <w:bCs/>
      <w:sz w:val="28"/>
      <w:szCs w:val="28"/>
    </w:rPr>
  </w:style>
  <w:style w:type="paragraph" w:styleId="Zkladntextodsazen2">
    <w:name w:val="Body Text Indent 2"/>
    <w:basedOn w:val="Normln"/>
    <w:rsid w:val="00FC2EF0"/>
    <w:pPr>
      <w:ind w:left="900" w:hanging="900"/>
      <w:jc w:val="both"/>
    </w:pPr>
    <w:rPr>
      <w:b/>
      <w:bCs/>
      <w:sz w:val="28"/>
      <w:szCs w:val="28"/>
    </w:rPr>
  </w:style>
  <w:style w:type="paragraph" w:styleId="Zkladntextodsazen3">
    <w:name w:val="Body Text Indent 3"/>
    <w:basedOn w:val="Normln"/>
    <w:rsid w:val="00FC2EF0"/>
    <w:pPr>
      <w:ind w:left="900" w:hanging="360"/>
      <w:jc w:val="both"/>
    </w:pPr>
    <w:rPr>
      <w:b/>
      <w:bCs/>
      <w:sz w:val="28"/>
      <w:szCs w:val="28"/>
    </w:rPr>
  </w:style>
  <w:style w:type="paragraph" w:customStyle="1" w:styleId="Textneodraen">
    <w:name w:val="Text neodražený"/>
    <w:basedOn w:val="Normln"/>
    <w:rsid w:val="00FC2EF0"/>
    <w:pPr>
      <w:suppressAutoHyphens/>
      <w:spacing w:before="120"/>
    </w:pPr>
    <w:rPr>
      <w:rFonts w:ascii="Arial Narrow" w:hAnsi="Arial Narrow" w:cs="Arial Narrow"/>
      <w:spacing w:val="8"/>
    </w:rPr>
  </w:style>
  <w:style w:type="paragraph" w:styleId="Zkladntextodsazen">
    <w:name w:val="Body Text Indent"/>
    <w:basedOn w:val="Normln"/>
    <w:link w:val="ZkladntextodsazenChar"/>
    <w:rsid w:val="00FC2EF0"/>
    <w:pPr>
      <w:autoSpaceDE w:val="0"/>
      <w:autoSpaceDN w:val="0"/>
      <w:adjustRightInd w:val="0"/>
      <w:jc w:val="both"/>
    </w:pPr>
  </w:style>
  <w:style w:type="character" w:customStyle="1" w:styleId="ZkladntextodsazenChar">
    <w:name w:val="Základní text odsazený Char"/>
    <w:link w:val="Zkladntextodsazen"/>
    <w:rsid w:val="005F3FC1"/>
    <w:rPr>
      <w:sz w:val="24"/>
      <w:szCs w:val="24"/>
    </w:rPr>
  </w:style>
  <w:style w:type="paragraph" w:styleId="Zkladntext3">
    <w:name w:val="Body Text 3"/>
    <w:basedOn w:val="Normln"/>
    <w:link w:val="Zkladntext3Char"/>
    <w:rsid w:val="00FC2EF0"/>
    <w:pPr>
      <w:jc w:val="both"/>
    </w:pPr>
    <w:rPr>
      <w:b/>
      <w:bCs/>
      <w:i/>
      <w:iCs/>
    </w:rPr>
  </w:style>
  <w:style w:type="character" w:customStyle="1" w:styleId="Zkladntext3Char">
    <w:name w:val="Základní text 3 Char"/>
    <w:link w:val="Zkladntext3"/>
    <w:rsid w:val="00415E2F"/>
    <w:rPr>
      <w:b/>
      <w:bCs/>
      <w:i/>
      <w:iCs/>
      <w:sz w:val="24"/>
      <w:szCs w:val="24"/>
    </w:rPr>
  </w:style>
  <w:style w:type="paragraph" w:styleId="Nzev">
    <w:name w:val="Title"/>
    <w:basedOn w:val="Normln"/>
    <w:qFormat/>
    <w:rsid w:val="00FC2EF0"/>
    <w:pPr>
      <w:jc w:val="center"/>
    </w:pPr>
    <w:rPr>
      <w:b/>
      <w:bCs/>
      <w:sz w:val="32"/>
      <w:szCs w:val="32"/>
    </w:rPr>
  </w:style>
  <w:style w:type="paragraph" w:customStyle="1" w:styleId="Rozvrendokumentu1">
    <w:name w:val="Rozvržení dokumentu1"/>
    <w:basedOn w:val="Normln"/>
    <w:semiHidden/>
    <w:rsid w:val="00A64877"/>
    <w:pPr>
      <w:shd w:val="clear" w:color="auto" w:fill="000080"/>
    </w:pPr>
    <w:rPr>
      <w:rFonts w:ascii="Tahoma" w:hAnsi="Tahoma" w:cs="Tahoma"/>
    </w:rPr>
  </w:style>
  <w:style w:type="paragraph" w:customStyle="1" w:styleId="VetvtextuRVPZV">
    <w:name w:val="Výčet v textu_RVPZV"/>
    <w:basedOn w:val="Normln"/>
    <w:rsid w:val="0045561C"/>
    <w:pPr>
      <w:numPr>
        <w:numId w:val="16"/>
      </w:numPr>
      <w:tabs>
        <w:tab w:val="clear" w:pos="360"/>
        <w:tab w:val="left" w:pos="567"/>
      </w:tabs>
      <w:spacing w:before="60"/>
      <w:ind w:left="567" w:hanging="397"/>
      <w:jc w:val="both"/>
    </w:pPr>
    <w:rPr>
      <w:rFonts w:eastAsia="Calibri"/>
      <w:sz w:val="22"/>
      <w:szCs w:val="22"/>
    </w:rPr>
  </w:style>
  <w:style w:type="paragraph" w:customStyle="1" w:styleId="Odstavecseseznamem1">
    <w:name w:val="Odstavec se seznamem1"/>
    <w:basedOn w:val="Normln"/>
    <w:rsid w:val="0045561C"/>
    <w:pPr>
      <w:ind w:left="720"/>
    </w:pPr>
  </w:style>
  <w:style w:type="paragraph" w:styleId="Odstavecseseznamem">
    <w:name w:val="List Paragraph"/>
    <w:basedOn w:val="Normln"/>
    <w:uiPriority w:val="34"/>
    <w:qFormat/>
    <w:rsid w:val="006F0DFB"/>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D6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F6085"/>
    <w:rPr>
      <w:b/>
      <w:bCs/>
    </w:rPr>
  </w:style>
  <w:style w:type="character" w:customStyle="1" w:styleId="apple-converted-space">
    <w:name w:val="apple-converted-space"/>
    <w:basedOn w:val="Standardnpsmoodstavce"/>
    <w:rsid w:val="006F6085"/>
  </w:style>
  <w:style w:type="paragraph" w:customStyle="1" w:styleId="Default">
    <w:name w:val="Default"/>
    <w:rsid w:val="00FC4A50"/>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A23FB2"/>
    <w:rPr>
      <w:rFonts w:ascii="Tahoma" w:hAnsi="Tahoma"/>
      <w:sz w:val="16"/>
      <w:szCs w:val="16"/>
    </w:rPr>
  </w:style>
  <w:style w:type="character" w:customStyle="1" w:styleId="TextbublinyChar">
    <w:name w:val="Text bubliny Char"/>
    <w:link w:val="Textbubliny"/>
    <w:uiPriority w:val="99"/>
    <w:semiHidden/>
    <w:rsid w:val="00A23FB2"/>
    <w:rPr>
      <w:rFonts w:ascii="Tahoma" w:hAnsi="Tahoma" w:cs="Tahoma"/>
      <w:sz w:val="16"/>
      <w:szCs w:val="16"/>
    </w:rPr>
  </w:style>
  <w:style w:type="paragraph" w:styleId="Nadpisobsahu">
    <w:name w:val="TOC Heading"/>
    <w:basedOn w:val="Nadpis1"/>
    <w:next w:val="Normln"/>
    <w:uiPriority w:val="39"/>
    <w:semiHidden/>
    <w:unhideWhenUsed/>
    <w:qFormat/>
    <w:rsid w:val="00D80A4A"/>
    <w:pPr>
      <w:keepLines/>
      <w:pageBreakBefore w:val="0"/>
      <w:numPr>
        <w:numId w:val="0"/>
      </w:numPr>
      <w:spacing w:before="480" w:after="0" w:line="276" w:lineRule="auto"/>
      <w:jc w:val="left"/>
      <w:outlineLvl w:val="9"/>
    </w:pPr>
    <w:rPr>
      <w:rFonts w:ascii="Cambria" w:eastAsia="Times New Roman" w:hAnsi="Cambria" w:cs="Times New Roman"/>
      <w:color w:val="365F91"/>
      <w:kern w:val="0"/>
      <w:sz w:val="28"/>
      <w:szCs w:val="28"/>
      <w:lang w:eastAsia="en-US"/>
    </w:rPr>
  </w:style>
  <w:style w:type="paragraph" w:styleId="Obsah1">
    <w:name w:val="toc 1"/>
    <w:basedOn w:val="Normln"/>
    <w:next w:val="Normln"/>
    <w:autoRedefine/>
    <w:uiPriority w:val="39"/>
    <w:unhideWhenUsed/>
    <w:rsid w:val="00D80A4A"/>
    <w:pPr>
      <w:spacing w:after="100"/>
    </w:pPr>
  </w:style>
  <w:style w:type="paragraph" w:styleId="Obsah2">
    <w:name w:val="toc 2"/>
    <w:basedOn w:val="Normln"/>
    <w:next w:val="Normln"/>
    <w:autoRedefine/>
    <w:uiPriority w:val="39"/>
    <w:unhideWhenUsed/>
    <w:rsid w:val="00D80A4A"/>
    <w:pPr>
      <w:spacing w:after="100"/>
      <w:ind w:left="240"/>
    </w:pPr>
  </w:style>
  <w:style w:type="paragraph" w:styleId="Obsah3">
    <w:name w:val="toc 3"/>
    <w:basedOn w:val="Normln"/>
    <w:next w:val="Normln"/>
    <w:autoRedefine/>
    <w:uiPriority w:val="39"/>
    <w:unhideWhenUsed/>
    <w:rsid w:val="00D80A4A"/>
    <w:pPr>
      <w:tabs>
        <w:tab w:val="left" w:pos="1100"/>
        <w:tab w:val="right" w:leader="dot" w:pos="10194"/>
      </w:tabs>
      <w:spacing w:after="100"/>
      <w:ind w:left="240"/>
    </w:pPr>
  </w:style>
  <w:style w:type="character" w:styleId="Hypertextovodkaz">
    <w:name w:val="Hyperlink"/>
    <w:uiPriority w:val="99"/>
    <w:unhideWhenUsed/>
    <w:rsid w:val="00D80A4A"/>
    <w:rPr>
      <w:color w:val="0000FF"/>
      <w:u w:val="single"/>
    </w:rPr>
  </w:style>
  <w:style w:type="paragraph" w:styleId="Normlnweb">
    <w:name w:val="Normal (Web)"/>
    <w:basedOn w:val="Normln"/>
    <w:uiPriority w:val="99"/>
    <w:rsid w:val="00CF360C"/>
    <w:pPr>
      <w:spacing w:before="100" w:beforeAutospacing="1" w:after="100" w:afterAutospacing="1"/>
    </w:pPr>
    <w:rPr>
      <w:rFonts w:eastAsia="Times New Roman"/>
    </w:rPr>
  </w:style>
  <w:style w:type="paragraph" w:customStyle="1" w:styleId="Tlotextu">
    <w:name w:val="Tělo textu"/>
    <w:basedOn w:val="Normln"/>
    <w:rsid w:val="0078328F"/>
    <w:pPr>
      <w:suppressAutoHyphens/>
      <w:spacing w:after="120" w:line="100" w:lineRule="atLeast"/>
      <w:ind w:right="-57" w:hanging="57"/>
    </w:pPr>
    <w:rPr>
      <w:color w:val="00000A"/>
    </w:rPr>
  </w:style>
  <w:style w:type="paragraph" w:customStyle="1" w:styleId="Styl11bTunKurzvaVpravo02cmPed1b">
    <w:name w:val="Styl 11 b. Tučné Kurzíva Vpravo:  02 cm Před:  1 b."/>
    <w:basedOn w:val="Normln"/>
    <w:link w:val="Styl11bTunKurzvaVpravo02cmPed1bChar"/>
    <w:rsid w:val="0078328F"/>
    <w:pPr>
      <w:suppressAutoHyphens/>
      <w:spacing w:before="20" w:line="100" w:lineRule="atLeast"/>
      <w:ind w:left="-57" w:hanging="170"/>
    </w:pPr>
    <w:rPr>
      <w:rFonts w:eastAsia="Times New Roman"/>
      <w:b/>
      <w:bCs/>
      <w:i/>
      <w:iCs/>
      <w:color w:val="00000A"/>
      <w:sz w:val="22"/>
      <w:szCs w:val="22"/>
    </w:rPr>
  </w:style>
  <w:style w:type="character" w:customStyle="1" w:styleId="Styl11bTunKurzvaVpravo02cmPed1bChar">
    <w:name w:val="Styl 11 b. Tučné Kurzíva Vpravo:  02 cm Před:  1 b. Char"/>
    <w:link w:val="Styl11bTunKurzvaVpravo02cmPed1b"/>
    <w:rsid w:val="00026089"/>
    <w:rPr>
      <w:rFonts w:eastAsia="Times New Roman"/>
      <w:b/>
      <w:bCs/>
      <w:i/>
      <w:iCs/>
      <w:color w:val="00000A"/>
      <w:sz w:val="22"/>
      <w:szCs w:val="22"/>
    </w:rPr>
  </w:style>
  <w:style w:type="paragraph" w:customStyle="1" w:styleId="Uivo">
    <w:name w:val="Učivo"/>
    <w:basedOn w:val="Normln"/>
    <w:rsid w:val="0078328F"/>
    <w:pPr>
      <w:tabs>
        <w:tab w:val="left" w:pos="567"/>
        <w:tab w:val="left" w:pos="2150"/>
      </w:tabs>
      <w:suppressAutoHyphens/>
      <w:spacing w:before="20" w:line="100" w:lineRule="atLeast"/>
      <w:ind w:left="567" w:right="113" w:hanging="397"/>
    </w:pPr>
    <w:rPr>
      <w:rFonts w:eastAsia="Times New Roman"/>
      <w:color w:val="00000A"/>
      <w:sz w:val="22"/>
      <w:szCs w:val="22"/>
    </w:rPr>
  </w:style>
  <w:style w:type="paragraph" w:customStyle="1" w:styleId="StylStyl11bTunKurzvaVpravo02cmPed1bZa3">
    <w:name w:val="Styl Styl 11 b. Tučné Kurzíva Vpravo:  02 cm Před:  1 b. + Za:  3 ..."/>
    <w:basedOn w:val="Styl11bTunKurzvaVpravo02cmPed1b"/>
    <w:rsid w:val="0078328F"/>
    <w:pPr>
      <w:spacing w:after="120"/>
    </w:pPr>
    <w:rPr>
      <w:szCs w:val="20"/>
    </w:rPr>
  </w:style>
  <w:style w:type="paragraph" w:styleId="Zkladntext2">
    <w:name w:val="Body Text 2"/>
    <w:basedOn w:val="Normln"/>
    <w:link w:val="Zkladntext2Char"/>
    <w:semiHidden/>
    <w:unhideWhenUsed/>
    <w:rsid w:val="00F760E2"/>
    <w:pPr>
      <w:spacing w:after="120" w:line="480" w:lineRule="auto"/>
    </w:pPr>
  </w:style>
  <w:style w:type="character" w:customStyle="1" w:styleId="Zkladntext2Char">
    <w:name w:val="Základní text 2 Char"/>
    <w:link w:val="Zkladntext2"/>
    <w:uiPriority w:val="99"/>
    <w:semiHidden/>
    <w:rsid w:val="00F760E2"/>
    <w:rPr>
      <w:sz w:val="24"/>
      <w:szCs w:val="24"/>
    </w:rPr>
  </w:style>
  <w:style w:type="paragraph" w:customStyle="1" w:styleId="Zkladntextodsazen20">
    <w:name w:val="Základní text odsazený2"/>
    <w:basedOn w:val="Normln"/>
    <w:rsid w:val="00D2448B"/>
    <w:pPr>
      <w:ind w:left="900" w:hanging="900"/>
    </w:pPr>
    <w:rPr>
      <w:b/>
      <w:bCs/>
      <w:sz w:val="28"/>
      <w:szCs w:val="28"/>
    </w:rPr>
  </w:style>
  <w:style w:type="paragraph" w:customStyle="1" w:styleId="TmaRVPZV">
    <w:name w:val="Téma_RVPZV"/>
    <w:basedOn w:val="Normln"/>
    <w:rsid w:val="00165FD6"/>
    <w:pPr>
      <w:spacing w:before="120"/>
    </w:pPr>
    <w:rPr>
      <w:rFonts w:eastAsia="Times New Roman"/>
      <w:b/>
      <w:bCs/>
      <w:i/>
      <w:iCs/>
      <w:caps/>
      <w:sz w:val="22"/>
      <w:szCs w:val="22"/>
    </w:rPr>
  </w:style>
  <w:style w:type="character" w:customStyle="1" w:styleId="Zvraznn1">
    <w:name w:val="Zvýraznění1"/>
    <w:uiPriority w:val="20"/>
    <w:qFormat/>
    <w:rsid w:val="00E8443D"/>
    <w:rPr>
      <w:i/>
      <w:iCs/>
    </w:rPr>
  </w:style>
  <w:style w:type="paragraph" w:styleId="Revize">
    <w:name w:val="Revision"/>
    <w:hidden/>
    <w:uiPriority w:val="99"/>
    <w:semiHidden/>
    <w:rsid w:val="001852FE"/>
    <w:rPr>
      <w:sz w:val="24"/>
      <w:szCs w:val="24"/>
    </w:rPr>
  </w:style>
  <w:style w:type="paragraph" w:styleId="Bezmezer">
    <w:name w:val="No Spacing"/>
    <w:uiPriority w:val="1"/>
    <w:qFormat/>
    <w:rsid w:val="005D4D08"/>
    <w:rPr>
      <w:rFonts w:ascii="Calibri" w:eastAsia="Calibri" w:hAnsi="Calibri"/>
      <w:sz w:val="22"/>
      <w:szCs w:val="22"/>
      <w:lang w:eastAsia="en-US"/>
    </w:rPr>
  </w:style>
  <w:style w:type="paragraph" w:customStyle="1" w:styleId="paragraph">
    <w:name w:val="paragraph"/>
    <w:basedOn w:val="Normln"/>
    <w:rsid w:val="00643DE3"/>
    <w:pPr>
      <w:spacing w:before="100" w:beforeAutospacing="1" w:after="100" w:afterAutospacing="1"/>
    </w:pPr>
    <w:rPr>
      <w:rFonts w:eastAsia="Times New Roman"/>
    </w:rPr>
  </w:style>
  <w:style w:type="character" w:customStyle="1" w:styleId="normaltextrun">
    <w:name w:val="normaltextrun"/>
    <w:basedOn w:val="Standardnpsmoodstavce"/>
    <w:rsid w:val="00643DE3"/>
  </w:style>
  <w:style w:type="character" w:customStyle="1" w:styleId="eop">
    <w:name w:val="eop"/>
    <w:basedOn w:val="Standardnpsmoodstavce"/>
    <w:rsid w:val="00643DE3"/>
  </w:style>
  <w:style w:type="character" w:customStyle="1" w:styleId="contextualspellingandgrammarerror">
    <w:name w:val="contextualspellingandgrammarerror"/>
    <w:basedOn w:val="Standardnpsmoodstavce"/>
    <w:rsid w:val="009A0EC6"/>
  </w:style>
  <w:style w:type="character" w:customStyle="1" w:styleId="font91">
    <w:name w:val="font91"/>
    <w:basedOn w:val="Standardnpsmoodstavce"/>
    <w:rsid w:val="00672B43"/>
    <w:rPr>
      <w:rFonts w:ascii="Calibri" w:hAnsi="Calibri" w:cs="Calibri" w:hint="default"/>
      <w:b w:val="0"/>
      <w:bCs w:val="0"/>
      <w:i w:val="0"/>
      <w:iCs w:val="0"/>
      <w:strike w:val="0"/>
      <w:dstrike w:val="0"/>
      <w:color w:val="FF0000"/>
      <w:sz w:val="22"/>
      <w:szCs w:val="22"/>
      <w:u w:val="none"/>
      <w:effect w:val="none"/>
    </w:rPr>
  </w:style>
  <w:style w:type="character" w:customStyle="1" w:styleId="font181">
    <w:name w:val="font181"/>
    <w:basedOn w:val="Standardnpsmoodstavce"/>
    <w:rsid w:val="00672B43"/>
    <w:rPr>
      <w:rFonts w:ascii="Calibri" w:hAnsi="Calibri" w:cs="Calibri" w:hint="default"/>
      <w:b w:val="0"/>
      <w:bCs w:val="0"/>
      <w:i w:val="0"/>
      <w:iCs w:val="0"/>
      <w:strike w:val="0"/>
      <w:dstrike w:val="0"/>
      <w:color w:val="auto"/>
      <w:sz w:val="22"/>
      <w:szCs w:val="22"/>
      <w:u w:val="none"/>
      <w:effect w:val="none"/>
    </w:rPr>
  </w:style>
  <w:style w:type="character" w:customStyle="1" w:styleId="font121">
    <w:name w:val="font121"/>
    <w:basedOn w:val="Standardnpsmoodstavce"/>
    <w:rsid w:val="00672B43"/>
    <w:rPr>
      <w:rFonts w:ascii="Calibri" w:hAnsi="Calibri" w:cs="Calibri" w:hint="default"/>
      <w:b w:val="0"/>
      <w:bCs w:val="0"/>
      <w:i w:val="0"/>
      <w:iCs w:val="0"/>
      <w:strike w:val="0"/>
      <w:dstrike w:val="0"/>
      <w:color w:val="FF0000"/>
      <w:sz w:val="22"/>
      <w:szCs w:val="22"/>
      <w:u w:val="none"/>
      <w:effect w:val="none"/>
    </w:rPr>
  </w:style>
  <w:style w:type="character" w:customStyle="1" w:styleId="font151">
    <w:name w:val="font151"/>
    <w:basedOn w:val="Standardnpsmoodstavce"/>
    <w:rsid w:val="00672B43"/>
    <w:rPr>
      <w:rFonts w:ascii="Calibri" w:hAnsi="Calibri" w:cs="Calibri" w:hint="default"/>
      <w:b w:val="0"/>
      <w:bCs w:val="0"/>
      <w:i w:val="0"/>
      <w:iCs w:val="0"/>
      <w:strike w:val="0"/>
      <w:dstrike w:val="0"/>
      <w:color w:val="auto"/>
      <w:sz w:val="22"/>
      <w:szCs w:val="22"/>
      <w:u w:val="none"/>
      <w:effect w:val="none"/>
    </w:rPr>
  </w:style>
  <w:style w:type="character" w:customStyle="1" w:styleId="font161">
    <w:name w:val="font161"/>
    <w:basedOn w:val="Standardnpsmoodstavce"/>
    <w:rsid w:val="003975D7"/>
    <w:rPr>
      <w:rFonts w:ascii="Calibri" w:hAnsi="Calibri" w:cs="Calibri" w:hint="default"/>
      <w:b w:val="0"/>
      <w:bCs w:val="0"/>
      <w:i w:val="0"/>
      <w:iCs w:val="0"/>
      <w:strike w:val="0"/>
      <w:dstrike w:val="0"/>
      <w:color w:val="000000"/>
      <w:sz w:val="22"/>
      <w:szCs w:val="22"/>
      <w:u w:val="none"/>
      <w:effect w:val="none"/>
    </w:rPr>
  </w:style>
  <w:style w:type="character" w:customStyle="1" w:styleId="font111">
    <w:name w:val="font111"/>
    <w:basedOn w:val="Standardnpsmoodstavce"/>
    <w:rsid w:val="003975D7"/>
    <w:rPr>
      <w:rFonts w:ascii="Calibri" w:hAnsi="Calibri" w:cs="Calibri" w:hint="default"/>
      <w:b w:val="0"/>
      <w:bCs w:val="0"/>
      <w:i w:val="0"/>
      <w:iCs w:val="0"/>
      <w:strike w:val="0"/>
      <w:dstrike w:val="0"/>
      <w:color w:val="000000"/>
      <w:sz w:val="22"/>
      <w:szCs w:val="22"/>
      <w:u w:val="none"/>
      <w:effect w:val="none"/>
    </w:rPr>
  </w:style>
  <w:style w:type="character" w:customStyle="1" w:styleId="font131">
    <w:name w:val="font131"/>
    <w:basedOn w:val="Standardnpsmoodstavce"/>
    <w:rsid w:val="003D2741"/>
    <w:rPr>
      <w:rFonts w:ascii="Calibri" w:hAnsi="Calibri" w:cs="Calibri" w:hint="default"/>
      <w:b w:val="0"/>
      <w:bCs w:val="0"/>
      <w:i w:val="0"/>
      <w:iCs w:val="0"/>
      <w:strike w:val="0"/>
      <w:dstrike w:val="0"/>
      <w:color w:val="auto"/>
      <w:sz w:val="22"/>
      <w:szCs w:val="22"/>
      <w:u w:val="none"/>
      <w:effect w:val="none"/>
    </w:rPr>
  </w:style>
  <w:style w:type="character" w:customStyle="1" w:styleId="spellingerror">
    <w:name w:val="spellingerror"/>
    <w:basedOn w:val="Standardnpsmoodstavce"/>
    <w:rsid w:val="00216159"/>
  </w:style>
  <w:style w:type="paragraph" w:customStyle="1" w:styleId="Podtitul1">
    <w:name w:val="Podtitul1"/>
    <w:basedOn w:val="Normln"/>
    <w:qFormat/>
    <w:rsid w:val="00415E2F"/>
    <w:pPr>
      <w:jc w:val="center"/>
    </w:pPr>
    <w:rPr>
      <w:rFonts w:eastAsia="Times New Roman"/>
      <w:b/>
      <w:sz w:val="36"/>
      <w:szCs w:val="20"/>
    </w:rPr>
  </w:style>
  <w:style w:type="paragraph" w:styleId="Textpoznpodarou">
    <w:name w:val="footnote text"/>
    <w:basedOn w:val="Normln"/>
    <w:link w:val="TextpoznpodarouChar"/>
    <w:semiHidden/>
    <w:rsid w:val="00415E2F"/>
    <w:rPr>
      <w:rFonts w:eastAsia="Times New Roman"/>
      <w:sz w:val="20"/>
      <w:szCs w:val="20"/>
    </w:rPr>
  </w:style>
  <w:style w:type="character" w:customStyle="1" w:styleId="TextpoznpodarouChar">
    <w:name w:val="Text pozn. pod čarou Char"/>
    <w:basedOn w:val="Standardnpsmoodstavce"/>
    <w:link w:val="Textpoznpodarou"/>
    <w:semiHidden/>
    <w:rsid w:val="00415E2F"/>
    <w:rPr>
      <w:rFonts w:eastAsia="Times New Roman"/>
    </w:rPr>
  </w:style>
  <w:style w:type="paragraph" w:customStyle="1" w:styleId="Prosttext1">
    <w:name w:val="Prostý text1"/>
    <w:basedOn w:val="Normln"/>
    <w:rsid w:val="00415E2F"/>
    <w:pPr>
      <w:suppressAutoHyphens/>
      <w:overflowPunct w:val="0"/>
      <w:autoSpaceDE w:val="0"/>
    </w:pPr>
    <w:rPr>
      <w:rFonts w:ascii="Courier New" w:eastAsia="Times New Roman" w:hAnsi="Courier New" w:cs="Courier New"/>
      <w:color w:val="000000"/>
      <w:sz w:val="20"/>
      <w:szCs w:val="20"/>
    </w:rPr>
  </w:style>
  <w:style w:type="paragraph" w:customStyle="1" w:styleId="DefinitionTerm">
    <w:name w:val="Definition Term"/>
    <w:basedOn w:val="Normln"/>
    <w:next w:val="Normln"/>
    <w:rsid w:val="00415E2F"/>
    <w:pPr>
      <w:widowControl w:val="0"/>
      <w:overflowPunct w:val="0"/>
      <w:autoSpaceDE w:val="0"/>
      <w:autoSpaceDN w:val="0"/>
      <w:adjustRightInd w:val="0"/>
      <w:textAlignment w:val="baseline"/>
    </w:pPr>
    <w:rPr>
      <w:rFonts w:eastAsia="Times New Roman"/>
      <w:szCs w:val="20"/>
    </w:rPr>
  </w:style>
  <w:style w:type="character" w:customStyle="1" w:styleId="grkhzd">
    <w:name w:val="grkhzd"/>
    <w:basedOn w:val="Standardnpsmoodstavce"/>
    <w:rsid w:val="00415E2F"/>
  </w:style>
  <w:style w:type="character" w:customStyle="1" w:styleId="lrzxr">
    <w:name w:val="lrzxr"/>
    <w:basedOn w:val="Standardnpsmoodstavce"/>
    <w:rsid w:val="00415E2F"/>
  </w:style>
  <w:style w:type="character" w:customStyle="1" w:styleId="pagebreaktextspan">
    <w:name w:val="pagebreaktextspan"/>
    <w:basedOn w:val="Standardnpsmoodstavce"/>
    <w:rsid w:val="00415E2F"/>
  </w:style>
  <w:style w:type="paragraph" w:customStyle="1" w:styleId="Standard">
    <w:name w:val="Standard"/>
    <w:rsid w:val="00C6475C"/>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11">
    <w:name w:val="WWNum11"/>
    <w:basedOn w:val="Bezseznamu"/>
    <w:rsid w:val="00566271"/>
    <w:pPr>
      <w:numPr>
        <w:numId w:val="72"/>
      </w:numPr>
    </w:pPr>
  </w:style>
  <w:style w:type="numbering" w:customStyle="1" w:styleId="WWNum1">
    <w:name w:val="WWNum1"/>
    <w:basedOn w:val="Bezseznamu"/>
    <w:rsid w:val="00566271"/>
    <w:pPr>
      <w:numPr>
        <w:numId w:val="73"/>
      </w:numPr>
    </w:pPr>
  </w:style>
  <w:style w:type="character" w:customStyle="1" w:styleId="Nadpis1Char">
    <w:name w:val="Nadpis 1 Char"/>
    <w:basedOn w:val="Standardnpsmoodstavce"/>
    <w:link w:val="Nadpis1"/>
    <w:rsid w:val="00410E6F"/>
    <w:rPr>
      <w:rFonts w:ascii="Arial" w:hAnsi="Arial" w:cs="Arial"/>
      <w:b/>
      <w:bCs/>
      <w:kern w:val="32"/>
      <w:sz w:val="36"/>
      <w:szCs w:val="36"/>
    </w:rPr>
  </w:style>
  <w:style w:type="character" w:customStyle="1" w:styleId="Nadpis3Char">
    <w:name w:val="Nadpis 3 Char"/>
    <w:basedOn w:val="Standardnpsmoodstavce"/>
    <w:link w:val="Nadpis3"/>
    <w:rsid w:val="00410E6F"/>
    <w:rPr>
      <w:rFonts w:ascii="Arial" w:hAnsi="Arial" w:cs="Arial"/>
      <w:b/>
      <w:bCs/>
      <w:sz w:val="28"/>
      <w:szCs w:val="28"/>
    </w:rPr>
  </w:style>
  <w:style w:type="character" w:styleId="Zdraznn">
    <w:name w:val="Emphasis"/>
    <w:basedOn w:val="Standardnpsmoodstavce"/>
    <w:uiPriority w:val="20"/>
    <w:qFormat/>
    <w:rsid w:val="00410E6F"/>
    <w:rPr>
      <w:i/>
      <w:iCs/>
    </w:rPr>
  </w:style>
  <w:style w:type="paragraph" w:customStyle="1" w:styleId="TableParagraph">
    <w:name w:val="Table Paragraph"/>
    <w:basedOn w:val="Normln"/>
    <w:uiPriority w:val="1"/>
    <w:qFormat/>
    <w:rsid w:val="00410E6F"/>
    <w:pPr>
      <w:widowControl w:val="0"/>
      <w:autoSpaceDE w:val="0"/>
      <w:autoSpaceDN w:val="0"/>
      <w:spacing w:before="15"/>
      <w:ind w:left="74"/>
    </w:pPr>
    <w:rPr>
      <w:rFonts w:ascii="Calibri" w:eastAsia="Calibri" w:hAnsi="Calibri" w:cs="Calibri"/>
      <w:sz w:val="22"/>
      <w:szCs w:val="22"/>
      <w:lang w:eastAsia="en-US"/>
    </w:rPr>
  </w:style>
  <w:style w:type="character" w:styleId="Odkaznakoment">
    <w:name w:val="annotation reference"/>
    <w:basedOn w:val="Standardnpsmoodstavce"/>
    <w:uiPriority w:val="99"/>
    <w:semiHidden/>
    <w:unhideWhenUsed/>
    <w:rsid w:val="00D87501"/>
    <w:rPr>
      <w:sz w:val="16"/>
      <w:szCs w:val="16"/>
    </w:rPr>
  </w:style>
  <w:style w:type="paragraph" w:styleId="Textkomente">
    <w:name w:val="annotation text"/>
    <w:basedOn w:val="Normln"/>
    <w:link w:val="TextkomenteChar"/>
    <w:uiPriority w:val="99"/>
    <w:semiHidden/>
    <w:unhideWhenUsed/>
    <w:rsid w:val="00D87501"/>
    <w:rPr>
      <w:sz w:val="20"/>
      <w:szCs w:val="20"/>
    </w:rPr>
  </w:style>
  <w:style w:type="character" w:customStyle="1" w:styleId="TextkomenteChar">
    <w:name w:val="Text komentáře Char"/>
    <w:basedOn w:val="Standardnpsmoodstavce"/>
    <w:link w:val="Textkomente"/>
    <w:uiPriority w:val="99"/>
    <w:semiHidden/>
    <w:rsid w:val="00D87501"/>
  </w:style>
  <w:style w:type="paragraph" w:styleId="Pedmtkomente">
    <w:name w:val="annotation subject"/>
    <w:basedOn w:val="Textkomente"/>
    <w:next w:val="Textkomente"/>
    <w:link w:val="PedmtkomenteChar"/>
    <w:uiPriority w:val="99"/>
    <w:semiHidden/>
    <w:unhideWhenUsed/>
    <w:rsid w:val="00D87501"/>
    <w:rPr>
      <w:b/>
      <w:bCs/>
    </w:rPr>
  </w:style>
  <w:style w:type="character" w:customStyle="1" w:styleId="PedmtkomenteChar">
    <w:name w:val="Předmět komentáře Char"/>
    <w:basedOn w:val="TextkomenteChar"/>
    <w:link w:val="Pedmtkomente"/>
    <w:uiPriority w:val="99"/>
    <w:semiHidden/>
    <w:rsid w:val="00D87501"/>
    <w:rPr>
      <w:b/>
      <w:bCs/>
    </w:rPr>
  </w:style>
  <w:style w:type="paragraph" w:customStyle="1" w:styleId="OV">
    <w:name w:val="OV"/>
    <w:basedOn w:val="Styl11bTunKurzvaVpravo02cmPed1b"/>
    <w:link w:val="OVChar"/>
    <w:qFormat/>
    <w:rsid w:val="00AC1B3A"/>
    <w:pPr>
      <w:tabs>
        <w:tab w:val="left" w:pos="1915"/>
      </w:tabs>
      <w:suppressAutoHyphens w:val="0"/>
      <w:autoSpaceDE w:val="0"/>
      <w:autoSpaceDN w:val="0"/>
      <w:spacing w:line="240" w:lineRule="auto"/>
      <w:ind w:left="1418" w:right="113" w:hanging="1361"/>
    </w:pPr>
    <w:rPr>
      <w:b w:val="0"/>
      <w:i w:val="0"/>
      <w:iCs w:val="0"/>
      <w:color w:val="auto"/>
      <w:sz w:val="24"/>
      <w:szCs w:val="24"/>
    </w:rPr>
  </w:style>
  <w:style w:type="character" w:customStyle="1" w:styleId="OVChar">
    <w:name w:val="OV Char"/>
    <w:link w:val="OV"/>
    <w:rsid w:val="00AC1B3A"/>
    <w:rPr>
      <w:rFonts w:eastAsia="Times New Roman"/>
      <w:bCs/>
      <w:sz w:val="24"/>
      <w:szCs w:val="24"/>
    </w:rPr>
  </w:style>
  <w:style w:type="paragraph" w:customStyle="1" w:styleId="Textkapitolodrky-principy">
    <w:name w:val="Text kapitol odrážky - principy"/>
    <w:basedOn w:val="VetvtextuRVPZV"/>
    <w:link w:val="Textkapitolodrky-principyChar"/>
    <w:qFormat/>
    <w:rsid w:val="00AC1B3A"/>
    <w:pPr>
      <w:numPr>
        <w:numId w:val="0"/>
      </w:numPr>
      <w:spacing w:before="40"/>
      <w:ind w:left="4046" w:hanging="360"/>
    </w:pPr>
    <w:rPr>
      <w:rFonts w:eastAsia="Times New Roman"/>
    </w:rPr>
  </w:style>
  <w:style w:type="character" w:customStyle="1" w:styleId="Textkapitolodrky-principyChar">
    <w:name w:val="Text kapitol odrážky - principy Char"/>
    <w:link w:val="Textkapitolodrky-principy"/>
    <w:rsid w:val="00AC1B3A"/>
    <w:rPr>
      <w:rFonts w:eastAsia="Times New Roman"/>
      <w:sz w:val="22"/>
      <w:szCs w:val="22"/>
    </w:rPr>
  </w:style>
  <w:style w:type="paragraph" w:customStyle="1" w:styleId="Podnadpis1">
    <w:name w:val="Podnadpis1"/>
    <w:basedOn w:val="Normln"/>
    <w:link w:val="PodnadpisChar"/>
    <w:qFormat/>
    <w:rsid w:val="00AC1B3A"/>
    <w:pPr>
      <w:tabs>
        <w:tab w:val="left" w:pos="567"/>
      </w:tabs>
      <w:spacing w:before="120" w:after="120"/>
      <w:outlineLvl w:val="4"/>
    </w:pPr>
    <w:rPr>
      <w:rFonts w:eastAsia="Times New Roman"/>
      <w:b/>
      <w:sz w:val="22"/>
    </w:rPr>
  </w:style>
  <w:style w:type="character" w:customStyle="1" w:styleId="PodnadpisChar">
    <w:name w:val="Podnadpis Char"/>
    <w:link w:val="Podnadpis1"/>
    <w:rsid w:val="00AC1B3A"/>
    <w:rPr>
      <w:rFonts w:eastAsia="Times New Roman"/>
      <w:b/>
      <w:sz w:val="22"/>
      <w:szCs w:val="24"/>
    </w:rPr>
  </w:style>
  <w:style w:type="paragraph" w:customStyle="1" w:styleId="NzevTOvVO">
    <w:name w:val="Název TO v VO"/>
    <w:basedOn w:val="Normln"/>
    <w:link w:val="NzevTOvVOChar"/>
    <w:qFormat/>
    <w:rsid w:val="00AC1B3A"/>
    <w:pPr>
      <w:autoSpaceDE w:val="0"/>
      <w:autoSpaceDN w:val="0"/>
      <w:spacing w:before="120"/>
      <w:ind w:left="57"/>
    </w:pPr>
    <w:rPr>
      <w:rFonts w:eastAsia="Times New Roman"/>
      <w:b/>
      <w:bCs/>
      <w:i/>
      <w:iCs/>
      <w:caps/>
      <w:sz w:val="22"/>
      <w:szCs w:val="22"/>
    </w:rPr>
  </w:style>
  <w:style w:type="character" w:customStyle="1" w:styleId="NzevTOvVOChar">
    <w:name w:val="Název TO v VO Char"/>
    <w:link w:val="NzevTOvVO"/>
    <w:rsid w:val="00AC1B3A"/>
    <w:rPr>
      <w:rFonts w:eastAsia="Times New Roman"/>
      <w:b/>
      <w:bCs/>
      <w:i/>
      <w:iCs/>
      <w:caps/>
      <w:sz w:val="22"/>
      <w:szCs w:val="22"/>
    </w:rPr>
  </w:style>
  <w:style w:type="character" w:customStyle="1" w:styleId="ListLabel65">
    <w:name w:val="ListLabel 65"/>
    <w:rsid w:val="00A1673D"/>
    <w:rPr>
      <w:u w:val="none"/>
    </w:rPr>
  </w:style>
  <w:style w:type="numbering" w:customStyle="1" w:styleId="WWNum24">
    <w:name w:val="WWNum24"/>
    <w:basedOn w:val="Bezseznamu"/>
    <w:rsid w:val="00A1673D"/>
    <w:pPr>
      <w:numPr>
        <w:numId w:val="76"/>
      </w:numPr>
    </w:pPr>
  </w:style>
  <w:style w:type="numbering" w:customStyle="1" w:styleId="WWNum19">
    <w:name w:val="WWNum19"/>
    <w:basedOn w:val="Bezseznamu"/>
    <w:rsid w:val="00A1673D"/>
    <w:pPr>
      <w:numPr>
        <w:numId w:val="77"/>
      </w:numPr>
    </w:pPr>
  </w:style>
  <w:style w:type="numbering" w:customStyle="1" w:styleId="WWNum22">
    <w:name w:val="WWNum22"/>
    <w:basedOn w:val="Bezseznamu"/>
    <w:rsid w:val="00A1673D"/>
    <w:pPr>
      <w:numPr>
        <w:numId w:val="78"/>
      </w:numPr>
    </w:pPr>
  </w:style>
  <w:style w:type="numbering" w:customStyle="1" w:styleId="WWNum40">
    <w:name w:val="WWNum40"/>
    <w:basedOn w:val="Bezseznamu"/>
    <w:rsid w:val="00A1673D"/>
    <w:pPr>
      <w:numPr>
        <w:numId w:val="79"/>
      </w:numPr>
    </w:pPr>
  </w:style>
  <w:style w:type="numbering" w:customStyle="1" w:styleId="WWNum7">
    <w:name w:val="WWNum7"/>
    <w:basedOn w:val="Bezseznamu"/>
    <w:rsid w:val="00FC3395"/>
    <w:pPr>
      <w:numPr>
        <w:numId w:val="80"/>
      </w:numPr>
    </w:pPr>
  </w:style>
  <w:style w:type="numbering" w:customStyle="1" w:styleId="WWNum18">
    <w:name w:val="WWNum18"/>
    <w:basedOn w:val="Bezseznamu"/>
    <w:rsid w:val="00FC3395"/>
    <w:pPr>
      <w:numPr>
        <w:numId w:val="81"/>
      </w:numPr>
    </w:pPr>
  </w:style>
  <w:style w:type="numbering" w:customStyle="1" w:styleId="WWNum2">
    <w:name w:val="WWNum2"/>
    <w:basedOn w:val="Bezseznamu"/>
    <w:rsid w:val="001C6B82"/>
    <w:pPr>
      <w:numPr>
        <w:numId w:val="82"/>
      </w:numPr>
    </w:pPr>
  </w:style>
  <w:style w:type="character" w:customStyle="1" w:styleId="ListLabel71">
    <w:name w:val="ListLabel 71"/>
    <w:rsid w:val="001C6B82"/>
    <w:rPr>
      <w:u w:val="none"/>
    </w:rPr>
  </w:style>
  <w:style w:type="numbering" w:customStyle="1" w:styleId="WWNum10">
    <w:name w:val="WWNum10"/>
    <w:basedOn w:val="Bezseznamu"/>
    <w:rsid w:val="001C6B82"/>
    <w:pPr>
      <w:numPr>
        <w:numId w:val="83"/>
      </w:numPr>
    </w:pPr>
  </w:style>
  <w:style w:type="numbering" w:customStyle="1" w:styleId="WWNum8">
    <w:name w:val="WWNum8"/>
    <w:basedOn w:val="Bezseznamu"/>
    <w:rsid w:val="001C6B82"/>
    <w:pPr>
      <w:numPr>
        <w:numId w:val="84"/>
      </w:numPr>
    </w:pPr>
  </w:style>
  <w:style w:type="numbering" w:customStyle="1" w:styleId="WWNum26">
    <w:name w:val="WWNum26"/>
    <w:basedOn w:val="Bezseznamu"/>
    <w:rsid w:val="001C6B82"/>
    <w:pPr>
      <w:numPr>
        <w:numId w:val="85"/>
      </w:numPr>
    </w:pPr>
  </w:style>
  <w:style w:type="numbering" w:customStyle="1" w:styleId="WWNum30">
    <w:name w:val="WWNum30"/>
    <w:basedOn w:val="Bezseznamu"/>
    <w:rsid w:val="00922579"/>
    <w:pPr>
      <w:numPr>
        <w:numId w:val="86"/>
      </w:numPr>
    </w:pPr>
  </w:style>
  <w:style w:type="numbering" w:customStyle="1" w:styleId="WWNum28">
    <w:name w:val="WWNum28"/>
    <w:basedOn w:val="Bezseznamu"/>
    <w:rsid w:val="00922579"/>
    <w:pPr>
      <w:numPr>
        <w:numId w:val="87"/>
      </w:numPr>
    </w:pPr>
  </w:style>
  <w:style w:type="numbering" w:customStyle="1" w:styleId="WWNum39">
    <w:name w:val="WWNum39"/>
    <w:basedOn w:val="Bezseznamu"/>
    <w:rsid w:val="00922579"/>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12">
      <w:bodyDiv w:val="1"/>
      <w:marLeft w:val="0"/>
      <w:marRight w:val="0"/>
      <w:marTop w:val="0"/>
      <w:marBottom w:val="0"/>
      <w:divBdr>
        <w:top w:val="none" w:sz="0" w:space="0" w:color="auto"/>
        <w:left w:val="none" w:sz="0" w:space="0" w:color="auto"/>
        <w:bottom w:val="none" w:sz="0" w:space="0" w:color="auto"/>
        <w:right w:val="none" w:sz="0" w:space="0" w:color="auto"/>
      </w:divBdr>
    </w:div>
    <w:div w:id="2436035">
      <w:bodyDiv w:val="1"/>
      <w:marLeft w:val="0"/>
      <w:marRight w:val="0"/>
      <w:marTop w:val="0"/>
      <w:marBottom w:val="0"/>
      <w:divBdr>
        <w:top w:val="none" w:sz="0" w:space="0" w:color="auto"/>
        <w:left w:val="none" w:sz="0" w:space="0" w:color="auto"/>
        <w:bottom w:val="none" w:sz="0" w:space="0" w:color="auto"/>
        <w:right w:val="none" w:sz="0" w:space="0" w:color="auto"/>
      </w:divBdr>
    </w:div>
    <w:div w:id="11536604">
      <w:bodyDiv w:val="1"/>
      <w:marLeft w:val="0"/>
      <w:marRight w:val="0"/>
      <w:marTop w:val="0"/>
      <w:marBottom w:val="0"/>
      <w:divBdr>
        <w:top w:val="none" w:sz="0" w:space="0" w:color="auto"/>
        <w:left w:val="none" w:sz="0" w:space="0" w:color="auto"/>
        <w:bottom w:val="none" w:sz="0" w:space="0" w:color="auto"/>
        <w:right w:val="none" w:sz="0" w:space="0" w:color="auto"/>
      </w:divBdr>
      <w:divsChild>
        <w:div w:id="1852259869">
          <w:marLeft w:val="0"/>
          <w:marRight w:val="0"/>
          <w:marTop w:val="0"/>
          <w:marBottom w:val="0"/>
          <w:divBdr>
            <w:top w:val="none" w:sz="0" w:space="0" w:color="auto"/>
            <w:left w:val="none" w:sz="0" w:space="0" w:color="auto"/>
            <w:bottom w:val="none" w:sz="0" w:space="0" w:color="auto"/>
            <w:right w:val="none" w:sz="0" w:space="0" w:color="auto"/>
          </w:divBdr>
        </w:div>
      </w:divsChild>
    </w:div>
    <w:div w:id="17127876">
      <w:bodyDiv w:val="1"/>
      <w:marLeft w:val="0"/>
      <w:marRight w:val="0"/>
      <w:marTop w:val="0"/>
      <w:marBottom w:val="0"/>
      <w:divBdr>
        <w:top w:val="none" w:sz="0" w:space="0" w:color="auto"/>
        <w:left w:val="none" w:sz="0" w:space="0" w:color="auto"/>
        <w:bottom w:val="none" w:sz="0" w:space="0" w:color="auto"/>
        <w:right w:val="none" w:sz="0" w:space="0" w:color="auto"/>
      </w:divBdr>
    </w:div>
    <w:div w:id="26032762">
      <w:bodyDiv w:val="1"/>
      <w:marLeft w:val="0"/>
      <w:marRight w:val="0"/>
      <w:marTop w:val="0"/>
      <w:marBottom w:val="0"/>
      <w:divBdr>
        <w:top w:val="none" w:sz="0" w:space="0" w:color="auto"/>
        <w:left w:val="none" w:sz="0" w:space="0" w:color="auto"/>
        <w:bottom w:val="none" w:sz="0" w:space="0" w:color="auto"/>
        <w:right w:val="none" w:sz="0" w:space="0" w:color="auto"/>
      </w:divBdr>
    </w:div>
    <w:div w:id="27459845">
      <w:bodyDiv w:val="1"/>
      <w:marLeft w:val="0"/>
      <w:marRight w:val="0"/>
      <w:marTop w:val="0"/>
      <w:marBottom w:val="0"/>
      <w:divBdr>
        <w:top w:val="none" w:sz="0" w:space="0" w:color="auto"/>
        <w:left w:val="none" w:sz="0" w:space="0" w:color="auto"/>
        <w:bottom w:val="none" w:sz="0" w:space="0" w:color="auto"/>
        <w:right w:val="none" w:sz="0" w:space="0" w:color="auto"/>
      </w:divBdr>
    </w:div>
    <w:div w:id="29188101">
      <w:bodyDiv w:val="1"/>
      <w:marLeft w:val="0"/>
      <w:marRight w:val="0"/>
      <w:marTop w:val="0"/>
      <w:marBottom w:val="0"/>
      <w:divBdr>
        <w:top w:val="none" w:sz="0" w:space="0" w:color="auto"/>
        <w:left w:val="none" w:sz="0" w:space="0" w:color="auto"/>
        <w:bottom w:val="none" w:sz="0" w:space="0" w:color="auto"/>
        <w:right w:val="none" w:sz="0" w:space="0" w:color="auto"/>
      </w:divBdr>
    </w:div>
    <w:div w:id="33121157">
      <w:bodyDiv w:val="1"/>
      <w:marLeft w:val="0"/>
      <w:marRight w:val="0"/>
      <w:marTop w:val="0"/>
      <w:marBottom w:val="0"/>
      <w:divBdr>
        <w:top w:val="none" w:sz="0" w:space="0" w:color="auto"/>
        <w:left w:val="none" w:sz="0" w:space="0" w:color="auto"/>
        <w:bottom w:val="none" w:sz="0" w:space="0" w:color="auto"/>
        <w:right w:val="none" w:sz="0" w:space="0" w:color="auto"/>
      </w:divBdr>
      <w:divsChild>
        <w:div w:id="622269738">
          <w:marLeft w:val="0"/>
          <w:marRight w:val="0"/>
          <w:marTop w:val="0"/>
          <w:marBottom w:val="0"/>
          <w:divBdr>
            <w:top w:val="none" w:sz="0" w:space="0" w:color="auto"/>
            <w:left w:val="none" w:sz="0" w:space="0" w:color="auto"/>
            <w:bottom w:val="none" w:sz="0" w:space="0" w:color="auto"/>
            <w:right w:val="none" w:sz="0" w:space="0" w:color="auto"/>
          </w:divBdr>
        </w:div>
      </w:divsChild>
    </w:div>
    <w:div w:id="35784592">
      <w:bodyDiv w:val="1"/>
      <w:marLeft w:val="0"/>
      <w:marRight w:val="0"/>
      <w:marTop w:val="0"/>
      <w:marBottom w:val="0"/>
      <w:divBdr>
        <w:top w:val="none" w:sz="0" w:space="0" w:color="auto"/>
        <w:left w:val="none" w:sz="0" w:space="0" w:color="auto"/>
        <w:bottom w:val="none" w:sz="0" w:space="0" w:color="auto"/>
        <w:right w:val="none" w:sz="0" w:space="0" w:color="auto"/>
      </w:divBdr>
    </w:div>
    <w:div w:id="37702346">
      <w:bodyDiv w:val="1"/>
      <w:marLeft w:val="0"/>
      <w:marRight w:val="0"/>
      <w:marTop w:val="0"/>
      <w:marBottom w:val="0"/>
      <w:divBdr>
        <w:top w:val="none" w:sz="0" w:space="0" w:color="auto"/>
        <w:left w:val="none" w:sz="0" w:space="0" w:color="auto"/>
        <w:bottom w:val="none" w:sz="0" w:space="0" w:color="auto"/>
        <w:right w:val="none" w:sz="0" w:space="0" w:color="auto"/>
      </w:divBdr>
    </w:div>
    <w:div w:id="38166864">
      <w:bodyDiv w:val="1"/>
      <w:marLeft w:val="0"/>
      <w:marRight w:val="0"/>
      <w:marTop w:val="0"/>
      <w:marBottom w:val="0"/>
      <w:divBdr>
        <w:top w:val="none" w:sz="0" w:space="0" w:color="auto"/>
        <w:left w:val="none" w:sz="0" w:space="0" w:color="auto"/>
        <w:bottom w:val="none" w:sz="0" w:space="0" w:color="auto"/>
        <w:right w:val="none" w:sz="0" w:space="0" w:color="auto"/>
      </w:divBdr>
    </w:div>
    <w:div w:id="38819527">
      <w:bodyDiv w:val="1"/>
      <w:marLeft w:val="0"/>
      <w:marRight w:val="0"/>
      <w:marTop w:val="0"/>
      <w:marBottom w:val="0"/>
      <w:divBdr>
        <w:top w:val="none" w:sz="0" w:space="0" w:color="auto"/>
        <w:left w:val="none" w:sz="0" w:space="0" w:color="auto"/>
        <w:bottom w:val="none" w:sz="0" w:space="0" w:color="auto"/>
        <w:right w:val="none" w:sz="0" w:space="0" w:color="auto"/>
      </w:divBdr>
    </w:div>
    <w:div w:id="43647818">
      <w:bodyDiv w:val="1"/>
      <w:marLeft w:val="0"/>
      <w:marRight w:val="0"/>
      <w:marTop w:val="0"/>
      <w:marBottom w:val="0"/>
      <w:divBdr>
        <w:top w:val="none" w:sz="0" w:space="0" w:color="auto"/>
        <w:left w:val="none" w:sz="0" w:space="0" w:color="auto"/>
        <w:bottom w:val="none" w:sz="0" w:space="0" w:color="auto"/>
        <w:right w:val="none" w:sz="0" w:space="0" w:color="auto"/>
      </w:divBdr>
    </w:div>
    <w:div w:id="43916181">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3">
          <w:marLeft w:val="0"/>
          <w:marRight w:val="0"/>
          <w:marTop w:val="0"/>
          <w:marBottom w:val="0"/>
          <w:divBdr>
            <w:top w:val="none" w:sz="0" w:space="0" w:color="auto"/>
            <w:left w:val="none" w:sz="0" w:space="0" w:color="auto"/>
            <w:bottom w:val="none" w:sz="0" w:space="0" w:color="auto"/>
            <w:right w:val="none" w:sz="0" w:space="0" w:color="auto"/>
          </w:divBdr>
        </w:div>
      </w:divsChild>
    </w:div>
    <w:div w:id="43989828">
      <w:bodyDiv w:val="1"/>
      <w:marLeft w:val="0"/>
      <w:marRight w:val="0"/>
      <w:marTop w:val="0"/>
      <w:marBottom w:val="0"/>
      <w:divBdr>
        <w:top w:val="none" w:sz="0" w:space="0" w:color="auto"/>
        <w:left w:val="none" w:sz="0" w:space="0" w:color="auto"/>
        <w:bottom w:val="none" w:sz="0" w:space="0" w:color="auto"/>
        <w:right w:val="none" w:sz="0" w:space="0" w:color="auto"/>
      </w:divBdr>
    </w:div>
    <w:div w:id="48262053">
      <w:bodyDiv w:val="1"/>
      <w:marLeft w:val="0"/>
      <w:marRight w:val="0"/>
      <w:marTop w:val="0"/>
      <w:marBottom w:val="0"/>
      <w:divBdr>
        <w:top w:val="none" w:sz="0" w:space="0" w:color="auto"/>
        <w:left w:val="none" w:sz="0" w:space="0" w:color="auto"/>
        <w:bottom w:val="none" w:sz="0" w:space="0" w:color="auto"/>
        <w:right w:val="none" w:sz="0" w:space="0" w:color="auto"/>
      </w:divBdr>
    </w:div>
    <w:div w:id="48303943">
      <w:bodyDiv w:val="1"/>
      <w:marLeft w:val="0"/>
      <w:marRight w:val="0"/>
      <w:marTop w:val="0"/>
      <w:marBottom w:val="0"/>
      <w:divBdr>
        <w:top w:val="none" w:sz="0" w:space="0" w:color="auto"/>
        <w:left w:val="none" w:sz="0" w:space="0" w:color="auto"/>
        <w:bottom w:val="none" w:sz="0" w:space="0" w:color="auto"/>
        <w:right w:val="none" w:sz="0" w:space="0" w:color="auto"/>
      </w:divBdr>
      <w:divsChild>
        <w:div w:id="329453526">
          <w:marLeft w:val="0"/>
          <w:marRight w:val="0"/>
          <w:marTop w:val="0"/>
          <w:marBottom w:val="0"/>
          <w:divBdr>
            <w:top w:val="none" w:sz="0" w:space="0" w:color="auto"/>
            <w:left w:val="none" w:sz="0" w:space="0" w:color="auto"/>
            <w:bottom w:val="none" w:sz="0" w:space="0" w:color="auto"/>
            <w:right w:val="none" w:sz="0" w:space="0" w:color="auto"/>
          </w:divBdr>
        </w:div>
      </w:divsChild>
    </w:div>
    <w:div w:id="56174986">
      <w:bodyDiv w:val="1"/>
      <w:marLeft w:val="0"/>
      <w:marRight w:val="0"/>
      <w:marTop w:val="0"/>
      <w:marBottom w:val="0"/>
      <w:divBdr>
        <w:top w:val="none" w:sz="0" w:space="0" w:color="auto"/>
        <w:left w:val="none" w:sz="0" w:space="0" w:color="auto"/>
        <w:bottom w:val="none" w:sz="0" w:space="0" w:color="auto"/>
        <w:right w:val="none" w:sz="0" w:space="0" w:color="auto"/>
      </w:divBdr>
      <w:divsChild>
        <w:div w:id="290944499">
          <w:marLeft w:val="0"/>
          <w:marRight w:val="0"/>
          <w:marTop w:val="0"/>
          <w:marBottom w:val="0"/>
          <w:divBdr>
            <w:top w:val="none" w:sz="0" w:space="0" w:color="auto"/>
            <w:left w:val="none" w:sz="0" w:space="0" w:color="auto"/>
            <w:bottom w:val="none" w:sz="0" w:space="0" w:color="auto"/>
            <w:right w:val="none" w:sz="0" w:space="0" w:color="auto"/>
          </w:divBdr>
        </w:div>
      </w:divsChild>
    </w:div>
    <w:div w:id="66264600">
      <w:bodyDiv w:val="1"/>
      <w:marLeft w:val="0"/>
      <w:marRight w:val="0"/>
      <w:marTop w:val="0"/>
      <w:marBottom w:val="0"/>
      <w:divBdr>
        <w:top w:val="none" w:sz="0" w:space="0" w:color="auto"/>
        <w:left w:val="none" w:sz="0" w:space="0" w:color="auto"/>
        <w:bottom w:val="none" w:sz="0" w:space="0" w:color="auto"/>
        <w:right w:val="none" w:sz="0" w:space="0" w:color="auto"/>
      </w:divBdr>
    </w:div>
    <w:div w:id="66608650">
      <w:bodyDiv w:val="1"/>
      <w:marLeft w:val="0"/>
      <w:marRight w:val="0"/>
      <w:marTop w:val="0"/>
      <w:marBottom w:val="0"/>
      <w:divBdr>
        <w:top w:val="none" w:sz="0" w:space="0" w:color="auto"/>
        <w:left w:val="none" w:sz="0" w:space="0" w:color="auto"/>
        <w:bottom w:val="none" w:sz="0" w:space="0" w:color="auto"/>
        <w:right w:val="none" w:sz="0" w:space="0" w:color="auto"/>
      </w:divBdr>
    </w:div>
    <w:div w:id="68769818">
      <w:bodyDiv w:val="1"/>
      <w:marLeft w:val="0"/>
      <w:marRight w:val="0"/>
      <w:marTop w:val="0"/>
      <w:marBottom w:val="0"/>
      <w:divBdr>
        <w:top w:val="none" w:sz="0" w:space="0" w:color="auto"/>
        <w:left w:val="none" w:sz="0" w:space="0" w:color="auto"/>
        <w:bottom w:val="none" w:sz="0" w:space="0" w:color="auto"/>
        <w:right w:val="none" w:sz="0" w:space="0" w:color="auto"/>
      </w:divBdr>
    </w:div>
    <w:div w:id="70736603">
      <w:bodyDiv w:val="1"/>
      <w:marLeft w:val="0"/>
      <w:marRight w:val="0"/>
      <w:marTop w:val="0"/>
      <w:marBottom w:val="0"/>
      <w:divBdr>
        <w:top w:val="none" w:sz="0" w:space="0" w:color="auto"/>
        <w:left w:val="none" w:sz="0" w:space="0" w:color="auto"/>
        <w:bottom w:val="none" w:sz="0" w:space="0" w:color="auto"/>
        <w:right w:val="none" w:sz="0" w:space="0" w:color="auto"/>
      </w:divBdr>
    </w:div>
    <w:div w:id="71859254">
      <w:bodyDiv w:val="1"/>
      <w:marLeft w:val="0"/>
      <w:marRight w:val="0"/>
      <w:marTop w:val="0"/>
      <w:marBottom w:val="0"/>
      <w:divBdr>
        <w:top w:val="none" w:sz="0" w:space="0" w:color="auto"/>
        <w:left w:val="none" w:sz="0" w:space="0" w:color="auto"/>
        <w:bottom w:val="none" w:sz="0" w:space="0" w:color="auto"/>
        <w:right w:val="none" w:sz="0" w:space="0" w:color="auto"/>
      </w:divBdr>
    </w:div>
    <w:div w:id="72049438">
      <w:bodyDiv w:val="1"/>
      <w:marLeft w:val="0"/>
      <w:marRight w:val="0"/>
      <w:marTop w:val="0"/>
      <w:marBottom w:val="0"/>
      <w:divBdr>
        <w:top w:val="none" w:sz="0" w:space="0" w:color="auto"/>
        <w:left w:val="none" w:sz="0" w:space="0" w:color="auto"/>
        <w:bottom w:val="none" w:sz="0" w:space="0" w:color="auto"/>
        <w:right w:val="none" w:sz="0" w:space="0" w:color="auto"/>
      </w:divBdr>
    </w:div>
    <w:div w:id="74787835">
      <w:bodyDiv w:val="1"/>
      <w:marLeft w:val="0"/>
      <w:marRight w:val="0"/>
      <w:marTop w:val="0"/>
      <w:marBottom w:val="0"/>
      <w:divBdr>
        <w:top w:val="none" w:sz="0" w:space="0" w:color="auto"/>
        <w:left w:val="none" w:sz="0" w:space="0" w:color="auto"/>
        <w:bottom w:val="none" w:sz="0" w:space="0" w:color="auto"/>
        <w:right w:val="none" w:sz="0" w:space="0" w:color="auto"/>
      </w:divBdr>
    </w:div>
    <w:div w:id="76368971">
      <w:bodyDiv w:val="1"/>
      <w:marLeft w:val="0"/>
      <w:marRight w:val="0"/>
      <w:marTop w:val="0"/>
      <w:marBottom w:val="0"/>
      <w:divBdr>
        <w:top w:val="none" w:sz="0" w:space="0" w:color="auto"/>
        <w:left w:val="none" w:sz="0" w:space="0" w:color="auto"/>
        <w:bottom w:val="none" w:sz="0" w:space="0" w:color="auto"/>
        <w:right w:val="none" w:sz="0" w:space="0" w:color="auto"/>
      </w:divBdr>
    </w:div>
    <w:div w:id="81493325">
      <w:bodyDiv w:val="1"/>
      <w:marLeft w:val="0"/>
      <w:marRight w:val="0"/>
      <w:marTop w:val="0"/>
      <w:marBottom w:val="0"/>
      <w:divBdr>
        <w:top w:val="none" w:sz="0" w:space="0" w:color="auto"/>
        <w:left w:val="none" w:sz="0" w:space="0" w:color="auto"/>
        <w:bottom w:val="none" w:sz="0" w:space="0" w:color="auto"/>
        <w:right w:val="none" w:sz="0" w:space="0" w:color="auto"/>
      </w:divBdr>
      <w:divsChild>
        <w:div w:id="211311819">
          <w:marLeft w:val="0"/>
          <w:marRight w:val="0"/>
          <w:marTop w:val="0"/>
          <w:marBottom w:val="0"/>
          <w:divBdr>
            <w:top w:val="none" w:sz="0" w:space="0" w:color="auto"/>
            <w:left w:val="none" w:sz="0" w:space="0" w:color="auto"/>
            <w:bottom w:val="none" w:sz="0" w:space="0" w:color="auto"/>
            <w:right w:val="none" w:sz="0" w:space="0" w:color="auto"/>
          </w:divBdr>
        </w:div>
      </w:divsChild>
    </w:div>
    <w:div w:id="83310679">
      <w:bodyDiv w:val="1"/>
      <w:marLeft w:val="0"/>
      <w:marRight w:val="0"/>
      <w:marTop w:val="0"/>
      <w:marBottom w:val="0"/>
      <w:divBdr>
        <w:top w:val="none" w:sz="0" w:space="0" w:color="auto"/>
        <w:left w:val="none" w:sz="0" w:space="0" w:color="auto"/>
        <w:bottom w:val="none" w:sz="0" w:space="0" w:color="auto"/>
        <w:right w:val="none" w:sz="0" w:space="0" w:color="auto"/>
      </w:divBdr>
    </w:div>
    <w:div w:id="94059058">
      <w:bodyDiv w:val="1"/>
      <w:marLeft w:val="0"/>
      <w:marRight w:val="0"/>
      <w:marTop w:val="0"/>
      <w:marBottom w:val="0"/>
      <w:divBdr>
        <w:top w:val="none" w:sz="0" w:space="0" w:color="auto"/>
        <w:left w:val="none" w:sz="0" w:space="0" w:color="auto"/>
        <w:bottom w:val="none" w:sz="0" w:space="0" w:color="auto"/>
        <w:right w:val="none" w:sz="0" w:space="0" w:color="auto"/>
      </w:divBdr>
    </w:div>
    <w:div w:id="94592638">
      <w:bodyDiv w:val="1"/>
      <w:marLeft w:val="0"/>
      <w:marRight w:val="0"/>
      <w:marTop w:val="0"/>
      <w:marBottom w:val="0"/>
      <w:divBdr>
        <w:top w:val="none" w:sz="0" w:space="0" w:color="auto"/>
        <w:left w:val="none" w:sz="0" w:space="0" w:color="auto"/>
        <w:bottom w:val="none" w:sz="0" w:space="0" w:color="auto"/>
        <w:right w:val="none" w:sz="0" w:space="0" w:color="auto"/>
      </w:divBdr>
    </w:div>
    <w:div w:id="97222302">
      <w:bodyDiv w:val="1"/>
      <w:marLeft w:val="0"/>
      <w:marRight w:val="0"/>
      <w:marTop w:val="0"/>
      <w:marBottom w:val="0"/>
      <w:divBdr>
        <w:top w:val="none" w:sz="0" w:space="0" w:color="auto"/>
        <w:left w:val="none" w:sz="0" w:space="0" w:color="auto"/>
        <w:bottom w:val="none" w:sz="0" w:space="0" w:color="auto"/>
        <w:right w:val="none" w:sz="0" w:space="0" w:color="auto"/>
      </w:divBdr>
    </w:div>
    <w:div w:id="103427640">
      <w:bodyDiv w:val="1"/>
      <w:marLeft w:val="0"/>
      <w:marRight w:val="0"/>
      <w:marTop w:val="0"/>
      <w:marBottom w:val="0"/>
      <w:divBdr>
        <w:top w:val="none" w:sz="0" w:space="0" w:color="auto"/>
        <w:left w:val="none" w:sz="0" w:space="0" w:color="auto"/>
        <w:bottom w:val="none" w:sz="0" w:space="0" w:color="auto"/>
        <w:right w:val="none" w:sz="0" w:space="0" w:color="auto"/>
      </w:divBdr>
    </w:div>
    <w:div w:id="104231221">
      <w:bodyDiv w:val="1"/>
      <w:marLeft w:val="0"/>
      <w:marRight w:val="0"/>
      <w:marTop w:val="0"/>
      <w:marBottom w:val="0"/>
      <w:divBdr>
        <w:top w:val="none" w:sz="0" w:space="0" w:color="auto"/>
        <w:left w:val="none" w:sz="0" w:space="0" w:color="auto"/>
        <w:bottom w:val="none" w:sz="0" w:space="0" w:color="auto"/>
        <w:right w:val="none" w:sz="0" w:space="0" w:color="auto"/>
      </w:divBdr>
    </w:div>
    <w:div w:id="107432734">
      <w:bodyDiv w:val="1"/>
      <w:marLeft w:val="0"/>
      <w:marRight w:val="0"/>
      <w:marTop w:val="0"/>
      <w:marBottom w:val="0"/>
      <w:divBdr>
        <w:top w:val="none" w:sz="0" w:space="0" w:color="auto"/>
        <w:left w:val="none" w:sz="0" w:space="0" w:color="auto"/>
        <w:bottom w:val="none" w:sz="0" w:space="0" w:color="auto"/>
        <w:right w:val="none" w:sz="0" w:space="0" w:color="auto"/>
      </w:divBdr>
    </w:div>
    <w:div w:id="113184055">
      <w:bodyDiv w:val="1"/>
      <w:marLeft w:val="0"/>
      <w:marRight w:val="0"/>
      <w:marTop w:val="0"/>
      <w:marBottom w:val="0"/>
      <w:divBdr>
        <w:top w:val="none" w:sz="0" w:space="0" w:color="auto"/>
        <w:left w:val="none" w:sz="0" w:space="0" w:color="auto"/>
        <w:bottom w:val="none" w:sz="0" w:space="0" w:color="auto"/>
        <w:right w:val="none" w:sz="0" w:space="0" w:color="auto"/>
      </w:divBdr>
    </w:div>
    <w:div w:id="114063914">
      <w:bodyDiv w:val="1"/>
      <w:marLeft w:val="0"/>
      <w:marRight w:val="0"/>
      <w:marTop w:val="0"/>
      <w:marBottom w:val="0"/>
      <w:divBdr>
        <w:top w:val="none" w:sz="0" w:space="0" w:color="auto"/>
        <w:left w:val="none" w:sz="0" w:space="0" w:color="auto"/>
        <w:bottom w:val="none" w:sz="0" w:space="0" w:color="auto"/>
        <w:right w:val="none" w:sz="0" w:space="0" w:color="auto"/>
      </w:divBdr>
    </w:div>
    <w:div w:id="116460750">
      <w:bodyDiv w:val="1"/>
      <w:marLeft w:val="0"/>
      <w:marRight w:val="0"/>
      <w:marTop w:val="0"/>
      <w:marBottom w:val="0"/>
      <w:divBdr>
        <w:top w:val="none" w:sz="0" w:space="0" w:color="auto"/>
        <w:left w:val="none" w:sz="0" w:space="0" w:color="auto"/>
        <w:bottom w:val="none" w:sz="0" w:space="0" w:color="auto"/>
        <w:right w:val="none" w:sz="0" w:space="0" w:color="auto"/>
      </w:divBdr>
    </w:div>
    <w:div w:id="116681264">
      <w:bodyDiv w:val="1"/>
      <w:marLeft w:val="0"/>
      <w:marRight w:val="0"/>
      <w:marTop w:val="0"/>
      <w:marBottom w:val="0"/>
      <w:divBdr>
        <w:top w:val="none" w:sz="0" w:space="0" w:color="auto"/>
        <w:left w:val="none" w:sz="0" w:space="0" w:color="auto"/>
        <w:bottom w:val="none" w:sz="0" w:space="0" w:color="auto"/>
        <w:right w:val="none" w:sz="0" w:space="0" w:color="auto"/>
      </w:divBdr>
    </w:div>
    <w:div w:id="117646780">
      <w:bodyDiv w:val="1"/>
      <w:marLeft w:val="0"/>
      <w:marRight w:val="0"/>
      <w:marTop w:val="0"/>
      <w:marBottom w:val="0"/>
      <w:divBdr>
        <w:top w:val="none" w:sz="0" w:space="0" w:color="auto"/>
        <w:left w:val="none" w:sz="0" w:space="0" w:color="auto"/>
        <w:bottom w:val="none" w:sz="0" w:space="0" w:color="auto"/>
        <w:right w:val="none" w:sz="0" w:space="0" w:color="auto"/>
      </w:divBdr>
    </w:div>
    <w:div w:id="119156230">
      <w:bodyDiv w:val="1"/>
      <w:marLeft w:val="0"/>
      <w:marRight w:val="0"/>
      <w:marTop w:val="0"/>
      <w:marBottom w:val="0"/>
      <w:divBdr>
        <w:top w:val="none" w:sz="0" w:space="0" w:color="auto"/>
        <w:left w:val="none" w:sz="0" w:space="0" w:color="auto"/>
        <w:bottom w:val="none" w:sz="0" w:space="0" w:color="auto"/>
        <w:right w:val="none" w:sz="0" w:space="0" w:color="auto"/>
      </w:divBdr>
    </w:div>
    <w:div w:id="130363919">
      <w:bodyDiv w:val="1"/>
      <w:marLeft w:val="0"/>
      <w:marRight w:val="0"/>
      <w:marTop w:val="0"/>
      <w:marBottom w:val="0"/>
      <w:divBdr>
        <w:top w:val="none" w:sz="0" w:space="0" w:color="auto"/>
        <w:left w:val="none" w:sz="0" w:space="0" w:color="auto"/>
        <w:bottom w:val="none" w:sz="0" w:space="0" w:color="auto"/>
        <w:right w:val="none" w:sz="0" w:space="0" w:color="auto"/>
      </w:divBdr>
    </w:div>
    <w:div w:id="134494914">
      <w:bodyDiv w:val="1"/>
      <w:marLeft w:val="0"/>
      <w:marRight w:val="0"/>
      <w:marTop w:val="0"/>
      <w:marBottom w:val="0"/>
      <w:divBdr>
        <w:top w:val="none" w:sz="0" w:space="0" w:color="auto"/>
        <w:left w:val="none" w:sz="0" w:space="0" w:color="auto"/>
        <w:bottom w:val="none" w:sz="0" w:space="0" w:color="auto"/>
        <w:right w:val="none" w:sz="0" w:space="0" w:color="auto"/>
      </w:divBdr>
    </w:div>
    <w:div w:id="136383027">
      <w:bodyDiv w:val="1"/>
      <w:marLeft w:val="0"/>
      <w:marRight w:val="0"/>
      <w:marTop w:val="0"/>
      <w:marBottom w:val="0"/>
      <w:divBdr>
        <w:top w:val="none" w:sz="0" w:space="0" w:color="auto"/>
        <w:left w:val="none" w:sz="0" w:space="0" w:color="auto"/>
        <w:bottom w:val="none" w:sz="0" w:space="0" w:color="auto"/>
        <w:right w:val="none" w:sz="0" w:space="0" w:color="auto"/>
      </w:divBdr>
    </w:div>
    <w:div w:id="139658580">
      <w:bodyDiv w:val="1"/>
      <w:marLeft w:val="0"/>
      <w:marRight w:val="0"/>
      <w:marTop w:val="0"/>
      <w:marBottom w:val="0"/>
      <w:divBdr>
        <w:top w:val="none" w:sz="0" w:space="0" w:color="auto"/>
        <w:left w:val="none" w:sz="0" w:space="0" w:color="auto"/>
        <w:bottom w:val="none" w:sz="0" w:space="0" w:color="auto"/>
        <w:right w:val="none" w:sz="0" w:space="0" w:color="auto"/>
      </w:divBdr>
    </w:div>
    <w:div w:id="141429228">
      <w:bodyDiv w:val="1"/>
      <w:marLeft w:val="0"/>
      <w:marRight w:val="0"/>
      <w:marTop w:val="0"/>
      <w:marBottom w:val="0"/>
      <w:divBdr>
        <w:top w:val="none" w:sz="0" w:space="0" w:color="auto"/>
        <w:left w:val="none" w:sz="0" w:space="0" w:color="auto"/>
        <w:bottom w:val="none" w:sz="0" w:space="0" w:color="auto"/>
        <w:right w:val="none" w:sz="0" w:space="0" w:color="auto"/>
      </w:divBdr>
    </w:div>
    <w:div w:id="141430167">
      <w:bodyDiv w:val="1"/>
      <w:marLeft w:val="0"/>
      <w:marRight w:val="0"/>
      <w:marTop w:val="0"/>
      <w:marBottom w:val="0"/>
      <w:divBdr>
        <w:top w:val="none" w:sz="0" w:space="0" w:color="auto"/>
        <w:left w:val="none" w:sz="0" w:space="0" w:color="auto"/>
        <w:bottom w:val="none" w:sz="0" w:space="0" w:color="auto"/>
        <w:right w:val="none" w:sz="0" w:space="0" w:color="auto"/>
      </w:divBdr>
    </w:div>
    <w:div w:id="142897326">
      <w:bodyDiv w:val="1"/>
      <w:marLeft w:val="0"/>
      <w:marRight w:val="0"/>
      <w:marTop w:val="0"/>
      <w:marBottom w:val="0"/>
      <w:divBdr>
        <w:top w:val="none" w:sz="0" w:space="0" w:color="auto"/>
        <w:left w:val="none" w:sz="0" w:space="0" w:color="auto"/>
        <w:bottom w:val="none" w:sz="0" w:space="0" w:color="auto"/>
        <w:right w:val="none" w:sz="0" w:space="0" w:color="auto"/>
      </w:divBdr>
    </w:div>
    <w:div w:id="142966511">
      <w:bodyDiv w:val="1"/>
      <w:marLeft w:val="0"/>
      <w:marRight w:val="0"/>
      <w:marTop w:val="0"/>
      <w:marBottom w:val="0"/>
      <w:divBdr>
        <w:top w:val="none" w:sz="0" w:space="0" w:color="auto"/>
        <w:left w:val="none" w:sz="0" w:space="0" w:color="auto"/>
        <w:bottom w:val="none" w:sz="0" w:space="0" w:color="auto"/>
        <w:right w:val="none" w:sz="0" w:space="0" w:color="auto"/>
      </w:divBdr>
    </w:div>
    <w:div w:id="144705282">
      <w:bodyDiv w:val="1"/>
      <w:marLeft w:val="0"/>
      <w:marRight w:val="0"/>
      <w:marTop w:val="0"/>
      <w:marBottom w:val="0"/>
      <w:divBdr>
        <w:top w:val="none" w:sz="0" w:space="0" w:color="auto"/>
        <w:left w:val="none" w:sz="0" w:space="0" w:color="auto"/>
        <w:bottom w:val="none" w:sz="0" w:space="0" w:color="auto"/>
        <w:right w:val="none" w:sz="0" w:space="0" w:color="auto"/>
      </w:divBdr>
      <w:divsChild>
        <w:div w:id="774209115">
          <w:marLeft w:val="0"/>
          <w:marRight w:val="0"/>
          <w:marTop w:val="0"/>
          <w:marBottom w:val="0"/>
          <w:divBdr>
            <w:top w:val="none" w:sz="0" w:space="0" w:color="auto"/>
            <w:left w:val="none" w:sz="0" w:space="0" w:color="auto"/>
            <w:bottom w:val="none" w:sz="0" w:space="0" w:color="auto"/>
            <w:right w:val="none" w:sz="0" w:space="0" w:color="auto"/>
          </w:divBdr>
        </w:div>
      </w:divsChild>
    </w:div>
    <w:div w:id="146438821">
      <w:bodyDiv w:val="1"/>
      <w:marLeft w:val="0"/>
      <w:marRight w:val="0"/>
      <w:marTop w:val="0"/>
      <w:marBottom w:val="0"/>
      <w:divBdr>
        <w:top w:val="none" w:sz="0" w:space="0" w:color="auto"/>
        <w:left w:val="none" w:sz="0" w:space="0" w:color="auto"/>
        <w:bottom w:val="none" w:sz="0" w:space="0" w:color="auto"/>
        <w:right w:val="none" w:sz="0" w:space="0" w:color="auto"/>
      </w:divBdr>
    </w:div>
    <w:div w:id="152337405">
      <w:bodyDiv w:val="1"/>
      <w:marLeft w:val="0"/>
      <w:marRight w:val="0"/>
      <w:marTop w:val="0"/>
      <w:marBottom w:val="0"/>
      <w:divBdr>
        <w:top w:val="none" w:sz="0" w:space="0" w:color="auto"/>
        <w:left w:val="none" w:sz="0" w:space="0" w:color="auto"/>
        <w:bottom w:val="none" w:sz="0" w:space="0" w:color="auto"/>
        <w:right w:val="none" w:sz="0" w:space="0" w:color="auto"/>
      </w:divBdr>
      <w:divsChild>
        <w:div w:id="1707561636">
          <w:marLeft w:val="0"/>
          <w:marRight w:val="0"/>
          <w:marTop w:val="0"/>
          <w:marBottom w:val="0"/>
          <w:divBdr>
            <w:top w:val="none" w:sz="0" w:space="0" w:color="auto"/>
            <w:left w:val="none" w:sz="0" w:space="0" w:color="auto"/>
            <w:bottom w:val="none" w:sz="0" w:space="0" w:color="auto"/>
            <w:right w:val="none" w:sz="0" w:space="0" w:color="auto"/>
          </w:divBdr>
        </w:div>
      </w:divsChild>
    </w:div>
    <w:div w:id="153377796">
      <w:bodyDiv w:val="1"/>
      <w:marLeft w:val="0"/>
      <w:marRight w:val="0"/>
      <w:marTop w:val="0"/>
      <w:marBottom w:val="0"/>
      <w:divBdr>
        <w:top w:val="none" w:sz="0" w:space="0" w:color="auto"/>
        <w:left w:val="none" w:sz="0" w:space="0" w:color="auto"/>
        <w:bottom w:val="none" w:sz="0" w:space="0" w:color="auto"/>
        <w:right w:val="none" w:sz="0" w:space="0" w:color="auto"/>
      </w:divBdr>
    </w:div>
    <w:div w:id="160898385">
      <w:bodyDiv w:val="1"/>
      <w:marLeft w:val="0"/>
      <w:marRight w:val="0"/>
      <w:marTop w:val="0"/>
      <w:marBottom w:val="0"/>
      <w:divBdr>
        <w:top w:val="none" w:sz="0" w:space="0" w:color="auto"/>
        <w:left w:val="none" w:sz="0" w:space="0" w:color="auto"/>
        <w:bottom w:val="none" w:sz="0" w:space="0" w:color="auto"/>
        <w:right w:val="none" w:sz="0" w:space="0" w:color="auto"/>
      </w:divBdr>
    </w:div>
    <w:div w:id="162205515">
      <w:bodyDiv w:val="1"/>
      <w:marLeft w:val="0"/>
      <w:marRight w:val="0"/>
      <w:marTop w:val="0"/>
      <w:marBottom w:val="0"/>
      <w:divBdr>
        <w:top w:val="none" w:sz="0" w:space="0" w:color="auto"/>
        <w:left w:val="none" w:sz="0" w:space="0" w:color="auto"/>
        <w:bottom w:val="none" w:sz="0" w:space="0" w:color="auto"/>
        <w:right w:val="none" w:sz="0" w:space="0" w:color="auto"/>
      </w:divBdr>
    </w:div>
    <w:div w:id="164252606">
      <w:bodyDiv w:val="1"/>
      <w:marLeft w:val="0"/>
      <w:marRight w:val="0"/>
      <w:marTop w:val="0"/>
      <w:marBottom w:val="0"/>
      <w:divBdr>
        <w:top w:val="none" w:sz="0" w:space="0" w:color="auto"/>
        <w:left w:val="none" w:sz="0" w:space="0" w:color="auto"/>
        <w:bottom w:val="none" w:sz="0" w:space="0" w:color="auto"/>
        <w:right w:val="none" w:sz="0" w:space="0" w:color="auto"/>
      </w:divBdr>
    </w:div>
    <w:div w:id="166410077">
      <w:bodyDiv w:val="1"/>
      <w:marLeft w:val="0"/>
      <w:marRight w:val="0"/>
      <w:marTop w:val="0"/>
      <w:marBottom w:val="0"/>
      <w:divBdr>
        <w:top w:val="none" w:sz="0" w:space="0" w:color="auto"/>
        <w:left w:val="none" w:sz="0" w:space="0" w:color="auto"/>
        <w:bottom w:val="none" w:sz="0" w:space="0" w:color="auto"/>
        <w:right w:val="none" w:sz="0" w:space="0" w:color="auto"/>
      </w:divBdr>
    </w:div>
    <w:div w:id="175537901">
      <w:bodyDiv w:val="1"/>
      <w:marLeft w:val="0"/>
      <w:marRight w:val="0"/>
      <w:marTop w:val="0"/>
      <w:marBottom w:val="0"/>
      <w:divBdr>
        <w:top w:val="none" w:sz="0" w:space="0" w:color="auto"/>
        <w:left w:val="none" w:sz="0" w:space="0" w:color="auto"/>
        <w:bottom w:val="none" w:sz="0" w:space="0" w:color="auto"/>
        <w:right w:val="none" w:sz="0" w:space="0" w:color="auto"/>
      </w:divBdr>
      <w:divsChild>
        <w:div w:id="993333346">
          <w:marLeft w:val="0"/>
          <w:marRight w:val="0"/>
          <w:marTop w:val="0"/>
          <w:marBottom w:val="0"/>
          <w:divBdr>
            <w:top w:val="none" w:sz="0" w:space="0" w:color="auto"/>
            <w:left w:val="none" w:sz="0" w:space="0" w:color="auto"/>
            <w:bottom w:val="none" w:sz="0" w:space="0" w:color="auto"/>
            <w:right w:val="none" w:sz="0" w:space="0" w:color="auto"/>
          </w:divBdr>
        </w:div>
      </w:divsChild>
    </w:div>
    <w:div w:id="185291718">
      <w:bodyDiv w:val="1"/>
      <w:marLeft w:val="0"/>
      <w:marRight w:val="0"/>
      <w:marTop w:val="0"/>
      <w:marBottom w:val="0"/>
      <w:divBdr>
        <w:top w:val="none" w:sz="0" w:space="0" w:color="auto"/>
        <w:left w:val="none" w:sz="0" w:space="0" w:color="auto"/>
        <w:bottom w:val="none" w:sz="0" w:space="0" w:color="auto"/>
        <w:right w:val="none" w:sz="0" w:space="0" w:color="auto"/>
      </w:divBdr>
    </w:div>
    <w:div w:id="188494518">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sChild>
        <w:div w:id="1570460084">
          <w:marLeft w:val="0"/>
          <w:marRight w:val="0"/>
          <w:marTop w:val="0"/>
          <w:marBottom w:val="0"/>
          <w:divBdr>
            <w:top w:val="none" w:sz="0" w:space="0" w:color="auto"/>
            <w:left w:val="none" w:sz="0" w:space="0" w:color="auto"/>
            <w:bottom w:val="none" w:sz="0" w:space="0" w:color="auto"/>
            <w:right w:val="none" w:sz="0" w:space="0" w:color="auto"/>
          </w:divBdr>
          <w:divsChild>
            <w:div w:id="436757755">
              <w:marLeft w:val="0"/>
              <w:marRight w:val="0"/>
              <w:marTop w:val="0"/>
              <w:marBottom w:val="0"/>
              <w:divBdr>
                <w:top w:val="none" w:sz="0" w:space="0" w:color="auto"/>
                <w:left w:val="none" w:sz="0" w:space="0" w:color="auto"/>
                <w:bottom w:val="none" w:sz="0" w:space="0" w:color="auto"/>
                <w:right w:val="none" w:sz="0" w:space="0" w:color="auto"/>
              </w:divBdr>
              <w:divsChild>
                <w:div w:id="757748324">
                  <w:marLeft w:val="0"/>
                  <w:marRight w:val="0"/>
                  <w:marTop w:val="0"/>
                  <w:marBottom w:val="0"/>
                  <w:divBdr>
                    <w:top w:val="none" w:sz="0" w:space="0" w:color="auto"/>
                    <w:left w:val="none" w:sz="0" w:space="0" w:color="auto"/>
                    <w:bottom w:val="none" w:sz="0" w:space="0" w:color="auto"/>
                    <w:right w:val="none" w:sz="0" w:space="0" w:color="auto"/>
                  </w:divBdr>
                </w:div>
                <w:div w:id="459693613">
                  <w:marLeft w:val="0"/>
                  <w:marRight w:val="0"/>
                  <w:marTop w:val="0"/>
                  <w:marBottom w:val="0"/>
                  <w:divBdr>
                    <w:top w:val="none" w:sz="0" w:space="0" w:color="auto"/>
                    <w:left w:val="none" w:sz="0" w:space="0" w:color="auto"/>
                    <w:bottom w:val="none" w:sz="0" w:space="0" w:color="auto"/>
                    <w:right w:val="none" w:sz="0" w:space="0" w:color="auto"/>
                  </w:divBdr>
                </w:div>
              </w:divsChild>
            </w:div>
            <w:div w:id="831719397">
              <w:marLeft w:val="0"/>
              <w:marRight w:val="0"/>
              <w:marTop w:val="0"/>
              <w:marBottom w:val="0"/>
              <w:divBdr>
                <w:top w:val="none" w:sz="0" w:space="0" w:color="auto"/>
                <w:left w:val="none" w:sz="0" w:space="0" w:color="auto"/>
                <w:bottom w:val="none" w:sz="0" w:space="0" w:color="auto"/>
                <w:right w:val="none" w:sz="0" w:space="0" w:color="auto"/>
              </w:divBdr>
              <w:divsChild>
                <w:div w:id="7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7386">
      <w:bodyDiv w:val="1"/>
      <w:marLeft w:val="0"/>
      <w:marRight w:val="0"/>
      <w:marTop w:val="0"/>
      <w:marBottom w:val="0"/>
      <w:divBdr>
        <w:top w:val="none" w:sz="0" w:space="0" w:color="auto"/>
        <w:left w:val="none" w:sz="0" w:space="0" w:color="auto"/>
        <w:bottom w:val="none" w:sz="0" w:space="0" w:color="auto"/>
        <w:right w:val="none" w:sz="0" w:space="0" w:color="auto"/>
      </w:divBdr>
    </w:div>
    <w:div w:id="201871913">
      <w:bodyDiv w:val="1"/>
      <w:marLeft w:val="0"/>
      <w:marRight w:val="0"/>
      <w:marTop w:val="0"/>
      <w:marBottom w:val="0"/>
      <w:divBdr>
        <w:top w:val="none" w:sz="0" w:space="0" w:color="auto"/>
        <w:left w:val="none" w:sz="0" w:space="0" w:color="auto"/>
        <w:bottom w:val="none" w:sz="0" w:space="0" w:color="auto"/>
        <w:right w:val="none" w:sz="0" w:space="0" w:color="auto"/>
      </w:divBdr>
    </w:div>
    <w:div w:id="205532874">
      <w:bodyDiv w:val="1"/>
      <w:marLeft w:val="0"/>
      <w:marRight w:val="0"/>
      <w:marTop w:val="0"/>
      <w:marBottom w:val="0"/>
      <w:divBdr>
        <w:top w:val="none" w:sz="0" w:space="0" w:color="auto"/>
        <w:left w:val="none" w:sz="0" w:space="0" w:color="auto"/>
        <w:bottom w:val="none" w:sz="0" w:space="0" w:color="auto"/>
        <w:right w:val="none" w:sz="0" w:space="0" w:color="auto"/>
      </w:divBdr>
    </w:div>
    <w:div w:id="210195922">
      <w:bodyDiv w:val="1"/>
      <w:marLeft w:val="0"/>
      <w:marRight w:val="0"/>
      <w:marTop w:val="0"/>
      <w:marBottom w:val="0"/>
      <w:divBdr>
        <w:top w:val="none" w:sz="0" w:space="0" w:color="auto"/>
        <w:left w:val="none" w:sz="0" w:space="0" w:color="auto"/>
        <w:bottom w:val="none" w:sz="0" w:space="0" w:color="auto"/>
        <w:right w:val="none" w:sz="0" w:space="0" w:color="auto"/>
      </w:divBdr>
    </w:div>
    <w:div w:id="213857279">
      <w:bodyDiv w:val="1"/>
      <w:marLeft w:val="0"/>
      <w:marRight w:val="0"/>
      <w:marTop w:val="0"/>
      <w:marBottom w:val="0"/>
      <w:divBdr>
        <w:top w:val="none" w:sz="0" w:space="0" w:color="auto"/>
        <w:left w:val="none" w:sz="0" w:space="0" w:color="auto"/>
        <w:bottom w:val="none" w:sz="0" w:space="0" w:color="auto"/>
        <w:right w:val="none" w:sz="0" w:space="0" w:color="auto"/>
      </w:divBdr>
    </w:div>
    <w:div w:id="214119467">
      <w:bodyDiv w:val="1"/>
      <w:marLeft w:val="0"/>
      <w:marRight w:val="0"/>
      <w:marTop w:val="0"/>
      <w:marBottom w:val="0"/>
      <w:divBdr>
        <w:top w:val="none" w:sz="0" w:space="0" w:color="auto"/>
        <w:left w:val="none" w:sz="0" w:space="0" w:color="auto"/>
        <w:bottom w:val="none" w:sz="0" w:space="0" w:color="auto"/>
        <w:right w:val="none" w:sz="0" w:space="0" w:color="auto"/>
      </w:divBdr>
    </w:div>
    <w:div w:id="220290442">
      <w:bodyDiv w:val="1"/>
      <w:marLeft w:val="0"/>
      <w:marRight w:val="0"/>
      <w:marTop w:val="0"/>
      <w:marBottom w:val="0"/>
      <w:divBdr>
        <w:top w:val="none" w:sz="0" w:space="0" w:color="auto"/>
        <w:left w:val="none" w:sz="0" w:space="0" w:color="auto"/>
        <w:bottom w:val="none" w:sz="0" w:space="0" w:color="auto"/>
        <w:right w:val="none" w:sz="0" w:space="0" w:color="auto"/>
      </w:divBdr>
    </w:div>
    <w:div w:id="228806038">
      <w:bodyDiv w:val="1"/>
      <w:marLeft w:val="0"/>
      <w:marRight w:val="0"/>
      <w:marTop w:val="0"/>
      <w:marBottom w:val="0"/>
      <w:divBdr>
        <w:top w:val="none" w:sz="0" w:space="0" w:color="auto"/>
        <w:left w:val="none" w:sz="0" w:space="0" w:color="auto"/>
        <w:bottom w:val="none" w:sz="0" w:space="0" w:color="auto"/>
        <w:right w:val="none" w:sz="0" w:space="0" w:color="auto"/>
      </w:divBdr>
    </w:div>
    <w:div w:id="229115459">
      <w:bodyDiv w:val="1"/>
      <w:marLeft w:val="0"/>
      <w:marRight w:val="0"/>
      <w:marTop w:val="0"/>
      <w:marBottom w:val="0"/>
      <w:divBdr>
        <w:top w:val="none" w:sz="0" w:space="0" w:color="auto"/>
        <w:left w:val="none" w:sz="0" w:space="0" w:color="auto"/>
        <w:bottom w:val="none" w:sz="0" w:space="0" w:color="auto"/>
        <w:right w:val="none" w:sz="0" w:space="0" w:color="auto"/>
      </w:divBdr>
    </w:div>
    <w:div w:id="229199928">
      <w:bodyDiv w:val="1"/>
      <w:marLeft w:val="0"/>
      <w:marRight w:val="0"/>
      <w:marTop w:val="0"/>
      <w:marBottom w:val="0"/>
      <w:divBdr>
        <w:top w:val="none" w:sz="0" w:space="0" w:color="auto"/>
        <w:left w:val="none" w:sz="0" w:space="0" w:color="auto"/>
        <w:bottom w:val="none" w:sz="0" w:space="0" w:color="auto"/>
        <w:right w:val="none" w:sz="0" w:space="0" w:color="auto"/>
      </w:divBdr>
    </w:div>
    <w:div w:id="230777753">
      <w:bodyDiv w:val="1"/>
      <w:marLeft w:val="0"/>
      <w:marRight w:val="0"/>
      <w:marTop w:val="0"/>
      <w:marBottom w:val="0"/>
      <w:divBdr>
        <w:top w:val="none" w:sz="0" w:space="0" w:color="auto"/>
        <w:left w:val="none" w:sz="0" w:space="0" w:color="auto"/>
        <w:bottom w:val="none" w:sz="0" w:space="0" w:color="auto"/>
        <w:right w:val="none" w:sz="0" w:space="0" w:color="auto"/>
      </w:divBdr>
      <w:divsChild>
        <w:div w:id="1693798022">
          <w:marLeft w:val="0"/>
          <w:marRight w:val="0"/>
          <w:marTop w:val="0"/>
          <w:marBottom w:val="0"/>
          <w:divBdr>
            <w:top w:val="none" w:sz="0" w:space="0" w:color="auto"/>
            <w:left w:val="none" w:sz="0" w:space="0" w:color="auto"/>
            <w:bottom w:val="none" w:sz="0" w:space="0" w:color="auto"/>
            <w:right w:val="none" w:sz="0" w:space="0" w:color="auto"/>
          </w:divBdr>
        </w:div>
        <w:div w:id="80300453">
          <w:marLeft w:val="0"/>
          <w:marRight w:val="0"/>
          <w:marTop w:val="0"/>
          <w:marBottom w:val="0"/>
          <w:divBdr>
            <w:top w:val="none" w:sz="0" w:space="0" w:color="auto"/>
            <w:left w:val="none" w:sz="0" w:space="0" w:color="auto"/>
            <w:bottom w:val="none" w:sz="0" w:space="0" w:color="auto"/>
            <w:right w:val="none" w:sz="0" w:space="0" w:color="auto"/>
          </w:divBdr>
        </w:div>
        <w:div w:id="1872180206">
          <w:marLeft w:val="0"/>
          <w:marRight w:val="0"/>
          <w:marTop w:val="0"/>
          <w:marBottom w:val="0"/>
          <w:divBdr>
            <w:top w:val="none" w:sz="0" w:space="0" w:color="auto"/>
            <w:left w:val="none" w:sz="0" w:space="0" w:color="auto"/>
            <w:bottom w:val="none" w:sz="0" w:space="0" w:color="auto"/>
            <w:right w:val="none" w:sz="0" w:space="0" w:color="auto"/>
          </w:divBdr>
        </w:div>
        <w:div w:id="1392387031">
          <w:marLeft w:val="0"/>
          <w:marRight w:val="0"/>
          <w:marTop w:val="0"/>
          <w:marBottom w:val="0"/>
          <w:divBdr>
            <w:top w:val="none" w:sz="0" w:space="0" w:color="auto"/>
            <w:left w:val="none" w:sz="0" w:space="0" w:color="auto"/>
            <w:bottom w:val="none" w:sz="0" w:space="0" w:color="auto"/>
            <w:right w:val="none" w:sz="0" w:space="0" w:color="auto"/>
          </w:divBdr>
        </w:div>
      </w:divsChild>
    </w:div>
    <w:div w:id="233784354">
      <w:bodyDiv w:val="1"/>
      <w:marLeft w:val="0"/>
      <w:marRight w:val="0"/>
      <w:marTop w:val="0"/>
      <w:marBottom w:val="0"/>
      <w:divBdr>
        <w:top w:val="none" w:sz="0" w:space="0" w:color="auto"/>
        <w:left w:val="none" w:sz="0" w:space="0" w:color="auto"/>
        <w:bottom w:val="none" w:sz="0" w:space="0" w:color="auto"/>
        <w:right w:val="none" w:sz="0" w:space="0" w:color="auto"/>
      </w:divBdr>
      <w:divsChild>
        <w:div w:id="1779106500">
          <w:marLeft w:val="0"/>
          <w:marRight w:val="0"/>
          <w:marTop w:val="0"/>
          <w:marBottom w:val="0"/>
          <w:divBdr>
            <w:top w:val="none" w:sz="0" w:space="0" w:color="auto"/>
            <w:left w:val="none" w:sz="0" w:space="0" w:color="auto"/>
            <w:bottom w:val="none" w:sz="0" w:space="0" w:color="auto"/>
            <w:right w:val="none" w:sz="0" w:space="0" w:color="auto"/>
          </w:divBdr>
        </w:div>
        <w:div w:id="801968583">
          <w:marLeft w:val="0"/>
          <w:marRight w:val="0"/>
          <w:marTop w:val="0"/>
          <w:marBottom w:val="0"/>
          <w:divBdr>
            <w:top w:val="none" w:sz="0" w:space="0" w:color="auto"/>
            <w:left w:val="none" w:sz="0" w:space="0" w:color="auto"/>
            <w:bottom w:val="none" w:sz="0" w:space="0" w:color="auto"/>
            <w:right w:val="none" w:sz="0" w:space="0" w:color="auto"/>
          </w:divBdr>
        </w:div>
      </w:divsChild>
    </w:div>
    <w:div w:id="233977331">
      <w:bodyDiv w:val="1"/>
      <w:marLeft w:val="0"/>
      <w:marRight w:val="0"/>
      <w:marTop w:val="0"/>
      <w:marBottom w:val="0"/>
      <w:divBdr>
        <w:top w:val="none" w:sz="0" w:space="0" w:color="auto"/>
        <w:left w:val="none" w:sz="0" w:space="0" w:color="auto"/>
        <w:bottom w:val="none" w:sz="0" w:space="0" w:color="auto"/>
        <w:right w:val="none" w:sz="0" w:space="0" w:color="auto"/>
      </w:divBdr>
    </w:div>
    <w:div w:id="239411205">
      <w:bodyDiv w:val="1"/>
      <w:marLeft w:val="0"/>
      <w:marRight w:val="0"/>
      <w:marTop w:val="0"/>
      <w:marBottom w:val="0"/>
      <w:divBdr>
        <w:top w:val="none" w:sz="0" w:space="0" w:color="auto"/>
        <w:left w:val="none" w:sz="0" w:space="0" w:color="auto"/>
        <w:bottom w:val="none" w:sz="0" w:space="0" w:color="auto"/>
        <w:right w:val="none" w:sz="0" w:space="0" w:color="auto"/>
      </w:divBdr>
    </w:div>
    <w:div w:id="245695569">
      <w:bodyDiv w:val="1"/>
      <w:marLeft w:val="0"/>
      <w:marRight w:val="0"/>
      <w:marTop w:val="0"/>
      <w:marBottom w:val="0"/>
      <w:divBdr>
        <w:top w:val="none" w:sz="0" w:space="0" w:color="auto"/>
        <w:left w:val="none" w:sz="0" w:space="0" w:color="auto"/>
        <w:bottom w:val="none" w:sz="0" w:space="0" w:color="auto"/>
        <w:right w:val="none" w:sz="0" w:space="0" w:color="auto"/>
      </w:divBdr>
    </w:div>
    <w:div w:id="255288872">
      <w:bodyDiv w:val="1"/>
      <w:marLeft w:val="0"/>
      <w:marRight w:val="0"/>
      <w:marTop w:val="0"/>
      <w:marBottom w:val="0"/>
      <w:divBdr>
        <w:top w:val="none" w:sz="0" w:space="0" w:color="auto"/>
        <w:left w:val="none" w:sz="0" w:space="0" w:color="auto"/>
        <w:bottom w:val="none" w:sz="0" w:space="0" w:color="auto"/>
        <w:right w:val="none" w:sz="0" w:space="0" w:color="auto"/>
      </w:divBdr>
    </w:div>
    <w:div w:id="257450242">
      <w:bodyDiv w:val="1"/>
      <w:marLeft w:val="0"/>
      <w:marRight w:val="0"/>
      <w:marTop w:val="0"/>
      <w:marBottom w:val="0"/>
      <w:divBdr>
        <w:top w:val="none" w:sz="0" w:space="0" w:color="auto"/>
        <w:left w:val="none" w:sz="0" w:space="0" w:color="auto"/>
        <w:bottom w:val="none" w:sz="0" w:space="0" w:color="auto"/>
        <w:right w:val="none" w:sz="0" w:space="0" w:color="auto"/>
      </w:divBdr>
    </w:div>
    <w:div w:id="270093633">
      <w:bodyDiv w:val="1"/>
      <w:marLeft w:val="0"/>
      <w:marRight w:val="0"/>
      <w:marTop w:val="0"/>
      <w:marBottom w:val="0"/>
      <w:divBdr>
        <w:top w:val="none" w:sz="0" w:space="0" w:color="auto"/>
        <w:left w:val="none" w:sz="0" w:space="0" w:color="auto"/>
        <w:bottom w:val="none" w:sz="0" w:space="0" w:color="auto"/>
        <w:right w:val="none" w:sz="0" w:space="0" w:color="auto"/>
      </w:divBdr>
    </w:div>
    <w:div w:id="278143264">
      <w:bodyDiv w:val="1"/>
      <w:marLeft w:val="0"/>
      <w:marRight w:val="0"/>
      <w:marTop w:val="0"/>
      <w:marBottom w:val="0"/>
      <w:divBdr>
        <w:top w:val="none" w:sz="0" w:space="0" w:color="auto"/>
        <w:left w:val="none" w:sz="0" w:space="0" w:color="auto"/>
        <w:bottom w:val="none" w:sz="0" w:space="0" w:color="auto"/>
        <w:right w:val="none" w:sz="0" w:space="0" w:color="auto"/>
      </w:divBdr>
    </w:div>
    <w:div w:id="280578376">
      <w:bodyDiv w:val="1"/>
      <w:marLeft w:val="0"/>
      <w:marRight w:val="0"/>
      <w:marTop w:val="0"/>
      <w:marBottom w:val="0"/>
      <w:divBdr>
        <w:top w:val="none" w:sz="0" w:space="0" w:color="auto"/>
        <w:left w:val="none" w:sz="0" w:space="0" w:color="auto"/>
        <w:bottom w:val="none" w:sz="0" w:space="0" w:color="auto"/>
        <w:right w:val="none" w:sz="0" w:space="0" w:color="auto"/>
      </w:divBdr>
      <w:divsChild>
        <w:div w:id="1156071322">
          <w:marLeft w:val="0"/>
          <w:marRight w:val="0"/>
          <w:marTop w:val="0"/>
          <w:marBottom w:val="0"/>
          <w:divBdr>
            <w:top w:val="none" w:sz="0" w:space="0" w:color="auto"/>
            <w:left w:val="none" w:sz="0" w:space="0" w:color="auto"/>
            <w:bottom w:val="none" w:sz="0" w:space="0" w:color="auto"/>
            <w:right w:val="none" w:sz="0" w:space="0" w:color="auto"/>
          </w:divBdr>
        </w:div>
      </w:divsChild>
    </w:div>
    <w:div w:id="282268488">
      <w:bodyDiv w:val="1"/>
      <w:marLeft w:val="0"/>
      <w:marRight w:val="0"/>
      <w:marTop w:val="0"/>
      <w:marBottom w:val="0"/>
      <w:divBdr>
        <w:top w:val="none" w:sz="0" w:space="0" w:color="auto"/>
        <w:left w:val="none" w:sz="0" w:space="0" w:color="auto"/>
        <w:bottom w:val="none" w:sz="0" w:space="0" w:color="auto"/>
        <w:right w:val="none" w:sz="0" w:space="0" w:color="auto"/>
      </w:divBdr>
    </w:div>
    <w:div w:id="285552349">
      <w:bodyDiv w:val="1"/>
      <w:marLeft w:val="0"/>
      <w:marRight w:val="0"/>
      <w:marTop w:val="0"/>
      <w:marBottom w:val="0"/>
      <w:divBdr>
        <w:top w:val="none" w:sz="0" w:space="0" w:color="auto"/>
        <w:left w:val="none" w:sz="0" w:space="0" w:color="auto"/>
        <w:bottom w:val="none" w:sz="0" w:space="0" w:color="auto"/>
        <w:right w:val="none" w:sz="0" w:space="0" w:color="auto"/>
      </w:divBdr>
    </w:div>
    <w:div w:id="290594321">
      <w:bodyDiv w:val="1"/>
      <w:marLeft w:val="0"/>
      <w:marRight w:val="0"/>
      <w:marTop w:val="0"/>
      <w:marBottom w:val="0"/>
      <w:divBdr>
        <w:top w:val="none" w:sz="0" w:space="0" w:color="auto"/>
        <w:left w:val="none" w:sz="0" w:space="0" w:color="auto"/>
        <w:bottom w:val="none" w:sz="0" w:space="0" w:color="auto"/>
        <w:right w:val="none" w:sz="0" w:space="0" w:color="auto"/>
      </w:divBdr>
    </w:div>
    <w:div w:id="295138427">
      <w:bodyDiv w:val="1"/>
      <w:marLeft w:val="0"/>
      <w:marRight w:val="0"/>
      <w:marTop w:val="0"/>
      <w:marBottom w:val="0"/>
      <w:divBdr>
        <w:top w:val="none" w:sz="0" w:space="0" w:color="auto"/>
        <w:left w:val="none" w:sz="0" w:space="0" w:color="auto"/>
        <w:bottom w:val="none" w:sz="0" w:space="0" w:color="auto"/>
        <w:right w:val="none" w:sz="0" w:space="0" w:color="auto"/>
      </w:divBdr>
    </w:div>
    <w:div w:id="297339831">
      <w:bodyDiv w:val="1"/>
      <w:marLeft w:val="0"/>
      <w:marRight w:val="0"/>
      <w:marTop w:val="0"/>
      <w:marBottom w:val="0"/>
      <w:divBdr>
        <w:top w:val="none" w:sz="0" w:space="0" w:color="auto"/>
        <w:left w:val="none" w:sz="0" w:space="0" w:color="auto"/>
        <w:bottom w:val="none" w:sz="0" w:space="0" w:color="auto"/>
        <w:right w:val="none" w:sz="0" w:space="0" w:color="auto"/>
      </w:divBdr>
    </w:div>
    <w:div w:id="315689998">
      <w:bodyDiv w:val="1"/>
      <w:marLeft w:val="0"/>
      <w:marRight w:val="0"/>
      <w:marTop w:val="0"/>
      <w:marBottom w:val="0"/>
      <w:divBdr>
        <w:top w:val="none" w:sz="0" w:space="0" w:color="auto"/>
        <w:left w:val="none" w:sz="0" w:space="0" w:color="auto"/>
        <w:bottom w:val="none" w:sz="0" w:space="0" w:color="auto"/>
        <w:right w:val="none" w:sz="0" w:space="0" w:color="auto"/>
      </w:divBdr>
    </w:div>
    <w:div w:id="329792584">
      <w:bodyDiv w:val="1"/>
      <w:marLeft w:val="0"/>
      <w:marRight w:val="0"/>
      <w:marTop w:val="0"/>
      <w:marBottom w:val="0"/>
      <w:divBdr>
        <w:top w:val="none" w:sz="0" w:space="0" w:color="auto"/>
        <w:left w:val="none" w:sz="0" w:space="0" w:color="auto"/>
        <w:bottom w:val="none" w:sz="0" w:space="0" w:color="auto"/>
        <w:right w:val="none" w:sz="0" w:space="0" w:color="auto"/>
      </w:divBdr>
    </w:div>
    <w:div w:id="329916183">
      <w:bodyDiv w:val="1"/>
      <w:marLeft w:val="0"/>
      <w:marRight w:val="0"/>
      <w:marTop w:val="0"/>
      <w:marBottom w:val="0"/>
      <w:divBdr>
        <w:top w:val="none" w:sz="0" w:space="0" w:color="auto"/>
        <w:left w:val="none" w:sz="0" w:space="0" w:color="auto"/>
        <w:bottom w:val="none" w:sz="0" w:space="0" w:color="auto"/>
        <w:right w:val="none" w:sz="0" w:space="0" w:color="auto"/>
      </w:divBdr>
    </w:div>
    <w:div w:id="336855875">
      <w:bodyDiv w:val="1"/>
      <w:marLeft w:val="0"/>
      <w:marRight w:val="0"/>
      <w:marTop w:val="0"/>
      <w:marBottom w:val="0"/>
      <w:divBdr>
        <w:top w:val="none" w:sz="0" w:space="0" w:color="auto"/>
        <w:left w:val="none" w:sz="0" w:space="0" w:color="auto"/>
        <w:bottom w:val="none" w:sz="0" w:space="0" w:color="auto"/>
        <w:right w:val="none" w:sz="0" w:space="0" w:color="auto"/>
      </w:divBdr>
    </w:div>
    <w:div w:id="338427986">
      <w:bodyDiv w:val="1"/>
      <w:marLeft w:val="0"/>
      <w:marRight w:val="0"/>
      <w:marTop w:val="0"/>
      <w:marBottom w:val="0"/>
      <w:divBdr>
        <w:top w:val="none" w:sz="0" w:space="0" w:color="auto"/>
        <w:left w:val="none" w:sz="0" w:space="0" w:color="auto"/>
        <w:bottom w:val="none" w:sz="0" w:space="0" w:color="auto"/>
        <w:right w:val="none" w:sz="0" w:space="0" w:color="auto"/>
      </w:divBdr>
    </w:div>
    <w:div w:id="341708794">
      <w:bodyDiv w:val="1"/>
      <w:marLeft w:val="0"/>
      <w:marRight w:val="0"/>
      <w:marTop w:val="0"/>
      <w:marBottom w:val="0"/>
      <w:divBdr>
        <w:top w:val="none" w:sz="0" w:space="0" w:color="auto"/>
        <w:left w:val="none" w:sz="0" w:space="0" w:color="auto"/>
        <w:bottom w:val="none" w:sz="0" w:space="0" w:color="auto"/>
        <w:right w:val="none" w:sz="0" w:space="0" w:color="auto"/>
      </w:divBdr>
      <w:divsChild>
        <w:div w:id="2124418430">
          <w:marLeft w:val="0"/>
          <w:marRight w:val="0"/>
          <w:marTop w:val="0"/>
          <w:marBottom w:val="0"/>
          <w:divBdr>
            <w:top w:val="none" w:sz="0" w:space="0" w:color="auto"/>
            <w:left w:val="none" w:sz="0" w:space="0" w:color="auto"/>
            <w:bottom w:val="none" w:sz="0" w:space="0" w:color="auto"/>
            <w:right w:val="none" w:sz="0" w:space="0" w:color="auto"/>
          </w:divBdr>
        </w:div>
      </w:divsChild>
    </w:div>
    <w:div w:id="342165509">
      <w:bodyDiv w:val="1"/>
      <w:marLeft w:val="0"/>
      <w:marRight w:val="0"/>
      <w:marTop w:val="0"/>
      <w:marBottom w:val="0"/>
      <w:divBdr>
        <w:top w:val="none" w:sz="0" w:space="0" w:color="auto"/>
        <w:left w:val="none" w:sz="0" w:space="0" w:color="auto"/>
        <w:bottom w:val="none" w:sz="0" w:space="0" w:color="auto"/>
        <w:right w:val="none" w:sz="0" w:space="0" w:color="auto"/>
      </w:divBdr>
    </w:div>
    <w:div w:id="349458437">
      <w:bodyDiv w:val="1"/>
      <w:marLeft w:val="0"/>
      <w:marRight w:val="0"/>
      <w:marTop w:val="0"/>
      <w:marBottom w:val="0"/>
      <w:divBdr>
        <w:top w:val="none" w:sz="0" w:space="0" w:color="auto"/>
        <w:left w:val="none" w:sz="0" w:space="0" w:color="auto"/>
        <w:bottom w:val="none" w:sz="0" w:space="0" w:color="auto"/>
        <w:right w:val="none" w:sz="0" w:space="0" w:color="auto"/>
      </w:divBdr>
    </w:div>
    <w:div w:id="354037470">
      <w:bodyDiv w:val="1"/>
      <w:marLeft w:val="0"/>
      <w:marRight w:val="0"/>
      <w:marTop w:val="0"/>
      <w:marBottom w:val="0"/>
      <w:divBdr>
        <w:top w:val="none" w:sz="0" w:space="0" w:color="auto"/>
        <w:left w:val="none" w:sz="0" w:space="0" w:color="auto"/>
        <w:bottom w:val="none" w:sz="0" w:space="0" w:color="auto"/>
        <w:right w:val="none" w:sz="0" w:space="0" w:color="auto"/>
      </w:divBdr>
      <w:divsChild>
        <w:div w:id="2065522875">
          <w:marLeft w:val="0"/>
          <w:marRight w:val="0"/>
          <w:marTop w:val="0"/>
          <w:marBottom w:val="0"/>
          <w:divBdr>
            <w:top w:val="none" w:sz="0" w:space="0" w:color="auto"/>
            <w:left w:val="none" w:sz="0" w:space="0" w:color="auto"/>
            <w:bottom w:val="none" w:sz="0" w:space="0" w:color="auto"/>
            <w:right w:val="none" w:sz="0" w:space="0" w:color="auto"/>
          </w:divBdr>
        </w:div>
      </w:divsChild>
    </w:div>
    <w:div w:id="359089729">
      <w:bodyDiv w:val="1"/>
      <w:marLeft w:val="0"/>
      <w:marRight w:val="0"/>
      <w:marTop w:val="0"/>
      <w:marBottom w:val="0"/>
      <w:divBdr>
        <w:top w:val="none" w:sz="0" w:space="0" w:color="auto"/>
        <w:left w:val="none" w:sz="0" w:space="0" w:color="auto"/>
        <w:bottom w:val="none" w:sz="0" w:space="0" w:color="auto"/>
        <w:right w:val="none" w:sz="0" w:space="0" w:color="auto"/>
      </w:divBdr>
    </w:div>
    <w:div w:id="369956677">
      <w:bodyDiv w:val="1"/>
      <w:marLeft w:val="0"/>
      <w:marRight w:val="0"/>
      <w:marTop w:val="0"/>
      <w:marBottom w:val="0"/>
      <w:divBdr>
        <w:top w:val="none" w:sz="0" w:space="0" w:color="auto"/>
        <w:left w:val="none" w:sz="0" w:space="0" w:color="auto"/>
        <w:bottom w:val="none" w:sz="0" w:space="0" w:color="auto"/>
        <w:right w:val="none" w:sz="0" w:space="0" w:color="auto"/>
      </w:divBdr>
    </w:div>
    <w:div w:id="375859122">
      <w:bodyDiv w:val="1"/>
      <w:marLeft w:val="0"/>
      <w:marRight w:val="0"/>
      <w:marTop w:val="0"/>
      <w:marBottom w:val="0"/>
      <w:divBdr>
        <w:top w:val="none" w:sz="0" w:space="0" w:color="auto"/>
        <w:left w:val="none" w:sz="0" w:space="0" w:color="auto"/>
        <w:bottom w:val="none" w:sz="0" w:space="0" w:color="auto"/>
        <w:right w:val="none" w:sz="0" w:space="0" w:color="auto"/>
      </w:divBdr>
    </w:div>
    <w:div w:id="376468369">
      <w:bodyDiv w:val="1"/>
      <w:marLeft w:val="0"/>
      <w:marRight w:val="0"/>
      <w:marTop w:val="0"/>
      <w:marBottom w:val="0"/>
      <w:divBdr>
        <w:top w:val="none" w:sz="0" w:space="0" w:color="auto"/>
        <w:left w:val="none" w:sz="0" w:space="0" w:color="auto"/>
        <w:bottom w:val="none" w:sz="0" w:space="0" w:color="auto"/>
        <w:right w:val="none" w:sz="0" w:space="0" w:color="auto"/>
      </w:divBdr>
    </w:div>
    <w:div w:id="377509129">
      <w:bodyDiv w:val="1"/>
      <w:marLeft w:val="0"/>
      <w:marRight w:val="0"/>
      <w:marTop w:val="0"/>
      <w:marBottom w:val="0"/>
      <w:divBdr>
        <w:top w:val="none" w:sz="0" w:space="0" w:color="auto"/>
        <w:left w:val="none" w:sz="0" w:space="0" w:color="auto"/>
        <w:bottom w:val="none" w:sz="0" w:space="0" w:color="auto"/>
        <w:right w:val="none" w:sz="0" w:space="0" w:color="auto"/>
      </w:divBdr>
    </w:div>
    <w:div w:id="377703152">
      <w:bodyDiv w:val="1"/>
      <w:marLeft w:val="0"/>
      <w:marRight w:val="0"/>
      <w:marTop w:val="0"/>
      <w:marBottom w:val="0"/>
      <w:divBdr>
        <w:top w:val="none" w:sz="0" w:space="0" w:color="auto"/>
        <w:left w:val="none" w:sz="0" w:space="0" w:color="auto"/>
        <w:bottom w:val="none" w:sz="0" w:space="0" w:color="auto"/>
        <w:right w:val="none" w:sz="0" w:space="0" w:color="auto"/>
      </w:divBdr>
    </w:div>
    <w:div w:id="379331088">
      <w:bodyDiv w:val="1"/>
      <w:marLeft w:val="0"/>
      <w:marRight w:val="0"/>
      <w:marTop w:val="0"/>
      <w:marBottom w:val="0"/>
      <w:divBdr>
        <w:top w:val="none" w:sz="0" w:space="0" w:color="auto"/>
        <w:left w:val="none" w:sz="0" w:space="0" w:color="auto"/>
        <w:bottom w:val="none" w:sz="0" w:space="0" w:color="auto"/>
        <w:right w:val="none" w:sz="0" w:space="0" w:color="auto"/>
      </w:divBdr>
    </w:div>
    <w:div w:id="382869065">
      <w:bodyDiv w:val="1"/>
      <w:marLeft w:val="0"/>
      <w:marRight w:val="0"/>
      <w:marTop w:val="0"/>
      <w:marBottom w:val="0"/>
      <w:divBdr>
        <w:top w:val="none" w:sz="0" w:space="0" w:color="auto"/>
        <w:left w:val="none" w:sz="0" w:space="0" w:color="auto"/>
        <w:bottom w:val="none" w:sz="0" w:space="0" w:color="auto"/>
        <w:right w:val="none" w:sz="0" w:space="0" w:color="auto"/>
      </w:divBdr>
    </w:div>
    <w:div w:id="386757256">
      <w:bodyDiv w:val="1"/>
      <w:marLeft w:val="0"/>
      <w:marRight w:val="0"/>
      <w:marTop w:val="0"/>
      <w:marBottom w:val="0"/>
      <w:divBdr>
        <w:top w:val="none" w:sz="0" w:space="0" w:color="auto"/>
        <w:left w:val="none" w:sz="0" w:space="0" w:color="auto"/>
        <w:bottom w:val="none" w:sz="0" w:space="0" w:color="auto"/>
        <w:right w:val="none" w:sz="0" w:space="0" w:color="auto"/>
      </w:divBdr>
      <w:divsChild>
        <w:div w:id="359092507">
          <w:marLeft w:val="0"/>
          <w:marRight w:val="0"/>
          <w:marTop w:val="0"/>
          <w:marBottom w:val="0"/>
          <w:divBdr>
            <w:top w:val="none" w:sz="0" w:space="0" w:color="auto"/>
            <w:left w:val="none" w:sz="0" w:space="0" w:color="auto"/>
            <w:bottom w:val="none" w:sz="0" w:space="0" w:color="auto"/>
            <w:right w:val="none" w:sz="0" w:space="0" w:color="auto"/>
          </w:divBdr>
        </w:div>
      </w:divsChild>
    </w:div>
    <w:div w:id="390005658">
      <w:bodyDiv w:val="1"/>
      <w:marLeft w:val="0"/>
      <w:marRight w:val="0"/>
      <w:marTop w:val="0"/>
      <w:marBottom w:val="0"/>
      <w:divBdr>
        <w:top w:val="none" w:sz="0" w:space="0" w:color="auto"/>
        <w:left w:val="none" w:sz="0" w:space="0" w:color="auto"/>
        <w:bottom w:val="none" w:sz="0" w:space="0" w:color="auto"/>
        <w:right w:val="none" w:sz="0" w:space="0" w:color="auto"/>
      </w:divBdr>
    </w:div>
    <w:div w:id="400640051">
      <w:bodyDiv w:val="1"/>
      <w:marLeft w:val="0"/>
      <w:marRight w:val="0"/>
      <w:marTop w:val="0"/>
      <w:marBottom w:val="0"/>
      <w:divBdr>
        <w:top w:val="none" w:sz="0" w:space="0" w:color="auto"/>
        <w:left w:val="none" w:sz="0" w:space="0" w:color="auto"/>
        <w:bottom w:val="none" w:sz="0" w:space="0" w:color="auto"/>
        <w:right w:val="none" w:sz="0" w:space="0" w:color="auto"/>
      </w:divBdr>
    </w:div>
    <w:div w:id="403138923">
      <w:bodyDiv w:val="1"/>
      <w:marLeft w:val="0"/>
      <w:marRight w:val="0"/>
      <w:marTop w:val="0"/>
      <w:marBottom w:val="0"/>
      <w:divBdr>
        <w:top w:val="none" w:sz="0" w:space="0" w:color="auto"/>
        <w:left w:val="none" w:sz="0" w:space="0" w:color="auto"/>
        <w:bottom w:val="none" w:sz="0" w:space="0" w:color="auto"/>
        <w:right w:val="none" w:sz="0" w:space="0" w:color="auto"/>
      </w:divBdr>
    </w:div>
    <w:div w:id="405154894">
      <w:bodyDiv w:val="1"/>
      <w:marLeft w:val="0"/>
      <w:marRight w:val="0"/>
      <w:marTop w:val="0"/>
      <w:marBottom w:val="0"/>
      <w:divBdr>
        <w:top w:val="none" w:sz="0" w:space="0" w:color="auto"/>
        <w:left w:val="none" w:sz="0" w:space="0" w:color="auto"/>
        <w:bottom w:val="none" w:sz="0" w:space="0" w:color="auto"/>
        <w:right w:val="none" w:sz="0" w:space="0" w:color="auto"/>
      </w:divBdr>
      <w:divsChild>
        <w:div w:id="1261183776">
          <w:marLeft w:val="0"/>
          <w:marRight w:val="0"/>
          <w:marTop w:val="0"/>
          <w:marBottom w:val="0"/>
          <w:divBdr>
            <w:top w:val="none" w:sz="0" w:space="0" w:color="auto"/>
            <w:left w:val="none" w:sz="0" w:space="0" w:color="auto"/>
            <w:bottom w:val="none" w:sz="0" w:space="0" w:color="auto"/>
            <w:right w:val="none" w:sz="0" w:space="0" w:color="auto"/>
          </w:divBdr>
        </w:div>
      </w:divsChild>
    </w:div>
    <w:div w:id="410662187">
      <w:bodyDiv w:val="1"/>
      <w:marLeft w:val="0"/>
      <w:marRight w:val="0"/>
      <w:marTop w:val="0"/>
      <w:marBottom w:val="0"/>
      <w:divBdr>
        <w:top w:val="none" w:sz="0" w:space="0" w:color="auto"/>
        <w:left w:val="none" w:sz="0" w:space="0" w:color="auto"/>
        <w:bottom w:val="none" w:sz="0" w:space="0" w:color="auto"/>
        <w:right w:val="none" w:sz="0" w:space="0" w:color="auto"/>
      </w:divBdr>
    </w:div>
    <w:div w:id="413550502">
      <w:bodyDiv w:val="1"/>
      <w:marLeft w:val="0"/>
      <w:marRight w:val="0"/>
      <w:marTop w:val="0"/>
      <w:marBottom w:val="0"/>
      <w:divBdr>
        <w:top w:val="none" w:sz="0" w:space="0" w:color="auto"/>
        <w:left w:val="none" w:sz="0" w:space="0" w:color="auto"/>
        <w:bottom w:val="none" w:sz="0" w:space="0" w:color="auto"/>
        <w:right w:val="none" w:sz="0" w:space="0" w:color="auto"/>
      </w:divBdr>
    </w:div>
    <w:div w:id="413941154">
      <w:bodyDiv w:val="1"/>
      <w:marLeft w:val="0"/>
      <w:marRight w:val="0"/>
      <w:marTop w:val="0"/>
      <w:marBottom w:val="0"/>
      <w:divBdr>
        <w:top w:val="none" w:sz="0" w:space="0" w:color="auto"/>
        <w:left w:val="none" w:sz="0" w:space="0" w:color="auto"/>
        <w:bottom w:val="none" w:sz="0" w:space="0" w:color="auto"/>
        <w:right w:val="none" w:sz="0" w:space="0" w:color="auto"/>
      </w:divBdr>
    </w:div>
    <w:div w:id="417483949">
      <w:bodyDiv w:val="1"/>
      <w:marLeft w:val="0"/>
      <w:marRight w:val="0"/>
      <w:marTop w:val="0"/>
      <w:marBottom w:val="0"/>
      <w:divBdr>
        <w:top w:val="none" w:sz="0" w:space="0" w:color="auto"/>
        <w:left w:val="none" w:sz="0" w:space="0" w:color="auto"/>
        <w:bottom w:val="none" w:sz="0" w:space="0" w:color="auto"/>
        <w:right w:val="none" w:sz="0" w:space="0" w:color="auto"/>
      </w:divBdr>
    </w:div>
    <w:div w:id="419912593">
      <w:bodyDiv w:val="1"/>
      <w:marLeft w:val="0"/>
      <w:marRight w:val="0"/>
      <w:marTop w:val="0"/>
      <w:marBottom w:val="0"/>
      <w:divBdr>
        <w:top w:val="none" w:sz="0" w:space="0" w:color="auto"/>
        <w:left w:val="none" w:sz="0" w:space="0" w:color="auto"/>
        <w:bottom w:val="none" w:sz="0" w:space="0" w:color="auto"/>
        <w:right w:val="none" w:sz="0" w:space="0" w:color="auto"/>
      </w:divBdr>
    </w:div>
    <w:div w:id="421296932">
      <w:bodyDiv w:val="1"/>
      <w:marLeft w:val="0"/>
      <w:marRight w:val="0"/>
      <w:marTop w:val="0"/>
      <w:marBottom w:val="0"/>
      <w:divBdr>
        <w:top w:val="none" w:sz="0" w:space="0" w:color="auto"/>
        <w:left w:val="none" w:sz="0" w:space="0" w:color="auto"/>
        <w:bottom w:val="none" w:sz="0" w:space="0" w:color="auto"/>
        <w:right w:val="none" w:sz="0" w:space="0" w:color="auto"/>
      </w:divBdr>
    </w:div>
    <w:div w:id="433986321">
      <w:bodyDiv w:val="1"/>
      <w:marLeft w:val="0"/>
      <w:marRight w:val="0"/>
      <w:marTop w:val="0"/>
      <w:marBottom w:val="0"/>
      <w:divBdr>
        <w:top w:val="none" w:sz="0" w:space="0" w:color="auto"/>
        <w:left w:val="none" w:sz="0" w:space="0" w:color="auto"/>
        <w:bottom w:val="none" w:sz="0" w:space="0" w:color="auto"/>
        <w:right w:val="none" w:sz="0" w:space="0" w:color="auto"/>
      </w:divBdr>
    </w:div>
    <w:div w:id="438262597">
      <w:bodyDiv w:val="1"/>
      <w:marLeft w:val="0"/>
      <w:marRight w:val="0"/>
      <w:marTop w:val="0"/>
      <w:marBottom w:val="0"/>
      <w:divBdr>
        <w:top w:val="none" w:sz="0" w:space="0" w:color="auto"/>
        <w:left w:val="none" w:sz="0" w:space="0" w:color="auto"/>
        <w:bottom w:val="none" w:sz="0" w:space="0" w:color="auto"/>
        <w:right w:val="none" w:sz="0" w:space="0" w:color="auto"/>
      </w:divBdr>
    </w:div>
    <w:div w:id="452790290">
      <w:bodyDiv w:val="1"/>
      <w:marLeft w:val="0"/>
      <w:marRight w:val="0"/>
      <w:marTop w:val="0"/>
      <w:marBottom w:val="0"/>
      <w:divBdr>
        <w:top w:val="none" w:sz="0" w:space="0" w:color="auto"/>
        <w:left w:val="none" w:sz="0" w:space="0" w:color="auto"/>
        <w:bottom w:val="none" w:sz="0" w:space="0" w:color="auto"/>
        <w:right w:val="none" w:sz="0" w:space="0" w:color="auto"/>
      </w:divBdr>
    </w:div>
    <w:div w:id="452864847">
      <w:bodyDiv w:val="1"/>
      <w:marLeft w:val="0"/>
      <w:marRight w:val="0"/>
      <w:marTop w:val="0"/>
      <w:marBottom w:val="0"/>
      <w:divBdr>
        <w:top w:val="none" w:sz="0" w:space="0" w:color="auto"/>
        <w:left w:val="none" w:sz="0" w:space="0" w:color="auto"/>
        <w:bottom w:val="none" w:sz="0" w:space="0" w:color="auto"/>
        <w:right w:val="none" w:sz="0" w:space="0" w:color="auto"/>
      </w:divBdr>
    </w:div>
    <w:div w:id="456264446">
      <w:bodyDiv w:val="1"/>
      <w:marLeft w:val="0"/>
      <w:marRight w:val="0"/>
      <w:marTop w:val="0"/>
      <w:marBottom w:val="0"/>
      <w:divBdr>
        <w:top w:val="none" w:sz="0" w:space="0" w:color="auto"/>
        <w:left w:val="none" w:sz="0" w:space="0" w:color="auto"/>
        <w:bottom w:val="none" w:sz="0" w:space="0" w:color="auto"/>
        <w:right w:val="none" w:sz="0" w:space="0" w:color="auto"/>
      </w:divBdr>
    </w:div>
    <w:div w:id="456333679">
      <w:bodyDiv w:val="1"/>
      <w:marLeft w:val="0"/>
      <w:marRight w:val="0"/>
      <w:marTop w:val="0"/>
      <w:marBottom w:val="0"/>
      <w:divBdr>
        <w:top w:val="none" w:sz="0" w:space="0" w:color="auto"/>
        <w:left w:val="none" w:sz="0" w:space="0" w:color="auto"/>
        <w:bottom w:val="none" w:sz="0" w:space="0" w:color="auto"/>
        <w:right w:val="none" w:sz="0" w:space="0" w:color="auto"/>
      </w:divBdr>
    </w:div>
    <w:div w:id="456535923">
      <w:bodyDiv w:val="1"/>
      <w:marLeft w:val="0"/>
      <w:marRight w:val="0"/>
      <w:marTop w:val="0"/>
      <w:marBottom w:val="0"/>
      <w:divBdr>
        <w:top w:val="none" w:sz="0" w:space="0" w:color="auto"/>
        <w:left w:val="none" w:sz="0" w:space="0" w:color="auto"/>
        <w:bottom w:val="none" w:sz="0" w:space="0" w:color="auto"/>
        <w:right w:val="none" w:sz="0" w:space="0" w:color="auto"/>
      </w:divBdr>
    </w:div>
    <w:div w:id="461267627">
      <w:bodyDiv w:val="1"/>
      <w:marLeft w:val="0"/>
      <w:marRight w:val="0"/>
      <w:marTop w:val="0"/>
      <w:marBottom w:val="0"/>
      <w:divBdr>
        <w:top w:val="none" w:sz="0" w:space="0" w:color="auto"/>
        <w:left w:val="none" w:sz="0" w:space="0" w:color="auto"/>
        <w:bottom w:val="none" w:sz="0" w:space="0" w:color="auto"/>
        <w:right w:val="none" w:sz="0" w:space="0" w:color="auto"/>
      </w:divBdr>
    </w:div>
    <w:div w:id="464083116">
      <w:bodyDiv w:val="1"/>
      <w:marLeft w:val="0"/>
      <w:marRight w:val="0"/>
      <w:marTop w:val="0"/>
      <w:marBottom w:val="0"/>
      <w:divBdr>
        <w:top w:val="none" w:sz="0" w:space="0" w:color="auto"/>
        <w:left w:val="none" w:sz="0" w:space="0" w:color="auto"/>
        <w:bottom w:val="none" w:sz="0" w:space="0" w:color="auto"/>
        <w:right w:val="none" w:sz="0" w:space="0" w:color="auto"/>
      </w:divBdr>
      <w:divsChild>
        <w:div w:id="1544441515">
          <w:marLeft w:val="0"/>
          <w:marRight w:val="0"/>
          <w:marTop w:val="0"/>
          <w:marBottom w:val="0"/>
          <w:divBdr>
            <w:top w:val="none" w:sz="0" w:space="0" w:color="auto"/>
            <w:left w:val="none" w:sz="0" w:space="0" w:color="auto"/>
            <w:bottom w:val="none" w:sz="0" w:space="0" w:color="auto"/>
            <w:right w:val="none" w:sz="0" w:space="0" w:color="auto"/>
          </w:divBdr>
        </w:div>
      </w:divsChild>
    </w:div>
    <w:div w:id="467355771">
      <w:bodyDiv w:val="1"/>
      <w:marLeft w:val="0"/>
      <w:marRight w:val="0"/>
      <w:marTop w:val="0"/>
      <w:marBottom w:val="0"/>
      <w:divBdr>
        <w:top w:val="none" w:sz="0" w:space="0" w:color="auto"/>
        <w:left w:val="none" w:sz="0" w:space="0" w:color="auto"/>
        <w:bottom w:val="none" w:sz="0" w:space="0" w:color="auto"/>
        <w:right w:val="none" w:sz="0" w:space="0" w:color="auto"/>
      </w:divBdr>
    </w:div>
    <w:div w:id="467430659">
      <w:bodyDiv w:val="1"/>
      <w:marLeft w:val="0"/>
      <w:marRight w:val="0"/>
      <w:marTop w:val="0"/>
      <w:marBottom w:val="0"/>
      <w:divBdr>
        <w:top w:val="none" w:sz="0" w:space="0" w:color="auto"/>
        <w:left w:val="none" w:sz="0" w:space="0" w:color="auto"/>
        <w:bottom w:val="none" w:sz="0" w:space="0" w:color="auto"/>
        <w:right w:val="none" w:sz="0" w:space="0" w:color="auto"/>
      </w:divBdr>
    </w:div>
    <w:div w:id="468278849">
      <w:bodyDiv w:val="1"/>
      <w:marLeft w:val="0"/>
      <w:marRight w:val="0"/>
      <w:marTop w:val="0"/>
      <w:marBottom w:val="0"/>
      <w:divBdr>
        <w:top w:val="none" w:sz="0" w:space="0" w:color="auto"/>
        <w:left w:val="none" w:sz="0" w:space="0" w:color="auto"/>
        <w:bottom w:val="none" w:sz="0" w:space="0" w:color="auto"/>
        <w:right w:val="none" w:sz="0" w:space="0" w:color="auto"/>
      </w:divBdr>
    </w:div>
    <w:div w:id="471486149">
      <w:bodyDiv w:val="1"/>
      <w:marLeft w:val="0"/>
      <w:marRight w:val="0"/>
      <w:marTop w:val="0"/>
      <w:marBottom w:val="0"/>
      <w:divBdr>
        <w:top w:val="none" w:sz="0" w:space="0" w:color="auto"/>
        <w:left w:val="none" w:sz="0" w:space="0" w:color="auto"/>
        <w:bottom w:val="none" w:sz="0" w:space="0" w:color="auto"/>
        <w:right w:val="none" w:sz="0" w:space="0" w:color="auto"/>
      </w:divBdr>
    </w:div>
    <w:div w:id="476142638">
      <w:bodyDiv w:val="1"/>
      <w:marLeft w:val="0"/>
      <w:marRight w:val="0"/>
      <w:marTop w:val="0"/>
      <w:marBottom w:val="0"/>
      <w:divBdr>
        <w:top w:val="none" w:sz="0" w:space="0" w:color="auto"/>
        <w:left w:val="none" w:sz="0" w:space="0" w:color="auto"/>
        <w:bottom w:val="none" w:sz="0" w:space="0" w:color="auto"/>
        <w:right w:val="none" w:sz="0" w:space="0" w:color="auto"/>
      </w:divBdr>
    </w:div>
    <w:div w:id="481892226">
      <w:bodyDiv w:val="1"/>
      <w:marLeft w:val="0"/>
      <w:marRight w:val="0"/>
      <w:marTop w:val="0"/>
      <w:marBottom w:val="0"/>
      <w:divBdr>
        <w:top w:val="none" w:sz="0" w:space="0" w:color="auto"/>
        <w:left w:val="none" w:sz="0" w:space="0" w:color="auto"/>
        <w:bottom w:val="none" w:sz="0" w:space="0" w:color="auto"/>
        <w:right w:val="none" w:sz="0" w:space="0" w:color="auto"/>
      </w:divBdr>
    </w:div>
    <w:div w:id="487021070">
      <w:bodyDiv w:val="1"/>
      <w:marLeft w:val="0"/>
      <w:marRight w:val="0"/>
      <w:marTop w:val="0"/>
      <w:marBottom w:val="0"/>
      <w:divBdr>
        <w:top w:val="none" w:sz="0" w:space="0" w:color="auto"/>
        <w:left w:val="none" w:sz="0" w:space="0" w:color="auto"/>
        <w:bottom w:val="none" w:sz="0" w:space="0" w:color="auto"/>
        <w:right w:val="none" w:sz="0" w:space="0" w:color="auto"/>
      </w:divBdr>
    </w:div>
    <w:div w:id="488060845">
      <w:bodyDiv w:val="1"/>
      <w:marLeft w:val="0"/>
      <w:marRight w:val="0"/>
      <w:marTop w:val="0"/>
      <w:marBottom w:val="0"/>
      <w:divBdr>
        <w:top w:val="none" w:sz="0" w:space="0" w:color="auto"/>
        <w:left w:val="none" w:sz="0" w:space="0" w:color="auto"/>
        <w:bottom w:val="none" w:sz="0" w:space="0" w:color="auto"/>
        <w:right w:val="none" w:sz="0" w:space="0" w:color="auto"/>
      </w:divBdr>
    </w:div>
    <w:div w:id="493883229">
      <w:bodyDiv w:val="1"/>
      <w:marLeft w:val="0"/>
      <w:marRight w:val="0"/>
      <w:marTop w:val="0"/>
      <w:marBottom w:val="0"/>
      <w:divBdr>
        <w:top w:val="none" w:sz="0" w:space="0" w:color="auto"/>
        <w:left w:val="none" w:sz="0" w:space="0" w:color="auto"/>
        <w:bottom w:val="none" w:sz="0" w:space="0" w:color="auto"/>
        <w:right w:val="none" w:sz="0" w:space="0" w:color="auto"/>
      </w:divBdr>
    </w:div>
    <w:div w:id="500779218">
      <w:bodyDiv w:val="1"/>
      <w:marLeft w:val="0"/>
      <w:marRight w:val="0"/>
      <w:marTop w:val="0"/>
      <w:marBottom w:val="0"/>
      <w:divBdr>
        <w:top w:val="none" w:sz="0" w:space="0" w:color="auto"/>
        <w:left w:val="none" w:sz="0" w:space="0" w:color="auto"/>
        <w:bottom w:val="none" w:sz="0" w:space="0" w:color="auto"/>
        <w:right w:val="none" w:sz="0" w:space="0" w:color="auto"/>
      </w:divBdr>
      <w:divsChild>
        <w:div w:id="1855461445">
          <w:marLeft w:val="0"/>
          <w:marRight w:val="0"/>
          <w:marTop w:val="0"/>
          <w:marBottom w:val="0"/>
          <w:divBdr>
            <w:top w:val="none" w:sz="0" w:space="0" w:color="auto"/>
            <w:left w:val="none" w:sz="0" w:space="0" w:color="auto"/>
            <w:bottom w:val="none" w:sz="0" w:space="0" w:color="auto"/>
            <w:right w:val="none" w:sz="0" w:space="0" w:color="auto"/>
          </w:divBdr>
        </w:div>
      </w:divsChild>
    </w:div>
    <w:div w:id="502628082">
      <w:bodyDiv w:val="1"/>
      <w:marLeft w:val="0"/>
      <w:marRight w:val="0"/>
      <w:marTop w:val="0"/>
      <w:marBottom w:val="0"/>
      <w:divBdr>
        <w:top w:val="none" w:sz="0" w:space="0" w:color="auto"/>
        <w:left w:val="none" w:sz="0" w:space="0" w:color="auto"/>
        <w:bottom w:val="none" w:sz="0" w:space="0" w:color="auto"/>
        <w:right w:val="none" w:sz="0" w:space="0" w:color="auto"/>
      </w:divBdr>
    </w:div>
    <w:div w:id="510069057">
      <w:bodyDiv w:val="1"/>
      <w:marLeft w:val="0"/>
      <w:marRight w:val="0"/>
      <w:marTop w:val="0"/>
      <w:marBottom w:val="0"/>
      <w:divBdr>
        <w:top w:val="none" w:sz="0" w:space="0" w:color="auto"/>
        <w:left w:val="none" w:sz="0" w:space="0" w:color="auto"/>
        <w:bottom w:val="none" w:sz="0" w:space="0" w:color="auto"/>
        <w:right w:val="none" w:sz="0" w:space="0" w:color="auto"/>
      </w:divBdr>
    </w:div>
    <w:div w:id="510605580">
      <w:bodyDiv w:val="1"/>
      <w:marLeft w:val="0"/>
      <w:marRight w:val="0"/>
      <w:marTop w:val="0"/>
      <w:marBottom w:val="0"/>
      <w:divBdr>
        <w:top w:val="none" w:sz="0" w:space="0" w:color="auto"/>
        <w:left w:val="none" w:sz="0" w:space="0" w:color="auto"/>
        <w:bottom w:val="none" w:sz="0" w:space="0" w:color="auto"/>
        <w:right w:val="none" w:sz="0" w:space="0" w:color="auto"/>
      </w:divBdr>
      <w:divsChild>
        <w:div w:id="498813928">
          <w:marLeft w:val="0"/>
          <w:marRight w:val="0"/>
          <w:marTop w:val="0"/>
          <w:marBottom w:val="0"/>
          <w:divBdr>
            <w:top w:val="none" w:sz="0" w:space="0" w:color="auto"/>
            <w:left w:val="none" w:sz="0" w:space="0" w:color="auto"/>
            <w:bottom w:val="none" w:sz="0" w:space="0" w:color="auto"/>
            <w:right w:val="none" w:sz="0" w:space="0" w:color="auto"/>
          </w:divBdr>
          <w:divsChild>
            <w:div w:id="31423201">
              <w:marLeft w:val="0"/>
              <w:marRight w:val="0"/>
              <w:marTop w:val="0"/>
              <w:marBottom w:val="0"/>
              <w:divBdr>
                <w:top w:val="none" w:sz="0" w:space="0" w:color="auto"/>
                <w:left w:val="none" w:sz="0" w:space="0" w:color="auto"/>
                <w:bottom w:val="none" w:sz="0" w:space="0" w:color="auto"/>
                <w:right w:val="none" w:sz="0" w:space="0" w:color="auto"/>
              </w:divBdr>
              <w:divsChild>
                <w:div w:id="454755597">
                  <w:marLeft w:val="0"/>
                  <w:marRight w:val="0"/>
                  <w:marTop w:val="0"/>
                  <w:marBottom w:val="0"/>
                  <w:divBdr>
                    <w:top w:val="none" w:sz="0" w:space="0" w:color="auto"/>
                    <w:left w:val="none" w:sz="0" w:space="0" w:color="auto"/>
                    <w:bottom w:val="none" w:sz="0" w:space="0" w:color="auto"/>
                    <w:right w:val="none" w:sz="0" w:space="0" w:color="auto"/>
                  </w:divBdr>
                </w:div>
                <w:div w:id="253172327">
                  <w:marLeft w:val="0"/>
                  <w:marRight w:val="0"/>
                  <w:marTop w:val="0"/>
                  <w:marBottom w:val="0"/>
                  <w:divBdr>
                    <w:top w:val="none" w:sz="0" w:space="0" w:color="auto"/>
                    <w:left w:val="none" w:sz="0" w:space="0" w:color="auto"/>
                    <w:bottom w:val="none" w:sz="0" w:space="0" w:color="auto"/>
                    <w:right w:val="none" w:sz="0" w:space="0" w:color="auto"/>
                  </w:divBdr>
                </w:div>
              </w:divsChild>
            </w:div>
            <w:div w:id="102962280">
              <w:marLeft w:val="0"/>
              <w:marRight w:val="0"/>
              <w:marTop w:val="0"/>
              <w:marBottom w:val="0"/>
              <w:divBdr>
                <w:top w:val="none" w:sz="0" w:space="0" w:color="auto"/>
                <w:left w:val="none" w:sz="0" w:space="0" w:color="auto"/>
                <w:bottom w:val="none" w:sz="0" w:space="0" w:color="auto"/>
                <w:right w:val="none" w:sz="0" w:space="0" w:color="auto"/>
              </w:divBdr>
              <w:divsChild>
                <w:div w:id="10691747">
                  <w:marLeft w:val="0"/>
                  <w:marRight w:val="0"/>
                  <w:marTop w:val="0"/>
                  <w:marBottom w:val="0"/>
                  <w:divBdr>
                    <w:top w:val="none" w:sz="0" w:space="0" w:color="auto"/>
                    <w:left w:val="none" w:sz="0" w:space="0" w:color="auto"/>
                    <w:bottom w:val="none" w:sz="0" w:space="0" w:color="auto"/>
                    <w:right w:val="none" w:sz="0" w:space="0" w:color="auto"/>
                  </w:divBdr>
                </w:div>
              </w:divsChild>
            </w:div>
            <w:div w:id="17042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706">
      <w:bodyDiv w:val="1"/>
      <w:marLeft w:val="0"/>
      <w:marRight w:val="0"/>
      <w:marTop w:val="0"/>
      <w:marBottom w:val="0"/>
      <w:divBdr>
        <w:top w:val="none" w:sz="0" w:space="0" w:color="auto"/>
        <w:left w:val="none" w:sz="0" w:space="0" w:color="auto"/>
        <w:bottom w:val="none" w:sz="0" w:space="0" w:color="auto"/>
        <w:right w:val="none" w:sz="0" w:space="0" w:color="auto"/>
      </w:divBdr>
      <w:divsChild>
        <w:div w:id="820998409">
          <w:marLeft w:val="0"/>
          <w:marRight w:val="0"/>
          <w:marTop w:val="0"/>
          <w:marBottom w:val="0"/>
          <w:divBdr>
            <w:top w:val="none" w:sz="0" w:space="0" w:color="auto"/>
            <w:left w:val="none" w:sz="0" w:space="0" w:color="auto"/>
            <w:bottom w:val="none" w:sz="0" w:space="0" w:color="auto"/>
            <w:right w:val="none" w:sz="0" w:space="0" w:color="auto"/>
          </w:divBdr>
        </w:div>
      </w:divsChild>
    </w:div>
    <w:div w:id="511993697">
      <w:bodyDiv w:val="1"/>
      <w:marLeft w:val="0"/>
      <w:marRight w:val="0"/>
      <w:marTop w:val="0"/>
      <w:marBottom w:val="0"/>
      <w:divBdr>
        <w:top w:val="none" w:sz="0" w:space="0" w:color="auto"/>
        <w:left w:val="none" w:sz="0" w:space="0" w:color="auto"/>
        <w:bottom w:val="none" w:sz="0" w:space="0" w:color="auto"/>
        <w:right w:val="none" w:sz="0" w:space="0" w:color="auto"/>
      </w:divBdr>
    </w:div>
    <w:div w:id="514851380">
      <w:bodyDiv w:val="1"/>
      <w:marLeft w:val="0"/>
      <w:marRight w:val="0"/>
      <w:marTop w:val="0"/>
      <w:marBottom w:val="0"/>
      <w:divBdr>
        <w:top w:val="none" w:sz="0" w:space="0" w:color="auto"/>
        <w:left w:val="none" w:sz="0" w:space="0" w:color="auto"/>
        <w:bottom w:val="none" w:sz="0" w:space="0" w:color="auto"/>
        <w:right w:val="none" w:sz="0" w:space="0" w:color="auto"/>
      </w:divBdr>
    </w:div>
    <w:div w:id="516580661">
      <w:bodyDiv w:val="1"/>
      <w:marLeft w:val="0"/>
      <w:marRight w:val="0"/>
      <w:marTop w:val="0"/>
      <w:marBottom w:val="0"/>
      <w:divBdr>
        <w:top w:val="none" w:sz="0" w:space="0" w:color="auto"/>
        <w:left w:val="none" w:sz="0" w:space="0" w:color="auto"/>
        <w:bottom w:val="none" w:sz="0" w:space="0" w:color="auto"/>
        <w:right w:val="none" w:sz="0" w:space="0" w:color="auto"/>
      </w:divBdr>
      <w:divsChild>
        <w:div w:id="470169988">
          <w:marLeft w:val="0"/>
          <w:marRight w:val="0"/>
          <w:marTop w:val="0"/>
          <w:marBottom w:val="0"/>
          <w:divBdr>
            <w:top w:val="none" w:sz="0" w:space="0" w:color="auto"/>
            <w:left w:val="none" w:sz="0" w:space="0" w:color="auto"/>
            <w:bottom w:val="none" w:sz="0" w:space="0" w:color="auto"/>
            <w:right w:val="none" w:sz="0" w:space="0" w:color="auto"/>
          </w:divBdr>
        </w:div>
      </w:divsChild>
    </w:div>
    <w:div w:id="519046021">
      <w:bodyDiv w:val="1"/>
      <w:marLeft w:val="0"/>
      <w:marRight w:val="0"/>
      <w:marTop w:val="0"/>
      <w:marBottom w:val="0"/>
      <w:divBdr>
        <w:top w:val="none" w:sz="0" w:space="0" w:color="auto"/>
        <w:left w:val="none" w:sz="0" w:space="0" w:color="auto"/>
        <w:bottom w:val="none" w:sz="0" w:space="0" w:color="auto"/>
        <w:right w:val="none" w:sz="0" w:space="0" w:color="auto"/>
      </w:divBdr>
    </w:div>
    <w:div w:id="527837088">
      <w:bodyDiv w:val="1"/>
      <w:marLeft w:val="0"/>
      <w:marRight w:val="0"/>
      <w:marTop w:val="0"/>
      <w:marBottom w:val="0"/>
      <w:divBdr>
        <w:top w:val="none" w:sz="0" w:space="0" w:color="auto"/>
        <w:left w:val="none" w:sz="0" w:space="0" w:color="auto"/>
        <w:bottom w:val="none" w:sz="0" w:space="0" w:color="auto"/>
        <w:right w:val="none" w:sz="0" w:space="0" w:color="auto"/>
      </w:divBdr>
    </w:div>
    <w:div w:id="528571685">
      <w:bodyDiv w:val="1"/>
      <w:marLeft w:val="0"/>
      <w:marRight w:val="0"/>
      <w:marTop w:val="0"/>
      <w:marBottom w:val="0"/>
      <w:divBdr>
        <w:top w:val="none" w:sz="0" w:space="0" w:color="auto"/>
        <w:left w:val="none" w:sz="0" w:space="0" w:color="auto"/>
        <w:bottom w:val="none" w:sz="0" w:space="0" w:color="auto"/>
        <w:right w:val="none" w:sz="0" w:space="0" w:color="auto"/>
      </w:divBdr>
      <w:divsChild>
        <w:div w:id="813642636">
          <w:marLeft w:val="0"/>
          <w:marRight w:val="0"/>
          <w:marTop w:val="0"/>
          <w:marBottom w:val="0"/>
          <w:divBdr>
            <w:top w:val="none" w:sz="0" w:space="0" w:color="auto"/>
            <w:left w:val="none" w:sz="0" w:space="0" w:color="auto"/>
            <w:bottom w:val="none" w:sz="0" w:space="0" w:color="auto"/>
            <w:right w:val="none" w:sz="0" w:space="0" w:color="auto"/>
          </w:divBdr>
        </w:div>
      </w:divsChild>
    </w:div>
    <w:div w:id="528838554">
      <w:bodyDiv w:val="1"/>
      <w:marLeft w:val="0"/>
      <w:marRight w:val="0"/>
      <w:marTop w:val="0"/>
      <w:marBottom w:val="0"/>
      <w:divBdr>
        <w:top w:val="none" w:sz="0" w:space="0" w:color="auto"/>
        <w:left w:val="none" w:sz="0" w:space="0" w:color="auto"/>
        <w:bottom w:val="none" w:sz="0" w:space="0" w:color="auto"/>
        <w:right w:val="none" w:sz="0" w:space="0" w:color="auto"/>
      </w:divBdr>
    </w:div>
    <w:div w:id="529075004">
      <w:bodyDiv w:val="1"/>
      <w:marLeft w:val="0"/>
      <w:marRight w:val="0"/>
      <w:marTop w:val="0"/>
      <w:marBottom w:val="0"/>
      <w:divBdr>
        <w:top w:val="none" w:sz="0" w:space="0" w:color="auto"/>
        <w:left w:val="none" w:sz="0" w:space="0" w:color="auto"/>
        <w:bottom w:val="none" w:sz="0" w:space="0" w:color="auto"/>
        <w:right w:val="none" w:sz="0" w:space="0" w:color="auto"/>
      </w:divBdr>
    </w:div>
    <w:div w:id="535847963">
      <w:bodyDiv w:val="1"/>
      <w:marLeft w:val="0"/>
      <w:marRight w:val="0"/>
      <w:marTop w:val="0"/>
      <w:marBottom w:val="0"/>
      <w:divBdr>
        <w:top w:val="none" w:sz="0" w:space="0" w:color="auto"/>
        <w:left w:val="none" w:sz="0" w:space="0" w:color="auto"/>
        <w:bottom w:val="none" w:sz="0" w:space="0" w:color="auto"/>
        <w:right w:val="none" w:sz="0" w:space="0" w:color="auto"/>
      </w:divBdr>
      <w:divsChild>
        <w:div w:id="1197305221">
          <w:marLeft w:val="0"/>
          <w:marRight w:val="0"/>
          <w:marTop w:val="0"/>
          <w:marBottom w:val="0"/>
          <w:divBdr>
            <w:top w:val="none" w:sz="0" w:space="0" w:color="auto"/>
            <w:left w:val="none" w:sz="0" w:space="0" w:color="auto"/>
            <w:bottom w:val="none" w:sz="0" w:space="0" w:color="auto"/>
            <w:right w:val="none" w:sz="0" w:space="0" w:color="auto"/>
          </w:divBdr>
        </w:div>
      </w:divsChild>
    </w:div>
    <w:div w:id="539823779">
      <w:bodyDiv w:val="1"/>
      <w:marLeft w:val="0"/>
      <w:marRight w:val="0"/>
      <w:marTop w:val="0"/>
      <w:marBottom w:val="0"/>
      <w:divBdr>
        <w:top w:val="none" w:sz="0" w:space="0" w:color="auto"/>
        <w:left w:val="none" w:sz="0" w:space="0" w:color="auto"/>
        <w:bottom w:val="none" w:sz="0" w:space="0" w:color="auto"/>
        <w:right w:val="none" w:sz="0" w:space="0" w:color="auto"/>
      </w:divBdr>
    </w:div>
    <w:div w:id="543559205">
      <w:bodyDiv w:val="1"/>
      <w:marLeft w:val="0"/>
      <w:marRight w:val="0"/>
      <w:marTop w:val="0"/>
      <w:marBottom w:val="0"/>
      <w:divBdr>
        <w:top w:val="none" w:sz="0" w:space="0" w:color="auto"/>
        <w:left w:val="none" w:sz="0" w:space="0" w:color="auto"/>
        <w:bottom w:val="none" w:sz="0" w:space="0" w:color="auto"/>
        <w:right w:val="none" w:sz="0" w:space="0" w:color="auto"/>
      </w:divBdr>
    </w:div>
    <w:div w:id="545988630">
      <w:bodyDiv w:val="1"/>
      <w:marLeft w:val="0"/>
      <w:marRight w:val="0"/>
      <w:marTop w:val="0"/>
      <w:marBottom w:val="0"/>
      <w:divBdr>
        <w:top w:val="none" w:sz="0" w:space="0" w:color="auto"/>
        <w:left w:val="none" w:sz="0" w:space="0" w:color="auto"/>
        <w:bottom w:val="none" w:sz="0" w:space="0" w:color="auto"/>
        <w:right w:val="none" w:sz="0" w:space="0" w:color="auto"/>
      </w:divBdr>
    </w:div>
    <w:div w:id="549731306">
      <w:bodyDiv w:val="1"/>
      <w:marLeft w:val="0"/>
      <w:marRight w:val="0"/>
      <w:marTop w:val="0"/>
      <w:marBottom w:val="0"/>
      <w:divBdr>
        <w:top w:val="none" w:sz="0" w:space="0" w:color="auto"/>
        <w:left w:val="none" w:sz="0" w:space="0" w:color="auto"/>
        <w:bottom w:val="none" w:sz="0" w:space="0" w:color="auto"/>
        <w:right w:val="none" w:sz="0" w:space="0" w:color="auto"/>
      </w:divBdr>
    </w:div>
    <w:div w:id="550268727">
      <w:bodyDiv w:val="1"/>
      <w:marLeft w:val="0"/>
      <w:marRight w:val="0"/>
      <w:marTop w:val="0"/>
      <w:marBottom w:val="0"/>
      <w:divBdr>
        <w:top w:val="none" w:sz="0" w:space="0" w:color="auto"/>
        <w:left w:val="none" w:sz="0" w:space="0" w:color="auto"/>
        <w:bottom w:val="none" w:sz="0" w:space="0" w:color="auto"/>
        <w:right w:val="none" w:sz="0" w:space="0" w:color="auto"/>
      </w:divBdr>
    </w:div>
    <w:div w:id="564805142">
      <w:bodyDiv w:val="1"/>
      <w:marLeft w:val="0"/>
      <w:marRight w:val="0"/>
      <w:marTop w:val="0"/>
      <w:marBottom w:val="0"/>
      <w:divBdr>
        <w:top w:val="none" w:sz="0" w:space="0" w:color="auto"/>
        <w:left w:val="none" w:sz="0" w:space="0" w:color="auto"/>
        <w:bottom w:val="none" w:sz="0" w:space="0" w:color="auto"/>
        <w:right w:val="none" w:sz="0" w:space="0" w:color="auto"/>
      </w:divBdr>
    </w:div>
    <w:div w:id="569730222">
      <w:bodyDiv w:val="1"/>
      <w:marLeft w:val="0"/>
      <w:marRight w:val="0"/>
      <w:marTop w:val="0"/>
      <w:marBottom w:val="0"/>
      <w:divBdr>
        <w:top w:val="none" w:sz="0" w:space="0" w:color="auto"/>
        <w:left w:val="none" w:sz="0" w:space="0" w:color="auto"/>
        <w:bottom w:val="none" w:sz="0" w:space="0" w:color="auto"/>
        <w:right w:val="none" w:sz="0" w:space="0" w:color="auto"/>
      </w:divBdr>
    </w:div>
    <w:div w:id="577402895">
      <w:bodyDiv w:val="1"/>
      <w:marLeft w:val="0"/>
      <w:marRight w:val="0"/>
      <w:marTop w:val="0"/>
      <w:marBottom w:val="0"/>
      <w:divBdr>
        <w:top w:val="none" w:sz="0" w:space="0" w:color="auto"/>
        <w:left w:val="none" w:sz="0" w:space="0" w:color="auto"/>
        <w:bottom w:val="none" w:sz="0" w:space="0" w:color="auto"/>
        <w:right w:val="none" w:sz="0" w:space="0" w:color="auto"/>
      </w:divBdr>
      <w:divsChild>
        <w:div w:id="748503926">
          <w:marLeft w:val="0"/>
          <w:marRight w:val="0"/>
          <w:marTop w:val="0"/>
          <w:marBottom w:val="0"/>
          <w:divBdr>
            <w:top w:val="none" w:sz="0" w:space="0" w:color="auto"/>
            <w:left w:val="none" w:sz="0" w:space="0" w:color="auto"/>
            <w:bottom w:val="none" w:sz="0" w:space="0" w:color="auto"/>
            <w:right w:val="none" w:sz="0" w:space="0" w:color="auto"/>
          </w:divBdr>
        </w:div>
      </w:divsChild>
    </w:div>
    <w:div w:id="582298646">
      <w:bodyDiv w:val="1"/>
      <w:marLeft w:val="0"/>
      <w:marRight w:val="0"/>
      <w:marTop w:val="0"/>
      <w:marBottom w:val="0"/>
      <w:divBdr>
        <w:top w:val="none" w:sz="0" w:space="0" w:color="auto"/>
        <w:left w:val="none" w:sz="0" w:space="0" w:color="auto"/>
        <w:bottom w:val="none" w:sz="0" w:space="0" w:color="auto"/>
        <w:right w:val="none" w:sz="0" w:space="0" w:color="auto"/>
      </w:divBdr>
    </w:div>
    <w:div w:id="587928512">
      <w:bodyDiv w:val="1"/>
      <w:marLeft w:val="0"/>
      <w:marRight w:val="0"/>
      <w:marTop w:val="0"/>
      <w:marBottom w:val="0"/>
      <w:divBdr>
        <w:top w:val="none" w:sz="0" w:space="0" w:color="auto"/>
        <w:left w:val="none" w:sz="0" w:space="0" w:color="auto"/>
        <w:bottom w:val="none" w:sz="0" w:space="0" w:color="auto"/>
        <w:right w:val="none" w:sz="0" w:space="0" w:color="auto"/>
      </w:divBdr>
    </w:div>
    <w:div w:id="592861796">
      <w:bodyDiv w:val="1"/>
      <w:marLeft w:val="0"/>
      <w:marRight w:val="0"/>
      <w:marTop w:val="0"/>
      <w:marBottom w:val="0"/>
      <w:divBdr>
        <w:top w:val="none" w:sz="0" w:space="0" w:color="auto"/>
        <w:left w:val="none" w:sz="0" w:space="0" w:color="auto"/>
        <w:bottom w:val="none" w:sz="0" w:space="0" w:color="auto"/>
        <w:right w:val="none" w:sz="0" w:space="0" w:color="auto"/>
      </w:divBdr>
      <w:divsChild>
        <w:div w:id="1770929336">
          <w:marLeft w:val="0"/>
          <w:marRight w:val="0"/>
          <w:marTop w:val="0"/>
          <w:marBottom w:val="0"/>
          <w:divBdr>
            <w:top w:val="none" w:sz="0" w:space="0" w:color="auto"/>
            <w:left w:val="none" w:sz="0" w:space="0" w:color="auto"/>
            <w:bottom w:val="none" w:sz="0" w:space="0" w:color="auto"/>
            <w:right w:val="none" w:sz="0" w:space="0" w:color="auto"/>
          </w:divBdr>
          <w:divsChild>
            <w:div w:id="473062997">
              <w:marLeft w:val="0"/>
              <w:marRight w:val="0"/>
              <w:marTop w:val="0"/>
              <w:marBottom w:val="0"/>
              <w:divBdr>
                <w:top w:val="none" w:sz="0" w:space="0" w:color="auto"/>
                <w:left w:val="none" w:sz="0" w:space="0" w:color="auto"/>
                <w:bottom w:val="none" w:sz="0" w:space="0" w:color="auto"/>
                <w:right w:val="none" w:sz="0" w:space="0" w:color="auto"/>
              </w:divBdr>
            </w:div>
            <w:div w:id="238947067">
              <w:marLeft w:val="0"/>
              <w:marRight w:val="0"/>
              <w:marTop w:val="0"/>
              <w:marBottom w:val="0"/>
              <w:divBdr>
                <w:top w:val="none" w:sz="0" w:space="0" w:color="auto"/>
                <w:left w:val="none" w:sz="0" w:space="0" w:color="auto"/>
                <w:bottom w:val="none" w:sz="0" w:space="0" w:color="auto"/>
                <w:right w:val="none" w:sz="0" w:space="0" w:color="auto"/>
              </w:divBdr>
            </w:div>
            <w:div w:id="937785986">
              <w:marLeft w:val="0"/>
              <w:marRight w:val="0"/>
              <w:marTop w:val="0"/>
              <w:marBottom w:val="0"/>
              <w:divBdr>
                <w:top w:val="none" w:sz="0" w:space="0" w:color="auto"/>
                <w:left w:val="none" w:sz="0" w:space="0" w:color="auto"/>
                <w:bottom w:val="none" w:sz="0" w:space="0" w:color="auto"/>
                <w:right w:val="none" w:sz="0" w:space="0" w:color="auto"/>
              </w:divBdr>
            </w:div>
          </w:divsChild>
        </w:div>
        <w:div w:id="1639649979">
          <w:marLeft w:val="0"/>
          <w:marRight w:val="0"/>
          <w:marTop w:val="0"/>
          <w:marBottom w:val="0"/>
          <w:divBdr>
            <w:top w:val="none" w:sz="0" w:space="0" w:color="auto"/>
            <w:left w:val="none" w:sz="0" w:space="0" w:color="auto"/>
            <w:bottom w:val="none" w:sz="0" w:space="0" w:color="auto"/>
            <w:right w:val="none" w:sz="0" w:space="0" w:color="auto"/>
          </w:divBdr>
          <w:divsChild>
            <w:div w:id="493373680">
              <w:marLeft w:val="0"/>
              <w:marRight w:val="0"/>
              <w:marTop w:val="0"/>
              <w:marBottom w:val="0"/>
              <w:divBdr>
                <w:top w:val="none" w:sz="0" w:space="0" w:color="auto"/>
                <w:left w:val="none" w:sz="0" w:space="0" w:color="auto"/>
                <w:bottom w:val="none" w:sz="0" w:space="0" w:color="auto"/>
                <w:right w:val="none" w:sz="0" w:space="0" w:color="auto"/>
              </w:divBdr>
            </w:div>
            <w:div w:id="1199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923">
      <w:bodyDiv w:val="1"/>
      <w:marLeft w:val="0"/>
      <w:marRight w:val="0"/>
      <w:marTop w:val="0"/>
      <w:marBottom w:val="0"/>
      <w:divBdr>
        <w:top w:val="none" w:sz="0" w:space="0" w:color="auto"/>
        <w:left w:val="none" w:sz="0" w:space="0" w:color="auto"/>
        <w:bottom w:val="none" w:sz="0" w:space="0" w:color="auto"/>
        <w:right w:val="none" w:sz="0" w:space="0" w:color="auto"/>
      </w:divBdr>
    </w:div>
    <w:div w:id="598147368">
      <w:bodyDiv w:val="1"/>
      <w:marLeft w:val="0"/>
      <w:marRight w:val="0"/>
      <w:marTop w:val="0"/>
      <w:marBottom w:val="0"/>
      <w:divBdr>
        <w:top w:val="none" w:sz="0" w:space="0" w:color="auto"/>
        <w:left w:val="none" w:sz="0" w:space="0" w:color="auto"/>
        <w:bottom w:val="none" w:sz="0" w:space="0" w:color="auto"/>
        <w:right w:val="none" w:sz="0" w:space="0" w:color="auto"/>
      </w:divBdr>
    </w:div>
    <w:div w:id="598803867">
      <w:bodyDiv w:val="1"/>
      <w:marLeft w:val="0"/>
      <w:marRight w:val="0"/>
      <w:marTop w:val="0"/>
      <w:marBottom w:val="0"/>
      <w:divBdr>
        <w:top w:val="none" w:sz="0" w:space="0" w:color="auto"/>
        <w:left w:val="none" w:sz="0" w:space="0" w:color="auto"/>
        <w:bottom w:val="none" w:sz="0" w:space="0" w:color="auto"/>
        <w:right w:val="none" w:sz="0" w:space="0" w:color="auto"/>
      </w:divBdr>
    </w:div>
    <w:div w:id="600066764">
      <w:bodyDiv w:val="1"/>
      <w:marLeft w:val="0"/>
      <w:marRight w:val="0"/>
      <w:marTop w:val="0"/>
      <w:marBottom w:val="0"/>
      <w:divBdr>
        <w:top w:val="none" w:sz="0" w:space="0" w:color="auto"/>
        <w:left w:val="none" w:sz="0" w:space="0" w:color="auto"/>
        <w:bottom w:val="none" w:sz="0" w:space="0" w:color="auto"/>
        <w:right w:val="none" w:sz="0" w:space="0" w:color="auto"/>
      </w:divBdr>
      <w:divsChild>
        <w:div w:id="453326085">
          <w:marLeft w:val="0"/>
          <w:marRight w:val="0"/>
          <w:marTop w:val="0"/>
          <w:marBottom w:val="0"/>
          <w:divBdr>
            <w:top w:val="none" w:sz="0" w:space="0" w:color="auto"/>
            <w:left w:val="none" w:sz="0" w:space="0" w:color="auto"/>
            <w:bottom w:val="none" w:sz="0" w:space="0" w:color="auto"/>
            <w:right w:val="none" w:sz="0" w:space="0" w:color="auto"/>
          </w:divBdr>
        </w:div>
      </w:divsChild>
    </w:div>
    <w:div w:id="614562661">
      <w:bodyDiv w:val="1"/>
      <w:marLeft w:val="0"/>
      <w:marRight w:val="0"/>
      <w:marTop w:val="0"/>
      <w:marBottom w:val="0"/>
      <w:divBdr>
        <w:top w:val="none" w:sz="0" w:space="0" w:color="auto"/>
        <w:left w:val="none" w:sz="0" w:space="0" w:color="auto"/>
        <w:bottom w:val="none" w:sz="0" w:space="0" w:color="auto"/>
        <w:right w:val="none" w:sz="0" w:space="0" w:color="auto"/>
      </w:divBdr>
    </w:div>
    <w:div w:id="619917237">
      <w:bodyDiv w:val="1"/>
      <w:marLeft w:val="0"/>
      <w:marRight w:val="0"/>
      <w:marTop w:val="0"/>
      <w:marBottom w:val="0"/>
      <w:divBdr>
        <w:top w:val="none" w:sz="0" w:space="0" w:color="auto"/>
        <w:left w:val="none" w:sz="0" w:space="0" w:color="auto"/>
        <w:bottom w:val="none" w:sz="0" w:space="0" w:color="auto"/>
        <w:right w:val="none" w:sz="0" w:space="0" w:color="auto"/>
      </w:divBdr>
    </w:div>
    <w:div w:id="621613439">
      <w:bodyDiv w:val="1"/>
      <w:marLeft w:val="0"/>
      <w:marRight w:val="0"/>
      <w:marTop w:val="0"/>
      <w:marBottom w:val="0"/>
      <w:divBdr>
        <w:top w:val="none" w:sz="0" w:space="0" w:color="auto"/>
        <w:left w:val="none" w:sz="0" w:space="0" w:color="auto"/>
        <w:bottom w:val="none" w:sz="0" w:space="0" w:color="auto"/>
        <w:right w:val="none" w:sz="0" w:space="0" w:color="auto"/>
      </w:divBdr>
    </w:div>
    <w:div w:id="625501338">
      <w:bodyDiv w:val="1"/>
      <w:marLeft w:val="0"/>
      <w:marRight w:val="0"/>
      <w:marTop w:val="0"/>
      <w:marBottom w:val="0"/>
      <w:divBdr>
        <w:top w:val="none" w:sz="0" w:space="0" w:color="auto"/>
        <w:left w:val="none" w:sz="0" w:space="0" w:color="auto"/>
        <w:bottom w:val="none" w:sz="0" w:space="0" w:color="auto"/>
        <w:right w:val="none" w:sz="0" w:space="0" w:color="auto"/>
      </w:divBdr>
    </w:div>
    <w:div w:id="633825895">
      <w:bodyDiv w:val="1"/>
      <w:marLeft w:val="0"/>
      <w:marRight w:val="0"/>
      <w:marTop w:val="0"/>
      <w:marBottom w:val="0"/>
      <w:divBdr>
        <w:top w:val="none" w:sz="0" w:space="0" w:color="auto"/>
        <w:left w:val="none" w:sz="0" w:space="0" w:color="auto"/>
        <w:bottom w:val="none" w:sz="0" w:space="0" w:color="auto"/>
        <w:right w:val="none" w:sz="0" w:space="0" w:color="auto"/>
      </w:divBdr>
    </w:div>
    <w:div w:id="634605940">
      <w:bodyDiv w:val="1"/>
      <w:marLeft w:val="0"/>
      <w:marRight w:val="0"/>
      <w:marTop w:val="0"/>
      <w:marBottom w:val="0"/>
      <w:divBdr>
        <w:top w:val="none" w:sz="0" w:space="0" w:color="auto"/>
        <w:left w:val="none" w:sz="0" w:space="0" w:color="auto"/>
        <w:bottom w:val="none" w:sz="0" w:space="0" w:color="auto"/>
        <w:right w:val="none" w:sz="0" w:space="0" w:color="auto"/>
      </w:divBdr>
    </w:div>
    <w:div w:id="636763937">
      <w:bodyDiv w:val="1"/>
      <w:marLeft w:val="0"/>
      <w:marRight w:val="0"/>
      <w:marTop w:val="0"/>
      <w:marBottom w:val="0"/>
      <w:divBdr>
        <w:top w:val="none" w:sz="0" w:space="0" w:color="auto"/>
        <w:left w:val="none" w:sz="0" w:space="0" w:color="auto"/>
        <w:bottom w:val="none" w:sz="0" w:space="0" w:color="auto"/>
        <w:right w:val="none" w:sz="0" w:space="0" w:color="auto"/>
      </w:divBdr>
      <w:divsChild>
        <w:div w:id="329061792">
          <w:marLeft w:val="0"/>
          <w:marRight w:val="0"/>
          <w:marTop w:val="0"/>
          <w:marBottom w:val="0"/>
          <w:divBdr>
            <w:top w:val="none" w:sz="0" w:space="0" w:color="auto"/>
            <w:left w:val="none" w:sz="0" w:space="0" w:color="auto"/>
            <w:bottom w:val="none" w:sz="0" w:space="0" w:color="auto"/>
            <w:right w:val="none" w:sz="0" w:space="0" w:color="auto"/>
          </w:divBdr>
        </w:div>
      </w:divsChild>
    </w:div>
    <w:div w:id="637758115">
      <w:bodyDiv w:val="1"/>
      <w:marLeft w:val="0"/>
      <w:marRight w:val="0"/>
      <w:marTop w:val="0"/>
      <w:marBottom w:val="0"/>
      <w:divBdr>
        <w:top w:val="none" w:sz="0" w:space="0" w:color="auto"/>
        <w:left w:val="none" w:sz="0" w:space="0" w:color="auto"/>
        <w:bottom w:val="none" w:sz="0" w:space="0" w:color="auto"/>
        <w:right w:val="none" w:sz="0" w:space="0" w:color="auto"/>
      </w:divBdr>
    </w:div>
    <w:div w:id="642269007">
      <w:bodyDiv w:val="1"/>
      <w:marLeft w:val="0"/>
      <w:marRight w:val="0"/>
      <w:marTop w:val="0"/>
      <w:marBottom w:val="0"/>
      <w:divBdr>
        <w:top w:val="none" w:sz="0" w:space="0" w:color="auto"/>
        <w:left w:val="none" w:sz="0" w:space="0" w:color="auto"/>
        <w:bottom w:val="none" w:sz="0" w:space="0" w:color="auto"/>
        <w:right w:val="none" w:sz="0" w:space="0" w:color="auto"/>
      </w:divBdr>
      <w:divsChild>
        <w:div w:id="787699949">
          <w:marLeft w:val="0"/>
          <w:marRight w:val="0"/>
          <w:marTop w:val="0"/>
          <w:marBottom w:val="0"/>
          <w:divBdr>
            <w:top w:val="none" w:sz="0" w:space="0" w:color="auto"/>
            <w:left w:val="none" w:sz="0" w:space="0" w:color="auto"/>
            <w:bottom w:val="none" w:sz="0" w:space="0" w:color="auto"/>
            <w:right w:val="none" w:sz="0" w:space="0" w:color="auto"/>
          </w:divBdr>
          <w:divsChild>
            <w:div w:id="1712609494">
              <w:marLeft w:val="0"/>
              <w:marRight w:val="0"/>
              <w:marTop w:val="0"/>
              <w:marBottom w:val="0"/>
              <w:divBdr>
                <w:top w:val="none" w:sz="0" w:space="0" w:color="auto"/>
                <w:left w:val="none" w:sz="0" w:space="0" w:color="auto"/>
                <w:bottom w:val="none" w:sz="0" w:space="0" w:color="auto"/>
                <w:right w:val="none" w:sz="0" w:space="0" w:color="auto"/>
              </w:divBdr>
            </w:div>
            <w:div w:id="556742835">
              <w:marLeft w:val="0"/>
              <w:marRight w:val="0"/>
              <w:marTop w:val="0"/>
              <w:marBottom w:val="0"/>
              <w:divBdr>
                <w:top w:val="none" w:sz="0" w:space="0" w:color="auto"/>
                <w:left w:val="none" w:sz="0" w:space="0" w:color="auto"/>
                <w:bottom w:val="none" w:sz="0" w:space="0" w:color="auto"/>
                <w:right w:val="none" w:sz="0" w:space="0" w:color="auto"/>
              </w:divBdr>
            </w:div>
            <w:div w:id="1151140223">
              <w:marLeft w:val="0"/>
              <w:marRight w:val="0"/>
              <w:marTop w:val="0"/>
              <w:marBottom w:val="0"/>
              <w:divBdr>
                <w:top w:val="none" w:sz="0" w:space="0" w:color="auto"/>
                <w:left w:val="none" w:sz="0" w:space="0" w:color="auto"/>
                <w:bottom w:val="none" w:sz="0" w:space="0" w:color="auto"/>
                <w:right w:val="none" w:sz="0" w:space="0" w:color="auto"/>
              </w:divBdr>
            </w:div>
            <w:div w:id="1608805762">
              <w:marLeft w:val="0"/>
              <w:marRight w:val="0"/>
              <w:marTop w:val="0"/>
              <w:marBottom w:val="0"/>
              <w:divBdr>
                <w:top w:val="none" w:sz="0" w:space="0" w:color="auto"/>
                <w:left w:val="none" w:sz="0" w:space="0" w:color="auto"/>
                <w:bottom w:val="none" w:sz="0" w:space="0" w:color="auto"/>
                <w:right w:val="none" w:sz="0" w:space="0" w:color="auto"/>
              </w:divBdr>
            </w:div>
            <w:div w:id="1111165464">
              <w:marLeft w:val="0"/>
              <w:marRight w:val="0"/>
              <w:marTop w:val="0"/>
              <w:marBottom w:val="0"/>
              <w:divBdr>
                <w:top w:val="none" w:sz="0" w:space="0" w:color="auto"/>
                <w:left w:val="none" w:sz="0" w:space="0" w:color="auto"/>
                <w:bottom w:val="none" w:sz="0" w:space="0" w:color="auto"/>
                <w:right w:val="none" w:sz="0" w:space="0" w:color="auto"/>
              </w:divBdr>
            </w:div>
            <w:div w:id="1038047981">
              <w:marLeft w:val="0"/>
              <w:marRight w:val="0"/>
              <w:marTop w:val="0"/>
              <w:marBottom w:val="0"/>
              <w:divBdr>
                <w:top w:val="none" w:sz="0" w:space="0" w:color="auto"/>
                <w:left w:val="none" w:sz="0" w:space="0" w:color="auto"/>
                <w:bottom w:val="none" w:sz="0" w:space="0" w:color="auto"/>
                <w:right w:val="none" w:sz="0" w:space="0" w:color="auto"/>
              </w:divBdr>
            </w:div>
            <w:div w:id="1621255913">
              <w:marLeft w:val="0"/>
              <w:marRight w:val="0"/>
              <w:marTop w:val="0"/>
              <w:marBottom w:val="0"/>
              <w:divBdr>
                <w:top w:val="none" w:sz="0" w:space="0" w:color="auto"/>
                <w:left w:val="none" w:sz="0" w:space="0" w:color="auto"/>
                <w:bottom w:val="none" w:sz="0" w:space="0" w:color="auto"/>
                <w:right w:val="none" w:sz="0" w:space="0" w:color="auto"/>
              </w:divBdr>
            </w:div>
            <w:div w:id="315883525">
              <w:marLeft w:val="0"/>
              <w:marRight w:val="0"/>
              <w:marTop w:val="0"/>
              <w:marBottom w:val="0"/>
              <w:divBdr>
                <w:top w:val="none" w:sz="0" w:space="0" w:color="auto"/>
                <w:left w:val="none" w:sz="0" w:space="0" w:color="auto"/>
                <w:bottom w:val="none" w:sz="0" w:space="0" w:color="auto"/>
                <w:right w:val="none" w:sz="0" w:space="0" w:color="auto"/>
              </w:divBdr>
            </w:div>
            <w:div w:id="1151947544">
              <w:marLeft w:val="0"/>
              <w:marRight w:val="0"/>
              <w:marTop w:val="0"/>
              <w:marBottom w:val="0"/>
              <w:divBdr>
                <w:top w:val="none" w:sz="0" w:space="0" w:color="auto"/>
                <w:left w:val="none" w:sz="0" w:space="0" w:color="auto"/>
                <w:bottom w:val="none" w:sz="0" w:space="0" w:color="auto"/>
                <w:right w:val="none" w:sz="0" w:space="0" w:color="auto"/>
              </w:divBdr>
            </w:div>
            <w:div w:id="1575896896">
              <w:marLeft w:val="0"/>
              <w:marRight w:val="0"/>
              <w:marTop w:val="0"/>
              <w:marBottom w:val="0"/>
              <w:divBdr>
                <w:top w:val="none" w:sz="0" w:space="0" w:color="auto"/>
                <w:left w:val="none" w:sz="0" w:space="0" w:color="auto"/>
                <w:bottom w:val="none" w:sz="0" w:space="0" w:color="auto"/>
                <w:right w:val="none" w:sz="0" w:space="0" w:color="auto"/>
              </w:divBdr>
            </w:div>
            <w:div w:id="1928346230">
              <w:marLeft w:val="0"/>
              <w:marRight w:val="0"/>
              <w:marTop w:val="0"/>
              <w:marBottom w:val="0"/>
              <w:divBdr>
                <w:top w:val="none" w:sz="0" w:space="0" w:color="auto"/>
                <w:left w:val="none" w:sz="0" w:space="0" w:color="auto"/>
                <w:bottom w:val="none" w:sz="0" w:space="0" w:color="auto"/>
                <w:right w:val="none" w:sz="0" w:space="0" w:color="auto"/>
              </w:divBdr>
            </w:div>
            <w:div w:id="1303346567">
              <w:marLeft w:val="0"/>
              <w:marRight w:val="0"/>
              <w:marTop w:val="0"/>
              <w:marBottom w:val="0"/>
              <w:divBdr>
                <w:top w:val="none" w:sz="0" w:space="0" w:color="auto"/>
                <w:left w:val="none" w:sz="0" w:space="0" w:color="auto"/>
                <w:bottom w:val="none" w:sz="0" w:space="0" w:color="auto"/>
                <w:right w:val="none" w:sz="0" w:space="0" w:color="auto"/>
              </w:divBdr>
            </w:div>
            <w:div w:id="1370374766">
              <w:marLeft w:val="0"/>
              <w:marRight w:val="0"/>
              <w:marTop w:val="0"/>
              <w:marBottom w:val="0"/>
              <w:divBdr>
                <w:top w:val="none" w:sz="0" w:space="0" w:color="auto"/>
                <w:left w:val="none" w:sz="0" w:space="0" w:color="auto"/>
                <w:bottom w:val="none" w:sz="0" w:space="0" w:color="auto"/>
                <w:right w:val="none" w:sz="0" w:space="0" w:color="auto"/>
              </w:divBdr>
            </w:div>
            <w:div w:id="166553857">
              <w:marLeft w:val="0"/>
              <w:marRight w:val="0"/>
              <w:marTop w:val="0"/>
              <w:marBottom w:val="0"/>
              <w:divBdr>
                <w:top w:val="none" w:sz="0" w:space="0" w:color="auto"/>
                <w:left w:val="none" w:sz="0" w:space="0" w:color="auto"/>
                <w:bottom w:val="none" w:sz="0" w:space="0" w:color="auto"/>
                <w:right w:val="none" w:sz="0" w:space="0" w:color="auto"/>
              </w:divBdr>
            </w:div>
            <w:div w:id="622733137">
              <w:marLeft w:val="0"/>
              <w:marRight w:val="0"/>
              <w:marTop w:val="0"/>
              <w:marBottom w:val="0"/>
              <w:divBdr>
                <w:top w:val="none" w:sz="0" w:space="0" w:color="auto"/>
                <w:left w:val="none" w:sz="0" w:space="0" w:color="auto"/>
                <w:bottom w:val="none" w:sz="0" w:space="0" w:color="auto"/>
                <w:right w:val="none" w:sz="0" w:space="0" w:color="auto"/>
              </w:divBdr>
              <w:divsChild>
                <w:div w:id="1162626433">
                  <w:marLeft w:val="0"/>
                  <w:marRight w:val="0"/>
                  <w:marTop w:val="0"/>
                  <w:marBottom w:val="0"/>
                  <w:divBdr>
                    <w:top w:val="none" w:sz="0" w:space="0" w:color="auto"/>
                    <w:left w:val="none" w:sz="0" w:space="0" w:color="auto"/>
                    <w:bottom w:val="none" w:sz="0" w:space="0" w:color="auto"/>
                    <w:right w:val="none" w:sz="0" w:space="0" w:color="auto"/>
                  </w:divBdr>
                </w:div>
                <w:div w:id="79451665">
                  <w:marLeft w:val="0"/>
                  <w:marRight w:val="0"/>
                  <w:marTop w:val="0"/>
                  <w:marBottom w:val="0"/>
                  <w:divBdr>
                    <w:top w:val="none" w:sz="0" w:space="0" w:color="auto"/>
                    <w:left w:val="none" w:sz="0" w:space="0" w:color="auto"/>
                    <w:bottom w:val="none" w:sz="0" w:space="0" w:color="auto"/>
                    <w:right w:val="none" w:sz="0" w:space="0" w:color="auto"/>
                  </w:divBdr>
                </w:div>
                <w:div w:id="1625768986">
                  <w:marLeft w:val="0"/>
                  <w:marRight w:val="0"/>
                  <w:marTop w:val="0"/>
                  <w:marBottom w:val="0"/>
                  <w:divBdr>
                    <w:top w:val="none" w:sz="0" w:space="0" w:color="auto"/>
                    <w:left w:val="none" w:sz="0" w:space="0" w:color="auto"/>
                    <w:bottom w:val="none" w:sz="0" w:space="0" w:color="auto"/>
                    <w:right w:val="none" w:sz="0" w:space="0" w:color="auto"/>
                  </w:divBdr>
                </w:div>
              </w:divsChild>
            </w:div>
            <w:div w:id="893546678">
              <w:marLeft w:val="0"/>
              <w:marRight w:val="0"/>
              <w:marTop w:val="0"/>
              <w:marBottom w:val="0"/>
              <w:divBdr>
                <w:top w:val="none" w:sz="0" w:space="0" w:color="auto"/>
                <w:left w:val="none" w:sz="0" w:space="0" w:color="auto"/>
                <w:bottom w:val="none" w:sz="0" w:space="0" w:color="auto"/>
                <w:right w:val="none" w:sz="0" w:space="0" w:color="auto"/>
              </w:divBdr>
              <w:divsChild>
                <w:div w:id="1695226910">
                  <w:marLeft w:val="0"/>
                  <w:marRight w:val="0"/>
                  <w:marTop w:val="0"/>
                  <w:marBottom w:val="0"/>
                  <w:divBdr>
                    <w:top w:val="none" w:sz="0" w:space="0" w:color="auto"/>
                    <w:left w:val="none" w:sz="0" w:space="0" w:color="auto"/>
                    <w:bottom w:val="none" w:sz="0" w:space="0" w:color="auto"/>
                    <w:right w:val="none" w:sz="0" w:space="0" w:color="auto"/>
                  </w:divBdr>
                </w:div>
              </w:divsChild>
            </w:div>
            <w:div w:id="294606205">
              <w:marLeft w:val="0"/>
              <w:marRight w:val="0"/>
              <w:marTop w:val="0"/>
              <w:marBottom w:val="0"/>
              <w:divBdr>
                <w:top w:val="none" w:sz="0" w:space="0" w:color="auto"/>
                <w:left w:val="none" w:sz="0" w:space="0" w:color="auto"/>
                <w:bottom w:val="none" w:sz="0" w:space="0" w:color="auto"/>
                <w:right w:val="none" w:sz="0" w:space="0" w:color="auto"/>
              </w:divBdr>
              <w:divsChild>
                <w:div w:id="674460318">
                  <w:marLeft w:val="0"/>
                  <w:marRight w:val="0"/>
                  <w:marTop w:val="0"/>
                  <w:marBottom w:val="0"/>
                  <w:divBdr>
                    <w:top w:val="none" w:sz="0" w:space="0" w:color="auto"/>
                    <w:left w:val="none" w:sz="0" w:space="0" w:color="auto"/>
                    <w:bottom w:val="none" w:sz="0" w:space="0" w:color="auto"/>
                    <w:right w:val="none" w:sz="0" w:space="0" w:color="auto"/>
                  </w:divBdr>
                </w:div>
                <w:div w:id="819616121">
                  <w:marLeft w:val="0"/>
                  <w:marRight w:val="0"/>
                  <w:marTop w:val="0"/>
                  <w:marBottom w:val="0"/>
                  <w:divBdr>
                    <w:top w:val="none" w:sz="0" w:space="0" w:color="auto"/>
                    <w:left w:val="none" w:sz="0" w:space="0" w:color="auto"/>
                    <w:bottom w:val="none" w:sz="0" w:space="0" w:color="auto"/>
                    <w:right w:val="none" w:sz="0" w:space="0" w:color="auto"/>
                  </w:divBdr>
                </w:div>
                <w:div w:id="195972788">
                  <w:marLeft w:val="0"/>
                  <w:marRight w:val="0"/>
                  <w:marTop w:val="0"/>
                  <w:marBottom w:val="0"/>
                  <w:divBdr>
                    <w:top w:val="none" w:sz="0" w:space="0" w:color="auto"/>
                    <w:left w:val="none" w:sz="0" w:space="0" w:color="auto"/>
                    <w:bottom w:val="none" w:sz="0" w:space="0" w:color="auto"/>
                    <w:right w:val="none" w:sz="0" w:space="0" w:color="auto"/>
                  </w:divBdr>
                </w:div>
                <w:div w:id="1230726375">
                  <w:marLeft w:val="0"/>
                  <w:marRight w:val="0"/>
                  <w:marTop w:val="0"/>
                  <w:marBottom w:val="0"/>
                  <w:divBdr>
                    <w:top w:val="none" w:sz="0" w:space="0" w:color="auto"/>
                    <w:left w:val="none" w:sz="0" w:space="0" w:color="auto"/>
                    <w:bottom w:val="none" w:sz="0" w:space="0" w:color="auto"/>
                    <w:right w:val="none" w:sz="0" w:space="0" w:color="auto"/>
                  </w:divBdr>
                </w:div>
              </w:divsChild>
            </w:div>
            <w:div w:id="630985569">
              <w:marLeft w:val="0"/>
              <w:marRight w:val="0"/>
              <w:marTop w:val="0"/>
              <w:marBottom w:val="0"/>
              <w:divBdr>
                <w:top w:val="none" w:sz="0" w:space="0" w:color="auto"/>
                <w:left w:val="none" w:sz="0" w:space="0" w:color="auto"/>
                <w:bottom w:val="none" w:sz="0" w:space="0" w:color="auto"/>
                <w:right w:val="none" w:sz="0" w:space="0" w:color="auto"/>
              </w:divBdr>
              <w:divsChild>
                <w:div w:id="1933586043">
                  <w:marLeft w:val="0"/>
                  <w:marRight w:val="0"/>
                  <w:marTop w:val="0"/>
                  <w:marBottom w:val="0"/>
                  <w:divBdr>
                    <w:top w:val="none" w:sz="0" w:space="0" w:color="auto"/>
                    <w:left w:val="none" w:sz="0" w:space="0" w:color="auto"/>
                    <w:bottom w:val="none" w:sz="0" w:space="0" w:color="auto"/>
                    <w:right w:val="none" w:sz="0" w:space="0" w:color="auto"/>
                  </w:divBdr>
                </w:div>
                <w:div w:id="1248079965">
                  <w:marLeft w:val="0"/>
                  <w:marRight w:val="0"/>
                  <w:marTop w:val="0"/>
                  <w:marBottom w:val="0"/>
                  <w:divBdr>
                    <w:top w:val="none" w:sz="0" w:space="0" w:color="auto"/>
                    <w:left w:val="none" w:sz="0" w:space="0" w:color="auto"/>
                    <w:bottom w:val="none" w:sz="0" w:space="0" w:color="auto"/>
                    <w:right w:val="none" w:sz="0" w:space="0" w:color="auto"/>
                  </w:divBdr>
                </w:div>
                <w:div w:id="2140489837">
                  <w:marLeft w:val="0"/>
                  <w:marRight w:val="0"/>
                  <w:marTop w:val="0"/>
                  <w:marBottom w:val="0"/>
                  <w:divBdr>
                    <w:top w:val="none" w:sz="0" w:space="0" w:color="auto"/>
                    <w:left w:val="none" w:sz="0" w:space="0" w:color="auto"/>
                    <w:bottom w:val="none" w:sz="0" w:space="0" w:color="auto"/>
                    <w:right w:val="none" w:sz="0" w:space="0" w:color="auto"/>
                  </w:divBdr>
                </w:div>
              </w:divsChild>
            </w:div>
            <w:div w:id="1037975919">
              <w:marLeft w:val="0"/>
              <w:marRight w:val="0"/>
              <w:marTop w:val="0"/>
              <w:marBottom w:val="0"/>
              <w:divBdr>
                <w:top w:val="none" w:sz="0" w:space="0" w:color="auto"/>
                <w:left w:val="none" w:sz="0" w:space="0" w:color="auto"/>
                <w:bottom w:val="none" w:sz="0" w:space="0" w:color="auto"/>
                <w:right w:val="none" w:sz="0" w:space="0" w:color="auto"/>
              </w:divBdr>
              <w:divsChild>
                <w:div w:id="325673872">
                  <w:marLeft w:val="0"/>
                  <w:marRight w:val="0"/>
                  <w:marTop w:val="0"/>
                  <w:marBottom w:val="0"/>
                  <w:divBdr>
                    <w:top w:val="none" w:sz="0" w:space="0" w:color="auto"/>
                    <w:left w:val="none" w:sz="0" w:space="0" w:color="auto"/>
                    <w:bottom w:val="none" w:sz="0" w:space="0" w:color="auto"/>
                    <w:right w:val="none" w:sz="0" w:space="0" w:color="auto"/>
                  </w:divBdr>
                </w:div>
              </w:divsChild>
            </w:div>
            <w:div w:id="1735883448">
              <w:marLeft w:val="0"/>
              <w:marRight w:val="0"/>
              <w:marTop w:val="0"/>
              <w:marBottom w:val="0"/>
              <w:divBdr>
                <w:top w:val="none" w:sz="0" w:space="0" w:color="auto"/>
                <w:left w:val="none" w:sz="0" w:space="0" w:color="auto"/>
                <w:bottom w:val="none" w:sz="0" w:space="0" w:color="auto"/>
                <w:right w:val="none" w:sz="0" w:space="0" w:color="auto"/>
              </w:divBdr>
              <w:divsChild>
                <w:div w:id="1795369931">
                  <w:marLeft w:val="0"/>
                  <w:marRight w:val="0"/>
                  <w:marTop w:val="0"/>
                  <w:marBottom w:val="0"/>
                  <w:divBdr>
                    <w:top w:val="none" w:sz="0" w:space="0" w:color="auto"/>
                    <w:left w:val="none" w:sz="0" w:space="0" w:color="auto"/>
                    <w:bottom w:val="none" w:sz="0" w:space="0" w:color="auto"/>
                    <w:right w:val="none" w:sz="0" w:space="0" w:color="auto"/>
                  </w:divBdr>
                </w:div>
                <w:div w:id="635569071">
                  <w:marLeft w:val="0"/>
                  <w:marRight w:val="0"/>
                  <w:marTop w:val="0"/>
                  <w:marBottom w:val="0"/>
                  <w:divBdr>
                    <w:top w:val="none" w:sz="0" w:space="0" w:color="auto"/>
                    <w:left w:val="none" w:sz="0" w:space="0" w:color="auto"/>
                    <w:bottom w:val="none" w:sz="0" w:space="0" w:color="auto"/>
                    <w:right w:val="none" w:sz="0" w:space="0" w:color="auto"/>
                  </w:divBdr>
                </w:div>
              </w:divsChild>
            </w:div>
            <w:div w:id="199049275">
              <w:marLeft w:val="0"/>
              <w:marRight w:val="0"/>
              <w:marTop w:val="0"/>
              <w:marBottom w:val="0"/>
              <w:divBdr>
                <w:top w:val="none" w:sz="0" w:space="0" w:color="auto"/>
                <w:left w:val="none" w:sz="0" w:space="0" w:color="auto"/>
                <w:bottom w:val="none" w:sz="0" w:space="0" w:color="auto"/>
                <w:right w:val="none" w:sz="0" w:space="0" w:color="auto"/>
              </w:divBdr>
              <w:divsChild>
                <w:div w:id="405881157">
                  <w:marLeft w:val="0"/>
                  <w:marRight w:val="0"/>
                  <w:marTop w:val="0"/>
                  <w:marBottom w:val="0"/>
                  <w:divBdr>
                    <w:top w:val="none" w:sz="0" w:space="0" w:color="auto"/>
                    <w:left w:val="none" w:sz="0" w:space="0" w:color="auto"/>
                    <w:bottom w:val="none" w:sz="0" w:space="0" w:color="auto"/>
                    <w:right w:val="none" w:sz="0" w:space="0" w:color="auto"/>
                  </w:divBdr>
                </w:div>
                <w:div w:id="198055579">
                  <w:marLeft w:val="0"/>
                  <w:marRight w:val="0"/>
                  <w:marTop w:val="0"/>
                  <w:marBottom w:val="0"/>
                  <w:divBdr>
                    <w:top w:val="none" w:sz="0" w:space="0" w:color="auto"/>
                    <w:left w:val="none" w:sz="0" w:space="0" w:color="auto"/>
                    <w:bottom w:val="none" w:sz="0" w:space="0" w:color="auto"/>
                    <w:right w:val="none" w:sz="0" w:space="0" w:color="auto"/>
                  </w:divBdr>
                </w:div>
                <w:div w:id="1468622669">
                  <w:marLeft w:val="0"/>
                  <w:marRight w:val="0"/>
                  <w:marTop w:val="0"/>
                  <w:marBottom w:val="0"/>
                  <w:divBdr>
                    <w:top w:val="none" w:sz="0" w:space="0" w:color="auto"/>
                    <w:left w:val="none" w:sz="0" w:space="0" w:color="auto"/>
                    <w:bottom w:val="none" w:sz="0" w:space="0" w:color="auto"/>
                    <w:right w:val="none" w:sz="0" w:space="0" w:color="auto"/>
                  </w:divBdr>
                </w:div>
              </w:divsChild>
            </w:div>
            <w:div w:id="537737772">
              <w:marLeft w:val="0"/>
              <w:marRight w:val="0"/>
              <w:marTop w:val="0"/>
              <w:marBottom w:val="0"/>
              <w:divBdr>
                <w:top w:val="none" w:sz="0" w:space="0" w:color="auto"/>
                <w:left w:val="none" w:sz="0" w:space="0" w:color="auto"/>
                <w:bottom w:val="none" w:sz="0" w:space="0" w:color="auto"/>
                <w:right w:val="none" w:sz="0" w:space="0" w:color="auto"/>
              </w:divBdr>
              <w:divsChild>
                <w:div w:id="180625280">
                  <w:marLeft w:val="0"/>
                  <w:marRight w:val="0"/>
                  <w:marTop w:val="0"/>
                  <w:marBottom w:val="0"/>
                  <w:divBdr>
                    <w:top w:val="none" w:sz="0" w:space="0" w:color="auto"/>
                    <w:left w:val="none" w:sz="0" w:space="0" w:color="auto"/>
                    <w:bottom w:val="none" w:sz="0" w:space="0" w:color="auto"/>
                    <w:right w:val="none" w:sz="0" w:space="0" w:color="auto"/>
                  </w:divBdr>
                </w:div>
                <w:div w:id="247346332">
                  <w:marLeft w:val="0"/>
                  <w:marRight w:val="0"/>
                  <w:marTop w:val="0"/>
                  <w:marBottom w:val="0"/>
                  <w:divBdr>
                    <w:top w:val="none" w:sz="0" w:space="0" w:color="auto"/>
                    <w:left w:val="none" w:sz="0" w:space="0" w:color="auto"/>
                    <w:bottom w:val="none" w:sz="0" w:space="0" w:color="auto"/>
                    <w:right w:val="none" w:sz="0" w:space="0" w:color="auto"/>
                  </w:divBdr>
                </w:div>
                <w:div w:id="1794443817">
                  <w:marLeft w:val="0"/>
                  <w:marRight w:val="0"/>
                  <w:marTop w:val="0"/>
                  <w:marBottom w:val="0"/>
                  <w:divBdr>
                    <w:top w:val="none" w:sz="0" w:space="0" w:color="auto"/>
                    <w:left w:val="none" w:sz="0" w:space="0" w:color="auto"/>
                    <w:bottom w:val="none" w:sz="0" w:space="0" w:color="auto"/>
                    <w:right w:val="none" w:sz="0" w:space="0" w:color="auto"/>
                  </w:divBdr>
                </w:div>
                <w:div w:id="99842544">
                  <w:marLeft w:val="0"/>
                  <w:marRight w:val="0"/>
                  <w:marTop w:val="0"/>
                  <w:marBottom w:val="0"/>
                  <w:divBdr>
                    <w:top w:val="none" w:sz="0" w:space="0" w:color="auto"/>
                    <w:left w:val="none" w:sz="0" w:space="0" w:color="auto"/>
                    <w:bottom w:val="none" w:sz="0" w:space="0" w:color="auto"/>
                    <w:right w:val="none" w:sz="0" w:space="0" w:color="auto"/>
                  </w:divBdr>
                </w:div>
              </w:divsChild>
            </w:div>
            <w:div w:id="1300455575">
              <w:marLeft w:val="0"/>
              <w:marRight w:val="0"/>
              <w:marTop w:val="0"/>
              <w:marBottom w:val="0"/>
              <w:divBdr>
                <w:top w:val="none" w:sz="0" w:space="0" w:color="auto"/>
                <w:left w:val="none" w:sz="0" w:space="0" w:color="auto"/>
                <w:bottom w:val="none" w:sz="0" w:space="0" w:color="auto"/>
                <w:right w:val="none" w:sz="0" w:space="0" w:color="auto"/>
              </w:divBdr>
              <w:divsChild>
                <w:div w:id="1995066635">
                  <w:marLeft w:val="0"/>
                  <w:marRight w:val="0"/>
                  <w:marTop w:val="0"/>
                  <w:marBottom w:val="0"/>
                  <w:divBdr>
                    <w:top w:val="none" w:sz="0" w:space="0" w:color="auto"/>
                    <w:left w:val="none" w:sz="0" w:space="0" w:color="auto"/>
                    <w:bottom w:val="none" w:sz="0" w:space="0" w:color="auto"/>
                    <w:right w:val="none" w:sz="0" w:space="0" w:color="auto"/>
                  </w:divBdr>
                </w:div>
              </w:divsChild>
            </w:div>
            <w:div w:id="658578672">
              <w:marLeft w:val="0"/>
              <w:marRight w:val="0"/>
              <w:marTop w:val="0"/>
              <w:marBottom w:val="0"/>
              <w:divBdr>
                <w:top w:val="none" w:sz="0" w:space="0" w:color="auto"/>
                <w:left w:val="none" w:sz="0" w:space="0" w:color="auto"/>
                <w:bottom w:val="none" w:sz="0" w:space="0" w:color="auto"/>
                <w:right w:val="none" w:sz="0" w:space="0" w:color="auto"/>
              </w:divBdr>
            </w:div>
            <w:div w:id="696276016">
              <w:marLeft w:val="0"/>
              <w:marRight w:val="0"/>
              <w:marTop w:val="0"/>
              <w:marBottom w:val="0"/>
              <w:divBdr>
                <w:top w:val="none" w:sz="0" w:space="0" w:color="auto"/>
                <w:left w:val="none" w:sz="0" w:space="0" w:color="auto"/>
                <w:bottom w:val="none" w:sz="0" w:space="0" w:color="auto"/>
                <w:right w:val="none" w:sz="0" w:space="0" w:color="auto"/>
              </w:divBdr>
            </w:div>
            <w:div w:id="1336612564">
              <w:marLeft w:val="0"/>
              <w:marRight w:val="0"/>
              <w:marTop w:val="0"/>
              <w:marBottom w:val="0"/>
              <w:divBdr>
                <w:top w:val="none" w:sz="0" w:space="0" w:color="auto"/>
                <w:left w:val="none" w:sz="0" w:space="0" w:color="auto"/>
                <w:bottom w:val="none" w:sz="0" w:space="0" w:color="auto"/>
                <w:right w:val="none" w:sz="0" w:space="0" w:color="auto"/>
              </w:divBdr>
            </w:div>
            <w:div w:id="1412580466">
              <w:marLeft w:val="0"/>
              <w:marRight w:val="0"/>
              <w:marTop w:val="0"/>
              <w:marBottom w:val="0"/>
              <w:divBdr>
                <w:top w:val="none" w:sz="0" w:space="0" w:color="auto"/>
                <w:left w:val="none" w:sz="0" w:space="0" w:color="auto"/>
                <w:bottom w:val="none" w:sz="0" w:space="0" w:color="auto"/>
                <w:right w:val="none" w:sz="0" w:space="0" w:color="auto"/>
              </w:divBdr>
            </w:div>
            <w:div w:id="1484733440">
              <w:marLeft w:val="0"/>
              <w:marRight w:val="0"/>
              <w:marTop w:val="0"/>
              <w:marBottom w:val="0"/>
              <w:divBdr>
                <w:top w:val="none" w:sz="0" w:space="0" w:color="auto"/>
                <w:left w:val="none" w:sz="0" w:space="0" w:color="auto"/>
                <w:bottom w:val="none" w:sz="0" w:space="0" w:color="auto"/>
                <w:right w:val="none" w:sz="0" w:space="0" w:color="auto"/>
              </w:divBdr>
            </w:div>
            <w:div w:id="1462579569">
              <w:marLeft w:val="0"/>
              <w:marRight w:val="0"/>
              <w:marTop w:val="0"/>
              <w:marBottom w:val="0"/>
              <w:divBdr>
                <w:top w:val="none" w:sz="0" w:space="0" w:color="auto"/>
                <w:left w:val="none" w:sz="0" w:space="0" w:color="auto"/>
                <w:bottom w:val="none" w:sz="0" w:space="0" w:color="auto"/>
                <w:right w:val="none" w:sz="0" w:space="0" w:color="auto"/>
              </w:divBdr>
            </w:div>
            <w:div w:id="1500845425">
              <w:marLeft w:val="0"/>
              <w:marRight w:val="0"/>
              <w:marTop w:val="0"/>
              <w:marBottom w:val="0"/>
              <w:divBdr>
                <w:top w:val="none" w:sz="0" w:space="0" w:color="auto"/>
                <w:left w:val="none" w:sz="0" w:space="0" w:color="auto"/>
                <w:bottom w:val="none" w:sz="0" w:space="0" w:color="auto"/>
                <w:right w:val="none" w:sz="0" w:space="0" w:color="auto"/>
              </w:divBdr>
            </w:div>
            <w:div w:id="747579633">
              <w:marLeft w:val="0"/>
              <w:marRight w:val="0"/>
              <w:marTop w:val="0"/>
              <w:marBottom w:val="0"/>
              <w:divBdr>
                <w:top w:val="none" w:sz="0" w:space="0" w:color="auto"/>
                <w:left w:val="none" w:sz="0" w:space="0" w:color="auto"/>
                <w:bottom w:val="none" w:sz="0" w:space="0" w:color="auto"/>
                <w:right w:val="none" w:sz="0" w:space="0" w:color="auto"/>
              </w:divBdr>
            </w:div>
            <w:div w:id="729615039">
              <w:marLeft w:val="0"/>
              <w:marRight w:val="0"/>
              <w:marTop w:val="0"/>
              <w:marBottom w:val="0"/>
              <w:divBdr>
                <w:top w:val="none" w:sz="0" w:space="0" w:color="auto"/>
                <w:left w:val="none" w:sz="0" w:space="0" w:color="auto"/>
                <w:bottom w:val="none" w:sz="0" w:space="0" w:color="auto"/>
                <w:right w:val="none" w:sz="0" w:space="0" w:color="auto"/>
              </w:divBdr>
            </w:div>
            <w:div w:id="1331981310">
              <w:marLeft w:val="0"/>
              <w:marRight w:val="0"/>
              <w:marTop w:val="0"/>
              <w:marBottom w:val="0"/>
              <w:divBdr>
                <w:top w:val="none" w:sz="0" w:space="0" w:color="auto"/>
                <w:left w:val="none" w:sz="0" w:space="0" w:color="auto"/>
                <w:bottom w:val="none" w:sz="0" w:space="0" w:color="auto"/>
                <w:right w:val="none" w:sz="0" w:space="0" w:color="auto"/>
              </w:divBdr>
            </w:div>
            <w:div w:id="231039043">
              <w:marLeft w:val="0"/>
              <w:marRight w:val="0"/>
              <w:marTop w:val="0"/>
              <w:marBottom w:val="0"/>
              <w:divBdr>
                <w:top w:val="none" w:sz="0" w:space="0" w:color="auto"/>
                <w:left w:val="none" w:sz="0" w:space="0" w:color="auto"/>
                <w:bottom w:val="none" w:sz="0" w:space="0" w:color="auto"/>
                <w:right w:val="none" w:sz="0" w:space="0" w:color="auto"/>
              </w:divBdr>
              <w:divsChild>
                <w:div w:id="607543032">
                  <w:marLeft w:val="0"/>
                  <w:marRight w:val="0"/>
                  <w:marTop w:val="0"/>
                  <w:marBottom w:val="0"/>
                  <w:divBdr>
                    <w:top w:val="none" w:sz="0" w:space="0" w:color="auto"/>
                    <w:left w:val="none" w:sz="0" w:space="0" w:color="auto"/>
                    <w:bottom w:val="none" w:sz="0" w:space="0" w:color="auto"/>
                    <w:right w:val="none" w:sz="0" w:space="0" w:color="auto"/>
                  </w:divBdr>
                </w:div>
                <w:div w:id="1700279272">
                  <w:marLeft w:val="0"/>
                  <w:marRight w:val="0"/>
                  <w:marTop w:val="0"/>
                  <w:marBottom w:val="0"/>
                  <w:divBdr>
                    <w:top w:val="none" w:sz="0" w:space="0" w:color="auto"/>
                    <w:left w:val="none" w:sz="0" w:space="0" w:color="auto"/>
                    <w:bottom w:val="none" w:sz="0" w:space="0" w:color="auto"/>
                    <w:right w:val="none" w:sz="0" w:space="0" w:color="auto"/>
                  </w:divBdr>
                </w:div>
                <w:div w:id="1923294988">
                  <w:marLeft w:val="0"/>
                  <w:marRight w:val="0"/>
                  <w:marTop w:val="0"/>
                  <w:marBottom w:val="0"/>
                  <w:divBdr>
                    <w:top w:val="none" w:sz="0" w:space="0" w:color="auto"/>
                    <w:left w:val="none" w:sz="0" w:space="0" w:color="auto"/>
                    <w:bottom w:val="none" w:sz="0" w:space="0" w:color="auto"/>
                    <w:right w:val="none" w:sz="0" w:space="0" w:color="auto"/>
                  </w:divBdr>
                </w:div>
              </w:divsChild>
            </w:div>
            <w:div w:id="975526181">
              <w:marLeft w:val="0"/>
              <w:marRight w:val="0"/>
              <w:marTop w:val="0"/>
              <w:marBottom w:val="0"/>
              <w:divBdr>
                <w:top w:val="none" w:sz="0" w:space="0" w:color="auto"/>
                <w:left w:val="none" w:sz="0" w:space="0" w:color="auto"/>
                <w:bottom w:val="none" w:sz="0" w:space="0" w:color="auto"/>
                <w:right w:val="none" w:sz="0" w:space="0" w:color="auto"/>
              </w:divBdr>
              <w:divsChild>
                <w:div w:id="281151836">
                  <w:marLeft w:val="0"/>
                  <w:marRight w:val="0"/>
                  <w:marTop w:val="0"/>
                  <w:marBottom w:val="0"/>
                  <w:divBdr>
                    <w:top w:val="none" w:sz="0" w:space="0" w:color="auto"/>
                    <w:left w:val="none" w:sz="0" w:space="0" w:color="auto"/>
                    <w:bottom w:val="none" w:sz="0" w:space="0" w:color="auto"/>
                    <w:right w:val="none" w:sz="0" w:space="0" w:color="auto"/>
                  </w:divBdr>
                </w:div>
                <w:div w:id="492530997">
                  <w:marLeft w:val="0"/>
                  <w:marRight w:val="0"/>
                  <w:marTop w:val="0"/>
                  <w:marBottom w:val="0"/>
                  <w:divBdr>
                    <w:top w:val="none" w:sz="0" w:space="0" w:color="auto"/>
                    <w:left w:val="none" w:sz="0" w:space="0" w:color="auto"/>
                    <w:bottom w:val="none" w:sz="0" w:space="0" w:color="auto"/>
                    <w:right w:val="none" w:sz="0" w:space="0" w:color="auto"/>
                  </w:divBdr>
                </w:div>
                <w:div w:id="584845420">
                  <w:marLeft w:val="0"/>
                  <w:marRight w:val="0"/>
                  <w:marTop w:val="0"/>
                  <w:marBottom w:val="0"/>
                  <w:divBdr>
                    <w:top w:val="none" w:sz="0" w:space="0" w:color="auto"/>
                    <w:left w:val="none" w:sz="0" w:space="0" w:color="auto"/>
                    <w:bottom w:val="none" w:sz="0" w:space="0" w:color="auto"/>
                    <w:right w:val="none" w:sz="0" w:space="0" w:color="auto"/>
                  </w:divBdr>
                </w:div>
                <w:div w:id="587007137">
                  <w:marLeft w:val="0"/>
                  <w:marRight w:val="0"/>
                  <w:marTop w:val="0"/>
                  <w:marBottom w:val="0"/>
                  <w:divBdr>
                    <w:top w:val="none" w:sz="0" w:space="0" w:color="auto"/>
                    <w:left w:val="none" w:sz="0" w:space="0" w:color="auto"/>
                    <w:bottom w:val="none" w:sz="0" w:space="0" w:color="auto"/>
                    <w:right w:val="none" w:sz="0" w:space="0" w:color="auto"/>
                  </w:divBdr>
                </w:div>
                <w:div w:id="1134979775">
                  <w:marLeft w:val="0"/>
                  <w:marRight w:val="0"/>
                  <w:marTop w:val="0"/>
                  <w:marBottom w:val="0"/>
                  <w:divBdr>
                    <w:top w:val="none" w:sz="0" w:space="0" w:color="auto"/>
                    <w:left w:val="none" w:sz="0" w:space="0" w:color="auto"/>
                    <w:bottom w:val="none" w:sz="0" w:space="0" w:color="auto"/>
                    <w:right w:val="none" w:sz="0" w:space="0" w:color="auto"/>
                  </w:divBdr>
                </w:div>
              </w:divsChild>
            </w:div>
            <w:div w:id="1486167981">
              <w:marLeft w:val="0"/>
              <w:marRight w:val="0"/>
              <w:marTop w:val="0"/>
              <w:marBottom w:val="0"/>
              <w:divBdr>
                <w:top w:val="none" w:sz="0" w:space="0" w:color="auto"/>
                <w:left w:val="none" w:sz="0" w:space="0" w:color="auto"/>
                <w:bottom w:val="none" w:sz="0" w:space="0" w:color="auto"/>
                <w:right w:val="none" w:sz="0" w:space="0" w:color="auto"/>
              </w:divBdr>
              <w:divsChild>
                <w:div w:id="38943259">
                  <w:marLeft w:val="0"/>
                  <w:marRight w:val="0"/>
                  <w:marTop w:val="0"/>
                  <w:marBottom w:val="0"/>
                  <w:divBdr>
                    <w:top w:val="none" w:sz="0" w:space="0" w:color="auto"/>
                    <w:left w:val="none" w:sz="0" w:space="0" w:color="auto"/>
                    <w:bottom w:val="none" w:sz="0" w:space="0" w:color="auto"/>
                    <w:right w:val="none" w:sz="0" w:space="0" w:color="auto"/>
                  </w:divBdr>
                </w:div>
                <w:div w:id="935480716">
                  <w:marLeft w:val="0"/>
                  <w:marRight w:val="0"/>
                  <w:marTop w:val="0"/>
                  <w:marBottom w:val="0"/>
                  <w:divBdr>
                    <w:top w:val="none" w:sz="0" w:space="0" w:color="auto"/>
                    <w:left w:val="none" w:sz="0" w:space="0" w:color="auto"/>
                    <w:bottom w:val="none" w:sz="0" w:space="0" w:color="auto"/>
                    <w:right w:val="none" w:sz="0" w:space="0" w:color="auto"/>
                  </w:divBdr>
                </w:div>
                <w:div w:id="2016640109">
                  <w:marLeft w:val="0"/>
                  <w:marRight w:val="0"/>
                  <w:marTop w:val="0"/>
                  <w:marBottom w:val="0"/>
                  <w:divBdr>
                    <w:top w:val="none" w:sz="0" w:space="0" w:color="auto"/>
                    <w:left w:val="none" w:sz="0" w:space="0" w:color="auto"/>
                    <w:bottom w:val="none" w:sz="0" w:space="0" w:color="auto"/>
                    <w:right w:val="none" w:sz="0" w:space="0" w:color="auto"/>
                  </w:divBdr>
                </w:div>
                <w:div w:id="409542971">
                  <w:marLeft w:val="0"/>
                  <w:marRight w:val="0"/>
                  <w:marTop w:val="0"/>
                  <w:marBottom w:val="0"/>
                  <w:divBdr>
                    <w:top w:val="none" w:sz="0" w:space="0" w:color="auto"/>
                    <w:left w:val="none" w:sz="0" w:space="0" w:color="auto"/>
                    <w:bottom w:val="none" w:sz="0" w:space="0" w:color="auto"/>
                    <w:right w:val="none" w:sz="0" w:space="0" w:color="auto"/>
                  </w:divBdr>
                </w:div>
              </w:divsChild>
            </w:div>
            <w:div w:id="1228109454">
              <w:marLeft w:val="0"/>
              <w:marRight w:val="0"/>
              <w:marTop w:val="0"/>
              <w:marBottom w:val="0"/>
              <w:divBdr>
                <w:top w:val="none" w:sz="0" w:space="0" w:color="auto"/>
                <w:left w:val="none" w:sz="0" w:space="0" w:color="auto"/>
                <w:bottom w:val="none" w:sz="0" w:space="0" w:color="auto"/>
                <w:right w:val="none" w:sz="0" w:space="0" w:color="auto"/>
              </w:divBdr>
              <w:divsChild>
                <w:div w:id="1228612187">
                  <w:marLeft w:val="0"/>
                  <w:marRight w:val="0"/>
                  <w:marTop w:val="0"/>
                  <w:marBottom w:val="0"/>
                  <w:divBdr>
                    <w:top w:val="none" w:sz="0" w:space="0" w:color="auto"/>
                    <w:left w:val="none" w:sz="0" w:space="0" w:color="auto"/>
                    <w:bottom w:val="none" w:sz="0" w:space="0" w:color="auto"/>
                    <w:right w:val="none" w:sz="0" w:space="0" w:color="auto"/>
                  </w:divBdr>
                </w:div>
                <w:div w:id="344748632">
                  <w:marLeft w:val="0"/>
                  <w:marRight w:val="0"/>
                  <w:marTop w:val="0"/>
                  <w:marBottom w:val="0"/>
                  <w:divBdr>
                    <w:top w:val="none" w:sz="0" w:space="0" w:color="auto"/>
                    <w:left w:val="none" w:sz="0" w:space="0" w:color="auto"/>
                    <w:bottom w:val="none" w:sz="0" w:space="0" w:color="auto"/>
                    <w:right w:val="none" w:sz="0" w:space="0" w:color="auto"/>
                  </w:divBdr>
                </w:div>
                <w:div w:id="976957619">
                  <w:marLeft w:val="0"/>
                  <w:marRight w:val="0"/>
                  <w:marTop w:val="0"/>
                  <w:marBottom w:val="0"/>
                  <w:divBdr>
                    <w:top w:val="none" w:sz="0" w:space="0" w:color="auto"/>
                    <w:left w:val="none" w:sz="0" w:space="0" w:color="auto"/>
                    <w:bottom w:val="none" w:sz="0" w:space="0" w:color="auto"/>
                    <w:right w:val="none" w:sz="0" w:space="0" w:color="auto"/>
                  </w:divBdr>
                </w:div>
                <w:div w:id="1672370147">
                  <w:marLeft w:val="0"/>
                  <w:marRight w:val="0"/>
                  <w:marTop w:val="0"/>
                  <w:marBottom w:val="0"/>
                  <w:divBdr>
                    <w:top w:val="none" w:sz="0" w:space="0" w:color="auto"/>
                    <w:left w:val="none" w:sz="0" w:space="0" w:color="auto"/>
                    <w:bottom w:val="none" w:sz="0" w:space="0" w:color="auto"/>
                    <w:right w:val="none" w:sz="0" w:space="0" w:color="auto"/>
                  </w:divBdr>
                </w:div>
              </w:divsChild>
            </w:div>
            <w:div w:id="1030955041">
              <w:marLeft w:val="0"/>
              <w:marRight w:val="0"/>
              <w:marTop w:val="0"/>
              <w:marBottom w:val="0"/>
              <w:divBdr>
                <w:top w:val="none" w:sz="0" w:space="0" w:color="auto"/>
                <w:left w:val="none" w:sz="0" w:space="0" w:color="auto"/>
                <w:bottom w:val="none" w:sz="0" w:space="0" w:color="auto"/>
                <w:right w:val="none" w:sz="0" w:space="0" w:color="auto"/>
              </w:divBdr>
              <w:divsChild>
                <w:div w:id="14722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2249">
      <w:bodyDiv w:val="1"/>
      <w:marLeft w:val="0"/>
      <w:marRight w:val="0"/>
      <w:marTop w:val="0"/>
      <w:marBottom w:val="0"/>
      <w:divBdr>
        <w:top w:val="none" w:sz="0" w:space="0" w:color="auto"/>
        <w:left w:val="none" w:sz="0" w:space="0" w:color="auto"/>
        <w:bottom w:val="none" w:sz="0" w:space="0" w:color="auto"/>
        <w:right w:val="none" w:sz="0" w:space="0" w:color="auto"/>
      </w:divBdr>
    </w:div>
    <w:div w:id="643390817">
      <w:bodyDiv w:val="1"/>
      <w:marLeft w:val="0"/>
      <w:marRight w:val="0"/>
      <w:marTop w:val="0"/>
      <w:marBottom w:val="0"/>
      <w:divBdr>
        <w:top w:val="none" w:sz="0" w:space="0" w:color="auto"/>
        <w:left w:val="none" w:sz="0" w:space="0" w:color="auto"/>
        <w:bottom w:val="none" w:sz="0" w:space="0" w:color="auto"/>
        <w:right w:val="none" w:sz="0" w:space="0" w:color="auto"/>
      </w:divBdr>
    </w:div>
    <w:div w:id="646858525">
      <w:bodyDiv w:val="1"/>
      <w:marLeft w:val="0"/>
      <w:marRight w:val="0"/>
      <w:marTop w:val="0"/>
      <w:marBottom w:val="0"/>
      <w:divBdr>
        <w:top w:val="none" w:sz="0" w:space="0" w:color="auto"/>
        <w:left w:val="none" w:sz="0" w:space="0" w:color="auto"/>
        <w:bottom w:val="none" w:sz="0" w:space="0" w:color="auto"/>
        <w:right w:val="none" w:sz="0" w:space="0" w:color="auto"/>
      </w:divBdr>
      <w:divsChild>
        <w:div w:id="1913270406">
          <w:marLeft w:val="0"/>
          <w:marRight w:val="0"/>
          <w:marTop w:val="0"/>
          <w:marBottom w:val="0"/>
          <w:divBdr>
            <w:top w:val="none" w:sz="0" w:space="0" w:color="auto"/>
            <w:left w:val="none" w:sz="0" w:space="0" w:color="auto"/>
            <w:bottom w:val="none" w:sz="0" w:space="0" w:color="auto"/>
            <w:right w:val="none" w:sz="0" w:space="0" w:color="auto"/>
          </w:divBdr>
        </w:div>
      </w:divsChild>
    </w:div>
    <w:div w:id="649601960">
      <w:bodyDiv w:val="1"/>
      <w:marLeft w:val="0"/>
      <w:marRight w:val="0"/>
      <w:marTop w:val="0"/>
      <w:marBottom w:val="0"/>
      <w:divBdr>
        <w:top w:val="none" w:sz="0" w:space="0" w:color="auto"/>
        <w:left w:val="none" w:sz="0" w:space="0" w:color="auto"/>
        <w:bottom w:val="none" w:sz="0" w:space="0" w:color="auto"/>
        <w:right w:val="none" w:sz="0" w:space="0" w:color="auto"/>
      </w:divBdr>
    </w:div>
    <w:div w:id="650401225">
      <w:bodyDiv w:val="1"/>
      <w:marLeft w:val="0"/>
      <w:marRight w:val="0"/>
      <w:marTop w:val="0"/>
      <w:marBottom w:val="0"/>
      <w:divBdr>
        <w:top w:val="none" w:sz="0" w:space="0" w:color="auto"/>
        <w:left w:val="none" w:sz="0" w:space="0" w:color="auto"/>
        <w:bottom w:val="none" w:sz="0" w:space="0" w:color="auto"/>
        <w:right w:val="none" w:sz="0" w:space="0" w:color="auto"/>
      </w:divBdr>
    </w:div>
    <w:div w:id="661395210">
      <w:bodyDiv w:val="1"/>
      <w:marLeft w:val="0"/>
      <w:marRight w:val="0"/>
      <w:marTop w:val="0"/>
      <w:marBottom w:val="0"/>
      <w:divBdr>
        <w:top w:val="none" w:sz="0" w:space="0" w:color="auto"/>
        <w:left w:val="none" w:sz="0" w:space="0" w:color="auto"/>
        <w:bottom w:val="none" w:sz="0" w:space="0" w:color="auto"/>
        <w:right w:val="none" w:sz="0" w:space="0" w:color="auto"/>
      </w:divBdr>
    </w:div>
    <w:div w:id="662123235">
      <w:bodyDiv w:val="1"/>
      <w:marLeft w:val="0"/>
      <w:marRight w:val="0"/>
      <w:marTop w:val="0"/>
      <w:marBottom w:val="0"/>
      <w:divBdr>
        <w:top w:val="none" w:sz="0" w:space="0" w:color="auto"/>
        <w:left w:val="none" w:sz="0" w:space="0" w:color="auto"/>
        <w:bottom w:val="none" w:sz="0" w:space="0" w:color="auto"/>
        <w:right w:val="none" w:sz="0" w:space="0" w:color="auto"/>
      </w:divBdr>
      <w:divsChild>
        <w:div w:id="1329870869">
          <w:marLeft w:val="0"/>
          <w:marRight w:val="0"/>
          <w:marTop w:val="0"/>
          <w:marBottom w:val="0"/>
          <w:divBdr>
            <w:top w:val="none" w:sz="0" w:space="0" w:color="auto"/>
            <w:left w:val="none" w:sz="0" w:space="0" w:color="auto"/>
            <w:bottom w:val="none" w:sz="0" w:space="0" w:color="auto"/>
            <w:right w:val="none" w:sz="0" w:space="0" w:color="auto"/>
          </w:divBdr>
        </w:div>
      </w:divsChild>
    </w:div>
    <w:div w:id="662246503">
      <w:bodyDiv w:val="1"/>
      <w:marLeft w:val="0"/>
      <w:marRight w:val="0"/>
      <w:marTop w:val="0"/>
      <w:marBottom w:val="0"/>
      <w:divBdr>
        <w:top w:val="none" w:sz="0" w:space="0" w:color="auto"/>
        <w:left w:val="none" w:sz="0" w:space="0" w:color="auto"/>
        <w:bottom w:val="none" w:sz="0" w:space="0" w:color="auto"/>
        <w:right w:val="none" w:sz="0" w:space="0" w:color="auto"/>
      </w:divBdr>
      <w:divsChild>
        <w:div w:id="694355726">
          <w:marLeft w:val="0"/>
          <w:marRight w:val="0"/>
          <w:marTop w:val="0"/>
          <w:marBottom w:val="0"/>
          <w:divBdr>
            <w:top w:val="none" w:sz="0" w:space="0" w:color="auto"/>
            <w:left w:val="none" w:sz="0" w:space="0" w:color="auto"/>
            <w:bottom w:val="none" w:sz="0" w:space="0" w:color="auto"/>
            <w:right w:val="none" w:sz="0" w:space="0" w:color="auto"/>
          </w:divBdr>
        </w:div>
      </w:divsChild>
    </w:div>
    <w:div w:id="664017758">
      <w:bodyDiv w:val="1"/>
      <w:marLeft w:val="0"/>
      <w:marRight w:val="0"/>
      <w:marTop w:val="0"/>
      <w:marBottom w:val="0"/>
      <w:divBdr>
        <w:top w:val="none" w:sz="0" w:space="0" w:color="auto"/>
        <w:left w:val="none" w:sz="0" w:space="0" w:color="auto"/>
        <w:bottom w:val="none" w:sz="0" w:space="0" w:color="auto"/>
        <w:right w:val="none" w:sz="0" w:space="0" w:color="auto"/>
      </w:divBdr>
      <w:divsChild>
        <w:div w:id="1929579435">
          <w:marLeft w:val="0"/>
          <w:marRight w:val="0"/>
          <w:marTop w:val="0"/>
          <w:marBottom w:val="0"/>
          <w:divBdr>
            <w:top w:val="none" w:sz="0" w:space="0" w:color="auto"/>
            <w:left w:val="none" w:sz="0" w:space="0" w:color="auto"/>
            <w:bottom w:val="none" w:sz="0" w:space="0" w:color="auto"/>
            <w:right w:val="none" w:sz="0" w:space="0" w:color="auto"/>
          </w:divBdr>
          <w:divsChild>
            <w:div w:id="1514687826">
              <w:marLeft w:val="0"/>
              <w:marRight w:val="0"/>
              <w:marTop w:val="0"/>
              <w:marBottom w:val="0"/>
              <w:divBdr>
                <w:top w:val="none" w:sz="0" w:space="0" w:color="auto"/>
                <w:left w:val="none" w:sz="0" w:space="0" w:color="auto"/>
                <w:bottom w:val="none" w:sz="0" w:space="0" w:color="auto"/>
                <w:right w:val="none" w:sz="0" w:space="0" w:color="auto"/>
              </w:divBdr>
              <w:divsChild>
                <w:div w:id="1705130591">
                  <w:marLeft w:val="0"/>
                  <w:marRight w:val="0"/>
                  <w:marTop w:val="0"/>
                  <w:marBottom w:val="0"/>
                  <w:divBdr>
                    <w:top w:val="none" w:sz="0" w:space="0" w:color="auto"/>
                    <w:left w:val="none" w:sz="0" w:space="0" w:color="auto"/>
                    <w:bottom w:val="none" w:sz="0" w:space="0" w:color="auto"/>
                    <w:right w:val="none" w:sz="0" w:space="0" w:color="auto"/>
                  </w:divBdr>
                </w:div>
                <w:div w:id="1305937272">
                  <w:marLeft w:val="0"/>
                  <w:marRight w:val="0"/>
                  <w:marTop w:val="0"/>
                  <w:marBottom w:val="0"/>
                  <w:divBdr>
                    <w:top w:val="none" w:sz="0" w:space="0" w:color="auto"/>
                    <w:left w:val="none" w:sz="0" w:space="0" w:color="auto"/>
                    <w:bottom w:val="none" w:sz="0" w:space="0" w:color="auto"/>
                    <w:right w:val="none" w:sz="0" w:space="0" w:color="auto"/>
                  </w:divBdr>
                </w:div>
              </w:divsChild>
            </w:div>
            <w:div w:id="1115829061">
              <w:marLeft w:val="0"/>
              <w:marRight w:val="0"/>
              <w:marTop w:val="0"/>
              <w:marBottom w:val="0"/>
              <w:divBdr>
                <w:top w:val="none" w:sz="0" w:space="0" w:color="auto"/>
                <w:left w:val="none" w:sz="0" w:space="0" w:color="auto"/>
                <w:bottom w:val="none" w:sz="0" w:space="0" w:color="auto"/>
                <w:right w:val="none" w:sz="0" w:space="0" w:color="auto"/>
              </w:divBdr>
              <w:divsChild>
                <w:div w:id="17734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2748">
      <w:bodyDiv w:val="1"/>
      <w:marLeft w:val="0"/>
      <w:marRight w:val="0"/>
      <w:marTop w:val="0"/>
      <w:marBottom w:val="0"/>
      <w:divBdr>
        <w:top w:val="none" w:sz="0" w:space="0" w:color="auto"/>
        <w:left w:val="none" w:sz="0" w:space="0" w:color="auto"/>
        <w:bottom w:val="none" w:sz="0" w:space="0" w:color="auto"/>
        <w:right w:val="none" w:sz="0" w:space="0" w:color="auto"/>
      </w:divBdr>
    </w:div>
    <w:div w:id="683946197">
      <w:bodyDiv w:val="1"/>
      <w:marLeft w:val="0"/>
      <w:marRight w:val="0"/>
      <w:marTop w:val="0"/>
      <w:marBottom w:val="0"/>
      <w:divBdr>
        <w:top w:val="none" w:sz="0" w:space="0" w:color="auto"/>
        <w:left w:val="none" w:sz="0" w:space="0" w:color="auto"/>
        <w:bottom w:val="none" w:sz="0" w:space="0" w:color="auto"/>
        <w:right w:val="none" w:sz="0" w:space="0" w:color="auto"/>
      </w:divBdr>
    </w:div>
    <w:div w:id="685786795">
      <w:bodyDiv w:val="1"/>
      <w:marLeft w:val="0"/>
      <w:marRight w:val="0"/>
      <w:marTop w:val="0"/>
      <w:marBottom w:val="0"/>
      <w:divBdr>
        <w:top w:val="none" w:sz="0" w:space="0" w:color="auto"/>
        <w:left w:val="none" w:sz="0" w:space="0" w:color="auto"/>
        <w:bottom w:val="none" w:sz="0" w:space="0" w:color="auto"/>
        <w:right w:val="none" w:sz="0" w:space="0" w:color="auto"/>
      </w:divBdr>
    </w:div>
    <w:div w:id="686253415">
      <w:bodyDiv w:val="1"/>
      <w:marLeft w:val="0"/>
      <w:marRight w:val="0"/>
      <w:marTop w:val="0"/>
      <w:marBottom w:val="0"/>
      <w:divBdr>
        <w:top w:val="none" w:sz="0" w:space="0" w:color="auto"/>
        <w:left w:val="none" w:sz="0" w:space="0" w:color="auto"/>
        <w:bottom w:val="none" w:sz="0" w:space="0" w:color="auto"/>
        <w:right w:val="none" w:sz="0" w:space="0" w:color="auto"/>
      </w:divBdr>
    </w:div>
    <w:div w:id="687948266">
      <w:bodyDiv w:val="1"/>
      <w:marLeft w:val="0"/>
      <w:marRight w:val="0"/>
      <w:marTop w:val="0"/>
      <w:marBottom w:val="0"/>
      <w:divBdr>
        <w:top w:val="none" w:sz="0" w:space="0" w:color="auto"/>
        <w:left w:val="none" w:sz="0" w:space="0" w:color="auto"/>
        <w:bottom w:val="none" w:sz="0" w:space="0" w:color="auto"/>
        <w:right w:val="none" w:sz="0" w:space="0" w:color="auto"/>
      </w:divBdr>
    </w:div>
    <w:div w:id="687952195">
      <w:bodyDiv w:val="1"/>
      <w:marLeft w:val="0"/>
      <w:marRight w:val="0"/>
      <w:marTop w:val="0"/>
      <w:marBottom w:val="0"/>
      <w:divBdr>
        <w:top w:val="none" w:sz="0" w:space="0" w:color="auto"/>
        <w:left w:val="none" w:sz="0" w:space="0" w:color="auto"/>
        <w:bottom w:val="none" w:sz="0" w:space="0" w:color="auto"/>
        <w:right w:val="none" w:sz="0" w:space="0" w:color="auto"/>
      </w:divBdr>
    </w:div>
    <w:div w:id="691802532">
      <w:bodyDiv w:val="1"/>
      <w:marLeft w:val="0"/>
      <w:marRight w:val="0"/>
      <w:marTop w:val="0"/>
      <w:marBottom w:val="0"/>
      <w:divBdr>
        <w:top w:val="none" w:sz="0" w:space="0" w:color="auto"/>
        <w:left w:val="none" w:sz="0" w:space="0" w:color="auto"/>
        <w:bottom w:val="none" w:sz="0" w:space="0" w:color="auto"/>
        <w:right w:val="none" w:sz="0" w:space="0" w:color="auto"/>
      </w:divBdr>
    </w:div>
    <w:div w:id="700056785">
      <w:bodyDiv w:val="1"/>
      <w:marLeft w:val="0"/>
      <w:marRight w:val="0"/>
      <w:marTop w:val="0"/>
      <w:marBottom w:val="0"/>
      <w:divBdr>
        <w:top w:val="none" w:sz="0" w:space="0" w:color="auto"/>
        <w:left w:val="none" w:sz="0" w:space="0" w:color="auto"/>
        <w:bottom w:val="none" w:sz="0" w:space="0" w:color="auto"/>
        <w:right w:val="none" w:sz="0" w:space="0" w:color="auto"/>
      </w:divBdr>
    </w:div>
    <w:div w:id="702051042">
      <w:bodyDiv w:val="1"/>
      <w:marLeft w:val="0"/>
      <w:marRight w:val="0"/>
      <w:marTop w:val="0"/>
      <w:marBottom w:val="0"/>
      <w:divBdr>
        <w:top w:val="none" w:sz="0" w:space="0" w:color="auto"/>
        <w:left w:val="none" w:sz="0" w:space="0" w:color="auto"/>
        <w:bottom w:val="none" w:sz="0" w:space="0" w:color="auto"/>
        <w:right w:val="none" w:sz="0" w:space="0" w:color="auto"/>
      </w:divBdr>
    </w:div>
    <w:div w:id="707879789">
      <w:bodyDiv w:val="1"/>
      <w:marLeft w:val="0"/>
      <w:marRight w:val="0"/>
      <w:marTop w:val="0"/>
      <w:marBottom w:val="0"/>
      <w:divBdr>
        <w:top w:val="none" w:sz="0" w:space="0" w:color="auto"/>
        <w:left w:val="none" w:sz="0" w:space="0" w:color="auto"/>
        <w:bottom w:val="none" w:sz="0" w:space="0" w:color="auto"/>
        <w:right w:val="none" w:sz="0" w:space="0" w:color="auto"/>
      </w:divBdr>
    </w:div>
    <w:div w:id="708526663">
      <w:bodyDiv w:val="1"/>
      <w:marLeft w:val="0"/>
      <w:marRight w:val="0"/>
      <w:marTop w:val="0"/>
      <w:marBottom w:val="0"/>
      <w:divBdr>
        <w:top w:val="none" w:sz="0" w:space="0" w:color="auto"/>
        <w:left w:val="none" w:sz="0" w:space="0" w:color="auto"/>
        <w:bottom w:val="none" w:sz="0" w:space="0" w:color="auto"/>
        <w:right w:val="none" w:sz="0" w:space="0" w:color="auto"/>
      </w:divBdr>
    </w:div>
    <w:div w:id="708989674">
      <w:bodyDiv w:val="1"/>
      <w:marLeft w:val="0"/>
      <w:marRight w:val="0"/>
      <w:marTop w:val="0"/>
      <w:marBottom w:val="0"/>
      <w:divBdr>
        <w:top w:val="none" w:sz="0" w:space="0" w:color="auto"/>
        <w:left w:val="none" w:sz="0" w:space="0" w:color="auto"/>
        <w:bottom w:val="none" w:sz="0" w:space="0" w:color="auto"/>
        <w:right w:val="none" w:sz="0" w:space="0" w:color="auto"/>
      </w:divBdr>
    </w:div>
    <w:div w:id="709183141">
      <w:bodyDiv w:val="1"/>
      <w:marLeft w:val="0"/>
      <w:marRight w:val="0"/>
      <w:marTop w:val="0"/>
      <w:marBottom w:val="0"/>
      <w:divBdr>
        <w:top w:val="none" w:sz="0" w:space="0" w:color="auto"/>
        <w:left w:val="none" w:sz="0" w:space="0" w:color="auto"/>
        <w:bottom w:val="none" w:sz="0" w:space="0" w:color="auto"/>
        <w:right w:val="none" w:sz="0" w:space="0" w:color="auto"/>
      </w:divBdr>
    </w:div>
    <w:div w:id="709720875">
      <w:bodyDiv w:val="1"/>
      <w:marLeft w:val="0"/>
      <w:marRight w:val="0"/>
      <w:marTop w:val="0"/>
      <w:marBottom w:val="0"/>
      <w:divBdr>
        <w:top w:val="none" w:sz="0" w:space="0" w:color="auto"/>
        <w:left w:val="none" w:sz="0" w:space="0" w:color="auto"/>
        <w:bottom w:val="none" w:sz="0" w:space="0" w:color="auto"/>
        <w:right w:val="none" w:sz="0" w:space="0" w:color="auto"/>
      </w:divBdr>
      <w:divsChild>
        <w:div w:id="491916383">
          <w:marLeft w:val="0"/>
          <w:marRight w:val="0"/>
          <w:marTop w:val="0"/>
          <w:marBottom w:val="0"/>
          <w:divBdr>
            <w:top w:val="none" w:sz="0" w:space="0" w:color="auto"/>
            <w:left w:val="none" w:sz="0" w:space="0" w:color="auto"/>
            <w:bottom w:val="none" w:sz="0" w:space="0" w:color="auto"/>
            <w:right w:val="none" w:sz="0" w:space="0" w:color="auto"/>
          </w:divBdr>
        </w:div>
      </w:divsChild>
    </w:div>
    <w:div w:id="721058872">
      <w:bodyDiv w:val="1"/>
      <w:marLeft w:val="0"/>
      <w:marRight w:val="0"/>
      <w:marTop w:val="0"/>
      <w:marBottom w:val="0"/>
      <w:divBdr>
        <w:top w:val="none" w:sz="0" w:space="0" w:color="auto"/>
        <w:left w:val="none" w:sz="0" w:space="0" w:color="auto"/>
        <w:bottom w:val="none" w:sz="0" w:space="0" w:color="auto"/>
        <w:right w:val="none" w:sz="0" w:space="0" w:color="auto"/>
      </w:divBdr>
    </w:div>
    <w:div w:id="721756141">
      <w:bodyDiv w:val="1"/>
      <w:marLeft w:val="0"/>
      <w:marRight w:val="0"/>
      <w:marTop w:val="0"/>
      <w:marBottom w:val="0"/>
      <w:divBdr>
        <w:top w:val="none" w:sz="0" w:space="0" w:color="auto"/>
        <w:left w:val="none" w:sz="0" w:space="0" w:color="auto"/>
        <w:bottom w:val="none" w:sz="0" w:space="0" w:color="auto"/>
        <w:right w:val="none" w:sz="0" w:space="0" w:color="auto"/>
      </w:divBdr>
    </w:div>
    <w:div w:id="724790537">
      <w:bodyDiv w:val="1"/>
      <w:marLeft w:val="0"/>
      <w:marRight w:val="0"/>
      <w:marTop w:val="0"/>
      <w:marBottom w:val="0"/>
      <w:divBdr>
        <w:top w:val="none" w:sz="0" w:space="0" w:color="auto"/>
        <w:left w:val="none" w:sz="0" w:space="0" w:color="auto"/>
        <w:bottom w:val="none" w:sz="0" w:space="0" w:color="auto"/>
        <w:right w:val="none" w:sz="0" w:space="0" w:color="auto"/>
      </w:divBdr>
      <w:divsChild>
        <w:div w:id="1973250940">
          <w:marLeft w:val="0"/>
          <w:marRight w:val="0"/>
          <w:marTop w:val="0"/>
          <w:marBottom w:val="0"/>
          <w:divBdr>
            <w:top w:val="none" w:sz="0" w:space="0" w:color="auto"/>
            <w:left w:val="none" w:sz="0" w:space="0" w:color="auto"/>
            <w:bottom w:val="none" w:sz="0" w:space="0" w:color="auto"/>
            <w:right w:val="none" w:sz="0" w:space="0" w:color="auto"/>
          </w:divBdr>
        </w:div>
      </w:divsChild>
    </w:div>
    <w:div w:id="728268627">
      <w:bodyDiv w:val="1"/>
      <w:marLeft w:val="0"/>
      <w:marRight w:val="0"/>
      <w:marTop w:val="0"/>
      <w:marBottom w:val="0"/>
      <w:divBdr>
        <w:top w:val="none" w:sz="0" w:space="0" w:color="auto"/>
        <w:left w:val="none" w:sz="0" w:space="0" w:color="auto"/>
        <w:bottom w:val="none" w:sz="0" w:space="0" w:color="auto"/>
        <w:right w:val="none" w:sz="0" w:space="0" w:color="auto"/>
      </w:divBdr>
      <w:divsChild>
        <w:div w:id="1773280053">
          <w:marLeft w:val="0"/>
          <w:marRight w:val="0"/>
          <w:marTop w:val="0"/>
          <w:marBottom w:val="0"/>
          <w:divBdr>
            <w:top w:val="none" w:sz="0" w:space="0" w:color="auto"/>
            <w:left w:val="none" w:sz="0" w:space="0" w:color="auto"/>
            <w:bottom w:val="none" w:sz="0" w:space="0" w:color="auto"/>
            <w:right w:val="none" w:sz="0" w:space="0" w:color="auto"/>
          </w:divBdr>
        </w:div>
        <w:div w:id="1195194620">
          <w:marLeft w:val="0"/>
          <w:marRight w:val="0"/>
          <w:marTop w:val="0"/>
          <w:marBottom w:val="0"/>
          <w:divBdr>
            <w:top w:val="none" w:sz="0" w:space="0" w:color="auto"/>
            <w:left w:val="none" w:sz="0" w:space="0" w:color="auto"/>
            <w:bottom w:val="none" w:sz="0" w:space="0" w:color="auto"/>
            <w:right w:val="none" w:sz="0" w:space="0" w:color="auto"/>
          </w:divBdr>
        </w:div>
        <w:div w:id="961957135">
          <w:marLeft w:val="0"/>
          <w:marRight w:val="0"/>
          <w:marTop w:val="0"/>
          <w:marBottom w:val="0"/>
          <w:divBdr>
            <w:top w:val="none" w:sz="0" w:space="0" w:color="auto"/>
            <w:left w:val="none" w:sz="0" w:space="0" w:color="auto"/>
            <w:bottom w:val="none" w:sz="0" w:space="0" w:color="auto"/>
            <w:right w:val="none" w:sz="0" w:space="0" w:color="auto"/>
          </w:divBdr>
        </w:div>
        <w:div w:id="1662078483">
          <w:marLeft w:val="0"/>
          <w:marRight w:val="0"/>
          <w:marTop w:val="0"/>
          <w:marBottom w:val="0"/>
          <w:divBdr>
            <w:top w:val="none" w:sz="0" w:space="0" w:color="auto"/>
            <w:left w:val="none" w:sz="0" w:space="0" w:color="auto"/>
            <w:bottom w:val="none" w:sz="0" w:space="0" w:color="auto"/>
            <w:right w:val="none" w:sz="0" w:space="0" w:color="auto"/>
          </w:divBdr>
        </w:div>
        <w:div w:id="1236739515">
          <w:marLeft w:val="0"/>
          <w:marRight w:val="0"/>
          <w:marTop w:val="0"/>
          <w:marBottom w:val="0"/>
          <w:divBdr>
            <w:top w:val="none" w:sz="0" w:space="0" w:color="auto"/>
            <w:left w:val="none" w:sz="0" w:space="0" w:color="auto"/>
            <w:bottom w:val="none" w:sz="0" w:space="0" w:color="auto"/>
            <w:right w:val="none" w:sz="0" w:space="0" w:color="auto"/>
          </w:divBdr>
        </w:div>
        <w:div w:id="391732898">
          <w:marLeft w:val="0"/>
          <w:marRight w:val="0"/>
          <w:marTop w:val="0"/>
          <w:marBottom w:val="0"/>
          <w:divBdr>
            <w:top w:val="none" w:sz="0" w:space="0" w:color="auto"/>
            <w:left w:val="none" w:sz="0" w:space="0" w:color="auto"/>
            <w:bottom w:val="none" w:sz="0" w:space="0" w:color="auto"/>
            <w:right w:val="none" w:sz="0" w:space="0" w:color="auto"/>
          </w:divBdr>
        </w:div>
        <w:div w:id="213126913">
          <w:marLeft w:val="0"/>
          <w:marRight w:val="0"/>
          <w:marTop w:val="0"/>
          <w:marBottom w:val="0"/>
          <w:divBdr>
            <w:top w:val="none" w:sz="0" w:space="0" w:color="auto"/>
            <w:left w:val="none" w:sz="0" w:space="0" w:color="auto"/>
            <w:bottom w:val="none" w:sz="0" w:space="0" w:color="auto"/>
            <w:right w:val="none" w:sz="0" w:space="0" w:color="auto"/>
          </w:divBdr>
        </w:div>
        <w:div w:id="792210351">
          <w:marLeft w:val="0"/>
          <w:marRight w:val="0"/>
          <w:marTop w:val="0"/>
          <w:marBottom w:val="0"/>
          <w:divBdr>
            <w:top w:val="none" w:sz="0" w:space="0" w:color="auto"/>
            <w:left w:val="none" w:sz="0" w:space="0" w:color="auto"/>
            <w:bottom w:val="none" w:sz="0" w:space="0" w:color="auto"/>
            <w:right w:val="none" w:sz="0" w:space="0" w:color="auto"/>
          </w:divBdr>
        </w:div>
        <w:div w:id="1729986176">
          <w:marLeft w:val="0"/>
          <w:marRight w:val="0"/>
          <w:marTop w:val="0"/>
          <w:marBottom w:val="0"/>
          <w:divBdr>
            <w:top w:val="none" w:sz="0" w:space="0" w:color="auto"/>
            <w:left w:val="none" w:sz="0" w:space="0" w:color="auto"/>
            <w:bottom w:val="none" w:sz="0" w:space="0" w:color="auto"/>
            <w:right w:val="none" w:sz="0" w:space="0" w:color="auto"/>
          </w:divBdr>
        </w:div>
        <w:div w:id="849685297">
          <w:marLeft w:val="0"/>
          <w:marRight w:val="0"/>
          <w:marTop w:val="0"/>
          <w:marBottom w:val="0"/>
          <w:divBdr>
            <w:top w:val="none" w:sz="0" w:space="0" w:color="auto"/>
            <w:left w:val="none" w:sz="0" w:space="0" w:color="auto"/>
            <w:bottom w:val="none" w:sz="0" w:space="0" w:color="auto"/>
            <w:right w:val="none" w:sz="0" w:space="0" w:color="auto"/>
          </w:divBdr>
        </w:div>
        <w:div w:id="2065978725">
          <w:marLeft w:val="0"/>
          <w:marRight w:val="0"/>
          <w:marTop w:val="0"/>
          <w:marBottom w:val="0"/>
          <w:divBdr>
            <w:top w:val="none" w:sz="0" w:space="0" w:color="auto"/>
            <w:left w:val="none" w:sz="0" w:space="0" w:color="auto"/>
            <w:bottom w:val="none" w:sz="0" w:space="0" w:color="auto"/>
            <w:right w:val="none" w:sz="0" w:space="0" w:color="auto"/>
          </w:divBdr>
        </w:div>
        <w:div w:id="807282177">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 w:id="445464698">
          <w:marLeft w:val="0"/>
          <w:marRight w:val="0"/>
          <w:marTop w:val="0"/>
          <w:marBottom w:val="0"/>
          <w:divBdr>
            <w:top w:val="none" w:sz="0" w:space="0" w:color="auto"/>
            <w:left w:val="none" w:sz="0" w:space="0" w:color="auto"/>
            <w:bottom w:val="none" w:sz="0" w:space="0" w:color="auto"/>
            <w:right w:val="none" w:sz="0" w:space="0" w:color="auto"/>
          </w:divBdr>
        </w:div>
      </w:divsChild>
    </w:div>
    <w:div w:id="733161393">
      <w:bodyDiv w:val="1"/>
      <w:marLeft w:val="0"/>
      <w:marRight w:val="0"/>
      <w:marTop w:val="0"/>
      <w:marBottom w:val="0"/>
      <w:divBdr>
        <w:top w:val="none" w:sz="0" w:space="0" w:color="auto"/>
        <w:left w:val="none" w:sz="0" w:space="0" w:color="auto"/>
        <w:bottom w:val="none" w:sz="0" w:space="0" w:color="auto"/>
        <w:right w:val="none" w:sz="0" w:space="0" w:color="auto"/>
      </w:divBdr>
    </w:div>
    <w:div w:id="735055960">
      <w:bodyDiv w:val="1"/>
      <w:marLeft w:val="0"/>
      <w:marRight w:val="0"/>
      <w:marTop w:val="0"/>
      <w:marBottom w:val="0"/>
      <w:divBdr>
        <w:top w:val="none" w:sz="0" w:space="0" w:color="auto"/>
        <w:left w:val="none" w:sz="0" w:space="0" w:color="auto"/>
        <w:bottom w:val="none" w:sz="0" w:space="0" w:color="auto"/>
        <w:right w:val="none" w:sz="0" w:space="0" w:color="auto"/>
      </w:divBdr>
    </w:div>
    <w:div w:id="740908342">
      <w:bodyDiv w:val="1"/>
      <w:marLeft w:val="0"/>
      <w:marRight w:val="0"/>
      <w:marTop w:val="0"/>
      <w:marBottom w:val="0"/>
      <w:divBdr>
        <w:top w:val="none" w:sz="0" w:space="0" w:color="auto"/>
        <w:left w:val="none" w:sz="0" w:space="0" w:color="auto"/>
        <w:bottom w:val="none" w:sz="0" w:space="0" w:color="auto"/>
        <w:right w:val="none" w:sz="0" w:space="0" w:color="auto"/>
      </w:divBdr>
    </w:div>
    <w:div w:id="742147529">
      <w:bodyDiv w:val="1"/>
      <w:marLeft w:val="0"/>
      <w:marRight w:val="0"/>
      <w:marTop w:val="0"/>
      <w:marBottom w:val="0"/>
      <w:divBdr>
        <w:top w:val="none" w:sz="0" w:space="0" w:color="auto"/>
        <w:left w:val="none" w:sz="0" w:space="0" w:color="auto"/>
        <w:bottom w:val="none" w:sz="0" w:space="0" w:color="auto"/>
        <w:right w:val="none" w:sz="0" w:space="0" w:color="auto"/>
      </w:divBdr>
    </w:div>
    <w:div w:id="743994688">
      <w:bodyDiv w:val="1"/>
      <w:marLeft w:val="0"/>
      <w:marRight w:val="0"/>
      <w:marTop w:val="0"/>
      <w:marBottom w:val="0"/>
      <w:divBdr>
        <w:top w:val="none" w:sz="0" w:space="0" w:color="auto"/>
        <w:left w:val="none" w:sz="0" w:space="0" w:color="auto"/>
        <w:bottom w:val="none" w:sz="0" w:space="0" w:color="auto"/>
        <w:right w:val="none" w:sz="0" w:space="0" w:color="auto"/>
      </w:divBdr>
    </w:div>
    <w:div w:id="746807099">
      <w:bodyDiv w:val="1"/>
      <w:marLeft w:val="0"/>
      <w:marRight w:val="0"/>
      <w:marTop w:val="0"/>
      <w:marBottom w:val="0"/>
      <w:divBdr>
        <w:top w:val="none" w:sz="0" w:space="0" w:color="auto"/>
        <w:left w:val="none" w:sz="0" w:space="0" w:color="auto"/>
        <w:bottom w:val="none" w:sz="0" w:space="0" w:color="auto"/>
        <w:right w:val="none" w:sz="0" w:space="0" w:color="auto"/>
      </w:divBdr>
    </w:div>
    <w:div w:id="747071240">
      <w:bodyDiv w:val="1"/>
      <w:marLeft w:val="0"/>
      <w:marRight w:val="0"/>
      <w:marTop w:val="0"/>
      <w:marBottom w:val="0"/>
      <w:divBdr>
        <w:top w:val="none" w:sz="0" w:space="0" w:color="auto"/>
        <w:left w:val="none" w:sz="0" w:space="0" w:color="auto"/>
        <w:bottom w:val="none" w:sz="0" w:space="0" w:color="auto"/>
        <w:right w:val="none" w:sz="0" w:space="0" w:color="auto"/>
      </w:divBdr>
    </w:div>
    <w:div w:id="748043011">
      <w:bodyDiv w:val="1"/>
      <w:marLeft w:val="0"/>
      <w:marRight w:val="0"/>
      <w:marTop w:val="0"/>
      <w:marBottom w:val="0"/>
      <w:divBdr>
        <w:top w:val="none" w:sz="0" w:space="0" w:color="auto"/>
        <w:left w:val="none" w:sz="0" w:space="0" w:color="auto"/>
        <w:bottom w:val="none" w:sz="0" w:space="0" w:color="auto"/>
        <w:right w:val="none" w:sz="0" w:space="0" w:color="auto"/>
      </w:divBdr>
      <w:divsChild>
        <w:div w:id="1716420228">
          <w:marLeft w:val="0"/>
          <w:marRight w:val="0"/>
          <w:marTop w:val="0"/>
          <w:marBottom w:val="0"/>
          <w:divBdr>
            <w:top w:val="none" w:sz="0" w:space="0" w:color="auto"/>
            <w:left w:val="none" w:sz="0" w:space="0" w:color="auto"/>
            <w:bottom w:val="none" w:sz="0" w:space="0" w:color="auto"/>
            <w:right w:val="none" w:sz="0" w:space="0" w:color="auto"/>
          </w:divBdr>
        </w:div>
      </w:divsChild>
    </w:div>
    <w:div w:id="754936229">
      <w:bodyDiv w:val="1"/>
      <w:marLeft w:val="0"/>
      <w:marRight w:val="0"/>
      <w:marTop w:val="0"/>
      <w:marBottom w:val="0"/>
      <w:divBdr>
        <w:top w:val="none" w:sz="0" w:space="0" w:color="auto"/>
        <w:left w:val="none" w:sz="0" w:space="0" w:color="auto"/>
        <w:bottom w:val="none" w:sz="0" w:space="0" w:color="auto"/>
        <w:right w:val="none" w:sz="0" w:space="0" w:color="auto"/>
      </w:divBdr>
    </w:div>
    <w:div w:id="765926528">
      <w:bodyDiv w:val="1"/>
      <w:marLeft w:val="0"/>
      <w:marRight w:val="0"/>
      <w:marTop w:val="0"/>
      <w:marBottom w:val="0"/>
      <w:divBdr>
        <w:top w:val="none" w:sz="0" w:space="0" w:color="auto"/>
        <w:left w:val="none" w:sz="0" w:space="0" w:color="auto"/>
        <w:bottom w:val="none" w:sz="0" w:space="0" w:color="auto"/>
        <w:right w:val="none" w:sz="0" w:space="0" w:color="auto"/>
      </w:divBdr>
    </w:div>
    <w:div w:id="772938075">
      <w:bodyDiv w:val="1"/>
      <w:marLeft w:val="0"/>
      <w:marRight w:val="0"/>
      <w:marTop w:val="0"/>
      <w:marBottom w:val="0"/>
      <w:divBdr>
        <w:top w:val="none" w:sz="0" w:space="0" w:color="auto"/>
        <w:left w:val="none" w:sz="0" w:space="0" w:color="auto"/>
        <w:bottom w:val="none" w:sz="0" w:space="0" w:color="auto"/>
        <w:right w:val="none" w:sz="0" w:space="0" w:color="auto"/>
      </w:divBdr>
    </w:div>
    <w:div w:id="775099918">
      <w:bodyDiv w:val="1"/>
      <w:marLeft w:val="0"/>
      <w:marRight w:val="0"/>
      <w:marTop w:val="0"/>
      <w:marBottom w:val="0"/>
      <w:divBdr>
        <w:top w:val="none" w:sz="0" w:space="0" w:color="auto"/>
        <w:left w:val="none" w:sz="0" w:space="0" w:color="auto"/>
        <w:bottom w:val="none" w:sz="0" w:space="0" w:color="auto"/>
        <w:right w:val="none" w:sz="0" w:space="0" w:color="auto"/>
      </w:divBdr>
    </w:div>
    <w:div w:id="780417965">
      <w:bodyDiv w:val="1"/>
      <w:marLeft w:val="0"/>
      <w:marRight w:val="0"/>
      <w:marTop w:val="0"/>
      <w:marBottom w:val="0"/>
      <w:divBdr>
        <w:top w:val="none" w:sz="0" w:space="0" w:color="auto"/>
        <w:left w:val="none" w:sz="0" w:space="0" w:color="auto"/>
        <w:bottom w:val="none" w:sz="0" w:space="0" w:color="auto"/>
        <w:right w:val="none" w:sz="0" w:space="0" w:color="auto"/>
      </w:divBdr>
    </w:div>
    <w:div w:id="785932700">
      <w:bodyDiv w:val="1"/>
      <w:marLeft w:val="0"/>
      <w:marRight w:val="0"/>
      <w:marTop w:val="0"/>
      <w:marBottom w:val="0"/>
      <w:divBdr>
        <w:top w:val="none" w:sz="0" w:space="0" w:color="auto"/>
        <w:left w:val="none" w:sz="0" w:space="0" w:color="auto"/>
        <w:bottom w:val="none" w:sz="0" w:space="0" w:color="auto"/>
        <w:right w:val="none" w:sz="0" w:space="0" w:color="auto"/>
      </w:divBdr>
      <w:divsChild>
        <w:div w:id="1698696771">
          <w:marLeft w:val="0"/>
          <w:marRight w:val="0"/>
          <w:marTop w:val="0"/>
          <w:marBottom w:val="0"/>
          <w:divBdr>
            <w:top w:val="none" w:sz="0" w:space="0" w:color="auto"/>
            <w:left w:val="none" w:sz="0" w:space="0" w:color="auto"/>
            <w:bottom w:val="none" w:sz="0" w:space="0" w:color="auto"/>
            <w:right w:val="none" w:sz="0" w:space="0" w:color="auto"/>
          </w:divBdr>
        </w:div>
      </w:divsChild>
    </w:div>
    <w:div w:id="788621030">
      <w:bodyDiv w:val="1"/>
      <w:marLeft w:val="0"/>
      <w:marRight w:val="0"/>
      <w:marTop w:val="0"/>
      <w:marBottom w:val="0"/>
      <w:divBdr>
        <w:top w:val="none" w:sz="0" w:space="0" w:color="auto"/>
        <w:left w:val="none" w:sz="0" w:space="0" w:color="auto"/>
        <w:bottom w:val="none" w:sz="0" w:space="0" w:color="auto"/>
        <w:right w:val="none" w:sz="0" w:space="0" w:color="auto"/>
      </w:divBdr>
    </w:div>
    <w:div w:id="795294400">
      <w:bodyDiv w:val="1"/>
      <w:marLeft w:val="0"/>
      <w:marRight w:val="0"/>
      <w:marTop w:val="0"/>
      <w:marBottom w:val="0"/>
      <w:divBdr>
        <w:top w:val="none" w:sz="0" w:space="0" w:color="auto"/>
        <w:left w:val="none" w:sz="0" w:space="0" w:color="auto"/>
        <w:bottom w:val="none" w:sz="0" w:space="0" w:color="auto"/>
        <w:right w:val="none" w:sz="0" w:space="0" w:color="auto"/>
      </w:divBdr>
    </w:div>
    <w:div w:id="804740805">
      <w:bodyDiv w:val="1"/>
      <w:marLeft w:val="0"/>
      <w:marRight w:val="0"/>
      <w:marTop w:val="0"/>
      <w:marBottom w:val="0"/>
      <w:divBdr>
        <w:top w:val="none" w:sz="0" w:space="0" w:color="auto"/>
        <w:left w:val="none" w:sz="0" w:space="0" w:color="auto"/>
        <w:bottom w:val="none" w:sz="0" w:space="0" w:color="auto"/>
        <w:right w:val="none" w:sz="0" w:space="0" w:color="auto"/>
      </w:divBdr>
    </w:div>
    <w:div w:id="808980216">
      <w:bodyDiv w:val="1"/>
      <w:marLeft w:val="0"/>
      <w:marRight w:val="0"/>
      <w:marTop w:val="0"/>
      <w:marBottom w:val="0"/>
      <w:divBdr>
        <w:top w:val="none" w:sz="0" w:space="0" w:color="auto"/>
        <w:left w:val="none" w:sz="0" w:space="0" w:color="auto"/>
        <w:bottom w:val="none" w:sz="0" w:space="0" w:color="auto"/>
        <w:right w:val="none" w:sz="0" w:space="0" w:color="auto"/>
      </w:divBdr>
    </w:div>
    <w:div w:id="815532145">
      <w:bodyDiv w:val="1"/>
      <w:marLeft w:val="0"/>
      <w:marRight w:val="0"/>
      <w:marTop w:val="0"/>
      <w:marBottom w:val="0"/>
      <w:divBdr>
        <w:top w:val="none" w:sz="0" w:space="0" w:color="auto"/>
        <w:left w:val="none" w:sz="0" w:space="0" w:color="auto"/>
        <w:bottom w:val="none" w:sz="0" w:space="0" w:color="auto"/>
        <w:right w:val="none" w:sz="0" w:space="0" w:color="auto"/>
      </w:divBdr>
      <w:divsChild>
        <w:div w:id="1694526766">
          <w:marLeft w:val="0"/>
          <w:marRight w:val="0"/>
          <w:marTop w:val="0"/>
          <w:marBottom w:val="0"/>
          <w:divBdr>
            <w:top w:val="none" w:sz="0" w:space="0" w:color="auto"/>
            <w:left w:val="none" w:sz="0" w:space="0" w:color="auto"/>
            <w:bottom w:val="none" w:sz="0" w:space="0" w:color="auto"/>
            <w:right w:val="none" w:sz="0" w:space="0" w:color="auto"/>
          </w:divBdr>
        </w:div>
      </w:divsChild>
    </w:div>
    <w:div w:id="816918897">
      <w:bodyDiv w:val="1"/>
      <w:marLeft w:val="0"/>
      <w:marRight w:val="0"/>
      <w:marTop w:val="0"/>
      <w:marBottom w:val="0"/>
      <w:divBdr>
        <w:top w:val="none" w:sz="0" w:space="0" w:color="auto"/>
        <w:left w:val="none" w:sz="0" w:space="0" w:color="auto"/>
        <w:bottom w:val="none" w:sz="0" w:space="0" w:color="auto"/>
        <w:right w:val="none" w:sz="0" w:space="0" w:color="auto"/>
      </w:divBdr>
    </w:div>
    <w:div w:id="821627661">
      <w:bodyDiv w:val="1"/>
      <w:marLeft w:val="0"/>
      <w:marRight w:val="0"/>
      <w:marTop w:val="0"/>
      <w:marBottom w:val="0"/>
      <w:divBdr>
        <w:top w:val="none" w:sz="0" w:space="0" w:color="auto"/>
        <w:left w:val="none" w:sz="0" w:space="0" w:color="auto"/>
        <w:bottom w:val="none" w:sz="0" w:space="0" w:color="auto"/>
        <w:right w:val="none" w:sz="0" w:space="0" w:color="auto"/>
      </w:divBdr>
      <w:divsChild>
        <w:div w:id="807280016">
          <w:marLeft w:val="0"/>
          <w:marRight w:val="0"/>
          <w:marTop w:val="0"/>
          <w:marBottom w:val="0"/>
          <w:divBdr>
            <w:top w:val="none" w:sz="0" w:space="0" w:color="auto"/>
            <w:left w:val="none" w:sz="0" w:space="0" w:color="auto"/>
            <w:bottom w:val="none" w:sz="0" w:space="0" w:color="auto"/>
            <w:right w:val="none" w:sz="0" w:space="0" w:color="auto"/>
          </w:divBdr>
        </w:div>
        <w:div w:id="623728876">
          <w:marLeft w:val="0"/>
          <w:marRight w:val="0"/>
          <w:marTop w:val="0"/>
          <w:marBottom w:val="0"/>
          <w:divBdr>
            <w:top w:val="none" w:sz="0" w:space="0" w:color="auto"/>
            <w:left w:val="none" w:sz="0" w:space="0" w:color="auto"/>
            <w:bottom w:val="none" w:sz="0" w:space="0" w:color="auto"/>
            <w:right w:val="none" w:sz="0" w:space="0" w:color="auto"/>
          </w:divBdr>
        </w:div>
        <w:div w:id="2084182577">
          <w:marLeft w:val="0"/>
          <w:marRight w:val="0"/>
          <w:marTop w:val="0"/>
          <w:marBottom w:val="0"/>
          <w:divBdr>
            <w:top w:val="none" w:sz="0" w:space="0" w:color="auto"/>
            <w:left w:val="none" w:sz="0" w:space="0" w:color="auto"/>
            <w:bottom w:val="none" w:sz="0" w:space="0" w:color="auto"/>
            <w:right w:val="none" w:sz="0" w:space="0" w:color="auto"/>
          </w:divBdr>
        </w:div>
        <w:div w:id="1820687206">
          <w:marLeft w:val="0"/>
          <w:marRight w:val="0"/>
          <w:marTop w:val="0"/>
          <w:marBottom w:val="0"/>
          <w:divBdr>
            <w:top w:val="none" w:sz="0" w:space="0" w:color="auto"/>
            <w:left w:val="none" w:sz="0" w:space="0" w:color="auto"/>
            <w:bottom w:val="none" w:sz="0" w:space="0" w:color="auto"/>
            <w:right w:val="none" w:sz="0" w:space="0" w:color="auto"/>
          </w:divBdr>
        </w:div>
        <w:div w:id="676465708">
          <w:marLeft w:val="0"/>
          <w:marRight w:val="0"/>
          <w:marTop w:val="0"/>
          <w:marBottom w:val="0"/>
          <w:divBdr>
            <w:top w:val="none" w:sz="0" w:space="0" w:color="auto"/>
            <w:left w:val="none" w:sz="0" w:space="0" w:color="auto"/>
            <w:bottom w:val="none" w:sz="0" w:space="0" w:color="auto"/>
            <w:right w:val="none" w:sz="0" w:space="0" w:color="auto"/>
          </w:divBdr>
        </w:div>
        <w:div w:id="1963993861">
          <w:marLeft w:val="0"/>
          <w:marRight w:val="0"/>
          <w:marTop w:val="0"/>
          <w:marBottom w:val="0"/>
          <w:divBdr>
            <w:top w:val="none" w:sz="0" w:space="0" w:color="auto"/>
            <w:left w:val="none" w:sz="0" w:space="0" w:color="auto"/>
            <w:bottom w:val="none" w:sz="0" w:space="0" w:color="auto"/>
            <w:right w:val="none" w:sz="0" w:space="0" w:color="auto"/>
          </w:divBdr>
        </w:div>
        <w:div w:id="2063214105">
          <w:marLeft w:val="0"/>
          <w:marRight w:val="0"/>
          <w:marTop w:val="0"/>
          <w:marBottom w:val="0"/>
          <w:divBdr>
            <w:top w:val="none" w:sz="0" w:space="0" w:color="auto"/>
            <w:left w:val="none" w:sz="0" w:space="0" w:color="auto"/>
            <w:bottom w:val="none" w:sz="0" w:space="0" w:color="auto"/>
            <w:right w:val="none" w:sz="0" w:space="0" w:color="auto"/>
          </w:divBdr>
        </w:div>
        <w:div w:id="802387854">
          <w:marLeft w:val="0"/>
          <w:marRight w:val="0"/>
          <w:marTop w:val="0"/>
          <w:marBottom w:val="0"/>
          <w:divBdr>
            <w:top w:val="none" w:sz="0" w:space="0" w:color="auto"/>
            <w:left w:val="none" w:sz="0" w:space="0" w:color="auto"/>
            <w:bottom w:val="none" w:sz="0" w:space="0" w:color="auto"/>
            <w:right w:val="none" w:sz="0" w:space="0" w:color="auto"/>
          </w:divBdr>
        </w:div>
        <w:div w:id="947741356">
          <w:marLeft w:val="0"/>
          <w:marRight w:val="0"/>
          <w:marTop w:val="0"/>
          <w:marBottom w:val="0"/>
          <w:divBdr>
            <w:top w:val="none" w:sz="0" w:space="0" w:color="auto"/>
            <w:left w:val="none" w:sz="0" w:space="0" w:color="auto"/>
            <w:bottom w:val="none" w:sz="0" w:space="0" w:color="auto"/>
            <w:right w:val="none" w:sz="0" w:space="0" w:color="auto"/>
          </w:divBdr>
        </w:div>
        <w:div w:id="2086878494">
          <w:marLeft w:val="0"/>
          <w:marRight w:val="0"/>
          <w:marTop w:val="0"/>
          <w:marBottom w:val="0"/>
          <w:divBdr>
            <w:top w:val="none" w:sz="0" w:space="0" w:color="auto"/>
            <w:left w:val="none" w:sz="0" w:space="0" w:color="auto"/>
            <w:bottom w:val="none" w:sz="0" w:space="0" w:color="auto"/>
            <w:right w:val="none" w:sz="0" w:space="0" w:color="auto"/>
          </w:divBdr>
        </w:div>
        <w:div w:id="1018236028">
          <w:marLeft w:val="0"/>
          <w:marRight w:val="0"/>
          <w:marTop w:val="0"/>
          <w:marBottom w:val="0"/>
          <w:divBdr>
            <w:top w:val="none" w:sz="0" w:space="0" w:color="auto"/>
            <w:left w:val="none" w:sz="0" w:space="0" w:color="auto"/>
            <w:bottom w:val="none" w:sz="0" w:space="0" w:color="auto"/>
            <w:right w:val="none" w:sz="0" w:space="0" w:color="auto"/>
          </w:divBdr>
        </w:div>
        <w:div w:id="1872065921">
          <w:marLeft w:val="0"/>
          <w:marRight w:val="0"/>
          <w:marTop w:val="0"/>
          <w:marBottom w:val="0"/>
          <w:divBdr>
            <w:top w:val="none" w:sz="0" w:space="0" w:color="auto"/>
            <w:left w:val="none" w:sz="0" w:space="0" w:color="auto"/>
            <w:bottom w:val="none" w:sz="0" w:space="0" w:color="auto"/>
            <w:right w:val="none" w:sz="0" w:space="0" w:color="auto"/>
          </w:divBdr>
        </w:div>
        <w:div w:id="274291980">
          <w:marLeft w:val="0"/>
          <w:marRight w:val="0"/>
          <w:marTop w:val="0"/>
          <w:marBottom w:val="0"/>
          <w:divBdr>
            <w:top w:val="none" w:sz="0" w:space="0" w:color="auto"/>
            <w:left w:val="none" w:sz="0" w:space="0" w:color="auto"/>
            <w:bottom w:val="none" w:sz="0" w:space="0" w:color="auto"/>
            <w:right w:val="none" w:sz="0" w:space="0" w:color="auto"/>
          </w:divBdr>
        </w:div>
        <w:div w:id="673336848">
          <w:marLeft w:val="0"/>
          <w:marRight w:val="0"/>
          <w:marTop w:val="0"/>
          <w:marBottom w:val="0"/>
          <w:divBdr>
            <w:top w:val="none" w:sz="0" w:space="0" w:color="auto"/>
            <w:left w:val="none" w:sz="0" w:space="0" w:color="auto"/>
            <w:bottom w:val="none" w:sz="0" w:space="0" w:color="auto"/>
            <w:right w:val="none" w:sz="0" w:space="0" w:color="auto"/>
          </w:divBdr>
        </w:div>
        <w:div w:id="1317294662">
          <w:marLeft w:val="0"/>
          <w:marRight w:val="0"/>
          <w:marTop w:val="0"/>
          <w:marBottom w:val="0"/>
          <w:divBdr>
            <w:top w:val="none" w:sz="0" w:space="0" w:color="auto"/>
            <w:left w:val="none" w:sz="0" w:space="0" w:color="auto"/>
            <w:bottom w:val="none" w:sz="0" w:space="0" w:color="auto"/>
            <w:right w:val="none" w:sz="0" w:space="0" w:color="auto"/>
          </w:divBdr>
        </w:div>
        <w:div w:id="1847163735">
          <w:marLeft w:val="0"/>
          <w:marRight w:val="0"/>
          <w:marTop w:val="0"/>
          <w:marBottom w:val="0"/>
          <w:divBdr>
            <w:top w:val="none" w:sz="0" w:space="0" w:color="auto"/>
            <w:left w:val="none" w:sz="0" w:space="0" w:color="auto"/>
            <w:bottom w:val="none" w:sz="0" w:space="0" w:color="auto"/>
            <w:right w:val="none" w:sz="0" w:space="0" w:color="auto"/>
          </w:divBdr>
        </w:div>
        <w:div w:id="1843546555">
          <w:marLeft w:val="0"/>
          <w:marRight w:val="0"/>
          <w:marTop w:val="0"/>
          <w:marBottom w:val="0"/>
          <w:divBdr>
            <w:top w:val="none" w:sz="0" w:space="0" w:color="auto"/>
            <w:left w:val="none" w:sz="0" w:space="0" w:color="auto"/>
            <w:bottom w:val="none" w:sz="0" w:space="0" w:color="auto"/>
            <w:right w:val="none" w:sz="0" w:space="0" w:color="auto"/>
          </w:divBdr>
        </w:div>
        <w:div w:id="978412328">
          <w:marLeft w:val="0"/>
          <w:marRight w:val="0"/>
          <w:marTop w:val="0"/>
          <w:marBottom w:val="0"/>
          <w:divBdr>
            <w:top w:val="none" w:sz="0" w:space="0" w:color="auto"/>
            <w:left w:val="none" w:sz="0" w:space="0" w:color="auto"/>
            <w:bottom w:val="none" w:sz="0" w:space="0" w:color="auto"/>
            <w:right w:val="none" w:sz="0" w:space="0" w:color="auto"/>
          </w:divBdr>
        </w:div>
        <w:div w:id="739448806">
          <w:marLeft w:val="0"/>
          <w:marRight w:val="0"/>
          <w:marTop w:val="0"/>
          <w:marBottom w:val="0"/>
          <w:divBdr>
            <w:top w:val="none" w:sz="0" w:space="0" w:color="auto"/>
            <w:left w:val="none" w:sz="0" w:space="0" w:color="auto"/>
            <w:bottom w:val="none" w:sz="0" w:space="0" w:color="auto"/>
            <w:right w:val="none" w:sz="0" w:space="0" w:color="auto"/>
          </w:divBdr>
        </w:div>
        <w:div w:id="1684818268">
          <w:marLeft w:val="0"/>
          <w:marRight w:val="0"/>
          <w:marTop w:val="0"/>
          <w:marBottom w:val="0"/>
          <w:divBdr>
            <w:top w:val="none" w:sz="0" w:space="0" w:color="auto"/>
            <w:left w:val="none" w:sz="0" w:space="0" w:color="auto"/>
            <w:bottom w:val="none" w:sz="0" w:space="0" w:color="auto"/>
            <w:right w:val="none" w:sz="0" w:space="0" w:color="auto"/>
          </w:divBdr>
        </w:div>
        <w:div w:id="1602106626">
          <w:marLeft w:val="0"/>
          <w:marRight w:val="0"/>
          <w:marTop w:val="0"/>
          <w:marBottom w:val="0"/>
          <w:divBdr>
            <w:top w:val="none" w:sz="0" w:space="0" w:color="auto"/>
            <w:left w:val="none" w:sz="0" w:space="0" w:color="auto"/>
            <w:bottom w:val="none" w:sz="0" w:space="0" w:color="auto"/>
            <w:right w:val="none" w:sz="0" w:space="0" w:color="auto"/>
          </w:divBdr>
        </w:div>
        <w:div w:id="773013490">
          <w:marLeft w:val="0"/>
          <w:marRight w:val="0"/>
          <w:marTop w:val="0"/>
          <w:marBottom w:val="0"/>
          <w:divBdr>
            <w:top w:val="none" w:sz="0" w:space="0" w:color="auto"/>
            <w:left w:val="none" w:sz="0" w:space="0" w:color="auto"/>
            <w:bottom w:val="none" w:sz="0" w:space="0" w:color="auto"/>
            <w:right w:val="none" w:sz="0" w:space="0" w:color="auto"/>
          </w:divBdr>
        </w:div>
        <w:div w:id="1057626896">
          <w:marLeft w:val="0"/>
          <w:marRight w:val="0"/>
          <w:marTop w:val="0"/>
          <w:marBottom w:val="0"/>
          <w:divBdr>
            <w:top w:val="none" w:sz="0" w:space="0" w:color="auto"/>
            <w:left w:val="none" w:sz="0" w:space="0" w:color="auto"/>
            <w:bottom w:val="none" w:sz="0" w:space="0" w:color="auto"/>
            <w:right w:val="none" w:sz="0" w:space="0" w:color="auto"/>
          </w:divBdr>
        </w:div>
        <w:div w:id="1057707339">
          <w:marLeft w:val="0"/>
          <w:marRight w:val="0"/>
          <w:marTop w:val="0"/>
          <w:marBottom w:val="0"/>
          <w:divBdr>
            <w:top w:val="none" w:sz="0" w:space="0" w:color="auto"/>
            <w:left w:val="none" w:sz="0" w:space="0" w:color="auto"/>
            <w:bottom w:val="none" w:sz="0" w:space="0" w:color="auto"/>
            <w:right w:val="none" w:sz="0" w:space="0" w:color="auto"/>
          </w:divBdr>
        </w:div>
      </w:divsChild>
    </w:div>
    <w:div w:id="821892870">
      <w:bodyDiv w:val="1"/>
      <w:marLeft w:val="0"/>
      <w:marRight w:val="0"/>
      <w:marTop w:val="0"/>
      <w:marBottom w:val="0"/>
      <w:divBdr>
        <w:top w:val="none" w:sz="0" w:space="0" w:color="auto"/>
        <w:left w:val="none" w:sz="0" w:space="0" w:color="auto"/>
        <w:bottom w:val="none" w:sz="0" w:space="0" w:color="auto"/>
        <w:right w:val="none" w:sz="0" w:space="0" w:color="auto"/>
      </w:divBdr>
    </w:div>
    <w:div w:id="822309823">
      <w:bodyDiv w:val="1"/>
      <w:marLeft w:val="0"/>
      <w:marRight w:val="0"/>
      <w:marTop w:val="0"/>
      <w:marBottom w:val="0"/>
      <w:divBdr>
        <w:top w:val="none" w:sz="0" w:space="0" w:color="auto"/>
        <w:left w:val="none" w:sz="0" w:space="0" w:color="auto"/>
        <w:bottom w:val="none" w:sz="0" w:space="0" w:color="auto"/>
        <w:right w:val="none" w:sz="0" w:space="0" w:color="auto"/>
      </w:divBdr>
    </w:div>
    <w:div w:id="822888335">
      <w:bodyDiv w:val="1"/>
      <w:marLeft w:val="0"/>
      <w:marRight w:val="0"/>
      <w:marTop w:val="0"/>
      <w:marBottom w:val="0"/>
      <w:divBdr>
        <w:top w:val="none" w:sz="0" w:space="0" w:color="auto"/>
        <w:left w:val="none" w:sz="0" w:space="0" w:color="auto"/>
        <w:bottom w:val="none" w:sz="0" w:space="0" w:color="auto"/>
        <w:right w:val="none" w:sz="0" w:space="0" w:color="auto"/>
      </w:divBdr>
      <w:divsChild>
        <w:div w:id="1477645228">
          <w:marLeft w:val="0"/>
          <w:marRight w:val="0"/>
          <w:marTop w:val="0"/>
          <w:marBottom w:val="0"/>
          <w:divBdr>
            <w:top w:val="none" w:sz="0" w:space="0" w:color="auto"/>
            <w:left w:val="none" w:sz="0" w:space="0" w:color="auto"/>
            <w:bottom w:val="none" w:sz="0" w:space="0" w:color="auto"/>
            <w:right w:val="none" w:sz="0" w:space="0" w:color="auto"/>
          </w:divBdr>
        </w:div>
      </w:divsChild>
    </w:div>
    <w:div w:id="823082224">
      <w:bodyDiv w:val="1"/>
      <w:marLeft w:val="0"/>
      <w:marRight w:val="0"/>
      <w:marTop w:val="0"/>
      <w:marBottom w:val="0"/>
      <w:divBdr>
        <w:top w:val="none" w:sz="0" w:space="0" w:color="auto"/>
        <w:left w:val="none" w:sz="0" w:space="0" w:color="auto"/>
        <w:bottom w:val="none" w:sz="0" w:space="0" w:color="auto"/>
        <w:right w:val="none" w:sz="0" w:space="0" w:color="auto"/>
      </w:divBdr>
      <w:divsChild>
        <w:div w:id="1393389730">
          <w:marLeft w:val="0"/>
          <w:marRight w:val="0"/>
          <w:marTop w:val="0"/>
          <w:marBottom w:val="0"/>
          <w:divBdr>
            <w:top w:val="none" w:sz="0" w:space="0" w:color="auto"/>
            <w:left w:val="none" w:sz="0" w:space="0" w:color="auto"/>
            <w:bottom w:val="none" w:sz="0" w:space="0" w:color="auto"/>
            <w:right w:val="none" w:sz="0" w:space="0" w:color="auto"/>
          </w:divBdr>
        </w:div>
      </w:divsChild>
    </w:div>
    <w:div w:id="830102285">
      <w:bodyDiv w:val="1"/>
      <w:marLeft w:val="0"/>
      <w:marRight w:val="0"/>
      <w:marTop w:val="0"/>
      <w:marBottom w:val="0"/>
      <w:divBdr>
        <w:top w:val="none" w:sz="0" w:space="0" w:color="auto"/>
        <w:left w:val="none" w:sz="0" w:space="0" w:color="auto"/>
        <w:bottom w:val="none" w:sz="0" w:space="0" w:color="auto"/>
        <w:right w:val="none" w:sz="0" w:space="0" w:color="auto"/>
      </w:divBdr>
      <w:divsChild>
        <w:div w:id="397173915">
          <w:marLeft w:val="0"/>
          <w:marRight w:val="0"/>
          <w:marTop w:val="0"/>
          <w:marBottom w:val="0"/>
          <w:divBdr>
            <w:top w:val="none" w:sz="0" w:space="0" w:color="auto"/>
            <w:left w:val="none" w:sz="0" w:space="0" w:color="auto"/>
            <w:bottom w:val="none" w:sz="0" w:space="0" w:color="auto"/>
            <w:right w:val="none" w:sz="0" w:space="0" w:color="auto"/>
          </w:divBdr>
        </w:div>
      </w:divsChild>
    </w:div>
    <w:div w:id="835265478">
      <w:bodyDiv w:val="1"/>
      <w:marLeft w:val="0"/>
      <w:marRight w:val="0"/>
      <w:marTop w:val="0"/>
      <w:marBottom w:val="0"/>
      <w:divBdr>
        <w:top w:val="none" w:sz="0" w:space="0" w:color="auto"/>
        <w:left w:val="none" w:sz="0" w:space="0" w:color="auto"/>
        <w:bottom w:val="none" w:sz="0" w:space="0" w:color="auto"/>
        <w:right w:val="none" w:sz="0" w:space="0" w:color="auto"/>
      </w:divBdr>
    </w:div>
    <w:div w:id="835339861">
      <w:bodyDiv w:val="1"/>
      <w:marLeft w:val="0"/>
      <w:marRight w:val="0"/>
      <w:marTop w:val="0"/>
      <w:marBottom w:val="0"/>
      <w:divBdr>
        <w:top w:val="none" w:sz="0" w:space="0" w:color="auto"/>
        <w:left w:val="none" w:sz="0" w:space="0" w:color="auto"/>
        <w:bottom w:val="none" w:sz="0" w:space="0" w:color="auto"/>
        <w:right w:val="none" w:sz="0" w:space="0" w:color="auto"/>
      </w:divBdr>
    </w:div>
    <w:div w:id="835387751">
      <w:bodyDiv w:val="1"/>
      <w:marLeft w:val="0"/>
      <w:marRight w:val="0"/>
      <w:marTop w:val="0"/>
      <w:marBottom w:val="0"/>
      <w:divBdr>
        <w:top w:val="none" w:sz="0" w:space="0" w:color="auto"/>
        <w:left w:val="none" w:sz="0" w:space="0" w:color="auto"/>
        <w:bottom w:val="none" w:sz="0" w:space="0" w:color="auto"/>
        <w:right w:val="none" w:sz="0" w:space="0" w:color="auto"/>
      </w:divBdr>
    </w:div>
    <w:div w:id="837496510">
      <w:bodyDiv w:val="1"/>
      <w:marLeft w:val="0"/>
      <w:marRight w:val="0"/>
      <w:marTop w:val="0"/>
      <w:marBottom w:val="0"/>
      <w:divBdr>
        <w:top w:val="none" w:sz="0" w:space="0" w:color="auto"/>
        <w:left w:val="none" w:sz="0" w:space="0" w:color="auto"/>
        <w:bottom w:val="none" w:sz="0" w:space="0" w:color="auto"/>
        <w:right w:val="none" w:sz="0" w:space="0" w:color="auto"/>
      </w:divBdr>
    </w:div>
    <w:div w:id="840773324">
      <w:bodyDiv w:val="1"/>
      <w:marLeft w:val="0"/>
      <w:marRight w:val="0"/>
      <w:marTop w:val="0"/>
      <w:marBottom w:val="0"/>
      <w:divBdr>
        <w:top w:val="none" w:sz="0" w:space="0" w:color="auto"/>
        <w:left w:val="none" w:sz="0" w:space="0" w:color="auto"/>
        <w:bottom w:val="none" w:sz="0" w:space="0" w:color="auto"/>
        <w:right w:val="none" w:sz="0" w:space="0" w:color="auto"/>
      </w:divBdr>
    </w:div>
    <w:div w:id="842358940">
      <w:bodyDiv w:val="1"/>
      <w:marLeft w:val="0"/>
      <w:marRight w:val="0"/>
      <w:marTop w:val="0"/>
      <w:marBottom w:val="0"/>
      <w:divBdr>
        <w:top w:val="none" w:sz="0" w:space="0" w:color="auto"/>
        <w:left w:val="none" w:sz="0" w:space="0" w:color="auto"/>
        <w:bottom w:val="none" w:sz="0" w:space="0" w:color="auto"/>
        <w:right w:val="none" w:sz="0" w:space="0" w:color="auto"/>
      </w:divBdr>
    </w:div>
    <w:div w:id="842553483">
      <w:bodyDiv w:val="1"/>
      <w:marLeft w:val="0"/>
      <w:marRight w:val="0"/>
      <w:marTop w:val="0"/>
      <w:marBottom w:val="0"/>
      <w:divBdr>
        <w:top w:val="none" w:sz="0" w:space="0" w:color="auto"/>
        <w:left w:val="none" w:sz="0" w:space="0" w:color="auto"/>
        <w:bottom w:val="none" w:sz="0" w:space="0" w:color="auto"/>
        <w:right w:val="none" w:sz="0" w:space="0" w:color="auto"/>
      </w:divBdr>
      <w:divsChild>
        <w:div w:id="1886870926">
          <w:marLeft w:val="0"/>
          <w:marRight w:val="0"/>
          <w:marTop w:val="0"/>
          <w:marBottom w:val="0"/>
          <w:divBdr>
            <w:top w:val="none" w:sz="0" w:space="0" w:color="auto"/>
            <w:left w:val="none" w:sz="0" w:space="0" w:color="auto"/>
            <w:bottom w:val="none" w:sz="0" w:space="0" w:color="auto"/>
            <w:right w:val="none" w:sz="0" w:space="0" w:color="auto"/>
          </w:divBdr>
        </w:div>
      </w:divsChild>
    </w:div>
    <w:div w:id="842621610">
      <w:bodyDiv w:val="1"/>
      <w:marLeft w:val="0"/>
      <w:marRight w:val="0"/>
      <w:marTop w:val="0"/>
      <w:marBottom w:val="0"/>
      <w:divBdr>
        <w:top w:val="none" w:sz="0" w:space="0" w:color="auto"/>
        <w:left w:val="none" w:sz="0" w:space="0" w:color="auto"/>
        <w:bottom w:val="none" w:sz="0" w:space="0" w:color="auto"/>
        <w:right w:val="none" w:sz="0" w:space="0" w:color="auto"/>
      </w:divBdr>
    </w:div>
    <w:div w:id="847788974">
      <w:bodyDiv w:val="1"/>
      <w:marLeft w:val="0"/>
      <w:marRight w:val="0"/>
      <w:marTop w:val="0"/>
      <w:marBottom w:val="0"/>
      <w:divBdr>
        <w:top w:val="none" w:sz="0" w:space="0" w:color="auto"/>
        <w:left w:val="none" w:sz="0" w:space="0" w:color="auto"/>
        <w:bottom w:val="none" w:sz="0" w:space="0" w:color="auto"/>
        <w:right w:val="none" w:sz="0" w:space="0" w:color="auto"/>
      </w:divBdr>
    </w:div>
    <w:div w:id="848914250">
      <w:bodyDiv w:val="1"/>
      <w:marLeft w:val="0"/>
      <w:marRight w:val="0"/>
      <w:marTop w:val="0"/>
      <w:marBottom w:val="0"/>
      <w:divBdr>
        <w:top w:val="none" w:sz="0" w:space="0" w:color="auto"/>
        <w:left w:val="none" w:sz="0" w:space="0" w:color="auto"/>
        <w:bottom w:val="none" w:sz="0" w:space="0" w:color="auto"/>
        <w:right w:val="none" w:sz="0" w:space="0" w:color="auto"/>
      </w:divBdr>
    </w:div>
    <w:div w:id="860051760">
      <w:bodyDiv w:val="1"/>
      <w:marLeft w:val="0"/>
      <w:marRight w:val="0"/>
      <w:marTop w:val="0"/>
      <w:marBottom w:val="0"/>
      <w:divBdr>
        <w:top w:val="none" w:sz="0" w:space="0" w:color="auto"/>
        <w:left w:val="none" w:sz="0" w:space="0" w:color="auto"/>
        <w:bottom w:val="none" w:sz="0" w:space="0" w:color="auto"/>
        <w:right w:val="none" w:sz="0" w:space="0" w:color="auto"/>
      </w:divBdr>
    </w:div>
    <w:div w:id="862665884">
      <w:bodyDiv w:val="1"/>
      <w:marLeft w:val="0"/>
      <w:marRight w:val="0"/>
      <w:marTop w:val="0"/>
      <w:marBottom w:val="0"/>
      <w:divBdr>
        <w:top w:val="none" w:sz="0" w:space="0" w:color="auto"/>
        <w:left w:val="none" w:sz="0" w:space="0" w:color="auto"/>
        <w:bottom w:val="none" w:sz="0" w:space="0" w:color="auto"/>
        <w:right w:val="none" w:sz="0" w:space="0" w:color="auto"/>
      </w:divBdr>
    </w:div>
    <w:div w:id="866603518">
      <w:bodyDiv w:val="1"/>
      <w:marLeft w:val="0"/>
      <w:marRight w:val="0"/>
      <w:marTop w:val="0"/>
      <w:marBottom w:val="0"/>
      <w:divBdr>
        <w:top w:val="none" w:sz="0" w:space="0" w:color="auto"/>
        <w:left w:val="none" w:sz="0" w:space="0" w:color="auto"/>
        <w:bottom w:val="none" w:sz="0" w:space="0" w:color="auto"/>
        <w:right w:val="none" w:sz="0" w:space="0" w:color="auto"/>
      </w:divBdr>
    </w:div>
    <w:div w:id="870219565">
      <w:bodyDiv w:val="1"/>
      <w:marLeft w:val="0"/>
      <w:marRight w:val="0"/>
      <w:marTop w:val="0"/>
      <w:marBottom w:val="0"/>
      <w:divBdr>
        <w:top w:val="none" w:sz="0" w:space="0" w:color="auto"/>
        <w:left w:val="none" w:sz="0" w:space="0" w:color="auto"/>
        <w:bottom w:val="none" w:sz="0" w:space="0" w:color="auto"/>
        <w:right w:val="none" w:sz="0" w:space="0" w:color="auto"/>
      </w:divBdr>
    </w:div>
    <w:div w:id="870915618">
      <w:bodyDiv w:val="1"/>
      <w:marLeft w:val="0"/>
      <w:marRight w:val="0"/>
      <w:marTop w:val="0"/>
      <w:marBottom w:val="0"/>
      <w:divBdr>
        <w:top w:val="none" w:sz="0" w:space="0" w:color="auto"/>
        <w:left w:val="none" w:sz="0" w:space="0" w:color="auto"/>
        <w:bottom w:val="none" w:sz="0" w:space="0" w:color="auto"/>
        <w:right w:val="none" w:sz="0" w:space="0" w:color="auto"/>
      </w:divBdr>
      <w:divsChild>
        <w:div w:id="1645695767">
          <w:marLeft w:val="0"/>
          <w:marRight w:val="0"/>
          <w:marTop w:val="0"/>
          <w:marBottom w:val="0"/>
          <w:divBdr>
            <w:top w:val="none" w:sz="0" w:space="0" w:color="auto"/>
            <w:left w:val="none" w:sz="0" w:space="0" w:color="auto"/>
            <w:bottom w:val="none" w:sz="0" w:space="0" w:color="auto"/>
            <w:right w:val="none" w:sz="0" w:space="0" w:color="auto"/>
          </w:divBdr>
        </w:div>
      </w:divsChild>
    </w:div>
    <w:div w:id="871646836">
      <w:bodyDiv w:val="1"/>
      <w:marLeft w:val="0"/>
      <w:marRight w:val="0"/>
      <w:marTop w:val="0"/>
      <w:marBottom w:val="0"/>
      <w:divBdr>
        <w:top w:val="none" w:sz="0" w:space="0" w:color="auto"/>
        <w:left w:val="none" w:sz="0" w:space="0" w:color="auto"/>
        <w:bottom w:val="none" w:sz="0" w:space="0" w:color="auto"/>
        <w:right w:val="none" w:sz="0" w:space="0" w:color="auto"/>
      </w:divBdr>
    </w:div>
    <w:div w:id="876356189">
      <w:bodyDiv w:val="1"/>
      <w:marLeft w:val="0"/>
      <w:marRight w:val="0"/>
      <w:marTop w:val="0"/>
      <w:marBottom w:val="0"/>
      <w:divBdr>
        <w:top w:val="none" w:sz="0" w:space="0" w:color="auto"/>
        <w:left w:val="none" w:sz="0" w:space="0" w:color="auto"/>
        <w:bottom w:val="none" w:sz="0" w:space="0" w:color="auto"/>
        <w:right w:val="none" w:sz="0" w:space="0" w:color="auto"/>
      </w:divBdr>
      <w:divsChild>
        <w:div w:id="1389915215">
          <w:marLeft w:val="0"/>
          <w:marRight w:val="0"/>
          <w:marTop w:val="0"/>
          <w:marBottom w:val="0"/>
          <w:divBdr>
            <w:top w:val="none" w:sz="0" w:space="0" w:color="auto"/>
            <w:left w:val="none" w:sz="0" w:space="0" w:color="auto"/>
            <w:bottom w:val="none" w:sz="0" w:space="0" w:color="auto"/>
            <w:right w:val="none" w:sz="0" w:space="0" w:color="auto"/>
          </w:divBdr>
        </w:div>
      </w:divsChild>
    </w:div>
    <w:div w:id="877744518">
      <w:bodyDiv w:val="1"/>
      <w:marLeft w:val="0"/>
      <w:marRight w:val="0"/>
      <w:marTop w:val="0"/>
      <w:marBottom w:val="0"/>
      <w:divBdr>
        <w:top w:val="none" w:sz="0" w:space="0" w:color="auto"/>
        <w:left w:val="none" w:sz="0" w:space="0" w:color="auto"/>
        <w:bottom w:val="none" w:sz="0" w:space="0" w:color="auto"/>
        <w:right w:val="none" w:sz="0" w:space="0" w:color="auto"/>
      </w:divBdr>
    </w:div>
    <w:div w:id="884679456">
      <w:bodyDiv w:val="1"/>
      <w:marLeft w:val="0"/>
      <w:marRight w:val="0"/>
      <w:marTop w:val="0"/>
      <w:marBottom w:val="0"/>
      <w:divBdr>
        <w:top w:val="none" w:sz="0" w:space="0" w:color="auto"/>
        <w:left w:val="none" w:sz="0" w:space="0" w:color="auto"/>
        <w:bottom w:val="none" w:sz="0" w:space="0" w:color="auto"/>
        <w:right w:val="none" w:sz="0" w:space="0" w:color="auto"/>
      </w:divBdr>
    </w:div>
    <w:div w:id="886994615">
      <w:bodyDiv w:val="1"/>
      <w:marLeft w:val="0"/>
      <w:marRight w:val="0"/>
      <w:marTop w:val="0"/>
      <w:marBottom w:val="0"/>
      <w:divBdr>
        <w:top w:val="none" w:sz="0" w:space="0" w:color="auto"/>
        <w:left w:val="none" w:sz="0" w:space="0" w:color="auto"/>
        <w:bottom w:val="none" w:sz="0" w:space="0" w:color="auto"/>
        <w:right w:val="none" w:sz="0" w:space="0" w:color="auto"/>
      </w:divBdr>
    </w:div>
    <w:div w:id="889220621">
      <w:bodyDiv w:val="1"/>
      <w:marLeft w:val="0"/>
      <w:marRight w:val="0"/>
      <w:marTop w:val="0"/>
      <w:marBottom w:val="0"/>
      <w:divBdr>
        <w:top w:val="none" w:sz="0" w:space="0" w:color="auto"/>
        <w:left w:val="none" w:sz="0" w:space="0" w:color="auto"/>
        <w:bottom w:val="none" w:sz="0" w:space="0" w:color="auto"/>
        <w:right w:val="none" w:sz="0" w:space="0" w:color="auto"/>
      </w:divBdr>
    </w:div>
    <w:div w:id="890464659">
      <w:bodyDiv w:val="1"/>
      <w:marLeft w:val="0"/>
      <w:marRight w:val="0"/>
      <w:marTop w:val="0"/>
      <w:marBottom w:val="0"/>
      <w:divBdr>
        <w:top w:val="none" w:sz="0" w:space="0" w:color="auto"/>
        <w:left w:val="none" w:sz="0" w:space="0" w:color="auto"/>
        <w:bottom w:val="none" w:sz="0" w:space="0" w:color="auto"/>
        <w:right w:val="none" w:sz="0" w:space="0" w:color="auto"/>
      </w:divBdr>
    </w:div>
    <w:div w:id="891235695">
      <w:bodyDiv w:val="1"/>
      <w:marLeft w:val="0"/>
      <w:marRight w:val="0"/>
      <w:marTop w:val="0"/>
      <w:marBottom w:val="0"/>
      <w:divBdr>
        <w:top w:val="none" w:sz="0" w:space="0" w:color="auto"/>
        <w:left w:val="none" w:sz="0" w:space="0" w:color="auto"/>
        <w:bottom w:val="none" w:sz="0" w:space="0" w:color="auto"/>
        <w:right w:val="none" w:sz="0" w:space="0" w:color="auto"/>
      </w:divBdr>
    </w:div>
    <w:div w:id="893809602">
      <w:bodyDiv w:val="1"/>
      <w:marLeft w:val="0"/>
      <w:marRight w:val="0"/>
      <w:marTop w:val="0"/>
      <w:marBottom w:val="0"/>
      <w:divBdr>
        <w:top w:val="none" w:sz="0" w:space="0" w:color="auto"/>
        <w:left w:val="none" w:sz="0" w:space="0" w:color="auto"/>
        <w:bottom w:val="none" w:sz="0" w:space="0" w:color="auto"/>
        <w:right w:val="none" w:sz="0" w:space="0" w:color="auto"/>
      </w:divBdr>
    </w:div>
    <w:div w:id="895816196">
      <w:bodyDiv w:val="1"/>
      <w:marLeft w:val="0"/>
      <w:marRight w:val="0"/>
      <w:marTop w:val="0"/>
      <w:marBottom w:val="0"/>
      <w:divBdr>
        <w:top w:val="none" w:sz="0" w:space="0" w:color="auto"/>
        <w:left w:val="none" w:sz="0" w:space="0" w:color="auto"/>
        <w:bottom w:val="none" w:sz="0" w:space="0" w:color="auto"/>
        <w:right w:val="none" w:sz="0" w:space="0" w:color="auto"/>
      </w:divBdr>
    </w:div>
    <w:div w:id="899563185">
      <w:bodyDiv w:val="1"/>
      <w:marLeft w:val="0"/>
      <w:marRight w:val="0"/>
      <w:marTop w:val="0"/>
      <w:marBottom w:val="0"/>
      <w:divBdr>
        <w:top w:val="none" w:sz="0" w:space="0" w:color="auto"/>
        <w:left w:val="none" w:sz="0" w:space="0" w:color="auto"/>
        <w:bottom w:val="none" w:sz="0" w:space="0" w:color="auto"/>
        <w:right w:val="none" w:sz="0" w:space="0" w:color="auto"/>
      </w:divBdr>
    </w:div>
    <w:div w:id="902643587">
      <w:bodyDiv w:val="1"/>
      <w:marLeft w:val="0"/>
      <w:marRight w:val="0"/>
      <w:marTop w:val="0"/>
      <w:marBottom w:val="0"/>
      <w:divBdr>
        <w:top w:val="none" w:sz="0" w:space="0" w:color="auto"/>
        <w:left w:val="none" w:sz="0" w:space="0" w:color="auto"/>
        <w:bottom w:val="none" w:sz="0" w:space="0" w:color="auto"/>
        <w:right w:val="none" w:sz="0" w:space="0" w:color="auto"/>
      </w:divBdr>
      <w:divsChild>
        <w:div w:id="919413176">
          <w:marLeft w:val="0"/>
          <w:marRight w:val="0"/>
          <w:marTop w:val="0"/>
          <w:marBottom w:val="0"/>
          <w:divBdr>
            <w:top w:val="none" w:sz="0" w:space="0" w:color="auto"/>
            <w:left w:val="none" w:sz="0" w:space="0" w:color="auto"/>
            <w:bottom w:val="none" w:sz="0" w:space="0" w:color="auto"/>
            <w:right w:val="none" w:sz="0" w:space="0" w:color="auto"/>
          </w:divBdr>
        </w:div>
        <w:div w:id="251015550">
          <w:marLeft w:val="0"/>
          <w:marRight w:val="0"/>
          <w:marTop w:val="0"/>
          <w:marBottom w:val="0"/>
          <w:divBdr>
            <w:top w:val="none" w:sz="0" w:space="0" w:color="auto"/>
            <w:left w:val="none" w:sz="0" w:space="0" w:color="auto"/>
            <w:bottom w:val="none" w:sz="0" w:space="0" w:color="auto"/>
            <w:right w:val="none" w:sz="0" w:space="0" w:color="auto"/>
          </w:divBdr>
        </w:div>
        <w:div w:id="1320497083">
          <w:marLeft w:val="0"/>
          <w:marRight w:val="0"/>
          <w:marTop w:val="0"/>
          <w:marBottom w:val="0"/>
          <w:divBdr>
            <w:top w:val="none" w:sz="0" w:space="0" w:color="auto"/>
            <w:left w:val="none" w:sz="0" w:space="0" w:color="auto"/>
            <w:bottom w:val="none" w:sz="0" w:space="0" w:color="auto"/>
            <w:right w:val="none" w:sz="0" w:space="0" w:color="auto"/>
          </w:divBdr>
        </w:div>
        <w:div w:id="857545247">
          <w:marLeft w:val="0"/>
          <w:marRight w:val="0"/>
          <w:marTop w:val="0"/>
          <w:marBottom w:val="0"/>
          <w:divBdr>
            <w:top w:val="none" w:sz="0" w:space="0" w:color="auto"/>
            <w:left w:val="none" w:sz="0" w:space="0" w:color="auto"/>
            <w:bottom w:val="none" w:sz="0" w:space="0" w:color="auto"/>
            <w:right w:val="none" w:sz="0" w:space="0" w:color="auto"/>
          </w:divBdr>
        </w:div>
      </w:divsChild>
    </w:div>
    <w:div w:id="910776914">
      <w:bodyDiv w:val="1"/>
      <w:marLeft w:val="0"/>
      <w:marRight w:val="0"/>
      <w:marTop w:val="0"/>
      <w:marBottom w:val="0"/>
      <w:divBdr>
        <w:top w:val="none" w:sz="0" w:space="0" w:color="auto"/>
        <w:left w:val="none" w:sz="0" w:space="0" w:color="auto"/>
        <w:bottom w:val="none" w:sz="0" w:space="0" w:color="auto"/>
        <w:right w:val="none" w:sz="0" w:space="0" w:color="auto"/>
      </w:divBdr>
      <w:divsChild>
        <w:div w:id="631441914">
          <w:marLeft w:val="0"/>
          <w:marRight w:val="0"/>
          <w:marTop w:val="0"/>
          <w:marBottom w:val="0"/>
          <w:divBdr>
            <w:top w:val="none" w:sz="0" w:space="0" w:color="auto"/>
            <w:left w:val="none" w:sz="0" w:space="0" w:color="auto"/>
            <w:bottom w:val="none" w:sz="0" w:space="0" w:color="auto"/>
            <w:right w:val="none" w:sz="0" w:space="0" w:color="auto"/>
          </w:divBdr>
        </w:div>
      </w:divsChild>
    </w:div>
    <w:div w:id="911043370">
      <w:bodyDiv w:val="1"/>
      <w:marLeft w:val="0"/>
      <w:marRight w:val="0"/>
      <w:marTop w:val="0"/>
      <w:marBottom w:val="0"/>
      <w:divBdr>
        <w:top w:val="none" w:sz="0" w:space="0" w:color="auto"/>
        <w:left w:val="none" w:sz="0" w:space="0" w:color="auto"/>
        <w:bottom w:val="none" w:sz="0" w:space="0" w:color="auto"/>
        <w:right w:val="none" w:sz="0" w:space="0" w:color="auto"/>
      </w:divBdr>
    </w:div>
    <w:div w:id="924218738">
      <w:bodyDiv w:val="1"/>
      <w:marLeft w:val="0"/>
      <w:marRight w:val="0"/>
      <w:marTop w:val="0"/>
      <w:marBottom w:val="0"/>
      <w:divBdr>
        <w:top w:val="none" w:sz="0" w:space="0" w:color="auto"/>
        <w:left w:val="none" w:sz="0" w:space="0" w:color="auto"/>
        <w:bottom w:val="none" w:sz="0" w:space="0" w:color="auto"/>
        <w:right w:val="none" w:sz="0" w:space="0" w:color="auto"/>
      </w:divBdr>
    </w:div>
    <w:div w:id="928781544">
      <w:bodyDiv w:val="1"/>
      <w:marLeft w:val="0"/>
      <w:marRight w:val="0"/>
      <w:marTop w:val="0"/>
      <w:marBottom w:val="0"/>
      <w:divBdr>
        <w:top w:val="none" w:sz="0" w:space="0" w:color="auto"/>
        <w:left w:val="none" w:sz="0" w:space="0" w:color="auto"/>
        <w:bottom w:val="none" w:sz="0" w:space="0" w:color="auto"/>
        <w:right w:val="none" w:sz="0" w:space="0" w:color="auto"/>
      </w:divBdr>
      <w:divsChild>
        <w:div w:id="161118">
          <w:marLeft w:val="0"/>
          <w:marRight w:val="0"/>
          <w:marTop w:val="0"/>
          <w:marBottom w:val="0"/>
          <w:divBdr>
            <w:top w:val="none" w:sz="0" w:space="0" w:color="auto"/>
            <w:left w:val="none" w:sz="0" w:space="0" w:color="auto"/>
            <w:bottom w:val="none" w:sz="0" w:space="0" w:color="auto"/>
            <w:right w:val="none" w:sz="0" w:space="0" w:color="auto"/>
          </w:divBdr>
        </w:div>
      </w:divsChild>
    </w:div>
    <w:div w:id="933633533">
      <w:bodyDiv w:val="1"/>
      <w:marLeft w:val="0"/>
      <w:marRight w:val="0"/>
      <w:marTop w:val="0"/>
      <w:marBottom w:val="0"/>
      <w:divBdr>
        <w:top w:val="none" w:sz="0" w:space="0" w:color="auto"/>
        <w:left w:val="none" w:sz="0" w:space="0" w:color="auto"/>
        <w:bottom w:val="none" w:sz="0" w:space="0" w:color="auto"/>
        <w:right w:val="none" w:sz="0" w:space="0" w:color="auto"/>
      </w:divBdr>
      <w:divsChild>
        <w:div w:id="1588493986">
          <w:marLeft w:val="0"/>
          <w:marRight w:val="0"/>
          <w:marTop w:val="0"/>
          <w:marBottom w:val="0"/>
          <w:divBdr>
            <w:top w:val="none" w:sz="0" w:space="0" w:color="auto"/>
            <w:left w:val="none" w:sz="0" w:space="0" w:color="auto"/>
            <w:bottom w:val="none" w:sz="0" w:space="0" w:color="auto"/>
            <w:right w:val="none" w:sz="0" w:space="0" w:color="auto"/>
          </w:divBdr>
          <w:divsChild>
            <w:div w:id="2144302123">
              <w:marLeft w:val="0"/>
              <w:marRight w:val="0"/>
              <w:marTop w:val="0"/>
              <w:marBottom w:val="0"/>
              <w:divBdr>
                <w:top w:val="none" w:sz="0" w:space="0" w:color="auto"/>
                <w:left w:val="none" w:sz="0" w:space="0" w:color="auto"/>
                <w:bottom w:val="none" w:sz="0" w:space="0" w:color="auto"/>
                <w:right w:val="none" w:sz="0" w:space="0" w:color="auto"/>
              </w:divBdr>
              <w:divsChild>
                <w:div w:id="1142039952">
                  <w:marLeft w:val="0"/>
                  <w:marRight w:val="0"/>
                  <w:marTop w:val="0"/>
                  <w:marBottom w:val="0"/>
                  <w:divBdr>
                    <w:top w:val="none" w:sz="0" w:space="0" w:color="auto"/>
                    <w:left w:val="none" w:sz="0" w:space="0" w:color="auto"/>
                    <w:bottom w:val="none" w:sz="0" w:space="0" w:color="auto"/>
                    <w:right w:val="none" w:sz="0" w:space="0" w:color="auto"/>
                  </w:divBdr>
                </w:div>
                <w:div w:id="1363090150">
                  <w:marLeft w:val="0"/>
                  <w:marRight w:val="0"/>
                  <w:marTop w:val="0"/>
                  <w:marBottom w:val="0"/>
                  <w:divBdr>
                    <w:top w:val="none" w:sz="0" w:space="0" w:color="auto"/>
                    <w:left w:val="none" w:sz="0" w:space="0" w:color="auto"/>
                    <w:bottom w:val="none" w:sz="0" w:space="0" w:color="auto"/>
                    <w:right w:val="none" w:sz="0" w:space="0" w:color="auto"/>
                  </w:divBdr>
                </w:div>
              </w:divsChild>
            </w:div>
            <w:div w:id="1028869201">
              <w:marLeft w:val="0"/>
              <w:marRight w:val="0"/>
              <w:marTop w:val="0"/>
              <w:marBottom w:val="0"/>
              <w:divBdr>
                <w:top w:val="none" w:sz="0" w:space="0" w:color="auto"/>
                <w:left w:val="none" w:sz="0" w:space="0" w:color="auto"/>
                <w:bottom w:val="none" w:sz="0" w:space="0" w:color="auto"/>
                <w:right w:val="none" w:sz="0" w:space="0" w:color="auto"/>
              </w:divBdr>
              <w:divsChild>
                <w:div w:id="2394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6556">
      <w:bodyDiv w:val="1"/>
      <w:marLeft w:val="0"/>
      <w:marRight w:val="0"/>
      <w:marTop w:val="0"/>
      <w:marBottom w:val="0"/>
      <w:divBdr>
        <w:top w:val="none" w:sz="0" w:space="0" w:color="auto"/>
        <w:left w:val="none" w:sz="0" w:space="0" w:color="auto"/>
        <w:bottom w:val="none" w:sz="0" w:space="0" w:color="auto"/>
        <w:right w:val="none" w:sz="0" w:space="0" w:color="auto"/>
      </w:divBdr>
      <w:divsChild>
        <w:div w:id="1044409686">
          <w:marLeft w:val="0"/>
          <w:marRight w:val="0"/>
          <w:marTop w:val="0"/>
          <w:marBottom w:val="0"/>
          <w:divBdr>
            <w:top w:val="none" w:sz="0" w:space="0" w:color="auto"/>
            <w:left w:val="none" w:sz="0" w:space="0" w:color="auto"/>
            <w:bottom w:val="none" w:sz="0" w:space="0" w:color="auto"/>
            <w:right w:val="none" w:sz="0" w:space="0" w:color="auto"/>
          </w:divBdr>
        </w:div>
      </w:divsChild>
    </w:div>
    <w:div w:id="934558313">
      <w:bodyDiv w:val="1"/>
      <w:marLeft w:val="0"/>
      <w:marRight w:val="0"/>
      <w:marTop w:val="0"/>
      <w:marBottom w:val="0"/>
      <w:divBdr>
        <w:top w:val="none" w:sz="0" w:space="0" w:color="auto"/>
        <w:left w:val="none" w:sz="0" w:space="0" w:color="auto"/>
        <w:bottom w:val="none" w:sz="0" w:space="0" w:color="auto"/>
        <w:right w:val="none" w:sz="0" w:space="0" w:color="auto"/>
      </w:divBdr>
    </w:div>
    <w:div w:id="947086782">
      <w:bodyDiv w:val="1"/>
      <w:marLeft w:val="0"/>
      <w:marRight w:val="0"/>
      <w:marTop w:val="0"/>
      <w:marBottom w:val="0"/>
      <w:divBdr>
        <w:top w:val="none" w:sz="0" w:space="0" w:color="auto"/>
        <w:left w:val="none" w:sz="0" w:space="0" w:color="auto"/>
        <w:bottom w:val="none" w:sz="0" w:space="0" w:color="auto"/>
        <w:right w:val="none" w:sz="0" w:space="0" w:color="auto"/>
      </w:divBdr>
    </w:div>
    <w:div w:id="950167103">
      <w:bodyDiv w:val="1"/>
      <w:marLeft w:val="0"/>
      <w:marRight w:val="0"/>
      <w:marTop w:val="0"/>
      <w:marBottom w:val="0"/>
      <w:divBdr>
        <w:top w:val="none" w:sz="0" w:space="0" w:color="auto"/>
        <w:left w:val="none" w:sz="0" w:space="0" w:color="auto"/>
        <w:bottom w:val="none" w:sz="0" w:space="0" w:color="auto"/>
        <w:right w:val="none" w:sz="0" w:space="0" w:color="auto"/>
      </w:divBdr>
    </w:div>
    <w:div w:id="954602637">
      <w:bodyDiv w:val="1"/>
      <w:marLeft w:val="0"/>
      <w:marRight w:val="0"/>
      <w:marTop w:val="0"/>
      <w:marBottom w:val="0"/>
      <w:divBdr>
        <w:top w:val="none" w:sz="0" w:space="0" w:color="auto"/>
        <w:left w:val="none" w:sz="0" w:space="0" w:color="auto"/>
        <w:bottom w:val="none" w:sz="0" w:space="0" w:color="auto"/>
        <w:right w:val="none" w:sz="0" w:space="0" w:color="auto"/>
      </w:divBdr>
      <w:divsChild>
        <w:div w:id="1175682074">
          <w:marLeft w:val="0"/>
          <w:marRight w:val="0"/>
          <w:marTop w:val="0"/>
          <w:marBottom w:val="0"/>
          <w:divBdr>
            <w:top w:val="none" w:sz="0" w:space="0" w:color="auto"/>
            <w:left w:val="none" w:sz="0" w:space="0" w:color="auto"/>
            <w:bottom w:val="none" w:sz="0" w:space="0" w:color="auto"/>
            <w:right w:val="none" w:sz="0" w:space="0" w:color="auto"/>
          </w:divBdr>
        </w:div>
        <w:div w:id="336003607">
          <w:marLeft w:val="0"/>
          <w:marRight w:val="0"/>
          <w:marTop w:val="0"/>
          <w:marBottom w:val="0"/>
          <w:divBdr>
            <w:top w:val="none" w:sz="0" w:space="0" w:color="auto"/>
            <w:left w:val="none" w:sz="0" w:space="0" w:color="auto"/>
            <w:bottom w:val="none" w:sz="0" w:space="0" w:color="auto"/>
            <w:right w:val="none" w:sz="0" w:space="0" w:color="auto"/>
          </w:divBdr>
        </w:div>
        <w:div w:id="639459925">
          <w:marLeft w:val="0"/>
          <w:marRight w:val="0"/>
          <w:marTop w:val="0"/>
          <w:marBottom w:val="0"/>
          <w:divBdr>
            <w:top w:val="none" w:sz="0" w:space="0" w:color="auto"/>
            <w:left w:val="none" w:sz="0" w:space="0" w:color="auto"/>
            <w:bottom w:val="none" w:sz="0" w:space="0" w:color="auto"/>
            <w:right w:val="none" w:sz="0" w:space="0" w:color="auto"/>
          </w:divBdr>
        </w:div>
        <w:div w:id="2022471235">
          <w:marLeft w:val="0"/>
          <w:marRight w:val="0"/>
          <w:marTop w:val="0"/>
          <w:marBottom w:val="0"/>
          <w:divBdr>
            <w:top w:val="none" w:sz="0" w:space="0" w:color="auto"/>
            <w:left w:val="none" w:sz="0" w:space="0" w:color="auto"/>
            <w:bottom w:val="none" w:sz="0" w:space="0" w:color="auto"/>
            <w:right w:val="none" w:sz="0" w:space="0" w:color="auto"/>
          </w:divBdr>
        </w:div>
        <w:div w:id="231698832">
          <w:marLeft w:val="0"/>
          <w:marRight w:val="0"/>
          <w:marTop w:val="0"/>
          <w:marBottom w:val="0"/>
          <w:divBdr>
            <w:top w:val="none" w:sz="0" w:space="0" w:color="auto"/>
            <w:left w:val="none" w:sz="0" w:space="0" w:color="auto"/>
            <w:bottom w:val="none" w:sz="0" w:space="0" w:color="auto"/>
            <w:right w:val="none" w:sz="0" w:space="0" w:color="auto"/>
          </w:divBdr>
        </w:div>
        <w:div w:id="1520898870">
          <w:marLeft w:val="0"/>
          <w:marRight w:val="0"/>
          <w:marTop w:val="0"/>
          <w:marBottom w:val="0"/>
          <w:divBdr>
            <w:top w:val="none" w:sz="0" w:space="0" w:color="auto"/>
            <w:left w:val="none" w:sz="0" w:space="0" w:color="auto"/>
            <w:bottom w:val="none" w:sz="0" w:space="0" w:color="auto"/>
            <w:right w:val="none" w:sz="0" w:space="0" w:color="auto"/>
          </w:divBdr>
        </w:div>
        <w:div w:id="439763415">
          <w:marLeft w:val="0"/>
          <w:marRight w:val="0"/>
          <w:marTop w:val="0"/>
          <w:marBottom w:val="0"/>
          <w:divBdr>
            <w:top w:val="none" w:sz="0" w:space="0" w:color="auto"/>
            <w:left w:val="none" w:sz="0" w:space="0" w:color="auto"/>
            <w:bottom w:val="none" w:sz="0" w:space="0" w:color="auto"/>
            <w:right w:val="none" w:sz="0" w:space="0" w:color="auto"/>
          </w:divBdr>
        </w:div>
        <w:div w:id="63720859">
          <w:marLeft w:val="0"/>
          <w:marRight w:val="0"/>
          <w:marTop w:val="0"/>
          <w:marBottom w:val="0"/>
          <w:divBdr>
            <w:top w:val="none" w:sz="0" w:space="0" w:color="auto"/>
            <w:left w:val="none" w:sz="0" w:space="0" w:color="auto"/>
            <w:bottom w:val="none" w:sz="0" w:space="0" w:color="auto"/>
            <w:right w:val="none" w:sz="0" w:space="0" w:color="auto"/>
          </w:divBdr>
        </w:div>
        <w:div w:id="1159224000">
          <w:marLeft w:val="0"/>
          <w:marRight w:val="0"/>
          <w:marTop w:val="0"/>
          <w:marBottom w:val="0"/>
          <w:divBdr>
            <w:top w:val="none" w:sz="0" w:space="0" w:color="auto"/>
            <w:left w:val="none" w:sz="0" w:space="0" w:color="auto"/>
            <w:bottom w:val="none" w:sz="0" w:space="0" w:color="auto"/>
            <w:right w:val="none" w:sz="0" w:space="0" w:color="auto"/>
          </w:divBdr>
        </w:div>
        <w:div w:id="514806696">
          <w:marLeft w:val="0"/>
          <w:marRight w:val="0"/>
          <w:marTop w:val="0"/>
          <w:marBottom w:val="0"/>
          <w:divBdr>
            <w:top w:val="none" w:sz="0" w:space="0" w:color="auto"/>
            <w:left w:val="none" w:sz="0" w:space="0" w:color="auto"/>
            <w:bottom w:val="none" w:sz="0" w:space="0" w:color="auto"/>
            <w:right w:val="none" w:sz="0" w:space="0" w:color="auto"/>
          </w:divBdr>
        </w:div>
        <w:div w:id="2110657459">
          <w:marLeft w:val="0"/>
          <w:marRight w:val="0"/>
          <w:marTop w:val="0"/>
          <w:marBottom w:val="0"/>
          <w:divBdr>
            <w:top w:val="none" w:sz="0" w:space="0" w:color="auto"/>
            <w:left w:val="none" w:sz="0" w:space="0" w:color="auto"/>
            <w:bottom w:val="none" w:sz="0" w:space="0" w:color="auto"/>
            <w:right w:val="none" w:sz="0" w:space="0" w:color="auto"/>
          </w:divBdr>
        </w:div>
      </w:divsChild>
    </w:div>
    <w:div w:id="966741318">
      <w:bodyDiv w:val="1"/>
      <w:marLeft w:val="0"/>
      <w:marRight w:val="0"/>
      <w:marTop w:val="0"/>
      <w:marBottom w:val="0"/>
      <w:divBdr>
        <w:top w:val="none" w:sz="0" w:space="0" w:color="auto"/>
        <w:left w:val="none" w:sz="0" w:space="0" w:color="auto"/>
        <w:bottom w:val="none" w:sz="0" w:space="0" w:color="auto"/>
        <w:right w:val="none" w:sz="0" w:space="0" w:color="auto"/>
      </w:divBdr>
    </w:div>
    <w:div w:id="969942327">
      <w:bodyDiv w:val="1"/>
      <w:marLeft w:val="0"/>
      <w:marRight w:val="0"/>
      <w:marTop w:val="0"/>
      <w:marBottom w:val="0"/>
      <w:divBdr>
        <w:top w:val="none" w:sz="0" w:space="0" w:color="auto"/>
        <w:left w:val="none" w:sz="0" w:space="0" w:color="auto"/>
        <w:bottom w:val="none" w:sz="0" w:space="0" w:color="auto"/>
        <w:right w:val="none" w:sz="0" w:space="0" w:color="auto"/>
      </w:divBdr>
    </w:div>
    <w:div w:id="973288571">
      <w:bodyDiv w:val="1"/>
      <w:marLeft w:val="0"/>
      <w:marRight w:val="0"/>
      <w:marTop w:val="0"/>
      <w:marBottom w:val="0"/>
      <w:divBdr>
        <w:top w:val="none" w:sz="0" w:space="0" w:color="auto"/>
        <w:left w:val="none" w:sz="0" w:space="0" w:color="auto"/>
        <w:bottom w:val="none" w:sz="0" w:space="0" w:color="auto"/>
        <w:right w:val="none" w:sz="0" w:space="0" w:color="auto"/>
      </w:divBdr>
    </w:div>
    <w:div w:id="973564883">
      <w:bodyDiv w:val="1"/>
      <w:marLeft w:val="0"/>
      <w:marRight w:val="0"/>
      <w:marTop w:val="0"/>
      <w:marBottom w:val="0"/>
      <w:divBdr>
        <w:top w:val="none" w:sz="0" w:space="0" w:color="auto"/>
        <w:left w:val="none" w:sz="0" w:space="0" w:color="auto"/>
        <w:bottom w:val="none" w:sz="0" w:space="0" w:color="auto"/>
        <w:right w:val="none" w:sz="0" w:space="0" w:color="auto"/>
      </w:divBdr>
    </w:div>
    <w:div w:id="980426981">
      <w:bodyDiv w:val="1"/>
      <w:marLeft w:val="0"/>
      <w:marRight w:val="0"/>
      <w:marTop w:val="0"/>
      <w:marBottom w:val="0"/>
      <w:divBdr>
        <w:top w:val="none" w:sz="0" w:space="0" w:color="auto"/>
        <w:left w:val="none" w:sz="0" w:space="0" w:color="auto"/>
        <w:bottom w:val="none" w:sz="0" w:space="0" w:color="auto"/>
        <w:right w:val="none" w:sz="0" w:space="0" w:color="auto"/>
      </w:divBdr>
    </w:div>
    <w:div w:id="981227097">
      <w:bodyDiv w:val="1"/>
      <w:marLeft w:val="0"/>
      <w:marRight w:val="0"/>
      <w:marTop w:val="0"/>
      <w:marBottom w:val="0"/>
      <w:divBdr>
        <w:top w:val="none" w:sz="0" w:space="0" w:color="auto"/>
        <w:left w:val="none" w:sz="0" w:space="0" w:color="auto"/>
        <w:bottom w:val="none" w:sz="0" w:space="0" w:color="auto"/>
        <w:right w:val="none" w:sz="0" w:space="0" w:color="auto"/>
      </w:divBdr>
    </w:div>
    <w:div w:id="990715859">
      <w:bodyDiv w:val="1"/>
      <w:marLeft w:val="0"/>
      <w:marRight w:val="0"/>
      <w:marTop w:val="0"/>
      <w:marBottom w:val="0"/>
      <w:divBdr>
        <w:top w:val="none" w:sz="0" w:space="0" w:color="auto"/>
        <w:left w:val="none" w:sz="0" w:space="0" w:color="auto"/>
        <w:bottom w:val="none" w:sz="0" w:space="0" w:color="auto"/>
        <w:right w:val="none" w:sz="0" w:space="0" w:color="auto"/>
      </w:divBdr>
      <w:divsChild>
        <w:div w:id="75327920">
          <w:marLeft w:val="0"/>
          <w:marRight w:val="0"/>
          <w:marTop w:val="0"/>
          <w:marBottom w:val="0"/>
          <w:divBdr>
            <w:top w:val="none" w:sz="0" w:space="0" w:color="auto"/>
            <w:left w:val="none" w:sz="0" w:space="0" w:color="auto"/>
            <w:bottom w:val="none" w:sz="0" w:space="0" w:color="auto"/>
            <w:right w:val="none" w:sz="0" w:space="0" w:color="auto"/>
          </w:divBdr>
        </w:div>
      </w:divsChild>
    </w:div>
    <w:div w:id="992179888">
      <w:bodyDiv w:val="1"/>
      <w:marLeft w:val="0"/>
      <w:marRight w:val="0"/>
      <w:marTop w:val="0"/>
      <w:marBottom w:val="0"/>
      <w:divBdr>
        <w:top w:val="none" w:sz="0" w:space="0" w:color="auto"/>
        <w:left w:val="none" w:sz="0" w:space="0" w:color="auto"/>
        <w:bottom w:val="none" w:sz="0" w:space="0" w:color="auto"/>
        <w:right w:val="none" w:sz="0" w:space="0" w:color="auto"/>
      </w:divBdr>
    </w:div>
    <w:div w:id="996610879">
      <w:bodyDiv w:val="1"/>
      <w:marLeft w:val="0"/>
      <w:marRight w:val="0"/>
      <w:marTop w:val="0"/>
      <w:marBottom w:val="0"/>
      <w:divBdr>
        <w:top w:val="none" w:sz="0" w:space="0" w:color="auto"/>
        <w:left w:val="none" w:sz="0" w:space="0" w:color="auto"/>
        <w:bottom w:val="none" w:sz="0" w:space="0" w:color="auto"/>
        <w:right w:val="none" w:sz="0" w:space="0" w:color="auto"/>
      </w:divBdr>
    </w:div>
    <w:div w:id="998119149">
      <w:bodyDiv w:val="1"/>
      <w:marLeft w:val="0"/>
      <w:marRight w:val="0"/>
      <w:marTop w:val="0"/>
      <w:marBottom w:val="0"/>
      <w:divBdr>
        <w:top w:val="none" w:sz="0" w:space="0" w:color="auto"/>
        <w:left w:val="none" w:sz="0" w:space="0" w:color="auto"/>
        <w:bottom w:val="none" w:sz="0" w:space="0" w:color="auto"/>
        <w:right w:val="none" w:sz="0" w:space="0" w:color="auto"/>
      </w:divBdr>
    </w:div>
    <w:div w:id="999232675">
      <w:bodyDiv w:val="1"/>
      <w:marLeft w:val="0"/>
      <w:marRight w:val="0"/>
      <w:marTop w:val="0"/>
      <w:marBottom w:val="0"/>
      <w:divBdr>
        <w:top w:val="none" w:sz="0" w:space="0" w:color="auto"/>
        <w:left w:val="none" w:sz="0" w:space="0" w:color="auto"/>
        <w:bottom w:val="none" w:sz="0" w:space="0" w:color="auto"/>
        <w:right w:val="none" w:sz="0" w:space="0" w:color="auto"/>
      </w:divBdr>
    </w:div>
    <w:div w:id="999233582">
      <w:bodyDiv w:val="1"/>
      <w:marLeft w:val="0"/>
      <w:marRight w:val="0"/>
      <w:marTop w:val="0"/>
      <w:marBottom w:val="0"/>
      <w:divBdr>
        <w:top w:val="none" w:sz="0" w:space="0" w:color="auto"/>
        <w:left w:val="none" w:sz="0" w:space="0" w:color="auto"/>
        <w:bottom w:val="none" w:sz="0" w:space="0" w:color="auto"/>
        <w:right w:val="none" w:sz="0" w:space="0" w:color="auto"/>
      </w:divBdr>
    </w:div>
    <w:div w:id="999500306">
      <w:bodyDiv w:val="1"/>
      <w:marLeft w:val="0"/>
      <w:marRight w:val="0"/>
      <w:marTop w:val="0"/>
      <w:marBottom w:val="0"/>
      <w:divBdr>
        <w:top w:val="none" w:sz="0" w:space="0" w:color="auto"/>
        <w:left w:val="none" w:sz="0" w:space="0" w:color="auto"/>
        <w:bottom w:val="none" w:sz="0" w:space="0" w:color="auto"/>
        <w:right w:val="none" w:sz="0" w:space="0" w:color="auto"/>
      </w:divBdr>
      <w:divsChild>
        <w:div w:id="1826163889">
          <w:marLeft w:val="0"/>
          <w:marRight w:val="0"/>
          <w:marTop w:val="0"/>
          <w:marBottom w:val="0"/>
          <w:divBdr>
            <w:top w:val="none" w:sz="0" w:space="0" w:color="auto"/>
            <w:left w:val="none" w:sz="0" w:space="0" w:color="auto"/>
            <w:bottom w:val="none" w:sz="0" w:space="0" w:color="auto"/>
            <w:right w:val="none" w:sz="0" w:space="0" w:color="auto"/>
          </w:divBdr>
          <w:divsChild>
            <w:div w:id="598106001">
              <w:marLeft w:val="0"/>
              <w:marRight w:val="0"/>
              <w:marTop w:val="0"/>
              <w:marBottom w:val="0"/>
              <w:divBdr>
                <w:top w:val="none" w:sz="0" w:space="0" w:color="auto"/>
                <w:left w:val="none" w:sz="0" w:space="0" w:color="auto"/>
                <w:bottom w:val="none" w:sz="0" w:space="0" w:color="auto"/>
                <w:right w:val="none" w:sz="0" w:space="0" w:color="auto"/>
              </w:divBdr>
            </w:div>
            <w:div w:id="1019744457">
              <w:marLeft w:val="0"/>
              <w:marRight w:val="0"/>
              <w:marTop w:val="0"/>
              <w:marBottom w:val="0"/>
              <w:divBdr>
                <w:top w:val="none" w:sz="0" w:space="0" w:color="auto"/>
                <w:left w:val="none" w:sz="0" w:space="0" w:color="auto"/>
                <w:bottom w:val="none" w:sz="0" w:space="0" w:color="auto"/>
                <w:right w:val="none" w:sz="0" w:space="0" w:color="auto"/>
              </w:divBdr>
            </w:div>
          </w:divsChild>
        </w:div>
        <w:div w:id="2079092572">
          <w:marLeft w:val="0"/>
          <w:marRight w:val="0"/>
          <w:marTop w:val="0"/>
          <w:marBottom w:val="0"/>
          <w:divBdr>
            <w:top w:val="none" w:sz="0" w:space="0" w:color="auto"/>
            <w:left w:val="none" w:sz="0" w:space="0" w:color="auto"/>
            <w:bottom w:val="none" w:sz="0" w:space="0" w:color="auto"/>
            <w:right w:val="none" w:sz="0" w:space="0" w:color="auto"/>
          </w:divBdr>
        </w:div>
      </w:divsChild>
    </w:div>
    <w:div w:id="1005477232">
      <w:bodyDiv w:val="1"/>
      <w:marLeft w:val="0"/>
      <w:marRight w:val="0"/>
      <w:marTop w:val="0"/>
      <w:marBottom w:val="0"/>
      <w:divBdr>
        <w:top w:val="none" w:sz="0" w:space="0" w:color="auto"/>
        <w:left w:val="none" w:sz="0" w:space="0" w:color="auto"/>
        <w:bottom w:val="none" w:sz="0" w:space="0" w:color="auto"/>
        <w:right w:val="none" w:sz="0" w:space="0" w:color="auto"/>
      </w:divBdr>
    </w:div>
    <w:div w:id="1006395787">
      <w:bodyDiv w:val="1"/>
      <w:marLeft w:val="0"/>
      <w:marRight w:val="0"/>
      <w:marTop w:val="0"/>
      <w:marBottom w:val="0"/>
      <w:divBdr>
        <w:top w:val="none" w:sz="0" w:space="0" w:color="auto"/>
        <w:left w:val="none" w:sz="0" w:space="0" w:color="auto"/>
        <w:bottom w:val="none" w:sz="0" w:space="0" w:color="auto"/>
        <w:right w:val="none" w:sz="0" w:space="0" w:color="auto"/>
      </w:divBdr>
    </w:div>
    <w:div w:id="1006903004">
      <w:bodyDiv w:val="1"/>
      <w:marLeft w:val="0"/>
      <w:marRight w:val="0"/>
      <w:marTop w:val="0"/>
      <w:marBottom w:val="0"/>
      <w:divBdr>
        <w:top w:val="none" w:sz="0" w:space="0" w:color="auto"/>
        <w:left w:val="none" w:sz="0" w:space="0" w:color="auto"/>
        <w:bottom w:val="none" w:sz="0" w:space="0" w:color="auto"/>
        <w:right w:val="none" w:sz="0" w:space="0" w:color="auto"/>
      </w:divBdr>
    </w:div>
    <w:div w:id="1009212605">
      <w:bodyDiv w:val="1"/>
      <w:marLeft w:val="0"/>
      <w:marRight w:val="0"/>
      <w:marTop w:val="0"/>
      <w:marBottom w:val="0"/>
      <w:divBdr>
        <w:top w:val="none" w:sz="0" w:space="0" w:color="auto"/>
        <w:left w:val="none" w:sz="0" w:space="0" w:color="auto"/>
        <w:bottom w:val="none" w:sz="0" w:space="0" w:color="auto"/>
        <w:right w:val="none" w:sz="0" w:space="0" w:color="auto"/>
      </w:divBdr>
    </w:div>
    <w:div w:id="1014765424">
      <w:bodyDiv w:val="1"/>
      <w:marLeft w:val="0"/>
      <w:marRight w:val="0"/>
      <w:marTop w:val="0"/>
      <w:marBottom w:val="0"/>
      <w:divBdr>
        <w:top w:val="none" w:sz="0" w:space="0" w:color="auto"/>
        <w:left w:val="none" w:sz="0" w:space="0" w:color="auto"/>
        <w:bottom w:val="none" w:sz="0" w:space="0" w:color="auto"/>
        <w:right w:val="none" w:sz="0" w:space="0" w:color="auto"/>
      </w:divBdr>
      <w:divsChild>
        <w:div w:id="1309280768">
          <w:marLeft w:val="0"/>
          <w:marRight w:val="0"/>
          <w:marTop w:val="0"/>
          <w:marBottom w:val="0"/>
          <w:divBdr>
            <w:top w:val="none" w:sz="0" w:space="0" w:color="auto"/>
            <w:left w:val="none" w:sz="0" w:space="0" w:color="auto"/>
            <w:bottom w:val="none" w:sz="0" w:space="0" w:color="auto"/>
            <w:right w:val="none" w:sz="0" w:space="0" w:color="auto"/>
          </w:divBdr>
        </w:div>
      </w:divsChild>
    </w:div>
    <w:div w:id="1016081873">
      <w:bodyDiv w:val="1"/>
      <w:marLeft w:val="0"/>
      <w:marRight w:val="0"/>
      <w:marTop w:val="0"/>
      <w:marBottom w:val="0"/>
      <w:divBdr>
        <w:top w:val="none" w:sz="0" w:space="0" w:color="auto"/>
        <w:left w:val="none" w:sz="0" w:space="0" w:color="auto"/>
        <w:bottom w:val="none" w:sz="0" w:space="0" w:color="auto"/>
        <w:right w:val="none" w:sz="0" w:space="0" w:color="auto"/>
      </w:divBdr>
    </w:div>
    <w:div w:id="1017582753">
      <w:bodyDiv w:val="1"/>
      <w:marLeft w:val="0"/>
      <w:marRight w:val="0"/>
      <w:marTop w:val="0"/>
      <w:marBottom w:val="0"/>
      <w:divBdr>
        <w:top w:val="none" w:sz="0" w:space="0" w:color="auto"/>
        <w:left w:val="none" w:sz="0" w:space="0" w:color="auto"/>
        <w:bottom w:val="none" w:sz="0" w:space="0" w:color="auto"/>
        <w:right w:val="none" w:sz="0" w:space="0" w:color="auto"/>
      </w:divBdr>
    </w:div>
    <w:div w:id="1021974902">
      <w:bodyDiv w:val="1"/>
      <w:marLeft w:val="0"/>
      <w:marRight w:val="0"/>
      <w:marTop w:val="0"/>
      <w:marBottom w:val="0"/>
      <w:divBdr>
        <w:top w:val="none" w:sz="0" w:space="0" w:color="auto"/>
        <w:left w:val="none" w:sz="0" w:space="0" w:color="auto"/>
        <w:bottom w:val="none" w:sz="0" w:space="0" w:color="auto"/>
        <w:right w:val="none" w:sz="0" w:space="0" w:color="auto"/>
      </w:divBdr>
      <w:divsChild>
        <w:div w:id="965355681">
          <w:marLeft w:val="0"/>
          <w:marRight w:val="0"/>
          <w:marTop w:val="0"/>
          <w:marBottom w:val="0"/>
          <w:divBdr>
            <w:top w:val="none" w:sz="0" w:space="0" w:color="auto"/>
            <w:left w:val="none" w:sz="0" w:space="0" w:color="auto"/>
            <w:bottom w:val="none" w:sz="0" w:space="0" w:color="auto"/>
            <w:right w:val="none" w:sz="0" w:space="0" w:color="auto"/>
          </w:divBdr>
        </w:div>
      </w:divsChild>
    </w:div>
    <w:div w:id="1025401017">
      <w:bodyDiv w:val="1"/>
      <w:marLeft w:val="0"/>
      <w:marRight w:val="0"/>
      <w:marTop w:val="0"/>
      <w:marBottom w:val="0"/>
      <w:divBdr>
        <w:top w:val="none" w:sz="0" w:space="0" w:color="auto"/>
        <w:left w:val="none" w:sz="0" w:space="0" w:color="auto"/>
        <w:bottom w:val="none" w:sz="0" w:space="0" w:color="auto"/>
        <w:right w:val="none" w:sz="0" w:space="0" w:color="auto"/>
      </w:divBdr>
      <w:divsChild>
        <w:div w:id="1735197975">
          <w:marLeft w:val="0"/>
          <w:marRight w:val="0"/>
          <w:marTop w:val="0"/>
          <w:marBottom w:val="0"/>
          <w:divBdr>
            <w:top w:val="none" w:sz="0" w:space="0" w:color="auto"/>
            <w:left w:val="none" w:sz="0" w:space="0" w:color="auto"/>
            <w:bottom w:val="none" w:sz="0" w:space="0" w:color="auto"/>
            <w:right w:val="none" w:sz="0" w:space="0" w:color="auto"/>
          </w:divBdr>
        </w:div>
      </w:divsChild>
    </w:div>
    <w:div w:id="1029915833">
      <w:bodyDiv w:val="1"/>
      <w:marLeft w:val="0"/>
      <w:marRight w:val="0"/>
      <w:marTop w:val="0"/>
      <w:marBottom w:val="0"/>
      <w:divBdr>
        <w:top w:val="none" w:sz="0" w:space="0" w:color="auto"/>
        <w:left w:val="none" w:sz="0" w:space="0" w:color="auto"/>
        <w:bottom w:val="none" w:sz="0" w:space="0" w:color="auto"/>
        <w:right w:val="none" w:sz="0" w:space="0" w:color="auto"/>
      </w:divBdr>
    </w:div>
    <w:div w:id="1033115531">
      <w:bodyDiv w:val="1"/>
      <w:marLeft w:val="0"/>
      <w:marRight w:val="0"/>
      <w:marTop w:val="0"/>
      <w:marBottom w:val="0"/>
      <w:divBdr>
        <w:top w:val="none" w:sz="0" w:space="0" w:color="auto"/>
        <w:left w:val="none" w:sz="0" w:space="0" w:color="auto"/>
        <w:bottom w:val="none" w:sz="0" w:space="0" w:color="auto"/>
        <w:right w:val="none" w:sz="0" w:space="0" w:color="auto"/>
      </w:divBdr>
    </w:div>
    <w:div w:id="1040084566">
      <w:bodyDiv w:val="1"/>
      <w:marLeft w:val="0"/>
      <w:marRight w:val="0"/>
      <w:marTop w:val="0"/>
      <w:marBottom w:val="0"/>
      <w:divBdr>
        <w:top w:val="none" w:sz="0" w:space="0" w:color="auto"/>
        <w:left w:val="none" w:sz="0" w:space="0" w:color="auto"/>
        <w:bottom w:val="none" w:sz="0" w:space="0" w:color="auto"/>
        <w:right w:val="none" w:sz="0" w:space="0" w:color="auto"/>
      </w:divBdr>
    </w:div>
    <w:div w:id="1040785857">
      <w:bodyDiv w:val="1"/>
      <w:marLeft w:val="0"/>
      <w:marRight w:val="0"/>
      <w:marTop w:val="0"/>
      <w:marBottom w:val="0"/>
      <w:divBdr>
        <w:top w:val="none" w:sz="0" w:space="0" w:color="auto"/>
        <w:left w:val="none" w:sz="0" w:space="0" w:color="auto"/>
        <w:bottom w:val="none" w:sz="0" w:space="0" w:color="auto"/>
        <w:right w:val="none" w:sz="0" w:space="0" w:color="auto"/>
      </w:divBdr>
    </w:div>
    <w:div w:id="1043479372">
      <w:bodyDiv w:val="1"/>
      <w:marLeft w:val="0"/>
      <w:marRight w:val="0"/>
      <w:marTop w:val="0"/>
      <w:marBottom w:val="0"/>
      <w:divBdr>
        <w:top w:val="none" w:sz="0" w:space="0" w:color="auto"/>
        <w:left w:val="none" w:sz="0" w:space="0" w:color="auto"/>
        <w:bottom w:val="none" w:sz="0" w:space="0" w:color="auto"/>
        <w:right w:val="none" w:sz="0" w:space="0" w:color="auto"/>
      </w:divBdr>
    </w:div>
    <w:div w:id="1047801238">
      <w:bodyDiv w:val="1"/>
      <w:marLeft w:val="0"/>
      <w:marRight w:val="0"/>
      <w:marTop w:val="0"/>
      <w:marBottom w:val="0"/>
      <w:divBdr>
        <w:top w:val="none" w:sz="0" w:space="0" w:color="auto"/>
        <w:left w:val="none" w:sz="0" w:space="0" w:color="auto"/>
        <w:bottom w:val="none" w:sz="0" w:space="0" w:color="auto"/>
        <w:right w:val="none" w:sz="0" w:space="0" w:color="auto"/>
      </w:divBdr>
    </w:div>
    <w:div w:id="1048531423">
      <w:bodyDiv w:val="1"/>
      <w:marLeft w:val="0"/>
      <w:marRight w:val="0"/>
      <w:marTop w:val="0"/>
      <w:marBottom w:val="0"/>
      <w:divBdr>
        <w:top w:val="none" w:sz="0" w:space="0" w:color="auto"/>
        <w:left w:val="none" w:sz="0" w:space="0" w:color="auto"/>
        <w:bottom w:val="none" w:sz="0" w:space="0" w:color="auto"/>
        <w:right w:val="none" w:sz="0" w:space="0" w:color="auto"/>
      </w:divBdr>
    </w:div>
    <w:div w:id="1057976424">
      <w:bodyDiv w:val="1"/>
      <w:marLeft w:val="0"/>
      <w:marRight w:val="0"/>
      <w:marTop w:val="0"/>
      <w:marBottom w:val="0"/>
      <w:divBdr>
        <w:top w:val="none" w:sz="0" w:space="0" w:color="auto"/>
        <w:left w:val="none" w:sz="0" w:space="0" w:color="auto"/>
        <w:bottom w:val="none" w:sz="0" w:space="0" w:color="auto"/>
        <w:right w:val="none" w:sz="0" w:space="0" w:color="auto"/>
      </w:divBdr>
    </w:div>
    <w:div w:id="1059860851">
      <w:bodyDiv w:val="1"/>
      <w:marLeft w:val="0"/>
      <w:marRight w:val="0"/>
      <w:marTop w:val="0"/>
      <w:marBottom w:val="0"/>
      <w:divBdr>
        <w:top w:val="none" w:sz="0" w:space="0" w:color="auto"/>
        <w:left w:val="none" w:sz="0" w:space="0" w:color="auto"/>
        <w:bottom w:val="none" w:sz="0" w:space="0" w:color="auto"/>
        <w:right w:val="none" w:sz="0" w:space="0" w:color="auto"/>
      </w:divBdr>
      <w:divsChild>
        <w:div w:id="725643957">
          <w:marLeft w:val="0"/>
          <w:marRight w:val="0"/>
          <w:marTop w:val="0"/>
          <w:marBottom w:val="0"/>
          <w:divBdr>
            <w:top w:val="none" w:sz="0" w:space="0" w:color="auto"/>
            <w:left w:val="none" w:sz="0" w:space="0" w:color="auto"/>
            <w:bottom w:val="none" w:sz="0" w:space="0" w:color="auto"/>
            <w:right w:val="none" w:sz="0" w:space="0" w:color="auto"/>
          </w:divBdr>
          <w:divsChild>
            <w:div w:id="759913863">
              <w:marLeft w:val="0"/>
              <w:marRight w:val="0"/>
              <w:marTop w:val="0"/>
              <w:marBottom w:val="0"/>
              <w:divBdr>
                <w:top w:val="none" w:sz="0" w:space="0" w:color="auto"/>
                <w:left w:val="none" w:sz="0" w:space="0" w:color="auto"/>
                <w:bottom w:val="none" w:sz="0" w:space="0" w:color="auto"/>
                <w:right w:val="none" w:sz="0" w:space="0" w:color="auto"/>
              </w:divBdr>
              <w:divsChild>
                <w:div w:id="907232576">
                  <w:marLeft w:val="0"/>
                  <w:marRight w:val="0"/>
                  <w:marTop w:val="0"/>
                  <w:marBottom w:val="0"/>
                  <w:divBdr>
                    <w:top w:val="none" w:sz="0" w:space="0" w:color="auto"/>
                    <w:left w:val="none" w:sz="0" w:space="0" w:color="auto"/>
                    <w:bottom w:val="none" w:sz="0" w:space="0" w:color="auto"/>
                    <w:right w:val="none" w:sz="0" w:space="0" w:color="auto"/>
                  </w:divBdr>
                </w:div>
                <w:div w:id="1694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8715">
      <w:bodyDiv w:val="1"/>
      <w:marLeft w:val="0"/>
      <w:marRight w:val="0"/>
      <w:marTop w:val="0"/>
      <w:marBottom w:val="0"/>
      <w:divBdr>
        <w:top w:val="none" w:sz="0" w:space="0" w:color="auto"/>
        <w:left w:val="none" w:sz="0" w:space="0" w:color="auto"/>
        <w:bottom w:val="none" w:sz="0" w:space="0" w:color="auto"/>
        <w:right w:val="none" w:sz="0" w:space="0" w:color="auto"/>
      </w:divBdr>
    </w:div>
    <w:div w:id="1069157495">
      <w:bodyDiv w:val="1"/>
      <w:marLeft w:val="0"/>
      <w:marRight w:val="0"/>
      <w:marTop w:val="0"/>
      <w:marBottom w:val="0"/>
      <w:divBdr>
        <w:top w:val="none" w:sz="0" w:space="0" w:color="auto"/>
        <w:left w:val="none" w:sz="0" w:space="0" w:color="auto"/>
        <w:bottom w:val="none" w:sz="0" w:space="0" w:color="auto"/>
        <w:right w:val="none" w:sz="0" w:space="0" w:color="auto"/>
      </w:divBdr>
      <w:divsChild>
        <w:div w:id="1800293967">
          <w:marLeft w:val="0"/>
          <w:marRight w:val="0"/>
          <w:marTop w:val="0"/>
          <w:marBottom w:val="0"/>
          <w:divBdr>
            <w:top w:val="none" w:sz="0" w:space="0" w:color="auto"/>
            <w:left w:val="none" w:sz="0" w:space="0" w:color="auto"/>
            <w:bottom w:val="none" w:sz="0" w:space="0" w:color="auto"/>
            <w:right w:val="none" w:sz="0" w:space="0" w:color="auto"/>
          </w:divBdr>
          <w:divsChild>
            <w:div w:id="1534876901">
              <w:marLeft w:val="0"/>
              <w:marRight w:val="0"/>
              <w:marTop w:val="0"/>
              <w:marBottom w:val="0"/>
              <w:divBdr>
                <w:top w:val="none" w:sz="0" w:space="0" w:color="auto"/>
                <w:left w:val="none" w:sz="0" w:space="0" w:color="auto"/>
                <w:bottom w:val="none" w:sz="0" w:space="0" w:color="auto"/>
                <w:right w:val="none" w:sz="0" w:space="0" w:color="auto"/>
              </w:divBdr>
              <w:divsChild>
                <w:div w:id="1313025095">
                  <w:marLeft w:val="0"/>
                  <w:marRight w:val="0"/>
                  <w:marTop w:val="0"/>
                  <w:marBottom w:val="0"/>
                  <w:divBdr>
                    <w:top w:val="none" w:sz="0" w:space="0" w:color="auto"/>
                    <w:left w:val="none" w:sz="0" w:space="0" w:color="auto"/>
                    <w:bottom w:val="none" w:sz="0" w:space="0" w:color="auto"/>
                    <w:right w:val="none" w:sz="0" w:space="0" w:color="auto"/>
                  </w:divBdr>
                </w:div>
                <w:div w:id="1190295449">
                  <w:marLeft w:val="0"/>
                  <w:marRight w:val="0"/>
                  <w:marTop w:val="0"/>
                  <w:marBottom w:val="0"/>
                  <w:divBdr>
                    <w:top w:val="none" w:sz="0" w:space="0" w:color="auto"/>
                    <w:left w:val="none" w:sz="0" w:space="0" w:color="auto"/>
                    <w:bottom w:val="none" w:sz="0" w:space="0" w:color="auto"/>
                    <w:right w:val="none" w:sz="0" w:space="0" w:color="auto"/>
                  </w:divBdr>
                </w:div>
              </w:divsChild>
            </w:div>
            <w:div w:id="804859523">
              <w:marLeft w:val="0"/>
              <w:marRight w:val="0"/>
              <w:marTop w:val="0"/>
              <w:marBottom w:val="0"/>
              <w:divBdr>
                <w:top w:val="none" w:sz="0" w:space="0" w:color="auto"/>
                <w:left w:val="none" w:sz="0" w:space="0" w:color="auto"/>
                <w:bottom w:val="none" w:sz="0" w:space="0" w:color="auto"/>
                <w:right w:val="none" w:sz="0" w:space="0" w:color="auto"/>
              </w:divBdr>
              <w:divsChild>
                <w:div w:id="3816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3180">
      <w:bodyDiv w:val="1"/>
      <w:marLeft w:val="0"/>
      <w:marRight w:val="0"/>
      <w:marTop w:val="0"/>
      <w:marBottom w:val="0"/>
      <w:divBdr>
        <w:top w:val="none" w:sz="0" w:space="0" w:color="auto"/>
        <w:left w:val="none" w:sz="0" w:space="0" w:color="auto"/>
        <w:bottom w:val="none" w:sz="0" w:space="0" w:color="auto"/>
        <w:right w:val="none" w:sz="0" w:space="0" w:color="auto"/>
      </w:divBdr>
    </w:div>
    <w:div w:id="1082682412">
      <w:bodyDiv w:val="1"/>
      <w:marLeft w:val="0"/>
      <w:marRight w:val="0"/>
      <w:marTop w:val="0"/>
      <w:marBottom w:val="0"/>
      <w:divBdr>
        <w:top w:val="none" w:sz="0" w:space="0" w:color="auto"/>
        <w:left w:val="none" w:sz="0" w:space="0" w:color="auto"/>
        <w:bottom w:val="none" w:sz="0" w:space="0" w:color="auto"/>
        <w:right w:val="none" w:sz="0" w:space="0" w:color="auto"/>
      </w:divBdr>
    </w:div>
    <w:div w:id="1083603791">
      <w:bodyDiv w:val="1"/>
      <w:marLeft w:val="0"/>
      <w:marRight w:val="0"/>
      <w:marTop w:val="0"/>
      <w:marBottom w:val="0"/>
      <w:divBdr>
        <w:top w:val="none" w:sz="0" w:space="0" w:color="auto"/>
        <w:left w:val="none" w:sz="0" w:space="0" w:color="auto"/>
        <w:bottom w:val="none" w:sz="0" w:space="0" w:color="auto"/>
        <w:right w:val="none" w:sz="0" w:space="0" w:color="auto"/>
      </w:divBdr>
    </w:div>
    <w:div w:id="1097214399">
      <w:bodyDiv w:val="1"/>
      <w:marLeft w:val="0"/>
      <w:marRight w:val="0"/>
      <w:marTop w:val="0"/>
      <w:marBottom w:val="0"/>
      <w:divBdr>
        <w:top w:val="none" w:sz="0" w:space="0" w:color="auto"/>
        <w:left w:val="none" w:sz="0" w:space="0" w:color="auto"/>
        <w:bottom w:val="none" w:sz="0" w:space="0" w:color="auto"/>
        <w:right w:val="none" w:sz="0" w:space="0" w:color="auto"/>
      </w:divBdr>
      <w:divsChild>
        <w:div w:id="534731797">
          <w:marLeft w:val="0"/>
          <w:marRight w:val="0"/>
          <w:marTop w:val="0"/>
          <w:marBottom w:val="0"/>
          <w:divBdr>
            <w:top w:val="none" w:sz="0" w:space="0" w:color="auto"/>
            <w:left w:val="none" w:sz="0" w:space="0" w:color="auto"/>
            <w:bottom w:val="none" w:sz="0" w:space="0" w:color="auto"/>
            <w:right w:val="none" w:sz="0" w:space="0" w:color="auto"/>
          </w:divBdr>
        </w:div>
      </w:divsChild>
    </w:div>
    <w:div w:id="1097867286">
      <w:bodyDiv w:val="1"/>
      <w:marLeft w:val="0"/>
      <w:marRight w:val="0"/>
      <w:marTop w:val="0"/>
      <w:marBottom w:val="0"/>
      <w:divBdr>
        <w:top w:val="none" w:sz="0" w:space="0" w:color="auto"/>
        <w:left w:val="none" w:sz="0" w:space="0" w:color="auto"/>
        <w:bottom w:val="none" w:sz="0" w:space="0" w:color="auto"/>
        <w:right w:val="none" w:sz="0" w:space="0" w:color="auto"/>
      </w:divBdr>
    </w:div>
    <w:div w:id="1104501330">
      <w:bodyDiv w:val="1"/>
      <w:marLeft w:val="0"/>
      <w:marRight w:val="0"/>
      <w:marTop w:val="0"/>
      <w:marBottom w:val="0"/>
      <w:divBdr>
        <w:top w:val="none" w:sz="0" w:space="0" w:color="auto"/>
        <w:left w:val="none" w:sz="0" w:space="0" w:color="auto"/>
        <w:bottom w:val="none" w:sz="0" w:space="0" w:color="auto"/>
        <w:right w:val="none" w:sz="0" w:space="0" w:color="auto"/>
      </w:divBdr>
    </w:div>
    <w:div w:id="1105081084">
      <w:bodyDiv w:val="1"/>
      <w:marLeft w:val="0"/>
      <w:marRight w:val="0"/>
      <w:marTop w:val="0"/>
      <w:marBottom w:val="0"/>
      <w:divBdr>
        <w:top w:val="none" w:sz="0" w:space="0" w:color="auto"/>
        <w:left w:val="none" w:sz="0" w:space="0" w:color="auto"/>
        <w:bottom w:val="none" w:sz="0" w:space="0" w:color="auto"/>
        <w:right w:val="none" w:sz="0" w:space="0" w:color="auto"/>
      </w:divBdr>
    </w:div>
    <w:div w:id="1109859107">
      <w:bodyDiv w:val="1"/>
      <w:marLeft w:val="0"/>
      <w:marRight w:val="0"/>
      <w:marTop w:val="0"/>
      <w:marBottom w:val="0"/>
      <w:divBdr>
        <w:top w:val="none" w:sz="0" w:space="0" w:color="auto"/>
        <w:left w:val="none" w:sz="0" w:space="0" w:color="auto"/>
        <w:bottom w:val="none" w:sz="0" w:space="0" w:color="auto"/>
        <w:right w:val="none" w:sz="0" w:space="0" w:color="auto"/>
      </w:divBdr>
    </w:div>
    <w:div w:id="1110855993">
      <w:bodyDiv w:val="1"/>
      <w:marLeft w:val="0"/>
      <w:marRight w:val="0"/>
      <w:marTop w:val="0"/>
      <w:marBottom w:val="0"/>
      <w:divBdr>
        <w:top w:val="none" w:sz="0" w:space="0" w:color="auto"/>
        <w:left w:val="none" w:sz="0" w:space="0" w:color="auto"/>
        <w:bottom w:val="none" w:sz="0" w:space="0" w:color="auto"/>
        <w:right w:val="none" w:sz="0" w:space="0" w:color="auto"/>
      </w:divBdr>
      <w:divsChild>
        <w:div w:id="1254359822">
          <w:marLeft w:val="0"/>
          <w:marRight w:val="0"/>
          <w:marTop w:val="0"/>
          <w:marBottom w:val="0"/>
          <w:divBdr>
            <w:top w:val="none" w:sz="0" w:space="0" w:color="auto"/>
            <w:left w:val="none" w:sz="0" w:space="0" w:color="auto"/>
            <w:bottom w:val="none" w:sz="0" w:space="0" w:color="auto"/>
            <w:right w:val="none" w:sz="0" w:space="0" w:color="auto"/>
          </w:divBdr>
        </w:div>
      </w:divsChild>
    </w:div>
    <w:div w:id="1115520318">
      <w:bodyDiv w:val="1"/>
      <w:marLeft w:val="0"/>
      <w:marRight w:val="0"/>
      <w:marTop w:val="0"/>
      <w:marBottom w:val="0"/>
      <w:divBdr>
        <w:top w:val="none" w:sz="0" w:space="0" w:color="auto"/>
        <w:left w:val="none" w:sz="0" w:space="0" w:color="auto"/>
        <w:bottom w:val="none" w:sz="0" w:space="0" w:color="auto"/>
        <w:right w:val="none" w:sz="0" w:space="0" w:color="auto"/>
      </w:divBdr>
    </w:div>
    <w:div w:id="1118452967">
      <w:bodyDiv w:val="1"/>
      <w:marLeft w:val="0"/>
      <w:marRight w:val="0"/>
      <w:marTop w:val="0"/>
      <w:marBottom w:val="0"/>
      <w:divBdr>
        <w:top w:val="none" w:sz="0" w:space="0" w:color="auto"/>
        <w:left w:val="none" w:sz="0" w:space="0" w:color="auto"/>
        <w:bottom w:val="none" w:sz="0" w:space="0" w:color="auto"/>
        <w:right w:val="none" w:sz="0" w:space="0" w:color="auto"/>
      </w:divBdr>
      <w:divsChild>
        <w:div w:id="550968500">
          <w:marLeft w:val="0"/>
          <w:marRight w:val="0"/>
          <w:marTop w:val="0"/>
          <w:marBottom w:val="0"/>
          <w:divBdr>
            <w:top w:val="none" w:sz="0" w:space="0" w:color="auto"/>
            <w:left w:val="none" w:sz="0" w:space="0" w:color="auto"/>
            <w:bottom w:val="none" w:sz="0" w:space="0" w:color="auto"/>
            <w:right w:val="none" w:sz="0" w:space="0" w:color="auto"/>
          </w:divBdr>
        </w:div>
      </w:divsChild>
    </w:div>
    <w:div w:id="1124888356">
      <w:bodyDiv w:val="1"/>
      <w:marLeft w:val="0"/>
      <w:marRight w:val="0"/>
      <w:marTop w:val="0"/>
      <w:marBottom w:val="0"/>
      <w:divBdr>
        <w:top w:val="none" w:sz="0" w:space="0" w:color="auto"/>
        <w:left w:val="none" w:sz="0" w:space="0" w:color="auto"/>
        <w:bottom w:val="none" w:sz="0" w:space="0" w:color="auto"/>
        <w:right w:val="none" w:sz="0" w:space="0" w:color="auto"/>
      </w:divBdr>
      <w:divsChild>
        <w:div w:id="1850095435">
          <w:marLeft w:val="0"/>
          <w:marRight w:val="0"/>
          <w:marTop w:val="0"/>
          <w:marBottom w:val="0"/>
          <w:divBdr>
            <w:top w:val="none" w:sz="0" w:space="0" w:color="auto"/>
            <w:left w:val="none" w:sz="0" w:space="0" w:color="auto"/>
            <w:bottom w:val="none" w:sz="0" w:space="0" w:color="auto"/>
            <w:right w:val="none" w:sz="0" w:space="0" w:color="auto"/>
          </w:divBdr>
        </w:div>
      </w:divsChild>
    </w:div>
    <w:div w:id="1125344545">
      <w:bodyDiv w:val="1"/>
      <w:marLeft w:val="0"/>
      <w:marRight w:val="0"/>
      <w:marTop w:val="0"/>
      <w:marBottom w:val="0"/>
      <w:divBdr>
        <w:top w:val="none" w:sz="0" w:space="0" w:color="auto"/>
        <w:left w:val="none" w:sz="0" w:space="0" w:color="auto"/>
        <w:bottom w:val="none" w:sz="0" w:space="0" w:color="auto"/>
        <w:right w:val="none" w:sz="0" w:space="0" w:color="auto"/>
      </w:divBdr>
    </w:div>
    <w:div w:id="1126195490">
      <w:bodyDiv w:val="1"/>
      <w:marLeft w:val="0"/>
      <w:marRight w:val="0"/>
      <w:marTop w:val="0"/>
      <w:marBottom w:val="0"/>
      <w:divBdr>
        <w:top w:val="none" w:sz="0" w:space="0" w:color="auto"/>
        <w:left w:val="none" w:sz="0" w:space="0" w:color="auto"/>
        <w:bottom w:val="none" w:sz="0" w:space="0" w:color="auto"/>
        <w:right w:val="none" w:sz="0" w:space="0" w:color="auto"/>
      </w:divBdr>
      <w:divsChild>
        <w:div w:id="1866551730">
          <w:marLeft w:val="0"/>
          <w:marRight w:val="0"/>
          <w:marTop w:val="0"/>
          <w:marBottom w:val="0"/>
          <w:divBdr>
            <w:top w:val="none" w:sz="0" w:space="0" w:color="auto"/>
            <w:left w:val="none" w:sz="0" w:space="0" w:color="auto"/>
            <w:bottom w:val="none" w:sz="0" w:space="0" w:color="auto"/>
            <w:right w:val="none" w:sz="0" w:space="0" w:color="auto"/>
          </w:divBdr>
        </w:div>
      </w:divsChild>
    </w:div>
    <w:div w:id="1126658484">
      <w:bodyDiv w:val="1"/>
      <w:marLeft w:val="0"/>
      <w:marRight w:val="0"/>
      <w:marTop w:val="0"/>
      <w:marBottom w:val="0"/>
      <w:divBdr>
        <w:top w:val="none" w:sz="0" w:space="0" w:color="auto"/>
        <w:left w:val="none" w:sz="0" w:space="0" w:color="auto"/>
        <w:bottom w:val="none" w:sz="0" w:space="0" w:color="auto"/>
        <w:right w:val="none" w:sz="0" w:space="0" w:color="auto"/>
      </w:divBdr>
    </w:div>
    <w:div w:id="1132094937">
      <w:bodyDiv w:val="1"/>
      <w:marLeft w:val="0"/>
      <w:marRight w:val="0"/>
      <w:marTop w:val="0"/>
      <w:marBottom w:val="0"/>
      <w:divBdr>
        <w:top w:val="none" w:sz="0" w:space="0" w:color="auto"/>
        <w:left w:val="none" w:sz="0" w:space="0" w:color="auto"/>
        <w:bottom w:val="none" w:sz="0" w:space="0" w:color="auto"/>
        <w:right w:val="none" w:sz="0" w:space="0" w:color="auto"/>
      </w:divBdr>
    </w:div>
    <w:div w:id="1133329321">
      <w:bodyDiv w:val="1"/>
      <w:marLeft w:val="0"/>
      <w:marRight w:val="0"/>
      <w:marTop w:val="0"/>
      <w:marBottom w:val="0"/>
      <w:divBdr>
        <w:top w:val="none" w:sz="0" w:space="0" w:color="auto"/>
        <w:left w:val="none" w:sz="0" w:space="0" w:color="auto"/>
        <w:bottom w:val="none" w:sz="0" w:space="0" w:color="auto"/>
        <w:right w:val="none" w:sz="0" w:space="0" w:color="auto"/>
      </w:divBdr>
    </w:div>
    <w:div w:id="1133475946">
      <w:bodyDiv w:val="1"/>
      <w:marLeft w:val="0"/>
      <w:marRight w:val="0"/>
      <w:marTop w:val="0"/>
      <w:marBottom w:val="0"/>
      <w:divBdr>
        <w:top w:val="none" w:sz="0" w:space="0" w:color="auto"/>
        <w:left w:val="none" w:sz="0" w:space="0" w:color="auto"/>
        <w:bottom w:val="none" w:sz="0" w:space="0" w:color="auto"/>
        <w:right w:val="none" w:sz="0" w:space="0" w:color="auto"/>
      </w:divBdr>
    </w:div>
    <w:div w:id="1137995623">
      <w:bodyDiv w:val="1"/>
      <w:marLeft w:val="0"/>
      <w:marRight w:val="0"/>
      <w:marTop w:val="0"/>
      <w:marBottom w:val="0"/>
      <w:divBdr>
        <w:top w:val="none" w:sz="0" w:space="0" w:color="auto"/>
        <w:left w:val="none" w:sz="0" w:space="0" w:color="auto"/>
        <w:bottom w:val="none" w:sz="0" w:space="0" w:color="auto"/>
        <w:right w:val="none" w:sz="0" w:space="0" w:color="auto"/>
      </w:divBdr>
      <w:divsChild>
        <w:div w:id="1351418114">
          <w:marLeft w:val="0"/>
          <w:marRight w:val="0"/>
          <w:marTop w:val="0"/>
          <w:marBottom w:val="0"/>
          <w:divBdr>
            <w:top w:val="none" w:sz="0" w:space="0" w:color="auto"/>
            <w:left w:val="none" w:sz="0" w:space="0" w:color="auto"/>
            <w:bottom w:val="none" w:sz="0" w:space="0" w:color="auto"/>
            <w:right w:val="none" w:sz="0" w:space="0" w:color="auto"/>
          </w:divBdr>
        </w:div>
      </w:divsChild>
    </w:div>
    <w:div w:id="1138379087">
      <w:bodyDiv w:val="1"/>
      <w:marLeft w:val="0"/>
      <w:marRight w:val="0"/>
      <w:marTop w:val="0"/>
      <w:marBottom w:val="0"/>
      <w:divBdr>
        <w:top w:val="none" w:sz="0" w:space="0" w:color="auto"/>
        <w:left w:val="none" w:sz="0" w:space="0" w:color="auto"/>
        <w:bottom w:val="none" w:sz="0" w:space="0" w:color="auto"/>
        <w:right w:val="none" w:sz="0" w:space="0" w:color="auto"/>
      </w:divBdr>
    </w:div>
    <w:div w:id="1138766297">
      <w:bodyDiv w:val="1"/>
      <w:marLeft w:val="0"/>
      <w:marRight w:val="0"/>
      <w:marTop w:val="0"/>
      <w:marBottom w:val="0"/>
      <w:divBdr>
        <w:top w:val="none" w:sz="0" w:space="0" w:color="auto"/>
        <w:left w:val="none" w:sz="0" w:space="0" w:color="auto"/>
        <w:bottom w:val="none" w:sz="0" w:space="0" w:color="auto"/>
        <w:right w:val="none" w:sz="0" w:space="0" w:color="auto"/>
      </w:divBdr>
      <w:divsChild>
        <w:div w:id="1319076">
          <w:marLeft w:val="0"/>
          <w:marRight w:val="0"/>
          <w:marTop w:val="0"/>
          <w:marBottom w:val="0"/>
          <w:divBdr>
            <w:top w:val="none" w:sz="0" w:space="0" w:color="auto"/>
            <w:left w:val="none" w:sz="0" w:space="0" w:color="auto"/>
            <w:bottom w:val="none" w:sz="0" w:space="0" w:color="auto"/>
            <w:right w:val="none" w:sz="0" w:space="0" w:color="auto"/>
          </w:divBdr>
        </w:div>
      </w:divsChild>
    </w:div>
    <w:div w:id="1139416320">
      <w:bodyDiv w:val="1"/>
      <w:marLeft w:val="0"/>
      <w:marRight w:val="0"/>
      <w:marTop w:val="0"/>
      <w:marBottom w:val="0"/>
      <w:divBdr>
        <w:top w:val="none" w:sz="0" w:space="0" w:color="auto"/>
        <w:left w:val="none" w:sz="0" w:space="0" w:color="auto"/>
        <w:bottom w:val="none" w:sz="0" w:space="0" w:color="auto"/>
        <w:right w:val="none" w:sz="0" w:space="0" w:color="auto"/>
      </w:divBdr>
    </w:div>
    <w:div w:id="1140726629">
      <w:bodyDiv w:val="1"/>
      <w:marLeft w:val="0"/>
      <w:marRight w:val="0"/>
      <w:marTop w:val="0"/>
      <w:marBottom w:val="0"/>
      <w:divBdr>
        <w:top w:val="none" w:sz="0" w:space="0" w:color="auto"/>
        <w:left w:val="none" w:sz="0" w:space="0" w:color="auto"/>
        <w:bottom w:val="none" w:sz="0" w:space="0" w:color="auto"/>
        <w:right w:val="none" w:sz="0" w:space="0" w:color="auto"/>
      </w:divBdr>
    </w:div>
    <w:div w:id="1144814833">
      <w:bodyDiv w:val="1"/>
      <w:marLeft w:val="0"/>
      <w:marRight w:val="0"/>
      <w:marTop w:val="0"/>
      <w:marBottom w:val="0"/>
      <w:divBdr>
        <w:top w:val="none" w:sz="0" w:space="0" w:color="auto"/>
        <w:left w:val="none" w:sz="0" w:space="0" w:color="auto"/>
        <w:bottom w:val="none" w:sz="0" w:space="0" w:color="auto"/>
        <w:right w:val="none" w:sz="0" w:space="0" w:color="auto"/>
      </w:divBdr>
    </w:div>
    <w:div w:id="1145010512">
      <w:bodyDiv w:val="1"/>
      <w:marLeft w:val="0"/>
      <w:marRight w:val="0"/>
      <w:marTop w:val="0"/>
      <w:marBottom w:val="0"/>
      <w:divBdr>
        <w:top w:val="none" w:sz="0" w:space="0" w:color="auto"/>
        <w:left w:val="none" w:sz="0" w:space="0" w:color="auto"/>
        <w:bottom w:val="none" w:sz="0" w:space="0" w:color="auto"/>
        <w:right w:val="none" w:sz="0" w:space="0" w:color="auto"/>
      </w:divBdr>
    </w:div>
    <w:div w:id="1162575677">
      <w:bodyDiv w:val="1"/>
      <w:marLeft w:val="0"/>
      <w:marRight w:val="0"/>
      <w:marTop w:val="0"/>
      <w:marBottom w:val="0"/>
      <w:divBdr>
        <w:top w:val="none" w:sz="0" w:space="0" w:color="auto"/>
        <w:left w:val="none" w:sz="0" w:space="0" w:color="auto"/>
        <w:bottom w:val="none" w:sz="0" w:space="0" w:color="auto"/>
        <w:right w:val="none" w:sz="0" w:space="0" w:color="auto"/>
      </w:divBdr>
    </w:div>
    <w:div w:id="1163083259">
      <w:bodyDiv w:val="1"/>
      <w:marLeft w:val="0"/>
      <w:marRight w:val="0"/>
      <w:marTop w:val="0"/>
      <w:marBottom w:val="0"/>
      <w:divBdr>
        <w:top w:val="none" w:sz="0" w:space="0" w:color="auto"/>
        <w:left w:val="none" w:sz="0" w:space="0" w:color="auto"/>
        <w:bottom w:val="none" w:sz="0" w:space="0" w:color="auto"/>
        <w:right w:val="none" w:sz="0" w:space="0" w:color="auto"/>
      </w:divBdr>
    </w:div>
    <w:div w:id="1163400911">
      <w:bodyDiv w:val="1"/>
      <w:marLeft w:val="0"/>
      <w:marRight w:val="0"/>
      <w:marTop w:val="0"/>
      <w:marBottom w:val="0"/>
      <w:divBdr>
        <w:top w:val="none" w:sz="0" w:space="0" w:color="auto"/>
        <w:left w:val="none" w:sz="0" w:space="0" w:color="auto"/>
        <w:bottom w:val="none" w:sz="0" w:space="0" w:color="auto"/>
        <w:right w:val="none" w:sz="0" w:space="0" w:color="auto"/>
      </w:divBdr>
    </w:div>
    <w:div w:id="1163621380">
      <w:bodyDiv w:val="1"/>
      <w:marLeft w:val="0"/>
      <w:marRight w:val="0"/>
      <w:marTop w:val="0"/>
      <w:marBottom w:val="0"/>
      <w:divBdr>
        <w:top w:val="none" w:sz="0" w:space="0" w:color="auto"/>
        <w:left w:val="none" w:sz="0" w:space="0" w:color="auto"/>
        <w:bottom w:val="none" w:sz="0" w:space="0" w:color="auto"/>
        <w:right w:val="none" w:sz="0" w:space="0" w:color="auto"/>
      </w:divBdr>
    </w:div>
    <w:div w:id="1164857157">
      <w:bodyDiv w:val="1"/>
      <w:marLeft w:val="0"/>
      <w:marRight w:val="0"/>
      <w:marTop w:val="0"/>
      <w:marBottom w:val="0"/>
      <w:divBdr>
        <w:top w:val="none" w:sz="0" w:space="0" w:color="auto"/>
        <w:left w:val="none" w:sz="0" w:space="0" w:color="auto"/>
        <w:bottom w:val="none" w:sz="0" w:space="0" w:color="auto"/>
        <w:right w:val="none" w:sz="0" w:space="0" w:color="auto"/>
      </w:divBdr>
    </w:div>
    <w:div w:id="1171942684">
      <w:bodyDiv w:val="1"/>
      <w:marLeft w:val="0"/>
      <w:marRight w:val="0"/>
      <w:marTop w:val="0"/>
      <w:marBottom w:val="0"/>
      <w:divBdr>
        <w:top w:val="none" w:sz="0" w:space="0" w:color="auto"/>
        <w:left w:val="none" w:sz="0" w:space="0" w:color="auto"/>
        <w:bottom w:val="none" w:sz="0" w:space="0" w:color="auto"/>
        <w:right w:val="none" w:sz="0" w:space="0" w:color="auto"/>
      </w:divBdr>
    </w:div>
    <w:div w:id="1172377846">
      <w:bodyDiv w:val="1"/>
      <w:marLeft w:val="0"/>
      <w:marRight w:val="0"/>
      <w:marTop w:val="0"/>
      <w:marBottom w:val="0"/>
      <w:divBdr>
        <w:top w:val="none" w:sz="0" w:space="0" w:color="auto"/>
        <w:left w:val="none" w:sz="0" w:space="0" w:color="auto"/>
        <w:bottom w:val="none" w:sz="0" w:space="0" w:color="auto"/>
        <w:right w:val="none" w:sz="0" w:space="0" w:color="auto"/>
      </w:divBdr>
    </w:div>
    <w:div w:id="1175463006">
      <w:bodyDiv w:val="1"/>
      <w:marLeft w:val="0"/>
      <w:marRight w:val="0"/>
      <w:marTop w:val="0"/>
      <w:marBottom w:val="0"/>
      <w:divBdr>
        <w:top w:val="none" w:sz="0" w:space="0" w:color="auto"/>
        <w:left w:val="none" w:sz="0" w:space="0" w:color="auto"/>
        <w:bottom w:val="none" w:sz="0" w:space="0" w:color="auto"/>
        <w:right w:val="none" w:sz="0" w:space="0" w:color="auto"/>
      </w:divBdr>
    </w:div>
    <w:div w:id="1185098240">
      <w:bodyDiv w:val="1"/>
      <w:marLeft w:val="0"/>
      <w:marRight w:val="0"/>
      <w:marTop w:val="0"/>
      <w:marBottom w:val="0"/>
      <w:divBdr>
        <w:top w:val="none" w:sz="0" w:space="0" w:color="auto"/>
        <w:left w:val="none" w:sz="0" w:space="0" w:color="auto"/>
        <w:bottom w:val="none" w:sz="0" w:space="0" w:color="auto"/>
        <w:right w:val="none" w:sz="0" w:space="0" w:color="auto"/>
      </w:divBdr>
    </w:div>
    <w:div w:id="1185629470">
      <w:bodyDiv w:val="1"/>
      <w:marLeft w:val="0"/>
      <w:marRight w:val="0"/>
      <w:marTop w:val="0"/>
      <w:marBottom w:val="0"/>
      <w:divBdr>
        <w:top w:val="none" w:sz="0" w:space="0" w:color="auto"/>
        <w:left w:val="none" w:sz="0" w:space="0" w:color="auto"/>
        <w:bottom w:val="none" w:sz="0" w:space="0" w:color="auto"/>
        <w:right w:val="none" w:sz="0" w:space="0" w:color="auto"/>
      </w:divBdr>
    </w:div>
    <w:div w:id="1196233271">
      <w:bodyDiv w:val="1"/>
      <w:marLeft w:val="0"/>
      <w:marRight w:val="0"/>
      <w:marTop w:val="0"/>
      <w:marBottom w:val="0"/>
      <w:divBdr>
        <w:top w:val="none" w:sz="0" w:space="0" w:color="auto"/>
        <w:left w:val="none" w:sz="0" w:space="0" w:color="auto"/>
        <w:bottom w:val="none" w:sz="0" w:space="0" w:color="auto"/>
        <w:right w:val="none" w:sz="0" w:space="0" w:color="auto"/>
      </w:divBdr>
    </w:div>
    <w:div w:id="1196697777">
      <w:bodyDiv w:val="1"/>
      <w:marLeft w:val="0"/>
      <w:marRight w:val="0"/>
      <w:marTop w:val="0"/>
      <w:marBottom w:val="0"/>
      <w:divBdr>
        <w:top w:val="none" w:sz="0" w:space="0" w:color="auto"/>
        <w:left w:val="none" w:sz="0" w:space="0" w:color="auto"/>
        <w:bottom w:val="none" w:sz="0" w:space="0" w:color="auto"/>
        <w:right w:val="none" w:sz="0" w:space="0" w:color="auto"/>
      </w:divBdr>
    </w:div>
    <w:div w:id="1198658043">
      <w:bodyDiv w:val="1"/>
      <w:marLeft w:val="0"/>
      <w:marRight w:val="0"/>
      <w:marTop w:val="0"/>
      <w:marBottom w:val="0"/>
      <w:divBdr>
        <w:top w:val="none" w:sz="0" w:space="0" w:color="auto"/>
        <w:left w:val="none" w:sz="0" w:space="0" w:color="auto"/>
        <w:bottom w:val="none" w:sz="0" w:space="0" w:color="auto"/>
        <w:right w:val="none" w:sz="0" w:space="0" w:color="auto"/>
      </w:divBdr>
      <w:divsChild>
        <w:div w:id="900823682">
          <w:marLeft w:val="0"/>
          <w:marRight w:val="0"/>
          <w:marTop w:val="0"/>
          <w:marBottom w:val="0"/>
          <w:divBdr>
            <w:top w:val="none" w:sz="0" w:space="0" w:color="auto"/>
            <w:left w:val="none" w:sz="0" w:space="0" w:color="auto"/>
            <w:bottom w:val="none" w:sz="0" w:space="0" w:color="auto"/>
            <w:right w:val="none" w:sz="0" w:space="0" w:color="auto"/>
          </w:divBdr>
        </w:div>
        <w:div w:id="1762221403">
          <w:marLeft w:val="0"/>
          <w:marRight w:val="0"/>
          <w:marTop w:val="0"/>
          <w:marBottom w:val="0"/>
          <w:divBdr>
            <w:top w:val="none" w:sz="0" w:space="0" w:color="auto"/>
            <w:left w:val="none" w:sz="0" w:space="0" w:color="auto"/>
            <w:bottom w:val="none" w:sz="0" w:space="0" w:color="auto"/>
            <w:right w:val="none" w:sz="0" w:space="0" w:color="auto"/>
          </w:divBdr>
        </w:div>
        <w:div w:id="173226243">
          <w:marLeft w:val="0"/>
          <w:marRight w:val="0"/>
          <w:marTop w:val="0"/>
          <w:marBottom w:val="0"/>
          <w:divBdr>
            <w:top w:val="none" w:sz="0" w:space="0" w:color="auto"/>
            <w:left w:val="none" w:sz="0" w:space="0" w:color="auto"/>
            <w:bottom w:val="none" w:sz="0" w:space="0" w:color="auto"/>
            <w:right w:val="none" w:sz="0" w:space="0" w:color="auto"/>
          </w:divBdr>
        </w:div>
        <w:div w:id="941375265">
          <w:marLeft w:val="0"/>
          <w:marRight w:val="0"/>
          <w:marTop w:val="0"/>
          <w:marBottom w:val="0"/>
          <w:divBdr>
            <w:top w:val="none" w:sz="0" w:space="0" w:color="auto"/>
            <w:left w:val="none" w:sz="0" w:space="0" w:color="auto"/>
            <w:bottom w:val="none" w:sz="0" w:space="0" w:color="auto"/>
            <w:right w:val="none" w:sz="0" w:space="0" w:color="auto"/>
          </w:divBdr>
        </w:div>
        <w:div w:id="1579174588">
          <w:marLeft w:val="0"/>
          <w:marRight w:val="0"/>
          <w:marTop w:val="0"/>
          <w:marBottom w:val="0"/>
          <w:divBdr>
            <w:top w:val="none" w:sz="0" w:space="0" w:color="auto"/>
            <w:left w:val="none" w:sz="0" w:space="0" w:color="auto"/>
            <w:bottom w:val="none" w:sz="0" w:space="0" w:color="auto"/>
            <w:right w:val="none" w:sz="0" w:space="0" w:color="auto"/>
          </w:divBdr>
        </w:div>
        <w:div w:id="603805553">
          <w:marLeft w:val="0"/>
          <w:marRight w:val="0"/>
          <w:marTop w:val="0"/>
          <w:marBottom w:val="0"/>
          <w:divBdr>
            <w:top w:val="none" w:sz="0" w:space="0" w:color="auto"/>
            <w:left w:val="none" w:sz="0" w:space="0" w:color="auto"/>
            <w:bottom w:val="none" w:sz="0" w:space="0" w:color="auto"/>
            <w:right w:val="none" w:sz="0" w:space="0" w:color="auto"/>
          </w:divBdr>
        </w:div>
        <w:div w:id="504712964">
          <w:marLeft w:val="0"/>
          <w:marRight w:val="0"/>
          <w:marTop w:val="0"/>
          <w:marBottom w:val="0"/>
          <w:divBdr>
            <w:top w:val="none" w:sz="0" w:space="0" w:color="auto"/>
            <w:left w:val="none" w:sz="0" w:space="0" w:color="auto"/>
            <w:bottom w:val="none" w:sz="0" w:space="0" w:color="auto"/>
            <w:right w:val="none" w:sz="0" w:space="0" w:color="auto"/>
          </w:divBdr>
        </w:div>
        <w:div w:id="2081826115">
          <w:marLeft w:val="0"/>
          <w:marRight w:val="0"/>
          <w:marTop w:val="0"/>
          <w:marBottom w:val="0"/>
          <w:divBdr>
            <w:top w:val="none" w:sz="0" w:space="0" w:color="auto"/>
            <w:left w:val="none" w:sz="0" w:space="0" w:color="auto"/>
            <w:bottom w:val="none" w:sz="0" w:space="0" w:color="auto"/>
            <w:right w:val="none" w:sz="0" w:space="0" w:color="auto"/>
          </w:divBdr>
        </w:div>
        <w:div w:id="349374655">
          <w:marLeft w:val="0"/>
          <w:marRight w:val="0"/>
          <w:marTop w:val="0"/>
          <w:marBottom w:val="0"/>
          <w:divBdr>
            <w:top w:val="none" w:sz="0" w:space="0" w:color="auto"/>
            <w:left w:val="none" w:sz="0" w:space="0" w:color="auto"/>
            <w:bottom w:val="none" w:sz="0" w:space="0" w:color="auto"/>
            <w:right w:val="none" w:sz="0" w:space="0" w:color="auto"/>
          </w:divBdr>
        </w:div>
        <w:div w:id="410545469">
          <w:marLeft w:val="0"/>
          <w:marRight w:val="0"/>
          <w:marTop w:val="0"/>
          <w:marBottom w:val="0"/>
          <w:divBdr>
            <w:top w:val="none" w:sz="0" w:space="0" w:color="auto"/>
            <w:left w:val="none" w:sz="0" w:space="0" w:color="auto"/>
            <w:bottom w:val="none" w:sz="0" w:space="0" w:color="auto"/>
            <w:right w:val="none" w:sz="0" w:space="0" w:color="auto"/>
          </w:divBdr>
        </w:div>
        <w:div w:id="1625650817">
          <w:marLeft w:val="0"/>
          <w:marRight w:val="0"/>
          <w:marTop w:val="0"/>
          <w:marBottom w:val="0"/>
          <w:divBdr>
            <w:top w:val="none" w:sz="0" w:space="0" w:color="auto"/>
            <w:left w:val="none" w:sz="0" w:space="0" w:color="auto"/>
            <w:bottom w:val="none" w:sz="0" w:space="0" w:color="auto"/>
            <w:right w:val="none" w:sz="0" w:space="0" w:color="auto"/>
          </w:divBdr>
        </w:div>
        <w:div w:id="1837528254">
          <w:marLeft w:val="0"/>
          <w:marRight w:val="0"/>
          <w:marTop w:val="0"/>
          <w:marBottom w:val="0"/>
          <w:divBdr>
            <w:top w:val="none" w:sz="0" w:space="0" w:color="auto"/>
            <w:left w:val="none" w:sz="0" w:space="0" w:color="auto"/>
            <w:bottom w:val="none" w:sz="0" w:space="0" w:color="auto"/>
            <w:right w:val="none" w:sz="0" w:space="0" w:color="auto"/>
          </w:divBdr>
        </w:div>
        <w:div w:id="943460397">
          <w:marLeft w:val="0"/>
          <w:marRight w:val="0"/>
          <w:marTop w:val="0"/>
          <w:marBottom w:val="0"/>
          <w:divBdr>
            <w:top w:val="none" w:sz="0" w:space="0" w:color="auto"/>
            <w:left w:val="none" w:sz="0" w:space="0" w:color="auto"/>
            <w:bottom w:val="none" w:sz="0" w:space="0" w:color="auto"/>
            <w:right w:val="none" w:sz="0" w:space="0" w:color="auto"/>
          </w:divBdr>
        </w:div>
        <w:div w:id="654534814">
          <w:marLeft w:val="0"/>
          <w:marRight w:val="0"/>
          <w:marTop w:val="0"/>
          <w:marBottom w:val="0"/>
          <w:divBdr>
            <w:top w:val="none" w:sz="0" w:space="0" w:color="auto"/>
            <w:left w:val="none" w:sz="0" w:space="0" w:color="auto"/>
            <w:bottom w:val="none" w:sz="0" w:space="0" w:color="auto"/>
            <w:right w:val="none" w:sz="0" w:space="0" w:color="auto"/>
          </w:divBdr>
        </w:div>
        <w:div w:id="716777189">
          <w:marLeft w:val="0"/>
          <w:marRight w:val="0"/>
          <w:marTop w:val="0"/>
          <w:marBottom w:val="0"/>
          <w:divBdr>
            <w:top w:val="none" w:sz="0" w:space="0" w:color="auto"/>
            <w:left w:val="none" w:sz="0" w:space="0" w:color="auto"/>
            <w:bottom w:val="none" w:sz="0" w:space="0" w:color="auto"/>
            <w:right w:val="none" w:sz="0" w:space="0" w:color="auto"/>
          </w:divBdr>
        </w:div>
        <w:div w:id="1102528969">
          <w:marLeft w:val="0"/>
          <w:marRight w:val="0"/>
          <w:marTop w:val="0"/>
          <w:marBottom w:val="0"/>
          <w:divBdr>
            <w:top w:val="none" w:sz="0" w:space="0" w:color="auto"/>
            <w:left w:val="none" w:sz="0" w:space="0" w:color="auto"/>
            <w:bottom w:val="none" w:sz="0" w:space="0" w:color="auto"/>
            <w:right w:val="none" w:sz="0" w:space="0" w:color="auto"/>
          </w:divBdr>
        </w:div>
      </w:divsChild>
    </w:div>
    <w:div w:id="1202476660">
      <w:bodyDiv w:val="1"/>
      <w:marLeft w:val="0"/>
      <w:marRight w:val="0"/>
      <w:marTop w:val="0"/>
      <w:marBottom w:val="0"/>
      <w:divBdr>
        <w:top w:val="none" w:sz="0" w:space="0" w:color="auto"/>
        <w:left w:val="none" w:sz="0" w:space="0" w:color="auto"/>
        <w:bottom w:val="none" w:sz="0" w:space="0" w:color="auto"/>
        <w:right w:val="none" w:sz="0" w:space="0" w:color="auto"/>
      </w:divBdr>
    </w:div>
    <w:div w:id="1207135317">
      <w:bodyDiv w:val="1"/>
      <w:marLeft w:val="0"/>
      <w:marRight w:val="0"/>
      <w:marTop w:val="0"/>
      <w:marBottom w:val="0"/>
      <w:divBdr>
        <w:top w:val="none" w:sz="0" w:space="0" w:color="auto"/>
        <w:left w:val="none" w:sz="0" w:space="0" w:color="auto"/>
        <w:bottom w:val="none" w:sz="0" w:space="0" w:color="auto"/>
        <w:right w:val="none" w:sz="0" w:space="0" w:color="auto"/>
      </w:divBdr>
      <w:divsChild>
        <w:div w:id="1204290418">
          <w:marLeft w:val="0"/>
          <w:marRight w:val="0"/>
          <w:marTop w:val="0"/>
          <w:marBottom w:val="0"/>
          <w:divBdr>
            <w:top w:val="none" w:sz="0" w:space="0" w:color="auto"/>
            <w:left w:val="none" w:sz="0" w:space="0" w:color="auto"/>
            <w:bottom w:val="none" w:sz="0" w:space="0" w:color="auto"/>
            <w:right w:val="none" w:sz="0" w:space="0" w:color="auto"/>
          </w:divBdr>
        </w:div>
      </w:divsChild>
    </w:div>
    <w:div w:id="1210023620">
      <w:bodyDiv w:val="1"/>
      <w:marLeft w:val="0"/>
      <w:marRight w:val="0"/>
      <w:marTop w:val="0"/>
      <w:marBottom w:val="0"/>
      <w:divBdr>
        <w:top w:val="none" w:sz="0" w:space="0" w:color="auto"/>
        <w:left w:val="none" w:sz="0" w:space="0" w:color="auto"/>
        <w:bottom w:val="none" w:sz="0" w:space="0" w:color="auto"/>
        <w:right w:val="none" w:sz="0" w:space="0" w:color="auto"/>
      </w:divBdr>
      <w:divsChild>
        <w:div w:id="1798571470">
          <w:marLeft w:val="0"/>
          <w:marRight w:val="0"/>
          <w:marTop w:val="0"/>
          <w:marBottom w:val="0"/>
          <w:divBdr>
            <w:top w:val="none" w:sz="0" w:space="0" w:color="auto"/>
            <w:left w:val="none" w:sz="0" w:space="0" w:color="auto"/>
            <w:bottom w:val="none" w:sz="0" w:space="0" w:color="auto"/>
            <w:right w:val="none" w:sz="0" w:space="0" w:color="auto"/>
          </w:divBdr>
        </w:div>
      </w:divsChild>
    </w:div>
    <w:div w:id="1211727232">
      <w:bodyDiv w:val="1"/>
      <w:marLeft w:val="0"/>
      <w:marRight w:val="0"/>
      <w:marTop w:val="0"/>
      <w:marBottom w:val="0"/>
      <w:divBdr>
        <w:top w:val="none" w:sz="0" w:space="0" w:color="auto"/>
        <w:left w:val="none" w:sz="0" w:space="0" w:color="auto"/>
        <w:bottom w:val="none" w:sz="0" w:space="0" w:color="auto"/>
        <w:right w:val="none" w:sz="0" w:space="0" w:color="auto"/>
      </w:divBdr>
    </w:div>
    <w:div w:id="1213928252">
      <w:bodyDiv w:val="1"/>
      <w:marLeft w:val="0"/>
      <w:marRight w:val="0"/>
      <w:marTop w:val="0"/>
      <w:marBottom w:val="0"/>
      <w:divBdr>
        <w:top w:val="none" w:sz="0" w:space="0" w:color="auto"/>
        <w:left w:val="none" w:sz="0" w:space="0" w:color="auto"/>
        <w:bottom w:val="none" w:sz="0" w:space="0" w:color="auto"/>
        <w:right w:val="none" w:sz="0" w:space="0" w:color="auto"/>
      </w:divBdr>
    </w:div>
    <w:div w:id="1216509516">
      <w:bodyDiv w:val="1"/>
      <w:marLeft w:val="0"/>
      <w:marRight w:val="0"/>
      <w:marTop w:val="0"/>
      <w:marBottom w:val="0"/>
      <w:divBdr>
        <w:top w:val="none" w:sz="0" w:space="0" w:color="auto"/>
        <w:left w:val="none" w:sz="0" w:space="0" w:color="auto"/>
        <w:bottom w:val="none" w:sz="0" w:space="0" w:color="auto"/>
        <w:right w:val="none" w:sz="0" w:space="0" w:color="auto"/>
      </w:divBdr>
    </w:div>
    <w:div w:id="1222864529">
      <w:bodyDiv w:val="1"/>
      <w:marLeft w:val="0"/>
      <w:marRight w:val="0"/>
      <w:marTop w:val="0"/>
      <w:marBottom w:val="0"/>
      <w:divBdr>
        <w:top w:val="none" w:sz="0" w:space="0" w:color="auto"/>
        <w:left w:val="none" w:sz="0" w:space="0" w:color="auto"/>
        <w:bottom w:val="none" w:sz="0" w:space="0" w:color="auto"/>
        <w:right w:val="none" w:sz="0" w:space="0" w:color="auto"/>
      </w:divBdr>
    </w:div>
    <w:div w:id="1226255592">
      <w:bodyDiv w:val="1"/>
      <w:marLeft w:val="0"/>
      <w:marRight w:val="0"/>
      <w:marTop w:val="0"/>
      <w:marBottom w:val="0"/>
      <w:divBdr>
        <w:top w:val="none" w:sz="0" w:space="0" w:color="auto"/>
        <w:left w:val="none" w:sz="0" w:space="0" w:color="auto"/>
        <w:bottom w:val="none" w:sz="0" w:space="0" w:color="auto"/>
        <w:right w:val="none" w:sz="0" w:space="0" w:color="auto"/>
      </w:divBdr>
    </w:div>
    <w:div w:id="1231117317">
      <w:bodyDiv w:val="1"/>
      <w:marLeft w:val="0"/>
      <w:marRight w:val="0"/>
      <w:marTop w:val="0"/>
      <w:marBottom w:val="0"/>
      <w:divBdr>
        <w:top w:val="none" w:sz="0" w:space="0" w:color="auto"/>
        <w:left w:val="none" w:sz="0" w:space="0" w:color="auto"/>
        <w:bottom w:val="none" w:sz="0" w:space="0" w:color="auto"/>
        <w:right w:val="none" w:sz="0" w:space="0" w:color="auto"/>
      </w:divBdr>
      <w:divsChild>
        <w:div w:id="290521213">
          <w:marLeft w:val="0"/>
          <w:marRight w:val="0"/>
          <w:marTop w:val="0"/>
          <w:marBottom w:val="0"/>
          <w:divBdr>
            <w:top w:val="none" w:sz="0" w:space="0" w:color="auto"/>
            <w:left w:val="none" w:sz="0" w:space="0" w:color="auto"/>
            <w:bottom w:val="none" w:sz="0" w:space="0" w:color="auto"/>
            <w:right w:val="none" w:sz="0" w:space="0" w:color="auto"/>
          </w:divBdr>
        </w:div>
      </w:divsChild>
    </w:div>
    <w:div w:id="1237588698">
      <w:bodyDiv w:val="1"/>
      <w:marLeft w:val="0"/>
      <w:marRight w:val="0"/>
      <w:marTop w:val="0"/>
      <w:marBottom w:val="0"/>
      <w:divBdr>
        <w:top w:val="none" w:sz="0" w:space="0" w:color="auto"/>
        <w:left w:val="none" w:sz="0" w:space="0" w:color="auto"/>
        <w:bottom w:val="none" w:sz="0" w:space="0" w:color="auto"/>
        <w:right w:val="none" w:sz="0" w:space="0" w:color="auto"/>
      </w:divBdr>
    </w:div>
    <w:div w:id="1237790293">
      <w:bodyDiv w:val="1"/>
      <w:marLeft w:val="0"/>
      <w:marRight w:val="0"/>
      <w:marTop w:val="0"/>
      <w:marBottom w:val="0"/>
      <w:divBdr>
        <w:top w:val="none" w:sz="0" w:space="0" w:color="auto"/>
        <w:left w:val="none" w:sz="0" w:space="0" w:color="auto"/>
        <w:bottom w:val="none" w:sz="0" w:space="0" w:color="auto"/>
        <w:right w:val="none" w:sz="0" w:space="0" w:color="auto"/>
      </w:divBdr>
    </w:div>
    <w:div w:id="1252274078">
      <w:bodyDiv w:val="1"/>
      <w:marLeft w:val="0"/>
      <w:marRight w:val="0"/>
      <w:marTop w:val="0"/>
      <w:marBottom w:val="0"/>
      <w:divBdr>
        <w:top w:val="none" w:sz="0" w:space="0" w:color="auto"/>
        <w:left w:val="none" w:sz="0" w:space="0" w:color="auto"/>
        <w:bottom w:val="none" w:sz="0" w:space="0" w:color="auto"/>
        <w:right w:val="none" w:sz="0" w:space="0" w:color="auto"/>
      </w:divBdr>
      <w:divsChild>
        <w:div w:id="550967096">
          <w:marLeft w:val="0"/>
          <w:marRight w:val="0"/>
          <w:marTop w:val="0"/>
          <w:marBottom w:val="0"/>
          <w:divBdr>
            <w:top w:val="none" w:sz="0" w:space="0" w:color="auto"/>
            <w:left w:val="none" w:sz="0" w:space="0" w:color="auto"/>
            <w:bottom w:val="none" w:sz="0" w:space="0" w:color="auto"/>
            <w:right w:val="none" w:sz="0" w:space="0" w:color="auto"/>
          </w:divBdr>
        </w:div>
      </w:divsChild>
    </w:div>
    <w:div w:id="1252816523">
      <w:bodyDiv w:val="1"/>
      <w:marLeft w:val="0"/>
      <w:marRight w:val="0"/>
      <w:marTop w:val="0"/>
      <w:marBottom w:val="0"/>
      <w:divBdr>
        <w:top w:val="none" w:sz="0" w:space="0" w:color="auto"/>
        <w:left w:val="none" w:sz="0" w:space="0" w:color="auto"/>
        <w:bottom w:val="none" w:sz="0" w:space="0" w:color="auto"/>
        <w:right w:val="none" w:sz="0" w:space="0" w:color="auto"/>
      </w:divBdr>
    </w:div>
    <w:div w:id="1253970246">
      <w:bodyDiv w:val="1"/>
      <w:marLeft w:val="0"/>
      <w:marRight w:val="0"/>
      <w:marTop w:val="0"/>
      <w:marBottom w:val="0"/>
      <w:divBdr>
        <w:top w:val="none" w:sz="0" w:space="0" w:color="auto"/>
        <w:left w:val="none" w:sz="0" w:space="0" w:color="auto"/>
        <w:bottom w:val="none" w:sz="0" w:space="0" w:color="auto"/>
        <w:right w:val="none" w:sz="0" w:space="0" w:color="auto"/>
      </w:divBdr>
      <w:divsChild>
        <w:div w:id="1703700419">
          <w:marLeft w:val="0"/>
          <w:marRight w:val="0"/>
          <w:marTop w:val="0"/>
          <w:marBottom w:val="0"/>
          <w:divBdr>
            <w:top w:val="none" w:sz="0" w:space="0" w:color="auto"/>
            <w:left w:val="none" w:sz="0" w:space="0" w:color="auto"/>
            <w:bottom w:val="none" w:sz="0" w:space="0" w:color="auto"/>
            <w:right w:val="none" w:sz="0" w:space="0" w:color="auto"/>
          </w:divBdr>
          <w:divsChild>
            <w:div w:id="692851016">
              <w:marLeft w:val="0"/>
              <w:marRight w:val="0"/>
              <w:marTop w:val="0"/>
              <w:marBottom w:val="0"/>
              <w:divBdr>
                <w:top w:val="none" w:sz="0" w:space="0" w:color="auto"/>
                <w:left w:val="none" w:sz="0" w:space="0" w:color="auto"/>
                <w:bottom w:val="none" w:sz="0" w:space="0" w:color="auto"/>
                <w:right w:val="none" w:sz="0" w:space="0" w:color="auto"/>
              </w:divBdr>
              <w:divsChild>
                <w:div w:id="18632579">
                  <w:marLeft w:val="0"/>
                  <w:marRight w:val="0"/>
                  <w:marTop w:val="0"/>
                  <w:marBottom w:val="0"/>
                  <w:divBdr>
                    <w:top w:val="none" w:sz="0" w:space="0" w:color="auto"/>
                    <w:left w:val="none" w:sz="0" w:space="0" w:color="auto"/>
                    <w:bottom w:val="none" w:sz="0" w:space="0" w:color="auto"/>
                    <w:right w:val="none" w:sz="0" w:space="0" w:color="auto"/>
                  </w:divBdr>
                </w:div>
                <w:div w:id="877205884">
                  <w:marLeft w:val="0"/>
                  <w:marRight w:val="0"/>
                  <w:marTop w:val="0"/>
                  <w:marBottom w:val="0"/>
                  <w:divBdr>
                    <w:top w:val="none" w:sz="0" w:space="0" w:color="auto"/>
                    <w:left w:val="none" w:sz="0" w:space="0" w:color="auto"/>
                    <w:bottom w:val="none" w:sz="0" w:space="0" w:color="auto"/>
                    <w:right w:val="none" w:sz="0" w:space="0" w:color="auto"/>
                  </w:divBdr>
                </w:div>
                <w:div w:id="1231572325">
                  <w:marLeft w:val="0"/>
                  <w:marRight w:val="0"/>
                  <w:marTop w:val="0"/>
                  <w:marBottom w:val="0"/>
                  <w:divBdr>
                    <w:top w:val="none" w:sz="0" w:space="0" w:color="auto"/>
                    <w:left w:val="none" w:sz="0" w:space="0" w:color="auto"/>
                    <w:bottom w:val="none" w:sz="0" w:space="0" w:color="auto"/>
                    <w:right w:val="none" w:sz="0" w:space="0" w:color="auto"/>
                  </w:divBdr>
                </w:div>
                <w:div w:id="937642444">
                  <w:marLeft w:val="0"/>
                  <w:marRight w:val="0"/>
                  <w:marTop w:val="0"/>
                  <w:marBottom w:val="0"/>
                  <w:divBdr>
                    <w:top w:val="none" w:sz="0" w:space="0" w:color="auto"/>
                    <w:left w:val="none" w:sz="0" w:space="0" w:color="auto"/>
                    <w:bottom w:val="none" w:sz="0" w:space="0" w:color="auto"/>
                    <w:right w:val="none" w:sz="0" w:space="0" w:color="auto"/>
                  </w:divBdr>
                </w:div>
              </w:divsChild>
            </w:div>
            <w:div w:id="639847097">
              <w:marLeft w:val="0"/>
              <w:marRight w:val="0"/>
              <w:marTop w:val="0"/>
              <w:marBottom w:val="0"/>
              <w:divBdr>
                <w:top w:val="none" w:sz="0" w:space="0" w:color="auto"/>
                <w:left w:val="none" w:sz="0" w:space="0" w:color="auto"/>
                <w:bottom w:val="none" w:sz="0" w:space="0" w:color="auto"/>
                <w:right w:val="none" w:sz="0" w:space="0" w:color="auto"/>
              </w:divBdr>
              <w:divsChild>
                <w:div w:id="1204176887">
                  <w:marLeft w:val="0"/>
                  <w:marRight w:val="0"/>
                  <w:marTop w:val="0"/>
                  <w:marBottom w:val="0"/>
                  <w:divBdr>
                    <w:top w:val="none" w:sz="0" w:space="0" w:color="auto"/>
                    <w:left w:val="none" w:sz="0" w:space="0" w:color="auto"/>
                    <w:bottom w:val="none" w:sz="0" w:space="0" w:color="auto"/>
                    <w:right w:val="none" w:sz="0" w:space="0" w:color="auto"/>
                  </w:divBdr>
                </w:div>
                <w:div w:id="1953972098">
                  <w:marLeft w:val="0"/>
                  <w:marRight w:val="0"/>
                  <w:marTop w:val="0"/>
                  <w:marBottom w:val="0"/>
                  <w:divBdr>
                    <w:top w:val="none" w:sz="0" w:space="0" w:color="auto"/>
                    <w:left w:val="none" w:sz="0" w:space="0" w:color="auto"/>
                    <w:bottom w:val="none" w:sz="0" w:space="0" w:color="auto"/>
                    <w:right w:val="none" w:sz="0" w:space="0" w:color="auto"/>
                  </w:divBdr>
                </w:div>
                <w:div w:id="1999772389">
                  <w:marLeft w:val="0"/>
                  <w:marRight w:val="0"/>
                  <w:marTop w:val="0"/>
                  <w:marBottom w:val="0"/>
                  <w:divBdr>
                    <w:top w:val="none" w:sz="0" w:space="0" w:color="auto"/>
                    <w:left w:val="none" w:sz="0" w:space="0" w:color="auto"/>
                    <w:bottom w:val="none" w:sz="0" w:space="0" w:color="auto"/>
                    <w:right w:val="none" w:sz="0" w:space="0" w:color="auto"/>
                  </w:divBdr>
                </w:div>
                <w:div w:id="628245793">
                  <w:marLeft w:val="0"/>
                  <w:marRight w:val="0"/>
                  <w:marTop w:val="0"/>
                  <w:marBottom w:val="0"/>
                  <w:divBdr>
                    <w:top w:val="none" w:sz="0" w:space="0" w:color="auto"/>
                    <w:left w:val="none" w:sz="0" w:space="0" w:color="auto"/>
                    <w:bottom w:val="none" w:sz="0" w:space="0" w:color="auto"/>
                    <w:right w:val="none" w:sz="0" w:space="0" w:color="auto"/>
                  </w:divBdr>
                </w:div>
              </w:divsChild>
            </w:div>
            <w:div w:id="7022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8308">
      <w:bodyDiv w:val="1"/>
      <w:marLeft w:val="0"/>
      <w:marRight w:val="0"/>
      <w:marTop w:val="0"/>
      <w:marBottom w:val="0"/>
      <w:divBdr>
        <w:top w:val="none" w:sz="0" w:space="0" w:color="auto"/>
        <w:left w:val="none" w:sz="0" w:space="0" w:color="auto"/>
        <w:bottom w:val="none" w:sz="0" w:space="0" w:color="auto"/>
        <w:right w:val="none" w:sz="0" w:space="0" w:color="auto"/>
      </w:divBdr>
    </w:div>
    <w:div w:id="1258096634">
      <w:bodyDiv w:val="1"/>
      <w:marLeft w:val="0"/>
      <w:marRight w:val="0"/>
      <w:marTop w:val="0"/>
      <w:marBottom w:val="0"/>
      <w:divBdr>
        <w:top w:val="none" w:sz="0" w:space="0" w:color="auto"/>
        <w:left w:val="none" w:sz="0" w:space="0" w:color="auto"/>
        <w:bottom w:val="none" w:sz="0" w:space="0" w:color="auto"/>
        <w:right w:val="none" w:sz="0" w:space="0" w:color="auto"/>
      </w:divBdr>
    </w:div>
    <w:div w:id="1259563080">
      <w:bodyDiv w:val="1"/>
      <w:marLeft w:val="0"/>
      <w:marRight w:val="0"/>
      <w:marTop w:val="0"/>
      <w:marBottom w:val="0"/>
      <w:divBdr>
        <w:top w:val="none" w:sz="0" w:space="0" w:color="auto"/>
        <w:left w:val="none" w:sz="0" w:space="0" w:color="auto"/>
        <w:bottom w:val="none" w:sz="0" w:space="0" w:color="auto"/>
        <w:right w:val="none" w:sz="0" w:space="0" w:color="auto"/>
      </w:divBdr>
    </w:div>
    <w:div w:id="1262100986">
      <w:bodyDiv w:val="1"/>
      <w:marLeft w:val="0"/>
      <w:marRight w:val="0"/>
      <w:marTop w:val="0"/>
      <w:marBottom w:val="0"/>
      <w:divBdr>
        <w:top w:val="none" w:sz="0" w:space="0" w:color="auto"/>
        <w:left w:val="none" w:sz="0" w:space="0" w:color="auto"/>
        <w:bottom w:val="none" w:sz="0" w:space="0" w:color="auto"/>
        <w:right w:val="none" w:sz="0" w:space="0" w:color="auto"/>
      </w:divBdr>
      <w:divsChild>
        <w:div w:id="1263755589">
          <w:marLeft w:val="0"/>
          <w:marRight w:val="0"/>
          <w:marTop w:val="0"/>
          <w:marBottom w:val="0"/>
          <w:divBdr>
            <w:top w:val="none" w:sz="0" w:space="0" w:color="auto"/>
            <w:left w:val="none" w:sz="0" w:space="0" w:color="auto"/>
            <w:bottom w:val="none" w:sz="0" w:space="0" w:color="auto"/>
            <w:right w:val="none" w:sz="0" w:space="0" w:color="auto"/>
          </w:divBdr>
        </w:div>
      </w:divsChild>
    </w:div>
    <w:div w:id="1262640441">
      <w:bodyDiv w:val="1"/>
      <w:marLeft w:val="0"/>
      <w:marRight w:val="0"/>
      <w:marTop w:val="0"/>
      <w:marBottom w:val="0"/>
      <w:divBdr>
        <w:top w:val="none" w:sz="0" w:space="0" w:color="auto"/>
        <w:left w:val="none" w:sz="0" w:space="0" w:color="auto"/>
        <w:bottom w:val="none" w:sz="0" w:space="0" w:color="auto"/>
        <w:right w:val="none" w:sz="0" w:space="0" w:color="auto"/>
      </w:divBdr>
    </w:div>
    <w:div w:id="1264991509">
      <w:bodyDiv w:val="1"/>
      <w:marLeft w:val="0"/>
      <w:marRight w:val="0"/>
      <w:marTop w:val="0"/>
      <w:marBottom w:val="0"/>
      <w:divBdr>
        <w:top w:val="none" w:sz="0" w:space="0" w:color="auto"/>
        <w:left w:val="none" w:sz="0" w:space="0" w:color="auto"/>
        <w:bottom w:val="none" w:sz="0" w:space="0" w:color="auto"/>
        <w:right w:val="none" w:sz="0" w:space="0" w:color="auto"/>
      </w:divBdr>
      <w:divsChild>
        <w:div w:id="1848254201">
          <w:marLeft w:val="0"/>
          <w:marRight w:val="0"/>
          <w:marTop w:val="0"/>
          <w:marBottom w:val="0"/>
          <w:divBdr>
            <w:top w:val="none" w:sz="0" w:space="0" w:color="auto"/>
            <w:left w:val="none" w:sz="0" w:space="0" w:color="auto"/>
            <w:bottom w:val="none" w:sz="0" w:space="0" w:color="auto"/>
            <w:right w:val="none" w:sz="0" w:space="0" w:color="auto"/>
          </w:divBdr>
        </w:div>
      </w:divsChild>
    </w:div>
    <w:div w:id="1269122321">
      <w:bodyDiv w:val="1"/>
      <w:marLeft w:val="0"/>
      <w:marRight w:val="0"/>
      <w:marTop w:val="0"/>
      <w:marBottom w:val="0"/>
      <w:divBdr>
        <w:top w:val="none" w:sz="0" w:space="0" w:color="auto"/>
        <w:left w:val="none" w:sz="0" w:space="0" w:color="auto"/>
        <w:bottom w:val="none" w:sz="0" w:space="0" w:color="auto"/>
        <w:right w:val="none" w:sz="0" w:space="0" w:color="auto"/>
      </w:divBdr>
      <w:divsChild>
        <w:div w:id="1308124085">
          <w:marLeft w:val="0"/>
          <w:marRight w:val="0"/>
          <w:marTop w:val="0"/>
          <w:marBottom w:val="0"/>
          <w:divBdr>
            <w:top w:val="none" w:sz="0" w:space="0" w:color="auto"/>
            <w:left w:val="none" w:sz="0" w:space="0" w:color="auto"/>
            <w:bottom w:val="none" w:sz="0" w:space="0" w:color="auto"/>
            <w:right w:val="none" w:sz="0" w:space="0" w:color="auto"/>
          </w:divBdr>
        </w:div>
      </w:divsChild>
    </w:div>
    <w:div w:id="1280991726">
      <w:bodyDiv w:val="1"/>
      <w:marLeft w:val="0"/>
      <w:marRight w:val="0"/>
      <w:marTop w:val="0"/>
      <w:marBottom w:val="0"/>
      <w:divBdr>
        <w:top w:val="none" w:sz="0" w:space="0" w:color="auto"/>
        <w:left w:val="none" w:sz="0" w:space="0" w:color="auto"/>
        <w:bottom w:val="none" w:sz="0" w:space="0" w:color="auto"/>
        <w:right w:val="none" w:sz="0" w:space="0" w:color="auto"/>
      </w:divBdr>
    </w:div>
    <w:div w:id="1291090525">
      <w:bodyDiv w:val="1"/>
      <w:marLeft w:val="0"/>
      <w:marRight w:val="0"/>
      <w:marTop w:val="0"/>
      <w:marBottom w:val="0"/>
      <w:divBdr>
        <w:top w:val="none" w:sz="0" w:space="0" w:color="auto"/>
        <w:left w:val="none" w:sz="0" w:space="0" w:color="auto"/>
        <w:bottom w:val="none" w:sz="0" w:space="0" w:color="auto"/>
        <w:right w:val="none" w:sz="0" w:space="0" w:color="auto"/>
      </w:divBdr>
      <w:divsChild>
        <w:div w:id="1600527861">
          <w:marLeft w:val="0"/>
          <w:marRight w:val="0"/>
          <w:marTop w:val="0"/>
          <w:marBottom w:val="0"/>
          <w:divBdr>
            <w:top w:val="none" w:sz="0" w:space="0" w:color="auto"/>
            <w:left w:val="none" w:sz="0" w:space="0" w:color="auto"/>
            <w:bottom w:val="none" w:sz="0" w:space="0" w:color="auto"/>
            <w:right w:val="none" w:sz="0" w:space="0" w:color="auto"/>
          </w:divBdr>
        </w:div>
      </w:divsChild>
    </w:div>
    <w:div w:id="1298103831">
      <w:bodyDiv w:val="1"/>
      <w:marLeft w:val="0"/>
      <w:marRight w:val="0"/>
      <w:marTop w:val="0"/>
      <w:marBottom w:val="0"/>
      <w:divBdr>
        <w:top w:val="none" w:sz="0" w:space="0" w:color="auto"/>
        <w:left w:val="none" w:sz="0" w:space="0" w:color="auto"/>
        <w:bottom w:val="none" w:sz="0" w:space="0" w:color="auto"/>
        <w:right w:val="none" w:sz="0" w:space="0" w:color="auto"/>
      </w:divBdr>
      <w:divsChild>
        <w:div w:id="1499613338">
          <w:marLeft w:val="0"/>
          <w:marRight w:val="0"/>
          <w:marTop w:val="0"/>
          <w:marBottom w:val="0"/>
          <w:divBdr>
            <w:top w:val="none" w:sz="0" w:space="0" w:color="auto"/>
            <w:left w:val="none" w:sz="0" w:space="0" w:color="auto"/>
            <w:bottom w:val="none" w:sz="0" w:space="0" w:color="auto"/>
            <w:right w:val="none" w:sz="0" w:space="0" w:color="auto"/>
          </w:divBdr>
          <w:divsChild>
            <w:div w:id="1603413150">
              <w:marLeft w:val="0"/>
              <w:marRight w:val="0"/>
              <w:marTop w:val="0"/>
              <w:marBottom w:val="0"/>
              <w:divBdr>
                <w:top w:val="none" w:sz="0" w:space="0" w:color="auto"/>
                <w:left w:val="none" w:sz="0" w:space="0" w:color="auto"/>
                <w:bottom w:val="none" w:sz="0" w:space="0" w:color="auto"/>
                <w:right w:val="none" w:sz="0" w:space="0" w:color="auto"/>
              </w:divBdr>
            </w:div>
            <w:div w:id="922492801">
              <w:marLeft w:val="0"/>
              <w:marRight w:val="0"/>
              <w:marTop w:val="0"/>
              <w:marBottom w:val="0"/>
              <w:divBdr>
                <w:top w:val="none" w:sz="0" w:space="0" w:color="auto"/>
                <w:left w:val="none" w:sz="0" w:space="0" w:color="auto"/>
                <w:bottom w:val="none" w:sz="0" w:space="0" w:color="auto"/>
                <w:right w:val="none" w:sz="0" w:space="0" w:color="auto"/>
              </w:divBdr>
              <w:divsChild>
                <w:div w:id="2072003483">
                  <w:marLeft w:val="0"/>
                  <w:marRight w:val="0"/>
                  <w:marTop w:val="0"/>
                  <w:marBottom w:val="0"/>
                  <w:divBdr>
                    <w:top w:val="none" w:sz="0" w:space="0" w:color="auto"/>
                    <w:left w:val="none" w:sz="0" w:space="0" w:color="auto"/>
                    <w:bottom w:val="none" w:sz="0" w:space="0" w:color="auto"/>
                    <w:right w:val="none" w:sz="0" w:space="0" w:color="auto"/>
                  </w:divBdr>
                </w:div>
                <w:div w:id="557277976">
                  <w:marLeft w:val="0"/>
                  <w:marRight w:val="0"/>
                  <w:marTop w:val="0"/>
                  <w:marBottom w:val="0"/>
                  <w:divBdr>
                    <w:top w:val="none" w:sz="0" w:space="0" w:color="auto"/>
                    <w:left w:val="none" w:sz="0" w:space="0" w:color="auto"/>
                    <w:bottom w:val="none" w:sz="0" w:space="0" w:color="auto"/>
                    <w:right w:val="none" w:sz="0" w:space="0" w:color="auto"/>
                  </w:divBdr>
                </w:div>
                <w:div w:id="904028384">
                  <w:marLeft w:val="0"/>
                  <w:marRight w:val="0"/>
                  <w:marTop w:val="0"/>
                  <w:marBottom w:val="0"/>
                  <w:divBdr>
                    <w:top w:val="none" w:sz="0" w:space="0" w:color="auto"/>
                    <w:left w:val="none" w:sz="0" w:space="0" w:color="auto"/>
                    <w:bottom w:val="none" w:sz="0" w:space="0" w:color="auto"/>
                    <w:right w:val="none" w:sz="0" w:space="0" w:color="auto"/>
                  </w:divBdr>
                </w:div>
                <w:div w:id="1048870539">
                  <w:marLeft w:val="0"/>
                  <w:marRight w:val="0"/>
                  <w:marTop w:val="0"/>
                  <w:marBottom w:val="0"/>
                  <w:divBdr>
                    <w:top w:val="none" w:sz="0" w:space="0" w:color="auto"/>
                    <w:left w:val="none" w:sz="0" w:space="0" w:color="auto"/>
                    <w:bottom w:val="none" w:sz="0" w:space="0" w:color="auto"/>
                    <w:right w:val="none" w:sz="0" w:space="0" w:color="auto"/>
                  </w:divBdr>
                </w:div>
              </w:divsChild>
            </w:div>
            <w:div w:id="1164516663">
              <w:marLeft w:val="0"/>
              <w:marRight w:val="0"/>
              <w:marTop w:val="0"/>
              <w:marBottom w:val="0"/>
              <w:divBdr>
                <w:top w:val="none" w:sz="0" w:space="0" w:color="auto"/>
                <w:left w:val="none" w:sz="0" w:space="0" w:color="auto"/>
                <w:bottom w:val="none" w:sz="0" w:space="0" w:color="auto"/>
                <w:right w:val="none" w:sz="0" w:space="0" w:color="auto"/>
              </w:divBdr>
              <w:divsChild>
                <w:div w:id="855271084">
                  <w:marLeft w:val="0"/>
                  <w:marRight w:val="0"/>
                  <w:marTop w:val="0"/>
                  <w:marBottom w:val="0"/>
                  <w:divBdr>
                    <w:top w:val="none" w:sz="0" w:space="0" w:color="auto"/>
                    <w:left w:val="none" w:sz="0" w:space="0" w:color="auto"/>
                    <w:bottom w:val="none" w:sz="0" w:space="0" w:color="auto"/>
                    <w:right w:val="none" w:sz="0" w:space="0" w:color="auto"/>
                  </w:divBdr>
                </w:div>
                <w:div w:id="171841560">
                  <w:marLeft w:val="0"/>
                  <w:marRight w:val="0"/>
                  <w:marTop w:val="0"/>
                  <w:marBottom w:val="0"/>
                  <w:divBdr>
                    <w:top w:val="none" w:sz="0" w:space="0" w:color="auto"/>
                    <w:left w:val="none" w:sz="0" w:space="0" w:color="auto"/>
                    <w:bottom w:val="none" w:sz="0" w:space="0" w:color="auto"/>
                    <w:right w:val="none" w:sz="0" w:space="0" w:color="auto"/>
                  </w:divBdr>
                </w:div>
                <w:div w:id="7540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3066">
      <w:bodyDiv w:val="1"/>
      <w:marLeft w:val="0"/>
      <w:marRight w:val="0"/>
      <w:marTop w:val="0"/>
      <w:marBottom w:val="0"/>
      <w:divBdr>
        <w:top w:val="none" w:sz="0" w:space="0" w:color="auto"/>
        <w:left w:val="none" w:sz="0" w:space="0" w:color="auto"/>
        <w:bottom w:val="none" w:sz="0" w:space="0" w:color="auto"/>
        <w:right w:val="none" w:sz="0" w:space="0" w:color="auto"/>
      </w:divBdr>
    </w:div>
    <w:div w:id="1306008741">
      <w:bodyDiv w:val="1"/>
      <w:marLeft w:val="0"/>
      <w:marRight w:val="0"/>
      <w:marTop w:val="0"/>
      <w:marBottom w:val="0"/>
      <w:divBdr>
        <w:top w:val="none" w:sz="0" w:space="0" w:color="auto"/>
        <w:left w:val="none" w:sz="0" w:space="0" w:color="auto"/>
        <w:bottom w:val="none" w:sz="0" w:space="0" w:color="auto"/>
        <w:right w:val="none" w:sz="0" w:space="0" w:color="auto"/>
      </w:divBdr>
      <w:divsChild>
        <w:div w:id="1553347506">
          <w:marLeft w:val="0"/>
          <w:marRight w:val="0"/>
          <w:marTop w:val="0"/>
          <w:marBottom w:val="0"/>
          <w:divBdr>
            <w:top w:val="none" w:sz="0" w:space="0" w:color="auto"/>
            <w:left w:val="none" w:sz="0" w:space="0" w:color="auto"/>
            <w:bottom w:val="none" w:sz="0" w:space="0" w:color="auto"/>
            <w:right w:val="none" w:sz="0" w:space="0" w:color="auto"/>
          </w:divBdr>
        </w:div>
      </w:divsChild>
    </w:div>
    <w:div w:id="1307317520">
      <w:bodyDiv w:val="1"/>
      <w:marLeft w:val="0"/>
      <w:marRight w:val="0"/>
      <w:marTop w:val="0"/>
      <w:marBottom w:val="0"/>
      <w:divBdr>
        <w:top w:val="none" w:sz="0" w:space="0" w:color="auto"/>
        <w:left w:val="none" w:sz="0" w:space="0" w:color="auto"/>
        <w:bottom w:val="none" w:sz="0" w:space="0" w:color="auto"/>
        <w:right w:val="none" w:sz="0" w:space="0" w:color="auto"/>
      </w:divBdr>
    </w:div>
    <w:div w:id="1311013027">
      <w:bodyDiv w:val="1"/>
      <w:marLeft w:val="0"/>
      <w:marRight w:val="0"/>
      <w:marTop w:val="0"/>
      <w:marBottom w:val="0"/>
      <w:divBdr>
        <w:top w:val="none" w:sz="0" w:space="0" w:color="auto"/>
        <w:left w:val="none" w:sz="0" w:space="0" w:color="auto"/>
        <w:bottom w:val="none" w:sz="0" w:space="0" w:color="auto"/>
        <w:right w:val="none" w:sz="0" w:space="0" w:color="auto"/>
      </w:divBdr>
    </w:div>
    <w:div w:id="1315601188">
      <w:bodyDiv w:val="1"/>
      <w:marLeft w:val="0"/>
      <w:marRight w:val="0"/>
      <w:marTop w:val="0"/>
      <w:marBottom w:val="0"/>
      <w:divBdr>
        <w:top w:val="none" w:sz="0" w:space="0" w:color="auto"/>
        <w:left w:val="none" w:sz="0" w:space="0" w:color="auto"/>
        <w:bottom w:val="none" w:sz="0" w:space="0" w:color="auto"/>
        <w:right w:val="none" w:sz="0" w:space="0" w:color="auto"/>
      </w:divBdr>
    </w:div>
    <w:div w:id="1320884197">
      <w:bodyDiv w:val="1"/>
      <w:marLeft w:val="0"/>
      <w:marRight w:val="0"/>
      <w:marTop w:val="0"/>
      <w:marBottom w:val="0"/>
      <w:divBdr>
        <w:top w:val="none" w:sz="0" w:space="0" w:color="auto"/>
        <w:left w:val="none" w:sz="0" w:space="0" w:color="auto"/>
        <w:bottom w:val="none" w:sz="0" w:space="0" w:color="auto"/>
        <w:right w:val="none" w:sz="0" w:space="0" w:color="auto"/>
      </w:divBdr>
    </w:div>
    <w:div w:id="1323780285">
      <w:bodyDiv w:val="1"/>
      <w:marLeft w:val="0"/>
      <w:marRight w:val="0"/>
      <w:marTop w:val="0"/>
      <w:marBottom w:val="0"/>
      <w:divBdr>
        <w:top w:val="none" w:sz="0" w:space="0" w:color="auto"/>
        <w:left w:val="none" w:sz="0" w:space="0" w:color="auto"/>
        <w:bottom w:val="none" w:sz="0" w:space="0" w:color="auto"/>
        <w:right w:val="none" w:sz="0" w:space="0" w:color="auto"/>
      </w:divBdr>
      <w:divsChild>
        <w:div w:id="1770396235">
          <w:marLeft w:val="0"/>
          <w:marRight w:val="0"/>
          <w:marTop w:val="0"/>
          <w:marBottom w:val="0"/>
          <w:divBdr>
            <w:top w:val="none" w:sz="0" w:space="0" w:color="auto"/>
            <w:left w:val="none" w:sz="0" w:space="0" w:color="auto"/>
            <w:bottom w:val="none" w:sz="0" w:space="0" w:color="auto"/>
            <w:right w:val="none" w:sz="0" w:space="0" w:color="auto"/>
          </w:divBdr>
        </w:div>
      </w:divsChild>
    </w:div>
    <w:div w:id="1339117078">
      <w:bodyDiv w:val="1"/>
      <w:marLeft w:val="0"/>
      <w:marRight w:val="0"/>
      <w:marTop w:val="0"/>
      <w:marBottom w:val="0"/>
      <w:divBdr>
        <w:top w:val="none" w:sz="0" w:space="0" w:color="auto"/>
        <w:left w:val="none" w:sz="0" w:space="0" w:color="auto"/>
        <w:bottom w:val="none" w:sz="0" w:space="0" w:color="auto"/>
        <w:right w:val="none" w:sz="0" w:space="0" w:color="auto"/>
      </w:divBdr>
      <w:divsChild>
        <w:div w:id="1024598754">
          <w:marLeft w:val="0"/>
          <w:marRight w:val="0"/>
          <w:marTop w:val="0"/>
          <w:marBottom w:val="0"/>
          <w:divBdr>
            <w:top w:val="none" w:sz="0" w:space="0" w:color="auto"/>
            <w:left w:val="none" w:sz="0" w:space="0" w:color="auto"/>
            <w:bottom w:val="none" w:sz="0" w:space="0" w:color="auto"/>
            <w:right w:val="none" w:sz="0" w:space="0" w:color="auto"/>
          </w:divBdr>
        </w:div>
      </w:divsChild>
    </w:div>
    <w:div w:id="1340735917">
      <w:bodyDiv w:val="1"/>
      <w:marLeft w:val="0"/>
      <w:marRight w:val="0"/>
      <w:marTop w:val="0"/>
      <w:marBottom w:val="0"/>
      <w:divBdr>
        <w:top w:val="none" w:sz="0" w:space="0" w:color="auto"/>
        <w:left w:val="none" w:sz="0" w:space="0" w:color="auto"/>
        <w:bottom w:val="none" w:sz="0" w:space="0" w:color="auto"/>
        <w:right w:val="none" w:sz="0" w:space="0" w:color="auto"/>
      </w:divBdr>
    </w:div>
    <w:div w:id="1344166622">
      <w:bodyDiv w:val="1"/>
      <w:marLeft w:val="0"/>
      <w:marRight w:val="0"/>
      <w:marTop w:val="0"/>
      <w:marBottom w:val="0"/>
      <w:divBdr>
        <w:top w:val="none" w:sz="0" w:space="0" w:color="auto"/>
        <w:left w:val="none" w:sz="0" w:space="0" w:color="auto"/>
        <w:bottom w:val="none" w:sz="0" w:space="0" w:color="auto"/>
        <w:right w:val="none" w:sz="0" w:space="0" w:color="auto"/>
      </w:divBdr>
      <w:divsChild>
        <w:div w:id="1036541961">
          <w:marLeft w:val="0"/>
          <w:marRight w:val="0"/>
          <w:marTop w:val="0"/>
          <w:marBottom w:val="0"/>
          <w:divBdr>
            <w:top w:val="none" w:sz="0" w:space="0" w:color="auto"/>
            <w:left w:val="none" w:sz="0" w:space="0" w:color="auto"/>
            <w:bottom w:val="none" w:sz="0" w:space="0" w:color="auto"/>
            <w:right w:val="none" w:sz="0" w:space="0" w:color="auto"/>
          </w:divBdr>
        </w:div>
      </w:divsChild>
    </w:div>
    <w:div w:id="1355959323">
      <w:bodyDiv w:val="1"/>
      <w:marLeft w:val="0"/>
      <w:marRight w:val="0"/>
      <w:marTop w:val="0"/>
      <w:marBottom w:val="0"/>
      <w:divBdr>
        <w:top w:val="none" w:sz="0" w:space="0" w:color="auto"/>
        <w:left w:val="none" w:sz="0" w:space="0" w:color="auto"/>
        <w:bottom w:val="none" w:sz="0" w:space="0" w:color="auto"/>
        <w:right w:val="none" w:sz="0" w:space="0" w:color="auto"/>
      </w:divBdr>
      <w:divsChild>
        <w:div w:id="2103600180">
          <w:marLeft w:val="0"/>
          <w:marRight w:val="0"/>
          <w:marTop w:val="0"/>
          <w:marBottom w:val="0"/>
          <w:divBdr>
            <w:top w:val="none" w:sz="0" w:space="0" w:color="auto"/>
            <w:left w:val="none" w:sz="0" w:space="0" w:color="auto"/>
            <w:bottom w:val="none" w:sz="0" w:space="0" w:color="auto"/>
            <w:right w:val="none" w:sz="0" w:space="0" w:color="auto"/>
          </w:divBdr>
        </w:div>
      </w:divsChild>
    </w:div>
    <w:div w:id="1357734409">
      <w:bodyDiv w:val="1"/>
      <w:marLeft w:val="0"/>
      <w:marRight w:val="0"/>
      <w:marTop w:val="0"/>
      <w:marBottom w:val="0"/>
      <w:divBdr>
        <w:top w:val="none" w:sz="0" w:space="0" w:color="auto"/>
        <w:left w:val="none" w:sz="0" w:space="0" w:color="auto"/>
        <w:bottom w:val="none" w:sz="0" w:space="0" w:color="auto"/>
        <w:right w:val="none" w:sz="0" w:space="0" w:color="auto"/>
      </w:divBdr>
    </w:div>
    <w:div w:id="1358507180">
      <w:bodyDiv w:val="1"/>
      <w:marLeft w:val="0"/>
      <w:marRight w:val="0"/>
      <w:marTop w:val="0"/>
      <w:marBottom w:val="0"/>
      <w:divBdr>
        <w:top w:val="none" w:sz="0" w:space="0" w:color="auto"/>
        <w:left w:val="none" w:sz="0" w:space="0" w:color="auto"/>
        <w:bottom w:val="none" w:sz="0" w:space="0" w:color="auto"/>
        <w:right w:val="none" w:sz="0" w:space="0" w:color="auto"/>
      </w:divBdr>
    </w:div>
    <w:div w:id="1361474877">
      <w:bodyDiv w:val="1"/>
      <w:marLeft w:val="0"/>
      <w:marRight w:val="0"/>
      <w:marTop w:val="0"/>
      <w:marBottom w:val="0"/>
      <w:divBdr>
        <w:top w:val="none" w:sz="0" w:space="0" w:color="auto"/>
        <w:left w:val="none" w:sz="0" w:space="0" w:color="auto"/>
        <w:bottom w:val="none" w:sz="0" w:space="0" w:color="auto"/>
        <w:right w:val="none" w:sz="0" w:space="0" w:color="auto"/>
      </w:divBdr>
      <w:divsChild>
        <w:div w:id="93552588">
          <w:marLeft w:val="0"/>
          <w:marRight w:val="0"/>
          <w:marTop w:val="0"/>
          <w:marBottom w:val="0"/>
          <w:divBdr>
            <w:top w:val="none" w:sz="0" w:space="0" w:color="auto"/>
            <w:left w:val="none" w:sz="0" w:space="0" w:color="auto"/>
            <w:bottom w:val="none" w:sz="0" w:space="0" w:color="auto"/>
            <w:right w:val="none" w:sz="0" w:space="0" w:color="auto"/>
          </w:divBdr>
        </w:div>
      </w:divsChild>
    </w:div>
    <w:div w:id="1365011163">
      <w:bodyDiv w:val="1"/>
      <w:marLeft w:val="0"/>
      <w:marRight w:val="0"/>
      <w:marTop w:val="0"/>
      <w:marBottom w:val="0"/>
      <w:divBdr>
        <w:top w:val="none" w:sz="0" w:space="0" w:color="auto"/>
        <w:left w:val="none" w:sz="0" w:space="0" w:color="auto"/>
        <w:bottom w:val="none" w:sz="0" w:space="0" w:color="auto"/>
        <w:right w:val="none" w:sz="0" w:space="0" w:color="auto"/>
      </w:divBdr>
    </w:div>
    <w:div w:id="1375929618">
      <w:bodyDiv w:val="1"/>
      <w:marLeft w:val="0"/>
      <w:marRight w:val="0"/>
      <w:marTop w:val="0"/>
      <w:marBottom w:val="0"/>
      <w:divBdr>
        <w:top w:val="none" w:sz="0" w:space="0" w:color="auto"/>
        <w:left w:val="none" w:sz="0" w:space="0" w:color="auto"/>
        <w:bottom w:val="none" w:sz="0" w:space="0" w:color="auto"/>
        <w:right w:val="none" w:sz="0" w:space="0" w:color="auto"/>
      </w:divBdr>
      <w:divsChild>
        <w:div w:id="383141842">
          <w:marLeft w:val="0"/>
          <w:marRight w:val="0"/>
          <w:marTop w:val="0"/>
          <w:marBottom w:val="0"/>
          <w:divBdr>
            <w:top w:val="none" w:sz="0" w:space="0" w:color="auto"/>
            <w:left w:val="none" w:sz="0" w:space="0" w:color="auto"/>
            <w:bottom w:val="none" w:sz="0" w:space="0" w:color="auto"/>
            <w:right w:val="none" w:sz="0" w:space="0" w:color="auto"/>
          </w:divBdr>
        </w:div>
      </w:divsChild>
    </w:div>
    <w:div w:id="1376539401">
      <w:bodyDiv w:val="1"/>
      <w:marLeft w:val="0"/>
      <w:marRight w:val="0"/>
      <w:marTop w:val="0"/>
      <w:marBottom w:val="0"/>
      <w:divBdr>
        <w:top w:val="none" w:sz="0" w:space="0" w:color="auto"/>
        <w:left w:val="none" w:sz="0" w:space="0" w:color="auto"/>
        <w:bottom w:val="none" w:sz="0" w:space="0" w:color="auto"/>
        <w:right w:val="none" w:sz="0" w:space="0" w:color="auto"/>
      </w:divBdr>
    </w:div>
    <w:div w:id="1377465526">
      <w:bodyDiv w:val="1"/>
      <w:marLeft w:val="0"/>
      <w:marRight w:val="0"/>
      <w:marTop w:val="0"/>
      <w:marBottom w:val="0"/>
      <w:divBdr>
        <w:top w:val="none" w:sz="0" w:space="0" w:color="auto"/>
        <w:left w:val="none" w:sz="0" w:space="0" w:color="auto"/>
        <w:bottom w:val="none" w:sz="0" w:space="0" w:color="auto"/>
        <w:right w:val="none" w:sz="0" w:space="0" w:color="auto"/>
      </w:divBdr>
    </w:div>
    <w:div w:id="1379234125">
      <w:bodyDiv w:val="1"/>
      <w:marLeft w:val="0"/>
      <w:marRight w:val="0"/>
      <w:marTop w:val="0"/>
      <w:marBottom w:val="0"/>
      <w:divBdr>
        <w:top w:val="none" w:sz="0" w:space="0" w:color="auto"/>
        <w:left w:val="none" w:sz="0" w:space="0" w:color="auto"/>
        <w:bottom w:val="none" w:sz="0" w:space="0" w:color="auto"/>
        <w:right w:val="none" w:sz="0" w:space="0" w:color="auto"/>
      </w:divBdr>
      <w:divsChild>
        <w:div w:id="1192763563">
          <w:marLeft w:val="0"/>
          <w:marRight w:val="0"/>
          <w:marTop w:val="0"/>
          <w:marBottom w:val="0"/>
          <w:divBdr>
            <w:top w:val="none" w:sz="0" w:space="0" w:color="auto"/>
            <w:left w:val="none" w:sz="0" w:space="0" w:color="auto"/>
            <w:bottom w:val="none" w:sz="0" w:space="0" w:color="auto"/>
            <w:right w:val="none" w:sz="0" w:space="0" w:color="auto"/>
          </w:divBdr>
        </w:div>
      </w:divsChild>
    </w:div>
    <w:div w:id="1380475924">
      <w:bodyDiv w:val="1"/>
      <w:marLeft w:val="0"/>
      <w:marRight w:val="0"/>
      <w:marTop w:val="0"/>
      <w:marBottom w:val="0"/>
      <w:divBdr>
        <w:top w:val="none" w:sz="0" w:space="0" w:color="auto"/>
        <w:left w:val="none" w:sz="0" w:space="0" w:color="auto"/>
        <w:bottom w:val="none" w:sz="0" w:space="0" w:color="auto"/>
        <w:right w:val="none" w:sz="0" w:space="0" w:color="auto"/>
      </w:divBdr>
    </w:div>
    <w:div w:id="1384526670">
      <w:bodyDiv w:val="1"/>
      <w:marLeft w:val="0"/>
      <w:marRight w:val="0"/>
      <w:marTop w:val="0"/>
      <w:marBottom w:val="0"/>
      <w:divBdr>
        <w:top w:val="none" w:sz="0" w:space="0" w:color="auto"/>
        <w:left w:val="none" w:sz="0" w:space="0" w:color="auto"/>
        <w:bottom w:val="none" w:sz="0" w:space="0" w:color="auto"/>
        <w:right w:val="none" w:sz="0" w:space="0" w:color="auto"/>
      </w:divBdr>
      <w:divsChild>
        <w:div w:id="467015387">
          <w:marLeft w:val="0"/>
          <w:marRight w:val="0"/>
          <w:marTop w:val="0"/>
          <w:marBottom w:val="0"/>
          <w:divBdr>
            <w:top w:val="none" w:sz="0" w:space="0" w:color="auto"/>
            <w:left w:val="none" w:sz="0" w:space="0" w:color="auto"/>
            <w:bottom w:val="none" w:sz="0" w:space="0" w:color="auto"/>
            <w:right w:val="none" w:sz="0" w:space="0" w:color="auto"/>
          </w:divBdr>
        </w:div>
      </w:divsChild>
    </w:div>
    <w:div w:id="1389693863">
      <w:bodyDiv w:val="1"/>
      <w:marLeft w:val="0"/>
      <w:marRight w:val="0"/>
      <w:marTop w:val="0"/>
      <w:marBottom w:val="0"/>
      <w:divBdr>
        <w:top w:val="none" w:sz="0" w:space="0" w:color="auto"/>
        <w:left w:val="none" w:sz="0" w:space="0" w:color="auto"/>
        <w:bottom w:val="none" w:sz="0" w:space="0" w:color="auto"/>
        <w:right w:val="none" w:sz="0" w:space="0" w:color="auto"/>
      </w:divBdr>
    </w:div>
    <w:div w:id="1404571758">
      <w:bodyDiv w:val="1"/>
      <w:marLeft w:val="0"/>
      <w:marRight w:val="0"/>
      <w:marTop w:val="0"/>
      <w:marBottom w:val="0"/>
      <w:divBdr>
        <w:top w:val="none" w:sz="0" w:space="0" w:color="auto"/>
        <w:left w:val="none" w:sz="0" w:space="0" w:color="auto"/>
        <w:bottom w:val="none" w:sz="0" w:space="0" w:color="auto"/>
        <w:right w:val="none" w:sz="0" w:space="0" w:color="auto"/>
      </w:divBdr>
    </w:div>
    <w:div w:id="1414935180">
      <w:bodyDiv w:val="1"/>
      <w:marLeft w:val="0"/>
      <w:marRight w:val="0"/>
      <w:marTop w:val="0"/>
      <w:marBottom w:val="0"/>
      <w:divBdr>
        <w:top w:val="none" w:sz="0" w:space="0" w:color="auto"/>
        <w:left w:val="none" w:sz="0" w:space="0" w:color="auto"/>
        <w:bottom w:val="none" w:sz="0" w:space="0" w:color="auto"/>
        <w:right w:val="none" w:sz="0" w:space="0" w:color="auto"/>
      </w:divBdr>
      <w:divsChild>
        <w:div w:id="917133537">
          <w:marLeft w:val="0"/>
          <w:marRight w:val="0"/>
          <w:marTop w:val="0"/>
          <w:marBottom w:val="0"/>
          <w:divBdr>
            <w:top w:val="none" w:sz="0" w:space="0" w:color="auto"/>
            <w:left w:val="none" w:sz="0" w:space="0" w:color="auto"/>
            <w:bottom w:val="none" w:sz="0" w:space="0" w:color="auto"/>
            <w:right w:val="none" w:sz="0" w:space="0" w:color="auto"/>
          </w:divBdr>
        </w:div>
      </w:divsChild>
    </w:div>
    <w:div w:id="1418866443">
      <w:bodyDiv w:val="1"/>
      <w:marLeft w:val="0"/>
      <w:marRight w:val="0"/>
      <w:marTop w:val="0"/>
      <w:marBottom w:val="0"/>
      <w:divBdr>
        <w:top w:val="none" w:sz="0" w:space="0" w:color="auto"/>
        <w:left w:val="none" w:sz="0" w:space="0" w:color="auto"/>
        <w:bottom w:val="none" w:sz="0" w:space="0" w:color="auto"/>
        <w:right w:val="none" w:sz="0" w:space="0" w:color="auto"/>
      </w:divBdr>
      <w:divsChild>
        <w:div w:id="1491294336">
          <w:marLeft w:val="0"/>
          <w:marRight w:val="0"/>
          <w:marTop w:val="0"/>
          <w:marBottom w:val="0"/>
          <w:divBdr>
            <w:top w:val="none" w:sz="0" w:space="0" w:color="auto"/>
            <w:left w:val="none" w:sz="0" w:space="0" w:color="auto"/>
            <w:bottom w:val="none" w:sz="0" w:space="0" w:color="auto"/>
            <w:right w:val="none" w:sz="0" w:space="0" w:color="auto"/>
          </w:divBdr>
        </w:div>
      </w:divsChild>
    </w:div>
    <w:div w:id="1423525997">
      <w:bodyDiv w:val="1"/>
      <w:marLeft w:val="0"/>
      <w:marRight w:val="0"/>
      <w:marTop w:val="0"/>
      <w:marBottom w:val="0"/>
      <w:divBdr>
        <w:top w:val="none" w:sz="0" w:space="0" w:color="auto"/>
        <w:left w:val="none" w:sz="0" w:space="0" w:color="auto"/>
        <w:bottom w:val="none" w:sz="0" w:space="0" w:color="auto"/>
        <w:right w:val="none" w:sz="0" w:space="0" w:color="auto"/>
      </w:divBdr>
      <w:divsChild>
        <w:div w:id="379941848">
          <w:marLeft w:val="0"/>
          <w:marRight w:val="0"/>
          <w:marTop w:val="0"/>
          <w:marBottom w:val="0"/>
          <w:divBdr>
            <w:top w:val="none" w:sz="0" w:space="0" w:color="auto"/>
            <w:left w:val="none" w:sz="0" w:space="0" w:color="auto"/>
            <w:bottom w:val="none" w:sz="0" w:space="0" w:color="auto"/>
            <w:right w:val="none" w:sz="0" w:space="0" w:color="auto"/>
          </w:divBdr>
        </w:div>
      </w:divsChild>
    </w:div>
    <w:div w:id="1423985810">
      <w:bodyDiv w:val="1"/>
      <w:marLeft w:val="0"/>
      <w:marRight w:val="0"/>
      <w:marTop w:val="0"/>
      <w:marBottom w:val="0"/>
      <w:divBdr>
        <w:top w:val="none" w:sz="0" w:space="0" w:color="auto"/>
        <w:left w:val="none" w:sz="0" w:space="0" w:color="auto"/>
        <w:bottom w:val="none" w:sz="0" w:space="0" w:color="auto"/>
        <w:right w:val="none" w:sz="0" w:space="0" w:color="auto"/>
      </w:divBdr>
    </w:div>
    <w:div w:id="1426030581">
      <w:bodyDiv w:val="1"/>
      <w:marLeft w:val="0"/>
      <w:marRight w:val="0"/>
      <w:marTop w:val="0"/>
      <w:marBottom w:val="0"/>
      <w:divBdr>
        <w:top w:val="none" w:sz="0" w:space="0" w:color="auto"/>
        <w:left w:val="none" w:sz="0" w:space="0" w:color="auto"/>
        <w:bottom w:val="none" w:sz="0" w:space="0" w:color="auto"/>
        <w:right w:val="none" w:sz="0" w:space="0" w:color="auto"/>
      </w:divBdr>
    </w:div>
    <w:div w:id="1426994431">
      <w:bodyDiv w:val="1"/>
      <w:marLeft w:val="0"/>
      <w:marRight w:val="0"/>
      <w:marTop w:val="0"/>
      <w:marBottom w:val="0"/>
      <w:divBdr>
        <w:top w:val="none" w:sz="0" w:space="0" w:color="auto"/>
        <w:left w:val="none" w:sz="0" w:space="0" w:color="auto"/>
        <w:bottom w:val="none" w:sz="0" w:space="0" w:color="auto"/>
        <w:right w:val="none" w:sz="0" w:space="0" w:color="auto"/>
      </w:divBdr>
      <w:divsChild>
        <w:div w:id="774325281">
          <w:marLeft w:val="0"/>
          <w:marRight w:val="0"/>
          <w:marTop w:val="0"/>
          <w:marBottom w:val="0"/>
          <w:divBdr>
            <w:top w:val="none" w:sz="0" w:space="0" w:color="auto"/>
            <w:left w:val="none" w:sz="0" w:space="0" w:color="auto"/>
            <w:bottom w:val="none" w:sz="0" w:space="0" w:color="auto"/>
            <w:right w:val="none" w:sz="0" w:space="0" w:color="auto"/>
          </w:divBdr>
        </w:div>
      </w:divsChild>
    </w:div>
    <w:div w:id="1436755514">
      <w:bodyDiv w:val="1"/>
      <w:marLeft w:val="0"/>
      <w:marRight w:val="0"/>
      <w:marTop w:val="0"/>
      <w:marBottom w:val="0"/>
      <w:divBdr>
        <w:top w:val="none" w:sz="0" w:space="0" w:color="auto"/>
        <w:left w:val="none" w:sz="0" w:space="0" w:color="auto"/>
        <w:bottom w:val="none" w:sz="0" w:space="0" w:color="auto"/>
        <w:right w:val="none" w:sz="0" w:space="0" w:color="auto"/>
      </w:divBdr>
    </w:div>
    <w:div w:id="1445536292">
      <w:bodyDiv w:val="1"/>
      <w:marLeft w:val="0"/>
      <w:marRight w:val="0"/>
      <w:marTop w:val="0"/>
      <w:marBottom w:val="0"/>
      <w:divBdr>
        <w:top w:val="none" w:sz="0" w:space="0" w:color="auto"/>
        <w:left w:val="none" w:sz="0" w:space="0" w:color="auto"/>
        <w:bottom w:val="none" w:sz="0" w:space="0" w:color="auto"/>
        <w:right w:val="none" w:sz="0" w:space="0" w:color="auto"/>
      </w:divBdr>
    </w:div>
    <w:div w:id="1446191424">
      <w:bodyDiv w:val="1"/>
      <w:marLeft w:val="0"/>
      <w:marRight w:val="0"/>
      <w:marTop w:val="0"/>
      <w:marBottom w:val="0"/>
      <w:divBdr>
        <w:top w:val="none" w:sz="0" w:space="0" w:color="auto"/>
        <w:left w:val="none" w:sz="0" w:space="0" w:color="auto"/>
        <w:bottom w:val="none" w:sz="0" w:space="0" w:color="auto"/>
        <w:right w:val="none" w:sz="0" w:space="0" w:color="auto"/>
      </w:divBdr>
    </w:div>
    <w:div w:id="1455782742">
      <w:bodyDiv w:val="1"/>
      <w:marLeft w:val="0"/>
      <w:marRight w:val="0"/>
      <w:marTop w:val="0"/>
      <w:marBottom w:val="0"/>
      <w:divBdr>
        <w:top w:val="none" w:sz="0" w:space="0" w:color="auto"/>
        <w:left w:val="none" w:sz="0" w:space="0" w:color="auto"/>
        <w:bottom w:val="none" w:sz="0" w:space="0" w:color="auto"/>
        <w:right w:val="none" w:sz="0" w:space="0" w:color="auto"/>
      </w:divBdr>
      <w:divsChild>
        <w:div w:id="46220929">
          <w:marLeft w:val="0"/>
          <w:marRight w:val="0"/>
          <w:marTop w:val="0"/>
          <w:marBottom w:val="0"/>
          <w:divBdr>
            <w:top w:val="none" w:sz="0" w:space="0" w:color="auto"/>
            <w:left w:val="none" w:sz="0" w:space="0" w:color="auto"/>
            <w:bottom w:val="none" w:sz="0" w:space="0" w:color="auto"/>
            <w:right w:val="none" w:sz="0" w:space="0" w:color="auto"/>
          </w:divBdr>
        </w:div>
      </w:divsChild>
    </w:div>
    <w:div w:id="1468282787">
      <w:bodyDiv w:val="1"/>
      <w:marLeft w:val="0"/>
      <w:marRight w:val="0"/>
      <w:marTop w:val="0"/>
      <w:marBottom w:val="0"/>
      <w:divBdr>
        <w:top w:val="none" w:sz="0" w:space="0" w:color="auto"/>
        <w:left w:val="none" w:sz="0" w:space="0" w:color="auto"/>
        <w:bottom w:val="none" w:sz="0" w:space="0" w:color="auto"/>
        <w:right w:val="none" w:sz="0" w:space="0" w:color="auto"/>
      </w:divBdr>
    </w:div>
    <w:div w:id="1468353194">
      <w:bodyDiv w:val="1"/>
      <w:marLeft w:val="0"/>
      <w:marRight w:val="0"/>
      <w:marTop w:val="0"/>
      <w:marBottom w:val="0"/>
      <w:divBdr>
        <w:top w:val="none" w:sz="0" w:space="0" w:color="auto"/>
        <w:left w:val="none" w:sz="0" w:space="0" w:color="auto"/>
        <w:bottom w:val="none" w:sz="0" w:space="0" w:color="auto"/>
        <w:right w:val="none" w:sz="0" w:space="0" w:color="auto"/>
      </w:divBdr>
    </w:div>
    <w:div w:id="1477528016">
      <w:bodyDiv w:val="1"/>
      <w:marLeft w:val="0"/>
      <w:marRight w:val="0"/>
      <w:marTop w:val="0"/>
      <w:marBottom w:val="0"/>
      <w:divBdr>
        <w:top w:val="none" w:sz="0" w:space="0" w:color="auto"/>
        <w:left w:val="none" w:sz="0" w:space="0" w:color="auto"/>
        <w:bottom w:val="none" w:sz="0" w:space="0" w:color="auto"/>
        <w:right w:val="none" w:sz="0" w:space="0" w:color="auto"/>
      </w:divBdr>
    </w:div>
    <w:div w:id="1480995725">
      <w:bodyDiv w:val="1"/>
      <w:marLeft w:val="0"/>
      <w:marRight w:val="0"/>
      <w:marTop w:val="0"/>
      <w:marBottom w:val="0"/>
      <w:divBdr>
        <w:top w:val="none" w:sz="0" w:space="0" w:color="auto"/>
        <w:left w:val="none" w:sz="0" w:space="0" w:color="auto"/>
        <w:bottom w:val="none" w:sz="0" w:space="0" w:color="auto"/>
        <w:right w:val="none" w:sz="0" w:space="0" w:color="auto"/>
      </w:divBdr>
    </w:div>
    <w:div w:id="1486388542">
      <w:bodyDiv w:val="1"/>
      <w:marLeft w:val="0"/>
      <w:marRight w:val="0"/>
      <w:marTop w:val="0"/>
      <w:marBottom w:val="0"/>
      <w:divBdr>
        <w:top w:val="none" w:sz="0" w:space="0" w:color="auto"/>
        <w:left w:val="none" w:sz="0" w:space="0" w:color="auto"/>
        <w:bottom w:val="none" w:sz="0" w:space="0" w:color="auto"/>
        <w:right w:val="none" w:sz="0" w:space="0" w:color="auto"/>
      </w:divBdr>
    </w:div>
    <w:div w:id="1487163088">
      <w:bodyDiv w:val="1"/>
      <w:marLeft w:val="0"/>
      <w:marRight w:val="0"/>
      <w:marTop w:val="0"/>
      <w:marBottom w:val="0"/>
      <w:divBdr>
        <w:top w:val="none" w:sz="0" w:space="0" w:color="auto"/>
        <w:left w:val="none" w:sz="0" w:space="0" w:color="auto"/>
        <w:bottom w:val="none" w:sz="0" w:space="0" w:color="auto"/>
        <w:right w:val="none" w:sz="0" w:space="0" w:color="auto"/>
      </w:divBdr>
    </w:div>
    <w:div w:id="1494106338">
      <w:bodyDiv w:val="1"/>
      <w:marLeft w:val="0"/>
      <w:marRight w:val="0"/>
      <w:marTop w:val="0"/>
      <w:marBottom w:val="0"/>
      <w:divBdr>
        <w:top w:val="none" w:sz="0" w:space="0" w:color="auto"/>
        <w:left w:val="none" w:sz="0" w:space="0" w:color="auto"/>
        <w:bottom w:val="none" w:sz="0" w:space="0" w:color="auto"/>
        <w:right w:val="none" w:sz="0" w:space="0" w:color="auto"/>
      </w:divBdr>
      <w:divsChild>
        <w:div w:id="1188056432">
          <w:marLeft w:val="0"/>
          <w:marRight w:val="0"/>
          <w:marTop w:val="0"/>
          <w:marBottom w:val="0"/>
          <w:divBdr>
            <w:top w:val="none" w:sz="0" w:space="0" w:color="auto"/>
            <w:left w:val="none" w:sz="0" w:space="0" w:color="auto"/>
            <w:bottom w:val="none" w:sz="0" w:space="0" w:color="auto"/>
            <w:right w:val="none" w:sz="0" w:space="0" w:color="auto"/>
          </w:divBdr>
        </w:div>
      </w:divsChild>
    </w:div>
    <w:div w:id="1495216514">
      <w:bodyDiv w:val="1"/>
      <w:marLeft w:val="0"/>
      <w:marRight w:val="0"/>
      <w:marTop w:val="0"/>
      <w:marBottom w:val="0"/>
      <w:divBdr>
        <w:top w:val="none" w:sz="0" w:space="0" w:color="auto"/>
        <w:left w:val="none" w:sz="0" w:space="0" w:color="auto"/>
        <w:bottom w:val="none" w:sz="0" w:space="0" w:color="auto"/>
        <w:right w:val="none" w:sz="0" w:space="0" w:color="auto"/>
      </w:divBdr>
      <w:divsChild>
        <w:div w:id="1876193353">
          <w:marLeft w:val="0"/>
          <w:marRight w:val="0"/>
          <w:marTop w:val="0"/>
          <w:marBottom w:val="0"/>
          <w:divBdr>
            <w:top w:val="none" w:sz="0" w:space="0" w:color="auto"/>
            <w:left w:val="none" w:sz="0" w:space="0" w:color="auto"/>
            <w:bottom w:val="none" w:sz="0" w:space="0" w:color="auto"/>
            <w:right w:val="none" w:sz="0" w:space="0" w:color="auto"/>
          </w:divBdr>
        </w:div>
      </w:divsChild>
    </w:div>
    <w:div w:id="1499151576">
      <w:bodyDiv w:val="1"/>
      <w:marLeft w:val="0"/>
      <w:marRight w:val="0"/>
      <w:marTop w:val="0"/>
      <w:marBottom w:val="0"/>
      <w:divBdr>
        <w:top w:val="none" w:sz="0" w:space="0" w:color="auto"/>
        <w:left w:val="none" w:sz="0" w:space="0" w:color="auto"/>
        <w:bottom w:val="none" w:sz="0" w:space="0" w:color="auto"/>
        <w:right w:val="none" w:sz="0" w:space="0" w:color="auto"/>
      </w:divBdr>
    </w:div>
    <w:div w:id="1500736456">
      <w:bodyDiv w:val="1"/>
      <w:marLeft w:val="0"/>
      <w:marRight w:val="0"/>
      <w:marTop w:val="0"/>
      <w:marBottom w:val="0"/>
      <w:divBdr>
        <w:top w:val="none" w:sz="0" w:space="0" w:color="auto"/>
        <w:left w:val="none" w:sz="0" w:space="0" w:color="auto"/>
        <w:bottom w:val="none" w:sz="0" w:space="0" w:color="auto"/>
        <w:right w:val="none" w:sz="0" w:space="0" w:color="auto"/>
      </w:divBdr>
    </w:div>
    <w:div w:id="1511094080">
      <w:bodyDiv w:val="1"/>
      <w:marLeft w:val="0"/>
      <w:marRight w:val="0"/>
      <w:marTop w:val="0"/>
      <w:marBottom w:val="0"/>
      <w:divBdr>
        <w:top w:val="none" w:sz="0" w:space="0" w:color="auto"/>
        <w:left w:val="none" w:sz="0" w:space="0" w:color="auto"/>
        <w:bottom w:val="none" w:sz="0" w:space="0" w:color="auto"/>
        <w:right w:val="none" w:sz="0" w:space="0" w:color="auto"/>
      </w:divBdr>
      <w:divsChild>
        <w:div w:id="912355492">
          <w:marLeft w:val="0"/>
          <w:marRight w:val="0"/>
          <w:marTop w:val="0"/>
          <w:marBottom w:val="0"/>
          <w:divBdr>
            <w:top w:val="none" w:sz="0" w:space="0" w:color="auto"/>
            <w:left w:val="none" w:sz="0" w:space="0" w:color="auto"/>
            <w:bottom w:val="none" w:sz="0" w:space="0" w:color="auto"/>
            <w:right w:val="none" w:sz="0" w:space="0" w:color="auto"/>
          </w:divBdr>
        </w:div>
      </w:divsChild>
    </w:div>
    <w:div w:id="1511795641">
      <w:bodyDiv w:val="1"/>
      <w:marLeft w:val="0"/>
      <w:marRight w:val="0"/>
      <w:marTop w:val="0"/>
      <w:marBottom w:val="0"/>
      <w:divBdr>
        <w:top w:val="none" w:sz="0" w:space="0" w:color="auto"/>
        <w:left w:val="none" w:sz="0" w:space="0" w:color="auto"/>
        <w:bottom w:val="none" w:sz="0" w:space="0" w:color="auto"/>
        <w:right w:val="none" w:sz="0" w:space="0" w:color="auto"/>
      </w:divBdr>
    </w:div>
    <w:div w:id="1518957020">
      <w:bodyDiv w:val="1"/>
      <w:marLeft w:val="0"/>
      <w:marRight w:val="0"/>
      <w:marTop w:val="0"/>
      <w:marBottom w:val="0"/>
      <w:divBdr>
        <w:top w:val="none" w:sz="0" w:space="0" w:color="auto"/>
        <w:left w:val="none" w:sz="0" w:space="0" w:color="auto"/>
        <w:bottom w:val="none" w:sz="0" w:space="0" w:color="auto"/>
        <w:right w:val="none" w:sz="0" w:space="0" w:color="auto"/>
      </w:divBdr>
      <w:divsChild>
        <w:div w:id="217472689">
          <w:marLeft w:val="0"/>
          <w:marRight w:val="0"/>
          <w:marTop w:val="0"/>
          <w:marBottom w:val="0"/>
          <w:divBdr>
            <w:top w:val="none" w:sz="0" w:space="0" w:color="auto"/>
            <w:left w:val="none" w:sz="0" w:space="0" w:color="auto"/>
            <w:bottom w:val="none" w:sz="0" w:space="0" w:color="auto"/>
            <w:right w:val="none" w:sz="0" w:space="0" w:color="auto"/>
          </w:divBdr>
        </w:div>
      </w:divsChild>
    </w:div>
    <w:div w:id="1524517376">
      <w:bodyDiv w:val="1"/>
      <w:marLeft w:val="0"/>
      <w:marRight w:val="0"/>
      <w:marTop w:val="0"/>
      <w:marBottom w:val="0"/>
      <w:divBdr>
        <w:top w:val="none" w:sz="0" w:space="0" w:color="auto"/>
        <w:left w:val="none" w:sz="0" w:space="0" w:color="auto"/>
        <w:bottom w:val="none" w:sz="0" w:space="0" w:color="auto"/>
        <w:right w:val="none" w:sz="0" w:space="0" w:color="auto"/>
      </w:divBdr>
      <w:divsChild>
        <w:div w:id="2024436029">
          <w:marLeft w:val="0"/>
          <w:marRight w:val="0"/>
          <w:marTop w:val="0"/>
          <w:marBottom w:val="0"/>
          <w:divBdr>
            <w:top w:val="none" w:sz="0" w:space="0" w:color="auto"/>
            <w:left w:val="none" w:sz="0" w:space="0" w:color="auto"/>
            <w:bottom w:val="none" w:sz="0" w:space="0" w:color="auto"/>
            <w:right w:val="none" w:sz="0" w:space="0" w:color="auto"/>
          </w:divBdr>
          <w:divsChild>
            <w:div w:id="606080705">
              <w:marLeft w:val="0"/>
              <w:marRight w:val="0"/>
              <w:marTop w:val="0"/>
              <w:marBottom w:val="0"/>
              <w:divBdr>
                <w:top w:val="none" w:sz="0" w:space="0" w:color="auto"/>
                <w:left w:val="none" w:sz="0" w:space="0" w:color="auto"/>
                <w:bottom w:val="none" w:sz="0" w:space="0" w:color="auto"/>
                <w:right w:val="none" w:sz="0" w:space="0" w:color="auto"/>
              </w:divBdr>
              <w:divsChild>
                <w:div w:id="300037609">
                  <w:marLeft w:val="0"/>
                  <w:marRight w:val="0"/>
                  <w:marTop w:val="0"/>
                  <w:marBottom w:val="0"/>
                  <w:divBdr>
                    <w:top w:val="none" w:sz="0" w:space="0" w:color="auto"/>
                    <w:left w:val="none" w:sz="0" w:space="0" w:color="auto"/>
                    <w:bottom w:val="none" w:sz="0" w:space="0" w:color="auto"/>
                    <w:right w:val="none" w:sz="0" w:space="0" w:color="auto"/>
                  </w:divBdr>
                </w:div>
                <w:div w:id="1639073020">
                  <w:marLeft w:val="0"/>
                  <w:marRight w:val="0"/>
                  <w:marTop w:val="0"/>
                  <w:marBottom w:val="0"/>
                  <w:divBdr>
                    <w:top w:val="none" w:sz="0" w:space="0" w:color="auto"/>
                    <w:left w:val="none" w:sz="0" w:space="0" w:color="auto"/>
                    <w:bottom w:val="none" w:sz="0" w:space="0" w:color="auto"/>
                    <w:right w:val="none" w:sz="0" w:space="0" w:color="auto"/>
                  </w:divBdr>
                </w:div>
              </w:divsChild>
            </w:div>
            <w:div w:id="38211355">
              <w:marLeft w:val="0"/>
              <w:marRight w:val="0"/>
              <w:marTop w:val="0"/>
              <w:marBottom w:val="0"/>
              <w:divBdr>
                <w:top w:val="none" w:sz="0" w:space="0" w:color="auto"/>
                <w:left w:val="none" w:sz="0" w:space="0" w:color="auto"/>
                <w:bottom w:val="none" w:sz="0" w:space="0" w:color="auto"/>
                <w:right w:val="none" w:sz="0" w:space="0" w:color="auto"/>
              </w:divBdr>
              <w:divsChild>
                <w:div w:id="18246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003">
      <w:bodyDiv w:val="1"/>
      <w:marLeft w:val="0"/>
      <w:marRight w:val="0"/>
      <w:marTop w:val="0"/>
      <w:marBottom w:val="0"/>
      <w:divBdr>
        <w:top w:val="none" w:sz="0" w:space="0" w:color="auto"/>
        <w:left w:val="none" w:sz="0" w:space="0" w:color="auto"/>
        <w:bottom w:val="none" w:sz="0" w:space="0" w:color="auto"/>
        <w:right w:val="none" w:sz="0" w:space="0" w:color="auto"/>
      </w:divBdr>
      <w:divsChild>
        <w:div w:id="179661754">
          <w:marLeft w:val="0"/>
          <w:marRight w:val="0"/>
          <w:marTop w:val="0"/>
          <w:marBottom w:val="0"/>
          <w:divBdr>
            <w:top w:val="none" w:sz="0" w:space="0" w:color="auto"/>
            <w:left w:val="none" w:sz="0" w:space="0" w:color="auto"/>
            <w:bottom w:val="none" w:sz="0" w:space="0" w:color="auto"/>
            <w:right w:val="none" w:sz="0" w:space="0" w:color="auto"/>
          </w:divBdr>
        </w:div>
      </w:divsChild>
    </w:div>
    <w:div w:id="1529954402">
      <w:bodyDiv w:val="1"/>
      <w:marLeft w:val="0"/>
      <w:marRight w:val="0"/>
      <w:marTop w:val="0"/>
      <w:marBottom w:val="0"/>
      <w:divBdr>
        <w:top w:val="none" w:sz="0" w:space="0" w:color="auto"/>
        <w:left w:val="none" w:sz="0" w:space="0" w:color="auto"/>
        <w:bottom w:val="none" w:sz="0" w:space="0" w:color="auto"/>
        <w:right w:val="none" w:sz="0" w:space="0" w:color="auto"/>
      </w:divBdr>
      <w:divsChild>
        <w:div w:id="1047679161">
          <w:marLeft w:val="0"/>
          <w:marRight w:val="0"/>
          <w:marTop w:val="0"/>
          <w:marBottom w:val="0"/>
          <w:divBdr>
            <w:top w:val="none" w:sz="0" w:space="0" w:color="auto"/>
            <w:left w:val="none" w:sz="0" w:space="0" w:color="auto"/>
            <w:bottom w:val="none" w:sz="0" w:space="0" w:color="auto"/>
            <w:right w:val="none" w:sz="0" w:space="0" w:color="auto"/>
          </w:divBdr>
          <w:divsChild>
            <w:div w:id="1680766140">
              <w:marLeft w:val="0"/>
              <w:marRight w:val="0"/>
              <w:marTop w:val="0"/>
              <w:marBottom w:val="0"/>
              <w:divBdr>
                <w:top w:val="none" w:sz="0" w:space="0" w:color="auto"/>
                <w:left w:val="none" w:sz="0" w:space="0" w:color="auto"/>
                <w:bottom w:val="none" w:sz="0" w:space="0" w:color="auto"/>
                <w:right w:val="none" w:sz="0" w:space="0" w:color="auto"/>
              </w:divBdr>
            </w:div>
            <w:div w:id="2060322559">
              <w:marLeft w:val="0"/>
              <w:marRight w:val="0"/>
              <w:marTop w:val="0"/>
              <w:marBottom w:val="0"/>
              <w:divBdr>
                <w:top w:val="none" w:sz="0" w:space="0" w:color="auto"/>
                <w:left w:val="none" w:sz="0" w:space="0" w:color="auto"/>
                <w:bottom w:val="none" w:sz="0" w:space="0" w:color="auto"/>
                <w:right w:val="none" w:sz="0" w:space="0" w:color="auto"/>
              </w:divBdr>
            </w:div>
            <w:div w:id="1862277210">
              <w:marLeft w:val="0"/>
              <w:marRight w:val="0"/>
              <w:marTop w:val="0"/>
              <w:marBottom w:val="0"/>
              <w:divBdr>
                <w:top w:val="none" w:sz="0" w:space="0" w:color="auto"/>
                <w:left w:val="none" w:sz="0" w:space="0" w:color="auto"/>
                <w:bottom w:val="none" w:sz="0" w:space="0" w:color="auto"/>
                <w:right w:val="none" w:sz="0" w:space="0" w:color="auto"/>
              </w:divBdr>
            </w:div>
            <w:div w:id="1441950801">
              <w:marLeft w:val="0"/>
              <w:marRight w:val="0"/>
              <w:marTop w:val="0"/>
              <w:marBottom w:val="0"/>
              <w:divBdr>
                <w:top w:val="none" w:sz="0" w:space="0" w:color="auto"/>
                <w:left w:val="none" w:sz="0" w:space="0" w:color="auto"/>
                <w:bottom w:val="none" w:sz="0" w:space="0" w:color="auto"/>
                <w:right w:val="none" w:sz="0" w:space="0" w:color="auto"/>
              </w:divBdr>
            </w:div>
            <w:div w:id="2030838637">
              <w:marLeft w:val="0"/>
              <w:marRight w:val="0"/>
              <w:marTop w:val="0"/>
              <w:marBottom w:val="0"/>
              <w:divBdr>
                <w:top w:val="none" w:sz="0" w:space="0" w:color="auto"/>
                <w:left w:val="none" w:sz="0" w:space="0" w:color="auto"/>
                <w:bottom w:val="none" w:sz="0" w:space="0" w:color="auto"/>
                <w:right w:val="none" w:sz="0" w:space="0" w:color="auto"/>
              </w:divBdr>
            </w:div>
            <w:div w:id="267740429">
              <w:marLeft w:val="0"/>
              <w:marRight w:val="0"/>
              <w:marTop w:val="0"/>
              <w:marBottom w:val="0"/>
              <w:divBdr>
                <w:top w:val="none" w:sz="0" w:space="0" w:color="auto"/>
                <w:left w:val="none" w:sz="0" w:space="0" w:color="auto"/>
                <w:bottom w:val="none" w:sz="0" w:space="0" w:color="auto"/>
                <w:right w:val="none" w:sz="0" w:space="0" w:color="auto"/>
              </w:divBdr>
            </w:div>
            <w:div w:id="1883983247">
              <w:marLeft w:val="0"/>
              <w:marRight w:val="0"/>
              <w:marTop w:val="0"/>
              <w:marBottom w:val="0"/>
              <w:divBdr>
                <w:top w:val="none" w:sz="0" w:space="0" w:color="auto"/>
                <w:left w:val="none" w:sz="0" w:space="0" w:color="auto"/>
                <w:bottom w:val="none" w:sz="0" w:space="0" w:color="auto"/>
                <w:right w:val="none" w:sz="0" w:space="0" w:color="auto"/>
              </w:divBdr>
              <w:divsChild>
                <w:div w:id="1429540338">
                  <w:marLeft w:val="0"/>
                  <w:marRight w:val="0"/>
                  <w:marTop w:val="0"/>
                  <w:marBottom w:val="0"/>
                  <w:divBdr>
                    <w:top w:val="none" w:sz="0" w:space="0" w:color="auto"/>
                    <w:left w:val="none" w:sz="0" w:space="0" w:color="auto"/>
                    <w:bottom w:val="none" w:sz="0" w:space="0" w:color="auto"/>
                    <w:right w:val="none" w:sz="0" w:space="0" w:color="auto"/>
                  </w:divBdr>
                </w:div>
                <w:div w:id="243296517">
                  <w:marLeft w:val="0"/>
                  <w:marRight w:val="0"/>
                  <w:marTop w:val="0"/>
                  <w:marBottom w:val="0"/>
                  <w:divBdr>
                    <w:top w:val="none" w:sz="0" w:space="0" w:color="auto"/>
                    <w:left w:val="none" w:sz="0" w:space="0" w:color="auto"/>
                    <w:bottom w:val="none" w:sz="0" w:space="0" w:color="auto"/>
                    <w:right w:val="none" w:sz="0" w:space="0" w:color="auto"/>
                  </w:divBdr>
                </w:div>
                <w:div w:id="12920264">
                  <w:marLeft w:val="0"/>
                  <w:marRight w:val="0"/>
                  <w:marTop w:val="0"/>
                  <w:marBottom w:val="0"/>
                  <w:divBdr>
                    <w:top w:val="none" w:sz="0" w:space="0" w:color="auto"/>
                    <w:left w:val="none" w:sz="0" w:space="0" w:color="auto"/>
                    <w:bottom w:val="none" w:sz="0" w:space="0" w:color="auto"/>
                    <w:right w:val="none" w:sz="0" w:space="0" w:color="auto"/>
                  </w:divBdr>
                </w:div>
                <w:div w:id="191963844">
                  <w:marLeft w:val="0"/>
                  <w:marRight w:val="0"/>
                  <w:marTop w:val="0"/>
                  <w:marBottom w:val="0"/>
                  <w:divBdr>
                    <w:top w:val="none" w:sz="0" w:space="0" w:color="auto"/>
                    <w:left w:val="none" w:sz="0" w:space="0" w:color="auto"/>
                    <w:bottom w:val="none" w:sz="0" w:space="0" w:color="auto"/>
                    <w:right w:val="none" w:sz="0" w:space="0" w:color="auto"/>
                  </w:divBdr>
                </w:div>
                <w:div w:id="1034383070">
                  <w:marLeft w:val="0"/>
                  <w:marRight w:val="0"/>
                  <w:marTop w:val="0"/>
                  <w:marBottom w:val="0"/>
                  <w:divBdr>
                    <w:top w:val="none" w:sz="0" w:space="0" w:color="auto"/>
                    <w:left w:val="none" w:sz="0" w:space="0" w:color="auto"/>
                    <w:bottom w:val="none" w:sz="0" w:space="0" w:color="auto"/>
                    <w:right w:val="none" w:sz="0" w:space="0" w:color="auto"/>
                  </w:divBdr>
                </w:div>
              </w:divsChild>
            </w:div>
            <w:div w:id="1502425791">
              <w:marLeft w:val="0"/>
              <w:marRight w:val="0"/>
              <w:marTop w:val="0"/>
              <w:marBottom w:val="0"/>
              <w:divBdr>
                <w:top w:val="none" w:sz="0" w:space="0" w:color="auto"/>
                <w:left w:val="none" w:sz="0" w:space="0" w:color="auto"/>
                <w:bottom w:val="none" w:sz="0" w:space="0" w:color="auto"/>
                <w:right w:val="none" w:sz="0" w:space="0" w:color="auto"/>
              </w:divBdr>
              <w:divsChild>
                <w:div w:id="1529836339">
                  <w:marLeft w:val="0"/>
                  <w:marRight w:val="0"/>
                  <w:marTop w:val="0"/>
                  <w:marBottom w:val="0"/>
                  <w:divBdr>
                    <w:top w:val="none" w:sz="0" w:space="0" w:color="auto"/>
                    <w:left w:val="none" w:sz="0" w:space="0" w:color="auto"/>
                    <w:bottom w:val="none" w:sz="0" w:space="0" w:color="auto"/>
                    <w:right w:val="none" w:sz="0" w:space="0" w:color="auto"/>
                  </w:divBdr>
                </w:div>
                <w:div w:id="649403396">
                  <w:marLeft w:val="0"/>
                  <w:marRight w:val="0"/>
                  <w:marTop w:val="0"/>
                  <w:marBottom w:val="0"/>
                  <w:divBdr>
                    <w:top w:val="none" w:sz="0" w:space="0" w:color="auto"/>
                    <w:left w:val="none" w:sz="0" w:space="0" w:color="auto"/>
                    <w:bottom w:val="none" w:sz="0" w:space="0" w:color="auto"/>
                    <w:right w:val="none" w:sz="0" w:space="0" w:color="auto"/>
                  </w:divBdr>
                </w:div>
                <w:div w:id="1417826864">
                  <w:marLeft w:val="0"/>
                  <w:marRight w:val="0"/>
                  <w:marTop w:val="0"/>
                  <w:marBottom w:val="0"/>
                  <w:divBdr>
                    <w:top w:val="none" w:sz="0" w:space="0" w:color="auto"/>
                    <w:left w:val="none" w:sz="0" w:space="0" w:color="auto"/>
                    <w:bottom w:val="none" w:sz="0" w:space="0" w:color="auto"/>
                    <w:right w:val="none" w:sz="0" w:space="0" w:color="auto"/>
                  </w:divBdr>
                </w:div>
                <w:div w:id="1823813704">
                  <w:marLeft w:val="0"/>
                  <w:marRight w:val="0"/>
                  <w:marTop w:val="0"/>
                  <w:marBottom w:val="0"/>
                  <w:divBdr>
                    <w:top w:val="none" w:sz="0" w:space="0" w:color="auto"/>
                    <w:left w:val="none" w:sz="0" w:space="0" w:color="auto"/>
                    <w:bottom w:val="none" w:sz="0" w:space="0" w:color="auto"/>
                    <w:right w:val="none" w:sz="0" w:space="0" w:color="auto"/>
                  </w:divBdr>
                </w:div>
              </w:divsChild>
            </w:div>
            <w:div w:id="1960917672">
              <w:marLeft w:val="0"/>
              <w:marRight w:val="0"/>
              <w:marTop w:val="0"/>
              <w:marBottom w:val="0"/>
              <w:divBdr>
                <w:top w:val="none" w:sz="0" w:space="0" w:color="auto"/>
                <w:left w:val="none" w:sz="0" w:space="0" w:color="auto"/>
                <w:bottom w:val="none" w:sz="0" w:space="0" w:color="auto"/>
                <w:right w:val="none" w:sz="0" w:space="0" w:color="auto"/>
              </w:divBdr>
              <w:divsChild>
                <w:div w:id="157117588">
                  <w:marLeft w:val="0"/>
                  <w:marRight w:val="0"/>
                  <w:marTop w:val="0"/>
                  <w:marBottom w:val="0"/>
                  <w:divBdr>
                    <w:top w:val="none" w:sz="0" w:space="0" w:color="auto"/>
                    <w:left w:val="none" w:sz="0" w:space="0" w:color="auto"/>
                    <w:bottom w:val="none" w:sz="0" w:space="0" w:color="auto"/>
                    <w:right w:val="none" w:sz="0" w:space="0" w:color="auto"/>
                  </w:divBdr>
                </w:div>
                <w:div w:id="528641518">
                  <w:marLeft w:val="0"/>
                  <w:marRight w:val="0"/>
                  <w:marTop w:val="0"/>
                  <w:marBottom w:val="0"/>
                  <w:divBdr>
                    <w:top w:val="none" w:sz="0" w:space="0" w:color="auto"/>
                    <w:left w:val="none" w:sz="0" w:space="0" w:color="auto"/>
                    <w:bottom w:val="none" w:sz="0" w:space="0" w:color="auto"/>
                    <w:right w:val="none" w:sz="0" w:space="0" w:color="auto"/>
                  </w:divBdr>
                </w:div>
              </w:divsChild>
            </w:div>
            <w:div w:id="584799630">
              <w:marLeft w:val="0"/>
              <w:marRight w:val="0"/>
              <w:marTop w:val="0"/>
              <w:marBottom w:val="0"/>
              <w:divBdr>
                <w:top w:val="none" w:sz="0" w:space="0" w:color="auto"/>
                <w:left w:val="none" w:sz="0" w:space="0" w:color="auto"/>
                <w:bottom w:val="none" w:sz="0" w:space="0" w:color="auto"/>
                <w:right w:val="none" w:sz="0" w:space="0" w:color="auto"/>
              </w:divBdr>
              <w:divsChild>
                <w:div w:id="1276980796">
                  <w:marLeft w:val="0"/>
                  <w:marRight w:val="0"/>
                  <w:marTop w:val="0"/>
                  <w:marBottom w:val="0"/>
                  <w:divBdr>
                    <w:top w:val="none" w:sz="0" w:space="0" w:color="auto"/>
                    <w:left w:val="none" w:sz="0" w:space="0" w:color="auto"/>
                    <w:bottom w:val="none" w:sz="0" w:space="0" w:color="auto"/>
                    <w:right w:val="none" w:sz="0" w:space="0" w:color="auto"/>
                  </w:divBdr>
                </w:div>
                <w:div w:id="1254121489">
                  <w:marLeft w:val="0"/>
                  <w:marRight w:val="0"/>
                  <w:marTop w:val="0"/>
                  <w:marBottom w:val="0"/>
                  <w:divBdr>
                    <w:top w:val="none" w:sz="0" w:space="0" w:color="auto"/>
                    <w:left w:val="none" w:sz="0" w:space="0" w:color="auto"/>
                    <w:bottom w:val="none" w:sz="0" w:space="0" w:color="auto"/>
                    <w:right w:val="none" w:sz="0" w:space="0" w:color="auto"/>
                  </w:divBdr>
                </w:div>
                <w:div w:id="699550960">
                  <w:marLeft w:val="0"/>
                  <w:marRight w:val="0"/>
                  <w:marTop w:val="0"/>
                  <w:marBottom w:val="0"/>
                  <w:divBdr>
                    <w:top w:val="none" w:sz="0" w:space="0" w:color="auto"/>
                    <w:left w:val="none" w:sz="0" w:space="0" w:color="auto"/>
                    <w:bottom w:val="none" w:sz="0" w:space="0" w:color="auto"/>
                    <w:right w:val="none" w:sz="0" w:space="0" w:color="auto"/>
                  </w:divBdr>
                </w:div>
              </w:divsChild>
            </w:div>
            <w:div w:id="1378702981">
              <w:marLeft w:val="0"/>
              <w:marRight w:val="0"/>
              <w:marTop w:val="0"/>
              <w:marBottom w:val="0"/>
              <w:divBdr>
                <w:top w:val="none" w:sz="0" w:space="0" w:color="auto"/>
                <w:left w:val="none" w:sz="0" w:space="0" w:color="auto"/>
                <w:bottom w:val="none" w:sz="0" w:space="0" w:color="auto"/>
                <w:right w:val="none" w:sz="0" w:space="0" w:color="auto"/>
              </w:divBdr>
              <w:divsChild>
                <w:div w:id="98333882">
                  <w:marLeft w:val="0"/>
                  <w:marRight w:val="0"/>
                  <w:marTop w:val="0"/>
                  <w:marBottom w:val="0"/>
                  <w:divBdr>
                    <w:top w:val="none" w:sz="0" w:space="0" w:color="auto"/>
                    <w:left w:val="none" w:sz="0" w:space="0" w:color="auto"/>
                    <w:bottom w:val="none" w:sz="0" w:space="0" w:color="auto"/>
                    <w:right w:val="none" w:sz="0" w:space="0" w:color="auto"/>
                  </w:divBdr>
                </w:div>
                <w:div w:id="482743701">
                  <w:marLeft w:val="0"/>
                  <w:marRight w:val="0"/>
                  <w:marTop w:val="0"/>
                  <w:marBottom w:val="0"/>
                  <w:divBdr>
                    <w:top w:val="none" w:sz="0" w:space="0" w:color="auto"/>
                    <w:left w:val="none" w:sz="0" w:space="0" w:color="auto"/>
                    <w:bottom w:val="none" w:sz="0" w:space="0" w:color="auto"/>
                    <w:right w:val="none" w:sz="0" w:space="0" w:color="auto"/>
                  </w:divBdr>
                </w:div>
                <w:div w:id="321281674">
                  <w:marLeft w:val="0"/>
                  <w:marRight w:val="0"/>
                  <w:marTop w:val="0"/>
                  <w:marBottom w:val="0"/>
                  <w:divBdr>
                    <w:top w:val="none" w:sz="0" w:space="0" w:color="auto"/>
                    <w:left w:val="none" w:sz="0" w:space="0" w:color="auto"/>
                    <w:bottom w:val="none" w:sz="0" w:space="0" w:color="auto"/>
                    <w:right w:val="none" w:sz="0" w:space="0" w:color="auto"/>
                  </w:divBdr>
                </w:div>
                <w:div w:id="481895318">
                  <w:marLeft w:val="0"/>
                  <w:marRight w:val="0"/>
                  <w:marTop w:val="0"/>
                  <w:marBottom w:val="0"/>
                  <w:divBdr>
                    <w:top w:val="none" w:sz="0" w:space="0" w:color="auto"/>
                    <w:left w:val="none" w:sz="0" w:space="0" w:color="auto"/>
                    <w:bottom w:val="none" w:sz="0" w:space="0" w:color="auto"/>
                    <w:right w:val="none" w:sz="0" w:space="0" w:color="auto"/>
                  </w:divBdr>
                </w:div>
              </w:divsChild>
            </w:div>
            <w:div w:id="336470955">
              <w:marLeft w:val="0"/>
              <w:marRight w:val="0"/>
              <w:marTop w:val="0"/>
              <w:marBottom w:val="0"/>
              <w:divBdr>
                <w:top w:val="none" w:sz="0" w:space="0" w:color="auto"/>
                <w:left w:val="none" w:sz="0" w:space="0" w:color="auto"/>
                <w:bottom w:val="none" w:sz="0" w:space="0" w:color="auto"/>
                <w:right w:val="none" w:sz="0" w:space="0" w:color="auto"/>
              </w:divBdr>
              <w:divsChild>
                <w:div w:id="1278492350">
                  <w:marLeft w:val="0"/>
                  <w:marRight w:val="0"/>
                  <w:marTop w:val="0"/>
                  <w:marBottom w:val="0"/>
                  <w:divBdr>
                    <w:top w:val="none" w:sz="0" w:space="0" w:color="auto"/>
                    <w:left w:val="none" w:sz="0" w:space="0" w:color="auto"/>
                    <w:bottom w:val="none" w:sz="0" w:space="0" w:color="auto"/>
                    <w:right w:val="none" w:sz="0" w:space="0" w:color="auto"/>
                  </w:divBdr>
                </w:div>
                <w:div w:id="412432378">
                  <w:marLeft w:val="0"/>
                  <w:marRight w:val="0"/>
                  <w:marTop w:val="0"/>
                  <w:marBottom w:val="0"/>
                  <w:divBdr>
                    <w:top w:val="none" w:sz="0" w:space="0" w:color="auto"/>
                    <w:left w:val="none" w:sz="0" w:space="0" w:color="auto"/>
                    <w:bottom w:val="none" w:sz="0" w:space="0" w:color="auto"/>
                    <w:right w:val="none" w:sz="0" w:space="0" w:color="auto"/>
                  </w:divBdr>
                </w:div>
              </w:divsChild>
            </w:div>
            <w:div w:id="1969429606">
              <w:marLeft w:val="0"/>
              <w:marRight w:val="0"/>
              <w:marTop w:val="0"/>
              <w:marBottom w:val="0"/>
              <w:divBdr>
                <w:top w:val="none" w:sz="0" w:space="0" w:color="auto"/>
                <w:left w:val="none" w:sz="0" w:space="0" w:color="auto"/>
                <w:bottom w:val="none" w:sz="0" w:space="0" w:color="auto"/>
                <w:right w:val="none" w:sz="0" w:space="0" w:color="auto"/>
              </w:divBdr>
              <w:divsChild>
                <w:div w:id="1284771119">
                  <w:marLeft w:val="0"/>
                  <w:marRight w:val="0"/>
                  <w:marTop w:val="0"/>
                  <w:marBottom w:val="0"/>
                  <w:divBdr>
                    <w:top w:val="none" w:sz="0" w:space="0" w:color="auto"/>
                    <w:left w:val="none" w:sz="0" w:space="0" w:color="auto"/>
                    <w:bottom w:val="none" w:sz="0" w:space="0" w:color="auto"/>
                    <w:right w:val="none" w:sz="0" w:space="0" w:color="auto"/>
                  </w:divBdr>
                </w:div>
                <w:div w:id="1490708440">
                  <w:marLeft w:val="0"/>
                  <w:marRight w:val="0"/>
                  <w:marTop w:val="0"/>
                  <w:marBottom w:val="0"/>
                  <w:divBdr>
                    <w:top w:val="none" w:sz="0" w:space="0" w:color="auto"/>
                    <w:left w:val="none" w:sz="0" w:space="0" w:color="auto"/>
                    <w:bottom w:val="none" w:sz="0" w:space="0" w:color="auto"/>
                    <w:right w:val="none" w:sz="0" w:space="0" w:color="auto"/>
                  </w:divBdr>
                </w:div>
              </w:divsChild>
            </w:div>
            <w:div w:id="1406150774">
              <w:marLeft w:val="0"/>
              <w:marRight w:val="0"/>
              <w:marTop w:val="0"/>
              <w:marBottom w:val="0"/>
              <w:divBdr>
                <w:top w:val="none" w:sz="0" w:space="0" w:color="auto"/>
                <w:left w:val="none" w:sz="0" w:space="0" w:color="auto"/>
                <w:bottom w:val="none" w:sz="0" w:space="0" w:color="auto"/>
                <w:right w:val="none" w:sz="0" w:space="0" w:color="auto"/>
              </w:divBdr>
              <w:divsChild>
                <w:div w:id="2004627463">
                  <w:marLeft w:val="0"/>
                  <w:marRight w:val="0"/>
                  <w:marTop w:val="0"/>
                  <w:marBottom w:val="0"/>
                  <w:divBdr>
                    <w:top w:val="none" w:sz="0" w:space="0" w:color="auto"/>
                    <w:left w:val="none" w:sz="0" w:space="0" w:color="auto"/>
                    <w:bottom w:val="none" w:sz="0" w:space="0" w:color="auto"/>
                    <w:right w:val="none" w:sz="0" w:space="0" w:color="auto"/>
                  </w:divBdr>
                </w:div>
                <w:div w:id="98642399">
                  <w:marLeft w:val="0"/>
                  <w:marRight w:val="0"/>
                  <w:marTop w:val="0"/>
                  <w:marBottom w:val="0"/>
                  <w:divBdr>
                    <w:top w:val="none" w:sz="0" w:space="0" w:color="auto"/>
                    <w:left w:val="none" w:sz="0" w:space="0" w:color="auto"/>
                    <w:bottom w:val="none" w:sz="0" w:space="0" w:color="auto"/>
                    <w:right w:val="none" w:sz="0" w:space="0" w:color="auto"/>
                  </w:divBdr>
                </w:div>
              </w:divsChild>
            </w:div>
            <w:div w:id="1083450025">
              <w:marLeft w:val="0"/>
              <w:marRight w:val="0"/>
              <w:marTop w:val="0"/>
              <w:marBottom w:val="0"/>
              <w:divBdr>
                <w:top w:val="none" w:sz="0" w:space="0" w:color="auto"/>
                <w:left w:val="none" w:sz="0" w:space="0" w:color="auto"/>
                <w:bottom w:val="none" w:sz="0" w:space="0" w:color="auto"/>
                <w:right w:val="none" w:sz="0" w:space="0" w:color="auto"/>
              </w:divBdr>
              <w:divsChild>
                <w:div w:id="1998225209">
                  <w:marLeft w:val="0"/>
                  <w:marRight w:val="0"/>
                  <w:marTop w:val="0"/>
                  <w:marBottom w:val="0"/>
                  <w:divBdr>
                    <w:top w:val="none" w:sz="0" w:space="0" w:color="auto"/>
                    <w:left w:val="none" w:sz="0" w:space="0" w:color="auto"/>
                    <w:bottom w:val="none" w:sz="0" w:space="0" w:color="auto"/>
                    <w:right w:val="none" w:sz="0" w:space="0" w:color="auto"/>
                  </w:divBdr>
                </w:div>
                <w:div w:id="1351685107">
                  <w:marLeft w:val="0"/>
                  <w:marRight w:val="0"/>
                  <w:marTop w:val="0"/>
                  <w:marBottom w:val="0"/>
                  <w:divBdr>
                    <w:top w:val="none" w:sz="0" w:space="0" w:color="auto"/>
                    <w:left w:val="none" w:sz="0" w:space="0" w:color="auto"/>
                    <w:bottom w:val="none" w:sz="0" w:space="0" w:color="auto"/>
                    <w:right w:val="none" w:sz="0" w:space="0" w:color="auto"/>
                  </w:divBdr>
                </w:div>
                <w:div w:id="1829589512">
                  <w:marLeft w:val="0"/>
                  <w:marRight w:val="0"/>
                  <w:marTop w:val="0"/>
                  <w:marBottom w:val="0"/>
                  <w:divBdr>
                    <w:top w:val="none" w:sz="0" w:space="0" w:color="auto"/>
                    <w:left w:val="none" w:sz="0" w:space="0" w:color="auto"/>
                    <w:bottom w:val="none" w:sz="0" w:space="0" w:color="auto"/>
                    <w:right w:val="none" w:sz="0" w:space="0" w:color="auto"/>
                  </w:divBdr>
                </w:div>
                <w:div w:id="551575841">
                  <w:marLeft w:val="0"/>
                  <w:marRight w:val="0"/>
                  <w:marTop w:val="0"/>
                  <w:marBottom w:val="0"/>
                  <w:divBdr>
                    <w:top w:val="none" w:sz="0" w:space="0" w:color="auto"/>
                    <w:left w:val="none" w:sz="0" w:space="0" w:color="auto"/>
                    <w:bottom w:val="none" w:sz="0" w:space="0" w:color="auto"/>
                    <w:right w:val="none" w:sz="0" w:space="0" w:color="auto"/>
                  </w:divBdr>
                </w:div>
                <w:div w:id="1277106483">
                  <w:marLeft w:val="0"/>
                  <w:marRight w:val="0"/>
                  <w:marTop w:val="0"/>
                  <w:marBottom w:val="0"/>
                  <w:divBdr>
                    <w:top w:val="none" w:sz="0" w:space="0" w:color="auto"/>
                    <w:left w:val="none" w:sz="0" w:space="0" w:color="auto"/>
                    <w:bottom w:val="none" w:sz="0" w:space="0" w:color="auto"/>
                    <w:right w:val="none" w:sz="0" w:space="0" w:color="auto"/>
                  </w:divBdr>
                </w:div>
              </w:divsChild>
            </w:div>
            <w:div w:id="215433205">
              <w:marLeft w:val="0"/>
              <w:marRight w:val="0"/>
              <w:marTop w:val="0"/>
              <w:marBottom w:val="0"/>
              <w:divBdr>
                <w:top w:val="none" w:sz="0" w:space="0" w:color="auto"/>
                <w:left w:val="none" w:sz="0" w:space="0" w:color="auto"/>
                <w:bottom w:val="none" w:sz="0" w:space="0" w:color="auto"/>
                <w:right w:val="none" w:sz="0" w:space="0" w:color="auto"/>
              </w:divBdr>
              <w:divsChild>
                <w:div w:id="12820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1264">
      <w:bodyDiv w:val="1"/>
      <w:marLeft w:val="0"/>
      <w:marRight w:val="0"/>
      <w:marTop w:val="0"/>
      <w:marBottom w:val="0"/>
      <w:divBdr>
        <w:top w:val="none" w:sz="0" w:space="0" w:color="auto"/>
        <w:left w:val="none" w:sz="0" w:space="0" w:color="auto"/>
        <w:bottom w:val="none" w:sz="0" w:space="0" w:color="auto"/>
        <w:right w:val="none" w:sz="0" w:space="0" w:color="auto"/>
      </w:divBdr>
    </w:div>
    <w:div w:id="1535537021">
      <w:bodyDiv w:val="1"/>
      <w:marLeft w:val="0"/>
      <w:marRight w:val="0"/>
      <w:marTop w:val="0"/>
      <w:marBottom w:val="0"/>
      <w:divBdr>
        <w:top w:val="none" w:sz="0" w:space="0" w:color="auto"/>
        <w:left w:val="none" w:sz="0" w:space="0" w:color="auto"/>
        <w:bottom w:val="none" w:sz="0" w:space="0" w:color="auto"/>
        <w:right w:val="none" w:sz="0" w:space="0" w:color="auto"/>
      </w:divBdr>
    </w:div>
    <w:div w:id="1555461835">
      <w:bodyDiv w:val="1"/>
      <w:marLeft w:val="0"/>
      <w:marRight w:val="0"/>
      <w:marTop w:val="0"/>
      <w:marBottom w:val="0"/>
      <w:divBdr>
        <w:top w:val="none" w:sz="0" w:space="0" w:color="auto"/>
        <w:left w:val="none" w:sz="0" w:space="0" w:color="auto"/>
        <w:bottom w:val="none" w:sz="0" w:space="0" w:color="auto"/>
        <w:right w:val="none" w:sz="0" w:space="0" w:color="auto"/>
      </w:divBdr>
    </w:div>
    <w:div w:id="1561744341">
      <w:bodyDiv w:val="1"/>
      <w:marLeft w:val="0"/>
      <w:marRight w:val="0"/>
      <w:marTop w:val="0"/>
      <w:marBottom w:val="0"/>
      <w:divBdr>
        <w:top w:val="none" w:sz="0" w:space="0" w:color="auto"/>
        <w:left w:val="none" w:sz="0" w:space="0" w:color="auto"/>
        <w:bottom w:val="none" w:sz="0" w:space="0" w:color="auto"/>
        <w:right w:val="none" w:sz="0" w:space="0" w:color="auto"/>
      </w:divBdr>
    </w:div>
    <w:div w:id="1561865641">
      <w:bodyDiv w:val="1"/>
      <w:marLeft w:val="0"/>
      <w:marRight w:val="0"/>
      <w:marTop w:val="0"/>
      <w:marBottom w:val="0"/>
      <w:divBdr>
        <w:top w:val="none" w:sz="0" w:space="0" w:color="auto"/>
        <w:left w:val="none" w:sz="0" w:space="0" w:color="auto"/>
        <w:bottom w:val="none" w:sz="0" w:space="0" w:color="auto"/>
        <w:right w:val="none" w:sz="0" w:space="0" w:color="auto"/>
      </w:divBdr>
    </w:div>
    <w:div w:id="1564946708">
      <w:bodyDiv w:val="1"/>
      <w:marLeft w:val="0"/>
      <w:marRight w:val="0"/>
      <w:marTop w:val="0"/>
      <w:marBottom w:val="0"/>
      <w:divBdr>
        <w:top w:val="none" w:sz="0" w:space="0" w:color="auto"/>
        <w:left w:val="none" w:sz="0" w:space="0" w:color="auto"/>
        <w:bottom w:val="none" w:sz="0" w:space="0" w:color="auto"/>
        <w:right w:val="none" w:sz="0" w:space="0" w:color="auto"/>
      </w:divBdr>
    </w:div>
    <w:div w:id="1566139415">
      <w:bodyDiv w:val="1"/>
      <w:marLeft w:val="0"/>
      <w:marRight w:val="0"/>
      <w:marTop w:val="0"/>
      <w:marBottom w:val="0"/>
      <w:divBdr>
        <w:top w:val="none" w:sz="0" w:space="0" w:color="auto"/>
        <w:left w:val="none" w:sz="0" w:space="0" w:color="auto"/>
        <w:bottom w:val="none" w:sz="0" w:space="0" w:color="auto"/>
        <w:right w:val="none" w:sz="0" w:space="0" w:color="auto"/>
      </w:divBdr>
      <w:divsChild>
        <w:div w:id="1505629001">
          <w:marLeft w:val="0"/>
          <w:marRight w:val="0"/>
          <w:marTop w:val="0"/>
          <w:marBottom w:val="0"/>
          <w:divBdr>
            <w:top w:val="none" w:sz="0" w:space="0" w:color="auto"/>
            <w:left w:val="none" w:sz="0" w:space="0" w:color="auto"/>
            <w:bottom w:val="none" w:sz="0" w:space="0" w:color="auto"/>
            <w:right w:val="none" w:sz="0" w:space="0" w:color="auto"/>
          </w:divBdr>
        </w:div>
      </w:divsChild>
    </w:div>
    <w:div w:id="1569262534">
      <w:bodyDiv w:val="1"/>
      <w:marLeft w:val="0"/>
      <w:marRight w:val="0"/>
      <w:marTop w:val="0"/>
      <w:marBottom w:val="0"/>
      <w:divBdr>
        <w:top w:val="none" w:sz="0" w:space="0" w:color="auto"/>
        <w:left w:val="none" w:sz="0" w:space="0" w:color="auto"/>
        <w:bottom w:val="none" w:sz="0" w:space="0" w:color="auto"/>
        <w:right w:val="none" w:sz="0" w:space="0" w:color="auto"/>
      </w:divBdr>
    </w:div>
    <w:div w:id="1571771603">
      <w:bodyDiv w:val="1"/>
      <w:marLeft w:val="0"/>
      <w:marRight w:val="0"/>
      <w:marTop w:val="0"/>
      <w:marBottom w:val="0"/>
      <w:divBdr>
        <w:top w:val="none" w:sz="0" w:space="0" w:color="auto"/>
        <w:left w:val="none" w:sz="0" w:space="0" w:color="auto"/>
        <w:bottom w:val="none" w:sz="0" w:space="0" w:color="auto"/>
        <w:right w:val="none" w:sz="0" w:space="0" w:color="auto"/>
      </w:divBdr>
      <w:divsChild>
        <w:div w:id="1998142607">
          <w:marLeft w:val="0"/>
          <w:marRight w:val="0"/>
          <w:marTop w:val="0"/>
          <w:marBottom w:val="0"/>
          <w:divBdr>
            <w:top w:val="none" w:sz="0" w:space="0" w:color="auto"/>
            <w:left w:val="none" w:sz="0" w:space="0" w:color="auto"/>
            <w:bottom w:val="none" w:sz="0" w:space="0" w:color="auto"/>
            <w:right w:val="none" w:sz="0" w:space="0" w:color="auto"/>
          </w:divBdr>
        </w:div>
      </w:divsChild>
    </w:div>
    <w:div w:id="1577204473">
      <w:bodyDiv w:val="1"/>
      <w:marLeft w:val="0"/>
      <w:marRight w:val="0"/>
      <w:marTop w:val="0"/>
      <w:marBottom w:val="0"/>
      <w:divBdr>
        <w:top w:val="none" w:sz="0" w:space="0" w:color="auto"/>
        <w:left w:val="none" w:sz="0" w:space="0" w:color="auto"/>
        <w:bottom w:val="none" w:sz="0" w:space="0" w:color="auto"/>
        <w:right w:val="none" w:sz="0" w:space="0" w:color="auto"/>
      </w:divBdr>
    </w:div>
    <w:div w:id="1585383965">
      <w:bodyDiv w:val="1"/>
      <w:marLeft w:val="0"/>
      <w:marRight w:val="0"/>
      <w:marTop w:val="0"/>
      <w:marBottom w:val="0"/>
      <w:divBdr>
        <w:top w:val="none" w:sz="0" w:space="0" w:color="auto"/>
        <w:left w:val="none" w:sz="0" w:space="0" w:color="auto"/>
        <w:bottom w:val="none" w:sz="0" w:space="0" w:color="auto"/>
        <w:right w:val="none" w:sz="0" w:space="0" w:color="auto"/>
      </w:divBdr>
    </w:div>
    <w:div w:id="1589193664">
      <w:bodyDiv w:val="1"/>
      <w:marLeft w:val="0"/>
      <w:marRight w:val="0"/>
      <w:marTop w:val="0"/>
      <w:marBottom w:val="0"/>
      <w:divBdr>
        <w:top w:val="none" w:sz="0" w:space="0" w:color="auto"/>
        <w:left w:val="none" w:sz="0" w:space="0" w:color="auto"/>
        <w:bottom w:val="none" w:sz="0" w:space="0" w:color="auto"/>
        <w:right w:val="none" w:sz="0" w:space="0" w:color="auto"/>
      </w:divBdr>
      <w:divsChild>
        <w:div w:id="404498898">
          <w:marLeft w:val="0"/>
          <w:marRight w:val="0"/>
          <w:marTop w:val="0"/>
          <w:marBottom w:val="0"/>
          <w:divBdr>
            <w:top w:val="none" w:sz="0" w:space="0" w:color="auto"/>
            <w:left w:val="none" w:sz="0" w:space="0" w:color="auto"/>
            <w:bottom w:val="none" w:sz="0" w:space="0" w:color="auto"/>
            <w:right w:val="none" w:sz="0" w:space="0" w:color="auto"/>
          </w:divBdr>
        </w:div>
      </w:divsChild>
    </w:div>
    <w:div w:id="1595431466">
      <w:bodyDiv w:val="1"/>
      <w:marLeft w:val="0"/>
      <w:marRight w:val="0"/>
      <w:marTop w:val="0"/>
      <w:marBottom w:val="0"/>
      <w:divBdr>
        <w:top w:val="none" w:sz="0" w:space="0" w:color="auto"/>
        <w:left w:val="none" w:sz="0" w:space="0" w:color="auto"/>
        <w:bottom w:val="none" w:sz="0" w:space="0" w:color="auto"/>
        <w:right w:val="none" w:sz="0" w:space="0" w:color="auto"/>
      </w:divBdr>
      <w:divsChild>
        <w:div w:id="1089737168">
          <w:marLeft w:val="0"/>
          <w:marRight w:val="0"/>
          <w:marTop w:val="0"/>
          <w:marBottom w:val="0"/>
          <w:divBdr>
            <w:top w:val="none" w:sz="0" w:space="0" w:color="auto"/>
            <w:left w:val="none" w:sz="0" w:space="0" w:color="auto"/>
            <w:bottom w:val="none" w:sz="0" w:space="0" w:color="auto"/>
            <w:right w:val="none" w:sz="0" w:space="0" w:color="auto"/>
          </w:divBdr>
        </w:div>
      </w:divsChild>
    </w:div>
    <w:div w:id="1602566923">
      <w:bodyDiv w:val="1"/>
      <w:marLeft w:val="0"/>
      <w:marRight w:val="0"/>
      <w:marTop w:val="0"/>
      <w:marBottom w:val="0"/>
      <w:divBdr>
        <w:top w:val="none" w:sz="0" w:space="0" w:color="auto"/>
        <w:left w:val="none" w:sz="0" w:space="0" w:color="auto"/>
        <w:bottom w:val="none" w:sz="0" w:space="0" w:color="auto"/>
        <w:right w:val="none" w:sz="0" w:space="0" w:color="auto"/>
      </w:divBdr>
    </w:div>
    <w:div w:id="1603538053">
      <w:bodyDiv w:val="1"/>
      <w:marLeft w:val="0"/>
      <w:marRight w:val="0"/>
      <w:marTop w:val="0"/>
      <w:marBottom w:val="0"/>
      <w:divBdr>
        <w:top w:val="none" w:sz="0" w:space="0" w:color="auto"/>
        <w:left w:val="none" w:sz="0" w:space="0" w:color="auto"/>
        <w:bottom w:val="none" w:sz="0" w:space="0" w:color="auto"/>
        <w:right w:val="none" w:sz="0" w:space="0" w:color="auto"/>
      </w:divBdr>
    </w:div>
    <w:div w:id="1604921806">
      <w:bodyDiv w:val="1"/>
      <w:marLeft w:val="0"/>
      <w:marRight w:val="0"/>
      <w:marTop w:val="0"/>
      <w:marBottom w:val="0"/>
      <w:divBdr>
        <w:top w:val="none" w:sz="0" w:space="0" w:color="auto"/>
        <w:left w:val="none" w:sz="0" w:space="0" w:color="auto"/>
        <w:bottom w:val="none" w:sz="0" w:space="0" w:color="auto"/>
        <w:right w:val="none" w:sz="0" w:space="0" w:color="auto"/>
      </w:divBdr>
    </w:div>
    <w:div w:id="1607620680">
      <w:bodyDiv w:val="1"/>
      <w:marLeft w:val="0"/>
      <w:marRight w:val="0"/>
      <w:marTop w:val="0"/>
      <w:marBottom w:val="0"/>
      <w:divBdr>
        <w:top w:val="none" w:sz="0" w:space="0" w:color="auto"/>
        <w:left w:val="none" w:sz="0" w:space="0" w:color="auto"/>
        <w:bottom w:val="none" w:sz="0" w:space="0" w:color="auto"/>
        <w:right w:val="none" w:sz="0" w:space="0" w:color="auto"/>
      </w:divBdr>
    </w:div>
    <w:div w:id="1611620663">
      <w:bodyDiv w:val="1"/>
      <w:marLeft w:val="0"/>
      <w:marRight w:val="0"/>
      <w:marTop w:val="0"/>
      <w:marBottom w:val="0"/>
      <w:divBdr>
        <w:top w:val="none" w:sz="0" w:space="0" w:color="auto"/>
        <w:left w:val="none" w:sz="0" w:space="0" w:color="auto"/>
        <w:bottom w:val="none" w:sz="0" w:space="0" w:color="auto"/>
        <w:right w:val="none" w:sz="0" w:space="0" w:color="auto"/>
      </w:divBdr>
    </w:div>
    <w:div w:id="1619332675">
      <w:bodyDiv w:val="1"/>
      <w:marLeft w:val="0"/>
      <w:marRight w:val="0"/>
      <w:marTop w:val="0"/>
      <w:marBottom w:val="0"/>
      <w:divBdr>
        <w:top w:val="none" w:sz="0" w:space="0" w:color="auto"/>
        <w:left w:val="none" w:sz="0" w:space="0" w:color="auto"/>
        <w:bottom w:val="none" w:sz="0" w:space="0" w:color="auto"/>
        <w:right w:val="none" w:sz="0" w:space="0" w:color="auto"/>
      </w:divBdr>
    </w:div>
    <w:div w:id="1624263117">
      <w:bodyDiv w:val="1"/>
      <w:marLeft w:val="0"/>
      <w:marRight w:val="0"/>
      <w:marTop w:val="0"/>
      <w:marBottom w:val="0"/>
      <w:divBdr>
        <w:top w:val="none" w:sz="0" w:space="0" w:color="auto"/>
        <w:left w:val="none" w:sz="0" w:space="0" w:color="auto"/>
        <w:bottom w:val="none" w:sz="0" w:space="0" w:color="auto"/>
        <w:right w:val="none" w:sz="0" w:space="0" w:color="auto"/>
      </w:divBdr>
      <w:divsChild>
        <w:div w:id="761298885">
          <w:marLeft w:val="0"/>
          <w:marRight w:val="0"/>
          <w:marTop w:val="0"/>
          <w:marBottom w:val="0"/>
          <w:divBdr>
            <w:top w:val="none" w:sz="0" w:space="0" w:color="auto"/>
            <w:left w:val="none" w:sz="0" w:space="0" w:color="auto"/>
            <w:bottom w:val="none" w:sz="0" w:space="0" w:color="auto"/>
            <w:right w:val="none" w:sz="0" w:space="0" w:color="auto"/>
          </w:divBdr>
        </w:div>
      </w:divsChild>
    </w:div>
    <w:div w:id="1627740029">
      <w:bodyDiv w:val="1"/>
      <w:marLeft w:val="0"/>
      <w:marRight w:val="0"/>
      <w:marTop w:val="0"/>
      <w:marBottom w:val="0"/>
      <w:divBdr>
        <w:top w:val="none" w:sz="0" w:space="0" w:color="auto"/>
        <w:left w:val="none" w:sz="0" w:space="0" w:color="auto"/>
        <w:bottom w:val="none" w:sz="0" w:space="0" w:color="auto"/>
        <w:right w:val="none" w:sz="0" w:space="0" w:color="auto"/>
      </w:divBdr>
    </w:div>
    <w:div w:id="1629816606">
      <w:bodyDiv w:val="1"/>
      <w:marLeft w:val="0"/>
      <w:marRight w:val="0"/>
      <w:marTop w:val="0"/>
      <w:marBottom w:val="0"/>
      <w:divBdr>
        <w:top w:val="none" w:sz="0" w:space="0" w:color="auto"/>
        <w:left w:val="none" w:sz="0" w:space="0" w:color="auto"/>
        <w:bottom w:val="none" w:sz="0" w:space="0" w:color="auto"/>
        <w:right w:val="none" w:sz="0" w:space="0" w:color="auto"/>
      </w:divBdr>
    </w:div>
    <w:div w:id="1630236848">
      <w:bodyDiv w:val="1"/>
      <w:marLeft w:val="0"/>
      <w:marRight w:val="0"/>
      <w:marTop w:val="0"/>
      <w:marBottom w:val="0"/>
      <w:divBdr>
        <w:top w:val="none" w:sz="0" w:space="0" w:color="auto"/>
        <w:left w:val="none" w:sz="0" w:space="0" w:color="auto"/>
        <w:bottom w:val="none" w:sz="0" w:space="0" w:color="auto"/>
        <w:right w:val="none" w:sz="0" w:space="0" w:color="auto"/>
      </w:divBdr>
    </w:div>
    <w:div w:id="1638994404">
      <w:bodyDiv w:val="1"/>
      <w:marLeft w:val="0"/>
      <w:marRight w:val="0"/>
      <w:marTop w:val="0"/>
      <w:marBottom w:val="0"/>
      <w:divBdr>
        <w:top w:val="none" w:sz="0" w:space="0" w:color="auto"/>
        <w:left w:val="none" w:sz="0" w:space="0" w:color="auto"/>
        <w:bottom w:val="none" w:sz="0" w:space="0" w:color="auto"/>
        <w:right w:val="none" w:sz="0" w:space="0" w:color="auto"/>
      </w:divBdr>
    </w:div>
    <w:div w:id="1644508715">
      <w:bodyDiv w:val="1"/>
      <w:marLeft w:val="0"/>
      <w:marRight w:val="0"/>
      <w:marTop w:val="0"/>
      <w:marBottom w:val="0"/>
      <w:divBdr>
        <w:top w:val="none" w:sz="0" w:space="0" w:color="auto"/>
        <w:left w:val="none" w:sz="0" w:space="0" w:color="auto"/>
        <w:bottom w:val="none" w:sz="0" w:space="0" w:color="auto"/>
        <w:right w:val="none" w:sz="0" w:space="0" w:color="auto"/>
      </w:divBdr>
    </w:div>
    <w:div w:id="1645239949">
      <w:bodyDiv w:val="1"/>
      <w:marLeft w:val="0"/>
      <w:marRight w:val="0"/>
      <w:marTop w:val="0"/>
      <w:marBottom w:val="0"/>
      <w:divBdr>
        <w:top w:val="none" w:sz="0" w:space="0" w:color="auto"/>
        <w:left w:val="none" w:sz="0" w:space="0" w:color="auto"/>
        <w:bottom w:val="none" w:sz="0" w:space="0" w:color="auto"/>
        <w:right w:val="none" w:sz="0" w:space="0" w:color="auto"/>
      </w:divBdr>
    </w:div>
    <w:div w:id="1647662355">
      <w:bodyDiv w:val="1"/>
      <w:marLeft w:val="0"/>
      <w:marRight w:val="0"/>
      <w:marTop w:val="0"/>
      <w:marBottom w:val="0"/>
      <w:divBdr>
        <w:top w:val="none" w:sz="0" w:space="0" w:color="auto"/>
        <w:left w:val="none" w:sz="0" w:space="0" w:color="auto"/>
        <w:bottom w:val="none" w:sz="0" w:space="0" w:color="auto"/>
        <w:right w:val="none" w:sz="0" w:space="0" w:color="auto"/>
      </w:divBdr>
    </w:div>
    <w:div w:id="1650086493">
      <w:bodyDiv w:val="1"/>
      <w:marLeft w:val="0"/>
      <w:marRight w:val="0"/>
      <w:marTop w:val="0"/>
      <w:marBottom w:val="0"/>
      <w:divBdr>
        <w:top w:val="none" w:sz="0" w:space="0" w:color="auto"/>
        <w:left w:val="none" w:sz="0" w:space="0" w:color="auto"/>
        <w:bottom w:val="none" w:sz="0" w:space="0" w:color="auto"/>
        <w:right w:val="none" w:sz="0" w:space="0" w:color="auto"/>
      </w:divBdr>
    </w:div>
    <w:div w:id="1651985857">
      <w:bodyDiv w:val="1"/>
      <w:marLeft w:val="0"/>
      <w:marRight w:val="0"/>
      <w:marTop w:val="0"/>
      <w:marBottom w:val="0"/>
      <w:divBdr>
        <w:top w:val="none" w:sz="0" w:space="0" w:color="auto"/>
        <w:left w:val="none" w:sz="0" w:space="0" w:color="auto"/>
        <w:bottom w:val="none" w:sz="0" w:space="0" w:color="auto"/>
        <w:right w:val="none" w:sz="0" w:space="0" w:color="auto"/>
      </w:divBdr>
    </w:div>
    <w:div w:id="1659528173">
      <w:bodyDiv w:val="1"/>
      <w:marLeft w:val="0"/>
      <w:marRight w:val="0"/>
      <w:marTop w:val="0"/>
      <w:marBottom w:val="0"/>
      <w:divBdr>
        <w:top w:val="none" w:sz="0" w:space="0" w:color="auto"/>
        <w:left w:val="none" w:sz="0" w:space="0" w:color="auto"/>
        <w:bottom w:val="none" w:sz="0" w:space="0" w:color="auto"/>
        <w:right w:val="none" w:sz="0" w:space="0" w:color="auto"/>
      </w:divBdr>
    </w:div>
    <w:div w:id="1667050943">
      <w:bodyDiv w:val="1"/>
      <w:marLeft w:val="0"/>
      <w:marRight w:val="0"/>
      <w:marTop w:val="0"/>
      <w:marBottom w:val="0"/>
      <w:divBdr>
        <w:top w:val="none" w:sz="0" w:space="0" w:color="auto"/>
        <w:left w:val="none" w:sz="0" w:space="0" w:color="auto"/>
        <w:bottom w:val="none" w:sz="0" w:space="0" w:color="auto"/>
        <w:right w:val="none" w:sz="0" w:space="0" w:color="auto"/>
      </w:divBdr>
    </w:div>
    <w:div w:id="1669214247">
      <w:bodyDiv w:val="1"/>
      <w:marLeft w:val="0"/>
      <w:marRight w:val="0"/>
      <w:marTop w:val="0"/>
      <w:marBottom w:val="0"/>
      <w:divBdr>
        <w:top w:val="none" w:sz="0" w:space="0" w:color="auto"/>
        <w:left w:val="none" w:sz="0" w:space="0" w:color="auto"/>
        <w:bottom w:val="none" w:sz="0" w:space="0" w:color="auto"/>
        <w:right w:val="none" w:sz="0" w:space="0" w:color="auto"/>
      </w:divBdr>
    </w:div>
    <w:div w:id="1672610380">
      <w:bodyDiv w:val="1"/>
      <w:marLeft w:val="0"/>
      <w:marRight w:val="0"/>
      <w:marTop w:val="0"/>
      <w:marBottom w:val="0"/>
      <w:divBdr>
        <w:top w:val="none" w:sz="0" w:space="0" w:color="auto"/>
        <w:left w:val="none" w:sz="0" w:space="0" w:color="auto"/>
        <w:bottom w:val="none" w:sz="0" w:space="0" w:color="auto"/>
        <w:right w:val="none" w:sz="0" w:space="0" w:color="auto"/>
      </w:divBdr>
    </w:div>
    <w:div w:id="1681856810">
      <w:bodyDiv w:val="1"/>
      <w:marLeft w:val="0"/>
      <w:marRight w:val="0"/>
      <w:marTop w:val="0"/>
      <w:marBottom w:val="0"/>
      <w:divBdr>
        <w:top w:val="none" w:sz="0" w:space="0" w:color="auto"/>
        <w:left w:val="none" w:sz="0" w:space="0" w:color="auto"/>
        <w:bottom w:val="none" w:sz="0" w:space="0" w:color="auto"/>
        <w:right w:val="none" w:sz="0" w:space="0" w:color="auto"/>
      </w:divBdr>
    </w:div>
    <w:div w:id="1683511477">
      <w:bodyDiv w:val="1"/>
      <w:marLeft w:val="0"/>
      <w:marRight w:val="0"/>
      <w:marTop w:val="0"/>
      <w:marBottom w:val="0"/>
      <w:divBdr>
        <w:top w:val="none" w:sz="0" w:space="0" w:color="auto"/>
        <w:left w:val="none" w:sz="0" w:space="0" w:color="auto"/>
        <w:bottom w:val="none" w:sz="0" w:space="0" w:color="auto"/>
        <w:right w:val="none" w:sz="0" w:space="0" w:color="auto"/>
      </w:divBdr>
    </w:div>
    <w:div w:id="1684474347">
      <w:bodyDiv w:val="1"/>
      <w:marLeft w:val="0"/>
      <w:marRight w:val="0"/>
      <w:marTop w:val="0"/>
      <w:marBottom w:val="0"/>
      <w:divBdr>
        <w:top w:val="none" w:sz="0" w:space="0" w:color="auto"/>
        <w:left w:val="none" w:sz="0" w:space="0" w:color="auto"/>
        <w:bottom w:val="none" w:sz="0" w:space="0" w:color="auto"/>
        <w:right w:val="none" w:sz="0" w:space="0" w:color="auto"/>
      </w:divBdr>
    </w:div>
    <w:div w:id="1686788343">
      <w:bodyDiv w:val="1"/>
      <w:marLeft w:val="0"/>
      <w:marRight w:val="0"/>
      <w:marTop w:val="0"/>
      <w:marBottom w:val="0"/>
      <w:divBdr>
        <w:top w:val="none" w:sz="0" w:space="0" w:color="auto"/>
        <w:left w:val="none" w:sz="0" w:space="0" w:color="auto"/>
        <w:bottom w:val="none" w:sz="0" w:space="0" w:color="auto"/>
        <w:right w:val="none" w:sz="0" w:space="0" w:color="auto"/>
      </w:divBdr>
    </w:div>
    <w:div w:id="1686906406">
      <w:bodyDiv w:val="1"/>
      <w:marLeft w:val="0"/>
      <w:marRight w:val="0"/>
      <w:marTop w:val="0"/>
      <w:marBottom w:val="0"/>
      <w:divBdr>
        <w:top w:val="none" w:sz="0" w:space="0" w:color="auto"/>
        <w:left w:val="none" w:sz="0" w:space="0" w:color="auto"/>
        <w:bottom w:val="none" w:sz="0" w:space="0" w:color="auto"/>
        <w:right w:val="none" w:sz="0" w:space="0" w:color="auto"/>
      </w:divBdr>
    </w:div>
    <w:div w:id="1687101118">
      <w:bodyDiv w:val="1"/>
      <w:marLeft w:val="0"/>
      <w:marRight w:val="0"/>
      <w:marTop w:val="0"/>
      <w:marBottom w:val="0"/>
      <w:divBdr>
        <w:top w:val="none" w:sz="0" w:space="0" w:color="auto"/>
        <w:left w:val="none" w:sz="0" w:space="0" w:color="auto"/>
        <w:bottom w:val="none" w:sz="0" w:space="0" w:color="auto"/>
        <w:right w:val="none" w:sz="0" w:space="0" w:color="auto"/>
      </w:divBdr>
    </w:div>
    <w:div w:id="1692146325">
      <w:bodyDiv w:val="1"/>
      <w:marLeft w:val="0"/>
      <w:marRight w:val="0"/>
      <w:marTop w:val="0"/>
      <w:marBottom w:val="0"/>
      <w:divBdr>
        <w:top w:val="none" w:sz="0" w:space="0" w:color="auto"/>
        <w:left w:val="none" w:sz="0" w:space="0" w:color="auto"/>
        <w:bottom w:val="none" w:sz="0" w:space="0" w:color="auto"/>
        <w:right w:val="none" w:sz="0" w:space="0" w:color="auto"/>
      </w:divBdr>
    </w:div>
    <w:div w:id="1695114210">
      <w:bodyDiv w:val="1"/>
      <w:marLeft w:val="0"/>
      <w:marRight w:val="0"/>
      <w:marTop w:val="0"/>
      <w:marBottom w:val="0"/>
      <w:divBdr>
        <w:top w:val="none" w:sz="0" w:space="0" w:color="auto"/>
        <w:left w:val="none" w:sz="0" w:space="0" w:color="auto"/>
        <w:bottom w:val="none" w:sz="0" w:space="0" w:color="auto"/>
        <w:right w:val="none" w:sz="0" w:space="0" w:color="auto"/>
      </w:divBdr>
    </w:div>
    <w:div w:id="1695839653">
      <w:bodyDiv w:val="1"/>
      <w:marLeft w:val="0"/>
      <w:marRight w:val="0"/>
      <w:marTop w:val="0"/>
      <w:marBottom w:val="0"/>
      <w:divBdr>
        <w:top w:val="none" w:sz="0" w:space="0" w:color="auto"/>
        <w:left w:val="none" w:sz="0" w:space="0" w:color="auto"/>
        <w:bottom w:val="none" w:sz="0" w:space="0" w:color="auto"/>
        <w:right w:val="none" w:sz="0" w:space="0" w:color="auto"/>
      </w:divBdr>
    </w:div>
    <w:div w:id="1696223549">
      <w:bodyDiv w:val="1"/>
      <w:marLeft w:val="0"/>
      <w:marRight w:val="0"/>
      <w:marTop w:val="0"/>
      <w:marBottom w:val="0"/>
      <w:divBdr>
        <w:top w:val="none" w:sz="0" w:space="0" w:color="auto"/>
        <w:left w:val="none" w:sz="0" w:space="0" w:color="auto"/>
        <w:bottom w:val="none" w:sz="0" w:space="0" w:color="auto"/>
        <w:right w:val="none" w:sz="0" w:space="0" w:color="auto"/>
      </w:divBdr>
    </w:div>
    <w:div w:id="1702633827">
      <w:bodyDiv w:val="1"/>
      <w:marLeft w:val="0"/>
      <w:marRight w:val="0"/>
      <w:marTop w:val="0"/>
      <w:marBottom w:val="0"/>
      <w:divBdr>
        <w:top w:val="none" w:sz="0" w:space="0" w:color="auto"/>
        <w:left w:val="none" w:sz="0" w:space="0" w:color="auto"/>
        <w:bottom w:val="none" w:sz="0" w:space="0" w:color="auto"/>
        <w:right w:val="none" w:sz="0" w:space="0" w:color="auto"/>
      </w:divBdr>
    </w:div>
    <w:div w:id="1703481715">
      <w:bodyDiv w:val="1"/>
      <w:marLeft w:val="0"/>
      <w:marRight w:val="0"/>
      <w:marTop w:val="0"/>
      <w:marBottom w:val="0"/>
      <w:divBdr>
        <w:top w:val="none" w:sz="0" w:space="0" w:color="auto"/>
        <w:left w:val="none" w:sz="0" w:space="0" w:color="auto"/>
        <w:bottom w:val="none" w:sz="0" w:space="0" w:color="auto"/>
        <w:right w:val="none" w:sz="0" w:space="0" w:color="auto"/>
      </w:divBdr>
    </w:div>
    <w:div w:id="1705976873">
      <w:bodyDiv w:val="1"/>
      <w:marLeft w:val="0"/>
      <w:marRight w:val="0"/>
      <w:marTop w:val="0"/>
      <w:marBottom w:val="0"/>
      <w:divBdr>
        <w:top w:val="none" w:sz="0" w:space="0" w:color="auto"/>
        <w:left w:val="none" w:sz="0" w:space="0" w:color="auto"/>
        <w:bottom w:val="none" w:sz="0" w:space="0" w:color="auto"/>
        <w:right w:val="none" w:sz="0" w:space="0" w:color="auto"/>
      </w:divBdr>
      <w:divsChild>
        <w:div w:id="1749384897">
          <w:marLeft w:val="0"/>
          <w:marRight w:val="0"/>
          <w:marTop w:val="0"/>
          <w:marBottom w:val="0"/>
          <w:divBdr>
            <w:top w:val="none" w:sz="0" w:space="0" w:color="auto"/>
            <w:left w:val="none" w:sz="0" w:space="0" w:color="auto"/>
            <w:bottom w:val="none" w:sz="0" w:space="0" w:color="auto"/>
            <w:right w:val="none" w:sz="0" w:space="0" w:color="auto"/>
          </w:divBdr>
        </w:div>
      </w:divsChild>
    </w:div>
    <w:div w:id="1712876155">
      <w:bodyDiv w:val="1"/>
      <w:marLeft w:val="0"/>
      <w:marRight w:val="0"/>
      <w:marTop w:val="0"/>
      <w:marBottom w:val="0"/>
      <w:divBdr>
        <w:top w:val="none" w:sz="0" w:space="0" w:color="auto"/>
        <w:left w:val="none" w:sz="0" w:space="0" w:color="auto"/>
        <w:bottom w:val="none" w:sz="0" w:space="0" w:color="auto"/>
        <w:right w:val="none" w:sz="0" w:space="0" w:color="auto"/>
      </w:divBdr>
      <w:divsChild>
        <w:div w:id="1947301755">
          <w:marLeft w:val="0"/>
          <w:marRight w:val="0"/>
          <w:marTop w:val="0"/>
          <w:marBottom w:val="0"/>
          <w:divBdr>
            <w:top w:val="none" w:sz="0" w:space="0" w:color="auto"/>
            <w:left w:val="none" w:sz="0" w:space="0" w:color="auto"/>
            <w:bottom w:val="none" w:sz="0" w:space="0" w:color="auto"/>
            <w:right w:val="none" w:sz="0" w:space="0" w:color="auto"/>
          </w:divBdr>
        </w:div>
      </w:divsChild>
    </w:div>
    <w:div w:id="1721900071">
      <w:bodyDiv w:val="1"/>
      <w:marLeft w:val="0"/>
      <w:marRight w:val="0"/>
      <w:marTop w:val="0"/>
      <w:marBottom w:val="0"/>
      <w:divBdr>
        <w:top w:val="none" w:sz="0" w:space="0" w:color="auto"/>
        <w:left w:val="none" w:sz="0" w:space="0" w:color="auto"/>
        <w:bottom w:val="none" w:sz="0" w:space="0" w:color="auto"/>
        <w:right w:val="none" w:sz="0" w:space="0" w:color="auto"/>
      </w:divBdr>
    </w:div>
    <w:div w:id="1724713212">
      <w:bodyDiv w:val="1"/>
      <w:marLeft w:val="0"/>
      <w:marRight w:val="0"/>
      <w:marTop w:val="0"/>
      <w:marBottom w:val="0"/>
      <w:divBdr>
        <w:top w:val="none" w:sz="0" w:space="0" w:color="auto"/>
        <w:left w:val="none" w:sz="0" w:space="0" w:color="auto"/>
        <w:bottom w:val="none" w:sz="0" w:space="0" w:color="auto"/>
        <w:right w:val="none" w:sz="0" w:space="0" w:color="auto"/>
      </w:divBdr>
    </w:div>
    <w:div w:id="1725909930">
      <w:bodyDiv w:val="1"/>
      <w:marLeft w:val="0"/>
      <w:marRight w:val="0"/>
      <w:marTop w:val="0"/>
      <w:marBottom w:val="0"/>
      <w:divBdr>
        <w:top w:val="none" w:sz="0" w:space="0" w:color="auto"/>
        <w:left w:val="none" w:sz="0" w:space="0" w:color="auto"/>
        <w:bottom w:val="none" w:sz="0" w:space="0" w:color="auto"/>
        <w:right w:val="none" w:sz="0" w:space="0" w:color="auto"/>
      </w:divBdr>
    </w:div>
    <w:div w:id="1730154858">
      <w:bodyDiv w:val="1"/>
      <w:marLeft w:val="0"/>
      <w:marRight w:val="0"/>
      <w:marTop w:val="0"/>
      <w:marBottom w:val="0"/>
      <w:divBdr>
        <w:top w:val="none" w:sz="0" w:space="0" w:color="auto"/>
        <w:left w:val="none" w:sz="0" w:space="0" w:color="auto"/>
        <w:bottom w:val="none" w:sz="0" w:space="0" w:color="auto"/>
        <w:right w:val="none" w:sz="0" w:space="0" w:color="auto"/>
      </w:divBdr>
    </w:div>
    <w:div w:id="1730810431">
      <w:bodyDiv w:val="1"/>
      <w:marLeft w:val="0"/>
      <w:marRight w:val="0"/>
      <w:marTop w:val="0"/>
      <w:marBottom w:val="0"/>
      <w:divBdr>
        <w:top w:val="none" w:sz="0" w:space="0" w:color="auto"/>
        <w:left w:val="none" w:sz="0" w:space="0" w:color="auto"/>
        <w:bottom w:val="none" w:sz="0" w:space="0" w:color="auto"/>
        <w:right w:val="none" w:sz="0" w:space="0" w:color="auto"/>
      </w:divBdr>
    </w:div>
    <w:div w:id="1731071830">
      <w:bodyDiv w:val="1"/>
      <w:marLeft w:val="0"/>
      <w:marRight w:val="0"/>
      <w:marTop w:val="0"/>
      <w:marBottom w:val="0"/>
      <w:divBdr>
        <w:top w:val="none" w:sz="0" w:space="0" w:color="auto"/>
        <w:left w:val="none" w:sz="0" w:space="0" w:color="auto"/>
        <w:bottom w:val="none" w:sz="0" w:space="0" w:color="auto"/>
        <w:right w:val="none" w:sz="0" w:space="0" w:color="auto"/>
      </w:divBdr>
      <w:divsChild>
        <w:div w:id="301203782">
          <w:marLeft w:val="0"/>
          <w:marRight w:val="0"/>
          <w:marTop w:val="0"/>
          <w:marBottom w:val="0"/>
          <w:divBdr>
            <w:top w:val="none" w:sz="0" w:space="0" w:color="auto"/>
            <w:left w:val="none" w:sz="0" w:space="0" w:color="auto"/>
            <w:bottom w:val="none" w:sz="0" w:space="0" w:color="auto"/>
            <w:right w:val="none" w:sz="0" w:space="0" w:color="auto"/>
          </w:divBdr>
        </w:div>
        <w:div w:id="566233115">
          <w:marLeft w:val="0"/>
          <w:marRight w:val="0"/>
          <w:marTop w:val="0"/>
          <w:marBottom w:val="0"/>
          <w:divBdr>
            <w:top w:val="none" w:sz="0" w:space="0" w:color="auto"/>
            <w:left w:val="none" w:sz="0" w:space="0" w:color="auto"/>
            <w:bottom w:val="none" w:sz="0" w:space="0" w:color="auto"/>
            <w:right w:val="none" w:sz="0" w:space="0" w:color="auto"/>
          </w:divBdr>
        </w:div>
        <w:div w:id="1091587504">
          <w:marLeft w:val="0"/>
          <w:marRight w:val="0"/>
          <w:marTop w:val="0"/>
          <w:marBottom w:val="0"/>
          <w:divBdr>
            <w:top w:val="none" w:sz="0" w:space="0" w:color="auto"/>
            <w:left w:val="none" w:sz="0" w:space="0" w:color="auto"/>
            <w:bottom w:val="none" w:sz="0" w:space="0" w:color="auto"/>
            <w:right w:val="none" w:sz="0" w:space="0" w:color="auto"/>
          </w:divBdr>
        </w:div>
      </w:divsChild>
    </w:div>
    <w:div w:id="1731342850">
      <w:bodyDiv w:val="1"/>
      <w:marLeft w:val="0"/>
      <w:marRight w:val="0"/>
      <w:marTop w:val="0"/>
      <w:marBottom w:val="0"/>
      <w:divBdr>
        <w:top w:val="none" w:sz="0" w:space="0" w:color="auto"/>
        <w:left w:val="none" w:sz="0" w:space="0" w:color="auto"/>
        <w:bottom w:val="none" w:sz="0" w:space="0" w:color="auto"/>
        <w:right w:val="none" w:sz="0" w:space="0" w:color="auto"/>
      </w:divBdr>
      <w:divsChild>
        <w:div w:id="377896683">
          <w:marLeft w:val="0"/>
          <w:marRight w:val="0"/>
          <w:marTop w:val="0"/>
          <w:marBottom w:val="0"/>
          <w:divBdr>
            <w:top w:val="none" w:sz="0" w:space="0" w:color="auto"/>
            <w:left w:val="none" w:sz="0" w:space="0" w:color="auto"/>
            <w:bottom w:val="none" w:sz="0" w:space="0" w:color="auto"/>
            <w:right w:val="none" w:sz="0" w:space="0" w:color="auto"/>
          </w:divBdr>
        </w:div>
      </w:divsChild>
    </w:div>
    <w:div w:id="1735156984">
      <w:bodyDiv w:val="1"/>
      <w:marLeft w:val="0"/>
      <w:marRight w:val="0"/>
      <w:marTop w:val="0"/>
      <w:marBottom w:val="0"/>
      <w:divBdr>
        <w:top w:val="none" w:sz="0" w:space="0" w:color="auto"/>
        <w:left w:val="none" w:sz="0" w:space="0" w:color="auto"/>
        <w:bottom w:val="none" w:sz="0" w:space="0" w:color="auto"/>
        <w:right w:val="none" w:sz="0" w:space="0" w:color="auto"/>
      </w:divBdr>
    </w:div>
    <w:div w:id="1746144264">
      <w:bodyDiv w:val="1"/>
      <w:marLeft w:val="0"/>
      <w:marRight w:val="0"/>
      <w:marTop w:val="0"/>
      <w:marBottom w:val="0"/>
      <w:divBdr>
        <w:top w:val="none" w:sz="0" w:space="0" w:color="auto"/>
        <w:left w:val="none" w:sz="0" w:space="0" w:color="auto"/>
        <w:bottom w:val="none" w:sz="0" w:space="0" w:color="auto"/>
        <w:right w:val="none" w:sz="0" w:space="0" w:color="auto"/>
      </w:divBdr>
    </w:div>
    <w:div w:id="1755466832">
      <w:bodyDiv w:val="1"/>
      <w:marLeft w:val="0"/>
      <w:marRight w:val="0"/>
      <w:marTop w:val="0"/>
      <w:marBottom w:val="0"/>
      <w:divBdr>
        <w:top w:val="none" w:sz="0" w:space="0" w:color="auto"/>
        <w:left w:val="none" w:sz="0" w:space="0" w:color="auto"/>
        <w:bottom w:val="none" w:sz="0" w:space="0" w:color="auto"/>
        <w:right w:val="none" w:sz="0" w:space="0" w:color="auto"/>
      </w:divBdr>
    </w:div>
    <w:div w:id="1767768827">
      <w:bodyDiv w:val="1"/>
      <w:marLeft w:val="0"/>
      <w:marRight w:val="0"/>
      <w:marTop w:val="0"/>
      <w:marBottom w:val="0"/>
      <w:divBdr>
        <w:top w:val="none" w:sz="0" w:space="0" w:color="auto"/>
        <w:left w:val="none" w:sz="0" w:space="0" w:color="auto"/>
        <w:bottom w:val="none" w:sz="0" w:space="0" w:color="auto"/>
        <w:right w:val="none" w:sz="0" w:space="0" w:color="auto"/>
      </w:divBdr>
    </w:div>
    <w:div w:id="1770078755">
      <w:bodyDiv w:val="1"/>
      <w:marLeft w:val="0"/>
      <w:marRight w:val="0"/>
      <w:marTop w:val="0"/>
      <w:marBottom w:val="0"/>
      <w:divBdr>
        <w:top w:val="none" w:sz="0" w:space="0" w:color="auto"/>
        <w:left w:val="none" w:sz="0" w:space="0" w:color="auto"/>
        <w:bottom w:val="none" w:sz="0" w:space="0" w:color="auto"/>
        <w:right w:val="none" w:sz="0" w:space="0" w:color="auto"/>
      </w:divBdr>
    </w:div>
    <w:div w:id="1779178960">
      <w:bodyDiv w:val="1"/>
      <w:marLeft w:val="0"/>
      <w:marRight w:val="0"/>
      <w:marTop w:val="0"/>
      <w:marBottom w:val="0"/>
      <w:divBdr>
        <w:top w:val="none" w:sz="0" w:space="0" w:color="auto"/>
        <w:left w:val="none" w:sz="0" w:space="0" w:color="auto"/>
        <w:bottom w:val="none" w:sz="0" w:space="0" w:color="auto"/>
        <w:right w:val="none" w:sz="0" w:space="0" w:color="auto"/>
      </w:divBdr>
      <w:divsChild>
        <w:div w:id="1066756246">
          <w:marLeft w:val="0"/>
          <w:marRight w:val="0"/>
          <w:marTop w:val="0"/>
          <w:marBottom w:val="0"/>
          <w:divBdr>
            <w:top w:val="none" w:sz="0" w:space="0" w:color="auto"/>
            <w:left w:val="none" w:sz="0" w:space="0" w:color="auto"/>
            <w:bottom w:val="none" w:sz="0" w:space="0" w:color="auto"/>
            <w:right w:val="none" w:sz="0" w:space="0" w:color="auto"/>
          </w:divBdr>
        </w:div>
      </w:divsChild>
    </w:div>
    <w:div w:id="1787190531">
      <w:bodyDiv w:val="1"/>
      <w:marLeft w:val="0"/>
      <w:marRight w:val="0"/>
      <w:marTop w:val="0"/>
      <w:marBottom w:val="0"/>
      <w:divBdr>
        <w:top w:val="none" w:sz="0" w:space="0" w:color="auto"/>
        <w:left w:val="none" w:sz="0" w:space="0" w:color="auto"/>
        <w:bottom w:val="none" w:sz="0" w:space="0" w:color="auto"/>
        <w:right w:val="none" w:sz="0" w:space="0" w:color="auto"/>
      </w:divBdr>
      <w:divsChild>
        <w:div w:id="110444314">
          <w:marLeft w:val="0"/>
          <w:marRight w:val="0"/>
          <w:marTop w:val="0"/>
          <w:marBottom w:val="0"/>
          <w:divBdr>
            <w:top w:val="none" w:sz="0" w:space="0" w:color="auto"/>
            <w:left w:val="none" w:sz="0" w:space="0" w:color="auto"/>
            <w:bottom w:val="none" w:sz="0" w:space="0" w:color="auto"/>
            <w:right w:val="none" w:sz="0" w:space="0" w:color="auto"/>
          </w:divBdr>
        </w:div>
      </w:divsChild>
    </w:div>
    <w:div w:id="1788500635">
      <w:bodyDiv w:val="1"/>
      <w:marLeft w:val="0"/>
      <w:marRight w:val="0"/>
      <w:marTop w:val="0"/>
      <w:marBottom w:val="0"/>
      <w:divBdr>
        <w:top w:val="none" w:sz="0" w:space="0" w:color="auto"/>
        <w:left w:val="none" w:sz="0" w:space="0" w:color="auto"/>
        <w:bottom w:val="none" w:sz="0" w:space="0" w:color="auto"/>
        <w:right w:val="none" w:sz="0" w:space="0" w:color="auto"/>
      </w:divBdr>
    </w:div>
    <w:div w:id="1798790775">
      <w:bodyDiv w:val="1"/>
      <w:marLeft w:val="0"/>
      <w:marRight w:val="0"/>
      <w:marTop w:val="0"/>
      <w:marBottom w:val="0"/>
      <w:divBdr>
        <w:top w:val="none" w:sz="0" w:space="0" w:color="auto"/>
        <w:left w:val="none" w:sz="0" w:space="0" w:color="auto"/>
        <w:bottom w:val="none" w:sz="0" w:space="0" w:color="auto"/>
        <w:right w:val="none" w:sz="0" w:space="0" w:color="auto"/>
      </w:divBdr>
    </w:div>
    <w:div w:id="1800490445">
      <w:bodyDiv w:val="1"/>
      <w:marLeft w:val="0"/>
      <w:marRight w:val="0"/>
      <w:marTop w:val="0"/>
      <w:marBottom w:val="0"/>
      <w:divBdr>
        <w:top w:val="none" w:sz="0" w:space="0" w:color="auto"/>
        <w:left w:val="none" w:sz="0" w:space="0" w:color="auto"/>
        <w:bottom w:val="none" w:sz="0" w:space="0" w:color="auto"/>
        <w:right w:val="none" w:sz="0" w:space="0" w:color="auto"/>
      </w:divBdr>
    </w:div>
    <w:div w:id="1802651541">
      <w:bodyDiv w:val="1"/>
      <w:marLeft w:val="0"/>
      <w:marRight w:val="0"/>
      <w:marTop w:val="0"/>
      <w:marBottom w:val="0"/>
      <w:divBdr>
        <w:top w:val="none" w:sz="0" w:space="0" w:color="auto"/>
        <w:left w:val="none" w:sz="0" w:space="0" w:color="auto"/>
        <w:bottom w:val="none" w:sz="0" w:space="0" w:color="auto"/>
        <w:right w:val="none" w:sz="0" w:space="0" w:color="auto"/>
      </w:divBdr>
    </w:div>
    <w:div w:id="1805124676">
      <w:bodyDiv w:val="1"/>
      <w:marLeft w:val="0"/>
      <w:marRight w:val="0"/>
      <w:marTop w:val="0"/>
      <w:marBottom w:val="0"/>
      <w:divBdr>
        <w:top w:val="none" w:sz="0" w:space="0" w:color="auto"/>
        <w:left w:val="none" w:sz="0" w:space="0" w:color="auto"/>
        <w:bottom w:val="none" w:sz="0" w:space="0" w:color="auto"/>
        <w:right w:val="none" w:sz="0" w:space="0" w:color="auto"/>
      </w:divBdr>
    </w:div>
    <w:div w:id="1808274181">
      <w:bodyDiv w:val="1"/>
      <w:marLeft w:val="0"/>
      <w:marRight w:val="0"/>
      <w:marTop w:val="0"/>
      <w:marBottom w:val="0"/>
      <w:divBdr>
        <w:top w:val="none" w:sz="0" w:space="0" w:color="auto"/>
        <w:left w:val="none" w:sz="0" w:space="0" w:color="auto"/>
        <w:bottom w:val="none" w:sz="0" w:space="0" w:color="auto"/>
        <w:right w:val="none" w:sz="0" w:space="0" w:color="auto"/>
      </w:divBdr>
    </w:div>
    <w:div w:id="1816143013">
      <w:bodyDiv w:val="1"/>
      <w:marLeft w:val="0"/>
      <w:marRight w:val="0"/>
      <w:marTop w:val="0"/>
      <w:marBottom w:val="0"/>
      <w:divBdr>
        <w:top w:val="none" w:sz="0" w:space="0" w:color="auto"/>
        <w:left w:val="none" w:sz="0" w:space="0" w:color="auto"/>
        <w:bottom w:val="none" w:sz="0" w:space="0" w:color="auto"/>
        <w:right w:val="none" w:sz="0" w:space="0" w:color="auto"/>
      </w:divBdr>
    </w:div>
    <w:div w:id="1822504101">
      <w:bodyDiv w:val="1"/>
      <w:marLeft w:val="0"/>
      <w:marRight w:val="0"/>
      <w:marTop w:val="0"/>
      <w:marBottom w:val="0"/>
      <w:divBdr>
        <w:top w:val="none" w:sz="0" w:space="0" w:color="auto"/>
        <w:left w:val="none" w:sz="0" w:space="0" w:color="auto"/>
        <w:bottom w:val="none" w:sz="0" w:space="0" w:color="auto"/>
        <w:right w:val="none" w:sz="0" w:space="0" w:color="auto"/>
      </w:divBdr>
    </w:div>
    <w:div w:id="1824271374">
      <w:bodyDiv w:val="1"/>
      <w:marLeft w:val="0"/>
      <w:marRight w:val="0"/>
      <w:marTop w:val="0"/>
      <w:marBottom w:val="0"/>
      <w:divBdr>
        <w:top w:val="none" w:sz="0" w:space="0" w:color="auto"/>
        <w:left w:val="none" w:sz="0" w:space="0" w:color="auto"/>
        <w:bottom w:val="none" w:sz="0" w:space="0" w:color="auto"/>
        <w:right w:val="none" w:sz="0" w:space="0" w:color="auto"/>
      </w:divBdr>
    </w:div>
    <w:div w:id="1835759102">
      <w:bodyDiv w:val="1"/>
      <w:marLeft w:val="0"/>
      <w:marRight w:val="0"/>
      <w:marTop w:val="0"/>
      <w:marBottom w:val="0"/>
      <w:divBdr>
        <w:top w:val="none" w:sz="0" w:space="0" w:color="auto"/>
        <w:left w:val="none" w:sz="0" w:space="0" w:color="auto"/>
        <w:bottom w:val="none" w:sz="0" w:space="0" w:color="auto"/>
        <w:right w:val="none" w:sz="0" w:space="0" w:color="auto"/>
      </w:divBdr>
    </w:div>
    <w:div w:id="1837960032">
      <w:bodyDiv w:val="1"/>
      <w:marLeft w:val="0"/>
      <w:marRight w:val="0"/>
      <w:marTop w:val="0"/>
      <w:marBottom w:val="0"/>
      <w:divBdr>
        <w:top w:val="none" w:sz="0" w:space="0" w:color="auto"/>
        <w:left w:val="none" w:sz="0" w:space="0" w:color="auto"/>
        <w:bottom w:val="none" w:sz="0" w:space="0" w:color="auto"/>
        <w:right w:val="none" w:sz="0" w:space="0" w:color="auto"/>
      </w:divBdr>
    </w:div>
    <w:div w:id="1842348553">
      <w:bodyDiv w:val="1"/>
      <w:marLeft w:val="0"/>
      <w:marRight w:val="0"/>
      <w:marTop w:val="0"/>
      <w:marBottom w:val="0"/>
      <w:divBdr>
        <w:top w:val="none" w:sz="0" w:space="0" w:color="auto"/>
        <w:left w:val="none" w:sz="0" w:space="0" w:color="auto"/>
        <w:bottom w:val="none" w:sz="0" w:space="0" w:color="auto"/>
        <w:right w:val="none" w:sz="0" w:space="0" w:color="auto"/>
      </w:divBdr>
      <w:divsChild>
        <w:div w:id="691418148">
          <w:marLeft w:val="0"/>
          <w:marRight w:val="0"/>
          <w:marTop w:val="0"/>
          <w:marBottom w:val="0"/>
          <w:divBdr>
            <w:top w:val="none" w:sz="0" w:space="0" w:color="auto"/>
            <w:left w:val="none" w:sz="0" w:space="0" w:color="auto"/>
            <w:bottom w:val="none" w:sz="0" w:space="0" w:color="auto"/>
            <w:right w:val="none" w:sz="0" w:space="0" w:color="auto"/>
          </w:divBdr>
        </w:div>
      </w:divsChild>
    </w:div>
    <w:div w:id="1846897792">
      <w:bodyDiv w:val="1"/>
      <w:marLeft w:val="0"/>
      <w:marRight w:val="0"/>
      <w:marTop w:val="0"/>
      <w:marBottom w:val="0"/>
      <w:divBdr>
        <w:top w:val="none" w:sz="0" w:space="0" w:color="auto"/>
        <w:left w:val="none" w:sz="0" w:space="0" w:color="auto"/>
        <w:bottom w:val="none" w:sz="0" w:space="0" w:color="auto"/>
        <w:right w:val="none" w:sz="0" w:space="0" w:color="auto"/>
      </w:divBdr>
    </w:div>
    <w:div w:id="1849365210">
      <w:bodyDiv w:val="1"/>
      <w:marLeft w:val="0"/>
      <w:marRight w:val="0"/>
      <w:marTop w:val="0"/>
      <w:marBottom w:val="0"/>
      <w:divBdr>
        <w:top w:val="none" w:sz="0" w:space="0" w:color="auto"/>
        <w:left w:val="none" w:sz="0" w:space="0" w:color="auto"/>
        <w:bottom w:val="none" w:sz="0" w:space="0" w:color="auto"/>
        <w:right w:val="none" w:sz="0" w:space="0" w:color="auto"/>
      </w:divBdr>
    </w:div>
    <w:div w:id="1856460996">
      <w:bodyDiv w:val="1"/>
      <w:marLeft w:val="0"/>
      <w:marRight w:val="0"/>
      <w:marTop w:val="0"/>
      <w:marBottom w:val="0"/>
      <w:divBdr>
        <w:top w:val="none" w:sz="0" w:space="0" w:color="auto"/>
        <w:left w:val="none" w:sz="0" w:space="0" w:color="auto"/>
        <w:bottom w:val="none" w:sz="0" w:space="0" w:color="auto"/>
        <w:right w:val="none" w:sz="0" w:space="0" w:color="auto"/>
      </w:divBdr>
      <w:divsChild>
        <w:div w:id="973750646">
          <w:marLeft w:val="0"/>
          <w:marRight w:val="0"/>
          <w:marTop w:val="0"/>
          <w:marBottom w:val="0"/>
          <w:divBdr>
            <w:top w:val="none" w:sz="0" w:space="0" w:color="auto"/>
            <w:left w:val="none" w:sz="0" w:space="0" w:color="auto"/>
            <w:bottom w:val="none" w:sz="0" w:space="0" w:color="auto"/>
            <w:right w:val="none" w:sz="0" w:space="0" w:color="auto"/>
          </w:divBdr>
        </w:div>
      </w:divsChild>
    </w:div>
    <w:div w:id="1856767874">
      <w:bodyDiv w:val="1"/>
      <w:marLeft w:val="0"/>
      <w:marRight w:val="0"/>
      <w:marTop w:val="0"/>
      <w:marBottom w:val="0"/>
      <w:divBdr>
        <w:top w:val="none" w:sz="0" w:space="0" w:color="auto"/>
        <w:left w:val="none" w:sz="0" w:space="0" w:color="auto"/>
        <w:bottom w:val="none" w:sz="0" w:space="0" w:color="auto"/>
        <w:right w:val="none" w:sz="0" w:space="0" w:color="auto"/>
      </w:divBdr>
      <w:divsChild>
        <w:div w:id="35545361">
          <w:marLeft w:val="0"/>
          <w:marRight w:val="0"/>
          <w:marTop w:val="0"/>
          <w:marBottom w:val="0"/>
          <w:divBdr>
            <w:top w:val="none" w:sz="0" w:space="0" w:color="auto"/>
            <w:left w:val="none" w:sz="0" w:space="0" w:color="auto"/>
            <w:bottom w:val="none" w:sz="0" w:space="0" w:color="auto"/>
            <w:right w:val="none" w:sz="0" w:space="0" w:color="auto"/>
          </w:divBdr>
        </w:div>
      </w:divsChild>
    </w:div>
    <w:div w:id="1857885065">
      <w:bodyDiv w:val="1"/>
      <w:marLeft w:val="0"/>
      <w:marRight w:val="0"/>
      <w:marTop w:val="0"/>
      <w:marBottom w:val="0"/>
      <w:divBdr>
        <w:top w:val="none" w:sz="0" w:space="0" w:color="auto"/>
        <w:left w:val="none" w:sz="0" w:space="0" w:color="auto"/>
        <w:bottom w:val="none" w:sz="0" w:space="0" w:color="auto"/>
        <w:right w:val="none" w:sz="0" w:space="0" w:color="auto"/>
      </w:divBdr>
    </w:div>
    <w:div w:id="1860270125">
      <w:bodyDiv w:val="1"/>
      <w:marLeft w:val="0"/>
      <w:marRight w:val="0"/>
      <w:marTop w:val="0"/>
      <w:marBottom w:val="0"/>
      <w:divBdr>
        <w:top w:val="none" w:sz="0" w:space="0" w:color="auto"/>
        <w:left w:val="none" w:sz="0" w:space="0" w:color="auto"/>
        <w:bottom w:val="none" w:sz="0" w:space="0" w:color="auto"/>
        <w:right w:val="none" w:sz="0" w:space="0" w:color="auto"/>
      </w:divBdr>
      <w:divsChild>
        <w:div w:id="1454178600">
          <w:marLeft w:val="0"/>
          <w:marRight w:val="0"/>
          <w:marTop w:val="0"/>
          <w:marBottom w:val="0"/>
          <w:divBdr>
            <w:top w:val="none" w:sz="0" w:space="0" w:color="auto"/>
            <w:left w:val="none" w:sz="0" w:space="0" w:color="auto"/>
            <w:bottom w:val="none" w:sz="0" w:space="0" w:color="auto"/>
            <w:right w:val="none" w:sz="0" w:space="0" w:color="auto"/>
          </w:divBdr>
        </w:div>
      </w:divsChild>
    </w:div>
    <w:div w:id="1869442818">
      <w:bodyDiv w:val="1"/>
      <w:marLeft w:val="0"/>
      <w:marRight w:val="0"/>
      <w:marTop w:val="0"/>
      <w:marBottom w:val="0"/>
      <w:divBdr>
        <w:top w:val="none" w:sz="0" w:space="0" w:color="auto"/>
        <w:left w:val="none" w:sz="0" w:space="0" w:color="auto"/>
        <w:bottom w:val="none" w:sz="0" w:space="0" w:color="auto"/>
        <w:right w:val="none" w:sz="0" w:space="0" w:color="auto"/>
      </w:divBdr>
    </w:div>
    <w:div w:id="1872914153">
      <w:bodyDiv w:val="1"/>
      <w:marLeft w:val="0"/>
      <w:marRight w:val="0"/>
      <w:marTop w:val="0"/>
      <w:marBottom w:val="0"/>
      <w:divBdr>
        <w:top w:val="none" w:sz="0" w:space="0" w:color="auto"/>
        <w:left w:val="none" w:sz="0" w:space="0" w:color="auto"/>
        <w:bottom w:val="none" w:sz="0" w:space="0" w:color="auto"/>
        <w:right w:val="none" w:sz="0" w:space="0" w:color="auto"/>
      </w:divBdr>
    </w:div>
    <w:div w:id="1872960096">
      <w:bodyDiv w:val="1"/>
      <w:marLeft w:val="0"/>
      <w:marRight w:val="0"/>
      <w:marTop w:val="0"/>
      <w:marBottom w:val="0"/>
      <w:divBdr>
        <w:top w:val="none" w:sz="0" w:space="0" w:color="auto"/>
        <w:left w:val="none" w:sz="0" w:space="0" w:color="auto"/>
        <w:bottom w:val="none" w:sz="0" w:space="0" w:color="auto"/>
        <w:right w:val="none" w:sz="0" w:space="0" w:color="auto"/>
      </w:divBdr>
    </w:div>
    <w:div w:id="1876187906">
      <w:bodyDiv w:val="1"/>
      <w:marLeft w:val="0"/>
      <w:marRight w:val="0"/>
      <w:marTop w:val="0"/>
      <w:marBottom w:val="0"/>
      <w:divBdr>
        <w:top w:val="none" w:sz="0" w:space="0" w:color="auto"/>
        <w:left w:val="none" w:sz="0" w:space="0" w:color="auto"/>
        <w:bottom w:val="none" w:sz="0" w:space="0" w:color="auto"/>
        <w:right w:val="none" w:sz="0" w:space="0" w:color="auto"/>
      </w:divBdr>
    </w:div>
    <w:div w:id="1877739613">
      <w:bodyDiv w:val="1"/>
      <w:marLeft w:val="0"/>
      <w:marRight w:val="0"/>
      <w:marTop w:val="0"/>
      <w:marBottom w:val="0"/>
      <w:divBdr>
        <w:top w:val="none" w:sz="0" w:space="0" w:color="auto"/>
        <w:left w:val="none" w:sz="0" w:space="0" w:color="auto"/>
        <w:bottom w:val="none" w:sz="0" w:space="0" w:color="auto"/>
        <w:right w:val="none" w:sz="0" w:space="0" w:color="auto"/>
      </w:divBdr>
    </w:div>
    <w:div w:id="1877741339">
      <w:bodyDiv w:val="1"/>
      <w:marLeft w:val="0"/>
      <w:marRight w:val="0"/>
      <w:marTop w:val="0"/>
      <w:marBottom w:val="0"/>
      <w:divBdr>
        <w:top w:val="none" w:sz="0" w:space="0" w:color="auto"/>
        <w:left w:val="none" w:sz="0" w:space="0" w:color="auto"/>
        <w:bottom w:val="none" w:sz="0" w:space="0" w:color="auto"/>
        <w:right w:val="none" w:sz="0" w:space="0" w:color="auto"/>
      </w:divBdr>
      <w:divsChild>
        <w:div w:id="2087873553">
          <w:marLeft w:val="0"/>
          <w:marRight w:val="0"/>
          <w:marTop w:val="0"/>
          <w:marBottom w:val="0"/>
          <w:divBdr>
            <w:top w:val="none" w:sz="0" w:space="0" w:color="auto"/>
            <w:left w:val="none" w:sz="0" w:space="0" w:color="auto"/>
            <w:bottom w:val="none" w:sz="0" w:space="0" w:color="auto"/>
            <w:right w:val="none" w:sz="0" w:space="0" w:color="auto"/>
          </w:divBdr>
        </w:div>
        <w:div w:id="2115980112">
          <w:marLeft w:val="0"/>
          <w:marRight w:val="0"/>
          <w:marTop w:val="0"/>
          <w:marBottom w:val="0"/>
          <w:divBdr>
            <w:top w:val="none" w:sz="0" w:space="0" w:color="auto"/>
            <w:left w:val="none" w:sz="0" w:space="0" w:color="auto"/>
            <w:bottom w:val="none" w:sz="0" w:space="0" w:color="auto"/>
            <w:right w:val="none" w:sz="0" w:space="0" w:color="auto"/>
          </w:divBdr>
        </w:div>
        <w:div w:id="1803158575">
          <w:marLeft w:val="0"/>
          <w:marRight w:val="0"/>
          <w:marTop w:val="0"/>
          <w:marBottom w:val="0"/>
          <w:divBdr>
            <w:top w:val="none" w:sz="0" w:space="0" w:color="auto"/>
            <w:left w:val="none" w:sz="0" w:space="0" w:color="auto"/>
            <w:bottom w:val="none" w:sz="0" w:space="0" w:color="auto"/>
            <w:right w:val="none" w:sz="0" w:space="0" w:color="auto"/>
          </w:divBdr>
        </w:div>
        <w:div w:id="141167263">
          <w:marLeft w:val="0"/>
          <w:marRight w:val="0"/>
          <w:marTop w:val="0"/>
          <w:marBottom w:val="0"/>
          <w:divBdr>
            <w:top w:val="none" w:sz="0" w:space="0" w:color="auto"/>
            <w:left w:val="none" w:sz="0" w:space="0" w:color="auto"/>
            <w:bottom w:val="none" w:sz="0" w:space="0" w:color="auto"/>
            <w:right w:val="none" w:sz="0" w:space="0" w:color="auto"/>
          </w:divBdr>
        </w:div>
        <w:div w:id="29887086">
          <w:marLeft w:val="0"/>
          <w:marRight w:val="0"/>
          <w:marTop w:val="0"/>
          <w:marBottom w:val="0"/>
          <w:divBdr>
            <w:top w:val="none" w:sz="0" w:space="0" w:color="auto"/>
            <w:left w:val="none" w:sz="0" w:space="0" w:color="auto"/>
            <w:bottom w:val="none" w:sz="0" w:space="0" w:color="auto"/>
            <w:right w:val="none" w:sz="0" w:space="0" w:color="auto"/>
          </w:divBdr>
        </w:div>
        <w:div w:id="850679083">
          <w:marLeft w:val="0"/>
          <w:marRight w:val="0"/>
          <w:marTop w:val="0"/>
          <w:marBottom w:val="0"/>
          <w:divBdr>
            <w:top w:val="none" w:sz="0" w:space="0" w:color="auto"/>
            <w:left w:val="none" w:sz="0" w:space="0" w:color="auto"/>
            <w:bottom w:val="none" w:sz="0" w:space="0" w:color="auto"/>
            <w:right w:val="none" w:sz="0" w:space="0" w:color="auto"/>
          </w:divBdr>
        </w:div>
        <w:div w:id="118888741">
          <w:marLeft w:val="0"/>
          <w:marRight w:val="0"/>
          <w:marTop w:val="0"/>
          <w:marBottom w:val="0"/>
          <w:divBdr>
            <w:top w:val="none" w:sz="0" w:space="0" w:color="auto"/>
            <w:left w:val="none" w:sz="0" w:space="0" w:color="auto"/>
            <w:bottom w:val="none" w:sz="0" w:space="0" w:color="auto"/>
            <w:right w:val="none" w:sz="0" w:space="0" w:color="auto"/>
          </w:divBdr>
        </w:div>
        <w:div w:id="895625811">
          <w:marLeft w:val="0"/>
          <w:marRight w:val="0"/>
          <w:marTop w:val="0"/>
          <w:marBottom w:val="0"/>
          <w:divBdr>
            <w:top w:val="none" w:sz="0" w:space="0" w:color="auto"/>
            <w:left w:val="none" w:sz="0" w:space="0" w:color="auto"/>
            <w:bottom w:val="none" w:sz="0" w:space="0" w:color="auto"/>
            <w:right w:val="none" w:sz="0" w:space="0" w:color="auto"/>
          </w:divBdr>
        </w:div>
        <w:div w:id="1256326263">
          <w:marLeft w:val="0"/>
          <w:marRight w:val="0"/>
          <w:marTop w:val="0"/>
          <w:marBottom w:val="0"/>
          <w:divBdr>
            <w:top w:val="none" w:sz="0" w:space="0" w:color="auto"/>
            <w:left w:val="none" w:sz="0" w:space="0" w:color="auto"/>
            <w:bottom w:val="none" w:sz="0" w:space="0" w:color="auto"/>
            <w:right w:val="none" w:sz="0" w:space="0" w:color="auto"/>
          </w:divBdr>
        </w:div>
        <w:div w:id="1679458159">
          <w:marLeft w:val="0"/>
          <w:marRight w:val="0"/>
          <w:marTop w:val="0"/>
          <w:marBottom w:val="0"/>
          <w:divBdr>
            <w:top w:val="none" w:sz="0" w:space="0" w:color="auto"/>
            <w:left w:val="none" w:sz="0" w:space="0" w:color="auto"/>
            <w:bottom w:val="none" w:sz="0" w:space="0" w:color="auto"/>
            <w:right w:val="none" w:sz="0" w:space="0" w:color="auto"/>
          </w:divBdr>
        </w:div>
        <w:div w:id="1514889">
          <w:marLeft w:val="0"/>
          <w:marRight w:val="0"/>
          <w:marTop w:val="0"/>
          <w:marBottom w:val="0"/>
          <w:divBdr>
            <w:top w:val="none" w:sz="0" w:space="0" w:color="auto"/>
            <w:left w:val="none" w:sz="0" w:space="0" w:color="auto"/>
            <w:bottom w:val="none" w:sz="0" w:space="0" w:color="auto"/>
            <w:right w:val="none" w:sz="0" w:space="0" w:color="auto"/>
          </w:divBdr>
        </w:div>
        <w:div w:id="755442697">
          <w:marLeft w:val="0"/>
          <w:marRight w:val="0"/>
          <w:marTop w:val="0"/>
          <w:marBottom w:val="0"/>
          <w:divBdr>
            <w:top w:val="none" w:sz="0" w:space="0" w:color="auto"/>
            <w:left w:val="none" w:sz="0" w:space="0" w:color="auto"/>
            <w:bottom w:val="none" w:sz="0" w:space="0" w:color="auto"/>
            <w:right w:val="none" w:sz="0" w:space="0" w:color="auto"/>
          </w:divBdr>
        </w:div>
      </w:divsChild>
    </w:div>
    <w:div w:id="1881278714">
      <w:bodyDiv w:val="1"/>
      <w:marLeft w:val="0"/>
      <w:marRight w:val="0"/>
      <w:marTop w:val="0"/>
      <w:marBottom w:val="0"/>
      <w:divBdr>
        <w:top w:val="none" w:sz="0" w:space="0" w:color="auto"/>
        <w:left w:val="none" w:sz="0" w:space="0" w:color="auto"/>
        <w:bottom w:val="none" w:sz="0" w:space="0" w:color="auto"/>
        <w:right w:val="none" w:sz="0" w:space="0" w:color="auto"/>
      </w:divBdr>
    </w:div>
    <w:div w:id="1882740046">
      <w:bodyDiv w:val="1"/>
      <w:marLeft w:val="0"/>
      <w:marRight w:val="0"/>
      <w:marTop w:val="0"/>
      <w:marBottom w:val="0"/>
      <w:divBdr>
        <w:top w:val="none" w:sz="0" w:space="0" w:color="auto"/>
        <w:left w:val="none" w:sz="0" w:space="0" w:color="auto"/>
        <w:bottom w:val="none" w:sz="0" w:space="0" w:color="auto"/>
        <w:right w:val="none" w:sz="0" w:space="0" w:color="auto"/>
      </w:divBdr>
    </w:div>
    <w:div w:id="1887641540">
      <w:bodyDiv w:val="1"/>
      <w:marLeft w:val="0"/>
      <w:marRight w:val="0"/>
      <w:marTop w:val="0"/>
      <w:marBottom w:val="0"/>
      <w:divBdr>
        <w:top w:val="none" w:sz="0" w:space="0" w:color="auto"/>
        <w:left w:val="none" w:sz="0" w:space="0" w:color="auto"/>
        <w:bottom w:val="none" w:sz="0" w:space="0" w:color="auto"/>
        <w:right w:val="none" w:sz="0" w:space="0" w:color="auto"/>
      </w:divBdr>
    </w:div>
    <w:div w:id="1890919587">
      <w:bodyDiv w:val="1"/>
      <w:marLeft w:val="0"/>
      <w:marRight w:val="0"/>
      <w:marTop w:val="0"/>
      <w:marBottom w:val="0"/>
      <w:divBdr>
        <w:top w:val="none" w:sz="0" w:space="0" w:color="auto"/>
        <w:left w:val="none" w:sz="0" w:space="0" w:color="auto"/>
        <w:bottom w:val="none" w:sz="0" w:space="0" w:color="auto"/>
        <w:right w:val="none" w:sz="0" w:space="0" w:color="auto"/>
      </w:divBdr>
    </w:div>
    <w:div w:id="1891576775">
      <w:bodyDiv w:val="1"/>
      <w:marLeft w:val="0"/>
      <w:marRight w:val="0"/>
      <w:marTop w:val="0"/>
      <w:marBottom w:val="0"/>
      <w:divBdr>
        <w:top w:val="none" w:sz="0" w:space="0" w:color="auto"/>
        <w:left w:val="none" w:sz="0" w:space="0" w:color="auto"/>
        <w:bottom w:val="none" w:sz="0" w:space="0" w:color="auto"/>
        <w:right w:val="none" w:sz="0" w:space="0" w:color="auto"/>
      </w:divBdr>
    </w:div>
    <w:div w:id="1892881855">
      <w:bodyDiv w:val="1"/>
      <w:marLeft w:val="0"/>
      <w:marRight w:val="0"/>
      <w:marTop w:val="0"/>
      <w:marBottom w:val="0"/>
      <w:divBdr>
        <w:top w:val="none" w:sz="0" w:space="0" w:color="auto"/>
        <w:left w:val="none" w:sz="0" w:space="0" w:color="auto"/>
        <w:bottom w:val="none" w:sz="0" w:space="0" w:color="auto"/>
        <w:right w:val="none" w:sz="0" w:space="0" w:color="auto"/>
      </w:divBdr>
    </w:div>
    <w:div w:id="1894150035">
      <w:bodyDiv w:val="1"/>
      <w:marLeft w:val="0"/>
      <w:marRight w:val="0"/>
      <w:marTop w:val="0"/>
      <w:marBottom w:val="0"/>
      <w:divBdr>
        <w:top w:val="none" w:sz="0" w:space="0" w:color="auto"/>
        <w:left w:val="none" w:sz="0" w:space="0" w:color="auto"/>
        <w:bottom w:val="none" w:sz="0" w:space="0" w:color="auto"/>
        <w:right w:val="none" w:sz="0" w:space="0" w:color="auto"/>
      </w:divBdr>
    </w:div>
    <w:div w:id="1899198935">
      <w:bodyDiv w:val="1"/>
      <w:marLeft w:val="0"/>
      <w:marRight w:val="0"/>
      <w:marTop w:val="0"/>
      <w:marBottom w:val="0"/>
      <w:divBdr>
        <w:top w:val="none" w:sz="0" w:space="0" w:color="auto"/>
        <w:left w:val="none" w:sz="0" w:space="0" w:color="auto"/>
        <w:bottom w:val="none" w:sz="0" w:space="0" w:color="auto"/>
        <w:right w:val="none" w:sz="0" w:space="0" w:color="auto"/>
      </w:divBdr>
    </w:div>
    <w:div w:id="1901207430">
      <w:bodyDiv w:val="1"/>
      <w:marLeft w:val="0"/>
      <w:marRight w:val="0"/>
      <w:marTop w:val="0"/>
      <w:marBottom w:val="0"/>
      <w:divBdr>
        <w:top w:val="none" w:sz="0" w:space="0" w:color="auto"/>
        <w:left w:val="none" w:sz="0" w:space="0" w:color="auto"/>
        <w:bottom w:val="none" w:sz="0" w:space="0" w:color="auto"/>
        <w:right w:val="none" w:sz="0" w:space="0" w:color="auto"/>
      </w:divBdr>
    </w:div>
    <w:div w:id="1902132291">
      <w:bodyDiv w:val="1"/>
      <w:marLeft w:val="0"/>
      <w:marRight w:val="0"/>
      <w:marTop w:val="0"/>
      <w:marBottom w:val="0"/>
      <w:divBdr>
        <w:top w:val="none" w:sz="0" w:space="0" w:color="auto"/>
        <w:left w:val="none" w:sz="0" w:space="0" w:color="auto"/>
        <w:bottom w:val="none" w:sz="0" w:space="0" w:color="auto"/>
        <w:right w:val="none" w:sz="0" w:space="0" w:color="auto"/>
      </w:divBdr>
      <w:divsChild>
        <w:div w:id="771902465">
          <w:marLeft w:val="0"/>
          <w:marRight w:val="0"/>
          <w:marTop w:val="0"/>
          <w:marBottom w:val="0"/>
          <w:divBdr>
            <w:top w:val="none" w:sz="0" w:space="0" w:color="auto"/>
            <w:left w:val="none" w:sz="0" w:space="0" w:color="auto"/>
            <w:bottom w:val="none" w:sz="0" w:space="0" w:color="auto"/>
            <w:right w:val="none" w:sz="0" w:space="0" w:color="auto"/>
          </w:divBdr>
        </w:div>
      </w:divsChild>
    </w:div>
    <w:div w:id="1905408964">
      <w:bodyDiv w:val="1"/>
      <w:marLeft w:val="0"/>
      <w:marRight w:val="0"/>
      <w:marTop w:val="0"/>
      <w:marBottom w:val="0"/>
      <w:divBdr>
        <w:top w:val="none" w:sz="0" w:space="0" w:color="auto"/>
        <w:left w:val="none" w:sz="0" w:space="0" w:color="auto"/>
        <w:bottom w:val="none" w:sz="0" w:space="0" w:color="auto"/>
        <w:right w:val="none" w:sz="0" w:space="0" w:color="auto"/>
      </w:divBdr>
    </w:div>
    <w:div w:id="1908832170">
      <w:bodyDiv w:val="1"/>
      <w:marLeft w:val="0"/>
      <w:marRight w:val="0"/>
      <w:marTop w:val="0"/>
      <w:marBottom w:val="0"/>
      <w:divBdr>
        <w:top w:val="none" w:sz="0" w:space="0" w:color="auto"/>
        <w:left w:val="none" w:sz="0" w:space="0" w:color="auto"/>
        <w:bottom w:val="none" w:sz="0" w:space="0" w:color="auto"/>
        <w:right w:val="none" w:sz="0" w:space="0" w:color="auto"/>
      </w:divBdr>
      <w:divsChild>
        <w:div w:id="896167943">
          <w:marLeft w:val="0"/>
          <w:marRight w:val="0"/>
          <w:marTop w:val="0"/>
          <w:marBottom w:val="0"/>
          <w:divBdr>
            <w:top w:val="none" w:sz="0" w:space="0" w:color="auto"/>
            <w:left w:val="none" w:sz="0" w:space="0" w:color="auto"/>
            <w:bottom w:val="none" w:sz="0" w:space="0" w:color="auto"/>
            <w:right w:val="none" w:sz="0" w:space="0" w:color="auto"/>
          </w:divBdr>
        </w:div>
      </w:divsChild>
    </w:div>
    <w:div w:id="1911577846">
      <w:bodyDiv w:val="1"/>
      <w:marLeft w:val="0"/>
      <w:marRight w:val="0"/>
      <w:marTop w:val="0"/>
      <w:marBottom w:val="0"/>
      <w:divBdr>
        <w:top w:val="none" w:sz="0" w:space="0" w:color="auto"/>
        <w:left w:val="none" w:sz="0" w:space="0" w:color="auto"/>
        <w:bottom w:val="none" w:sz="0" w:space="0" w:color="auto"/>
        <w:right w:val="none" w:sz="0" w:space="0" w:color="auto"/>
      </w:divBdr>
    </w:div>
    <w:div w:id="1914001372">
      <w:bodyDiv w:val="1"/>
      <w:marLeft w:val="0"/>
      <w:marRight w:val="0"/>
      <w:marTop w:val="0"/>
      <w:marBottom w:val="0"/>
      <w:divBdr>
        <w:top w:val="none" w:sz="0" w:space="0" w:color="auto"/>
        <w:left w:val="none" w:sz="0" w:space="0" w:color="auto"/>
        <w:bottom w:val="none" w:sz="0" w:space="0" w:color="auto"/>
        <w:right w:val="none" w:sz="0" w:space="0" w:color="auto"/>
      </w:divBdr>
    </w:div>
    <w:div w:id="1918831044">
      <w:bodyDiv w:val="1"/>
      <w:marLeft w:val="0"/>
      <w:marRight w:val="0"/>
      <w:marTop w:val="0"/>
      <w:marBottom w:val="0"/>
      <w:divBdr>
        <w:top w:val="none" w:sz="0" w:space="0" w:color="auto"/>
        <w:left w:val="none" w:sz="0" w:space="0" w:color="auto"/>
        <w:bottom w:val="none" w:sz="0" w:space="0" w:color="auto"/>
        <w:right w:val="none" w:sz="0" w:space="0" w:color="auto"/>
      </w:divBdr>
      <w:divsChild>
        <w:div w:id="2108424849">
          <w:marLeft w:val="0"/>
          <w:marRight w:val="0"/>
          <w:marTop w:val="0"/>
          <w:marBottom w:val="0"/>
          <w:divBdr>
            <w:top w:val="none" w:sz="0" w:space="0" w:color="auto"/>
            <w:left w:val="none" w:sz="0" w:space="0" w:color="auto"/>
            <w:bottom w:val="none" w:sz="0" w:space="0" w:color="auto"/>
            <w:right w:val="none" w:sz="0" w:space="0" w:color="auto"/>
          </w:divBdr>
        </w:div>
      </w:divsChild>
    </w:div>
    <w:div w:id="1925990163">
      <w:bodyDiv w:val="1"/>
      <w:marLeft w:val="0"/>
      <w:marRight w:val="0"/>
      <w:marTop w:val="0"/>
      <w:marBottom w:val="0"/>
      <w:divBdr>
        <w:top w:val="none" w:sz="0" w:space="0" w:color="auto"/>
        <w:left w:val="none" w:sz="0" w:space="0" w:color="auto"/>
        <w:bottom w:val="none" w:sz="0" w:space="0" w:color="auto"/>
        <w:right w:val="none" w:sz="0" w:space="0" w:color="auto"/>
      </w:divBdr>
      <w:divsChild>
        <w:div w:id="612516421">
          <w:marLeft w:val="0"/>
          <w:marRight w:val="0"/>
          <w:marTop w:val="0"/>
          <w:marBottom w:val="0"/>
          <w:divBdr>
            <w:top w:val="none" w:sz="0" w:space="0" w:color="auto"/>
            <w:left w:val="none" w:sz="0" w:space="0" w:color="auto"/>
            <w:bottom w:val="none" w:sz="0" w:space="0" w:color="auto"/>
            <w:right w:val="none" w:sz="0" w:space="0" w:color="auto"/>
          </w:divBdr>
        </w:div>
      </w:divsChild>
    </w:div>
    <w:div w:id="1926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7853076">
          <w:marLeft w:val="0"/>
          <w:marRight w:val="0"/>
          <w:marTop w:val="0"/>
          <w:marBottom w:val="0"/>
          <w:divBdr>
            <w:top w:val="none" w:sz="0" w:space="0" w:color="auto"/>
            <w:left w:val="none" w:sz="0" w:space="0" w:color="auto"/>
            <w:bottom w:val="none" w:sz="0" w:space="0" w:color="auto"/>
            <w:right w:val="none" w:sz="0" w:space="0" w:color="auto"/>
          </w:divBdr>
        </w:div>
      </w:divsChild>
    </w:div>
    <w:div w:id="1928030003">
      <w:bodyDiv w:val="1"/>
      <w:marLeft w:val="0"/>
      <w:marRight w:val="0"/>
      <w:marTop w:val="0"/>
      <w:marBottom w:val="0"/>
      <w:divBdr>
        <w:top w:val="none" w:sz="0" w:space="0" w:color="auto"/>
        <w:left w:val="none" w:sz="0" w:space="0" w:color="auto"/>
        <w:bottom w:val="none" w:sz="0" w:space="0" w:color="auto"/>
        <w:right w:val="none" w:sz="0" w:space="0" w:color="auto"/>
      </w:divBdr>
    </w:div>
    <w:div w:id="1928269342">
      <w:bodyDiv w:val="1"/>
      <w:marLeft w:val="0"/>
      <w:marRight w:val="0"/>
      <w:marTop w:val="0"/>
      <w:marBottom w:val="0"/>
      <w:divBdr>
        <w:top w:val="none" w:sz="0" w:space="0" w:color="auto"/>
        <w:left w:val="none" w:sz="0" w:space="0" w:color="auto"/>
        <w:bottom w:val="none" w:sz="0" w:space="0" w:color="auto"/>
        <w:right w:val="none" w:sz="0" w:space="0" w:color="auto"/>
      </w:divBdr>
      <w:divsChild>
        <w:div w:id="920800621">
          <w:marLeft w:val="0"/>
          <w:marRight w:val="0"/>
          <w:marTop w:val="0"/>
          <w:marBottom w:val="0"/>
          <w:divBdr>
            <w:top w:val="none" w:sz="0" w:space="0" w:color="auto"/>
            <w:left w:val="none" w:sz="0" w:space="0" w:color="auto"/>
            <w:bottom w:val="none" w:sz="0" w:space="0" w:color="auto"/>
            <w:right w:val="none" w:sz="0" w:space="0" w:color="auto"/>
          </w:divBdr>
        </w:div>
      </w:divsChild>
    </w:div>
    <w:div w:id="1935165236">
      <w:bodyDiv w:val="1"/>
      <w:marLeft w:val="0"/>
      <w:marRight w:val="0"/>
      <w:marTop w:val="0"/>
      <w:marBottom w:val="0"/>
      <w:divBdr>
        <w:top w:val="none" w:sz="0" w:space="0" w:color="auto"/>
        <w:left w:val="none" w:sz="0" w:space="0" w:color="auto"/>
        <w:bottom w:val="none" w:sz="0" w:space="0" w:color="auto"/>
        <w:right w:val="none" w:sz="0" w:space="0" w:color="auto"/>
      </w:divBdr>
    </w:div>
    <w:div w:id="1945845723">
      <w:bodyDiv w:val="1"/>
      <w:marLeft w:val="0"/>
      <w:marRight w:val="0"/>
      <w:marTop w:val="0"/>
      <w:marBottom w:val="0"/>
      <w:divBdr>
        <w:top w:val="none" w:sz="0" w:space="0" w:color="auto"/>
        <w:left w:val="none" w:sz="0" w:space="0" w:color="auto"/>
        <w:bottom w:val="none" w:sz="0" w:space="0" w:color="auto"/>
        <w:right w:val="none" w:sz="0" w:space="0" w:color="auto"/>
      </w:divBdr>
    </w:div>
    <w:div w:id="1952278968">
      <w:bodyDiv w:val="1"/>
      <w:marLeft w:val="0"/>
      <w:marRight w:val="0"/>
      <w:marTop w:val="0"/>
      <w:marBottom w:val="0"/>
      <w:divBdr>
        <w:top w:val="none" w:sz="0" w:space="0" w:color="auto"/>
        <w:left w:val="none" w:sz="0" w:space="0" w:color="auto"/>
        <w:bottom w:val="none" w:sz="0" w:space="0" w:color="auto"/>
        <w:right w:val="none" w:sz="0" w:space="0" w:color="auto"/>
      </w:divBdr>
      <w:divsChild>
        <w:div w:id="1916935179">
          <w:marLeft w:val="0"/>
          <w:marRight w:val="0"/>
          <w:marTop w:val="0"/>
          <w:marBottom w:val="0"/>
          <w:divBdr>
            <w:top w:val="none" w:sz="0" w:space="0" w:color="auto"/>
            <w:left w:val="none" w:sz="0" w:space="0" w:color="auto"/>
            <w:bottom w:val="none" w:sz="0" w:space="0" w:color="auto"/>
            <w:right w:val="none" w:sz="0" w:space="0" w:color="auto"/>
          </w:divBdr>
          <w:divsChild>
            <w:div w:id="786778090">
              <w:marLeft w:val="0"/>
              <w:marRight w:val="0"/>
              <w:marTop w:val="0"/>
              <w:marBottom w:val="0"/>
              <w:divBdr>
                <w:top w:val="none" w:sz="0" w:space="0" w:color="auto"/>
                <w:left w:val="none" w:sz="0" w:space="0" w:color="auto"/>
                <w:bottom w:val="none" w:sz="0" w:space="0" w:color="auto"/>
                <w:right w:val="none" w:sz="0" w:space="0" w:color="auto"/>
              </w:divBdr>
              <w:divsChild>
                <w:div w:id="1360202383">
                  <w:marLeft w:val="0"/>
                  <w:marRight w:val="0"/>
                  <w:marTop w:val="0"/>
                  <w:marBottom w:val="0"/>
                  <w:divBdr>
                    <w:top w:val="none" w:sz="0" w:space="0" w:color="auto"/>
                    <w:left w:val="none" w:sz="0" w:space="0" w:color="auto"/>
                    <w:bottom w:val="none" w:sz="0" w:space="0" w:color="auto"/>
                    <w:right w:val="none" w:sz="0" w:space="0" w:color="auto"/>
                  </w:divBdr>
                </w:div>
                <w:div w:id="657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9405">
      <w:bodyDiv w:val="1"/>
      <w:marLeft w:val="0"/>
      <w:marRight w:val="0"/>
      <w:marTop w:val="0"/>
      <w:marBottom w:val="0"/>
      <w:divBdr>
        <w:top w:val="none" w:sz="0" w:space="0" w:color="auto"/>
        <w:left w:val="none" w:sz="0" w:space="0" w:color="auto"/>
        <w:bottom w:val="none" w:sz="0" w:space="0" w:color="auto"/>
        <w:right w:val="none" w:sz="0" w:space="0" w:color="auto"/>
      </w:divBdr>
      <w:divsChild>
        <w:div w:id="1525048060">
          <w:marLeft w:val="0"/>
          <w:marRight w:val="0"/>
          <w:marTop w:val="0"/>
          <w:marBottom w:val="0"/>
          <w:divBdr>
            <w:top w:val="none" w:sz="0" w:space="0" w:color="auto"/>
            <w:left w:val="none" w:sz="0" w:space="0" w:color="auto"/>
            <w:bottom w:val="none" w:sz="0" w:space="0" w:color="auto"/>
            <w:right w:val="none" w:sz="0" w:space="0" w:color="auto"/>
          </w:divBdr>
        </w:div>
      </w:divsChild>
    </w:div>
    <w:div w:id="1969890517">
      <w:bodyDiv w:val="1"/>
      <w:marLeft w:val="0"/>
      <w:marRight w:val="0"/>
      <w:marTop w:val="0"/>
      <w:marBottom w:val="0"/>
      <w:divBdr>
        <w:top w:val="none" w:sz="0" w:space="0" w:color="auto"/>
        <w:left w:val="none" w:sz="0" w:space="0" w:color="auto"/>
        <w:bottom w:val="none" w:sz="0" w:space="0" w:color="auto"/>
        <w:right w:val="none" w:sz="0" w:space="0" w:color="auto"/>
      </w:divBdr>
      <w:divsChild>
        <w:div w:id="987320122">
          <w:marLeft w:val="0"/>
          <w:marRight w:val="0"/>
          <w:marTop w:val="0"/>
          <w:marBottom w:val="0"/>
          <w:divBdr>
            <w:top w:val="none" w:sz="0" w:space="0" w:color="auto"/>
            <w:left w:val="none" w:sz="0" w:space="0" w:color="auto"/>
            <w:bottom w:val="none" w:sz="0" w:space="0" w:color="auto"/>
            <w:right w:val="none" w:sz="0" w:space="0" w:color="auto"/>
          </w:divBdr>
          <w:divsChild>
            <w:div w:id="242614625">
              <w:marLeft w:val="0"/>
              <w:marRight w:val="0"/>
              <w:marTop w:val="0"/>
              <w:marBottom w:val="0"/>
              <w:divBdr>
                <w:top w:val="none" w:sz="0" w:space="0" w:color="auto"/>
                <w:left w:val="none" w:sz="0" w:space="0" w:color="auto"/>
                <w:bottom w:val="none" w:sz="0" w:space="0" w:color="auto"/>
                <w:right w:val="none" w:sz="0" w:space="0" w:color="auto"/>
              </w:divBdr>
              <w:divsChild>
                <w:div w:id="1304234795">
                  <w:marLeft w:val="0"/>
                  <w:marRight w:val="0"/>
                  <w:marTop w:val="0"/>
                  <w:marBottom w:val="0"/>
                  <w:divBdr>
                    <w:top w:val="none" w:sz="0" w:space="0" w:color="auto"/>
                    <w:left w:val="none" w:sz="0" w:space="0" w:color="auto"/>
                    <w:bottom w:val="none" w:sz="0" w:space="0" w:color="auto"/>
                    <w:right w:val="none" w:sz="0" w:space="0" w:color="auto"/>
                  </w:divBdr>
                </w:div>
                <w:div w:id="1930037462">
                  <w:marLeft w:val="0"/>
                  <w:marRight w:val="0"/>
                  <w:marTop w:val="0"/>
                  <w:marBottom w:val="0"/>
                  <w:divBdr>
                    <w:top w:val="none" w:sz="0" w:space="0" w:color="auto"/>
                    <w:left w:val="none" w:sz="0" w:space="0" w:color="auto"/>
                    <w:bottom w:val="none" w:sz="0" w:space="0" w:color="auto"/>
                    <w:right w:val="none" w:sz="0" w:space="0" w:color="auto"/>
                  </w:divBdr>
                </w:div>
              </w:divsChild>
            </w:div>
            <w:div w:id="1736195601">
              <w:marLeft w:val="0"/>
              <w:marRight w:val="0"/>
              <w:marTop w:val="0"/>
              <w:marBottom w:val="0"/>
              <w:divBdr>
                <w:top w:val="none" w:sz="0" w:space="0" w:color="auto"/>
                <w:left w:val="none" w:sz="0" w:space="0" w:color="auto"/>
                <w:bottom w:val="none" w:sz="0" w:space="0" w:color="auto"/>
                <w:right w:val="none" w:sz="0" w:space="0" w:color="auto"/>
              </w:divBdr>
              <w:divsChild>
                <w:div w:id="14014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397">
      <w:bodyDiv w:val="1"/>
      <w:marLeft w:val="0"/>
      <w:marRight w:val="0"/>
      <w:marTop w:val="0"/>
      <w:marBottom w:val="0"/>
      <w:divBdr>
        <w:top w:val="none" w:sz="0" w:space="0" w:color="auto"/>
        <w:left w:val="none" w:sz="0" w:space="0" w:color="auto"/>
        <w:bottom w:val="none" w:sz="0" w:space="0" w:color="auto"/>
        <w:right w:val="none" w:sz="0" w:space="0" w:color="auto"/>
      </w:divBdr>
    </w:div>
    <w:div w:id="1983657836">
      <w:bodyDiv w:val="1"/>
      <w:marLeft w:val="0"/>
      <w:marRight w:val="0"/>
      <w:marTop w:val="0"/>
      <w:marBottom w:val="0"/>
      <w:divBdr>
        <w:top w:val="none" w:sz="0" w:space="0" w:color="auto"/>
        <w:left w:val="none" w:sz="0" w:space="0" w:color="auto"/>
        <w:bottom w:val="none" w:sz="0" w:space="0" w:color="auto"/>
        <w:right w:val="none" w:sz="0" w:space="0" w:color="auto"/>
      </w:divBdr>
    </w:div>
    <w:div w:id="1985087912">
      <w:bodyDiv w:val="1"/>
      <w:marLeft w:val="0"/>
      <w:marRight w:val="0"/>
      <w:marTop w:val="0"/>
      <w:marBottom w:val="0"/>
      <w:divBdr>
        <w:top w:val="none" w:sz="0" w:space="0" w:color="auto"/>
        <w:left w:val="none" w:sz="0" w:space="0" w:color="auto"/>
        <w:bottom w:val="none" w:sz="0" w:space="0" w:color="auto"/>
        <w:right w:val="none" w:sz="0" w:space="0" w:color="auto"/>
      </w:divBdr>
    </w:div>
    <w:div w:id="1987852856">
      <w:bodyDiv w:val="1"/>
      <w:marLeft w:val="0"/>
      <w:marRight w:val="0"/>
      <w:marTop w:val="0"/>
      <w:marBottom w:val="0"/>
      <w:divBdr>
        <w:top w:val="none" w:sz="0" w:space="0" w:color="auto"/>
        <w:left w:val="none" w:sz="0" w:space="0" w:color="auto"/>
        <w:bottom w:val="none" w:sz="0" w:space="0" w:color="auto"/>
        <w:right w:val="none" w:sz="0" w:space="0" w:color="auto"/>
      </w:divBdr>
    </w:div>
    <w:div w:id="1990552241">
      <w:bodyDiv w:val="1"/>
      <w:marLeft w:val="0"/>
      <w:marRight w:val="0"/>
      <w:marTop w:val="0"/>
      <w:marBottom w:val="0"/>
      <w:divBdr>
        <w:top w:val="none" w:sz="0" w:space="0" w:color="auto"/>
        <w:left w:val="none" w:sz="0" w:space="0" w:color="auto"/>
        <w:bottom w:val="none" w:sz="0" w:space="0" w:color="auto"/>
        <w:right w:val="none" w:sz="0" w:space="0" w:color="auto"/>
      </w:divBdr>
    </w:div>
    <w:div w:id="1990818328">
      <w:bodyDiv w:val="1"/>
      <w:marLeft w:val="0"/>
      <w:marRight w:val="0"/>
      <w:marTop w:val="0"/>
      <w:marBottom w:val="0"/>
      <w:divBdr>
        <w:top w:val="none" w:sz="0" w:space="0" w:color="auto"/>
        <w:left w:val="none" w:sz="0" w:space="0" w:color="auto"/>
        <w:bottom w:val="none" w:sz="0" w:space="0" w:color="auto"/>
        <w:right w:val="none" w:sz="0" w:space="0" w:color="auto"/>
      </w:divBdr>
    </w:div>
    <w:div w:id="1995450176">
      <w:bodyDiv w:val="1"/>
      <w:marLeft w:val="0"/>
      <w:marRight w:val="0"/>
      <w:marTop w:val="0"/>
      <w:marBottom w:val="0"/>
      <w:divBdr>
        <w:top w:val="none" w:sz="0" w:space="0" w:color="auto"/>
        <w:left w:val="none" w:sz="0" w:space="0" w:color="auto"/>
        <w:bottom w:val="none" w:sz="0" w:space="0" w:color="auto"/>
        <w:right w:val="none" w:sz="0" w:space="0" w:color="auto"/>
      </w:divBdr>
    </w:div>
    <w:div w:id="2001421999">
      <w:bodyDiv w:val="1"/>
      <w:marLeft w:val="0"/>
      <w:marRight w:val="0"/>
      <w:marTop w:val="0"/>
      <w:marBottom w:val="0"/>
      <w:divBdr>
        <w:top w:val="none" w:sz="0" w:space="0" w:color="auto"/>
        <w:left w:val="none" w:sz="0" w:space="0" w:color="auto"/>
        <w:bottom w:val="none" w:sz="0" w:space="0" w:color="auto"/>
        <w:right w:val="none" w:sz="0" w:space="0" w:color="auto"/>
      </w:divBdr>
    </w:div>
    <w:div w:id="2003847614">
      <w:bodyDiv w:val="1"/>
      <w:marLeft w:val="0"/>
      <w:marRight w:val="0"/>
      <w:marTop w:val="0"/>
      <w:marBottom w:val="0"/>
      <w:divBdr>
        <w:top w:val="none" w:sz="0" w:space="0" w:color="auto"/>
        <w:left w:val="none" w:sz="0" w:space="0" w:color="auto"/>
        <w:bottom w:val="none" w:sz="0" w:space="0" w:color="auto"/>
        <w:right w:val="none" w:sz="0" w:space="0" w:color="auto"/>
      </w:divBdr>
      <w:divsChild>
        <w:div w:id="518393790">
          <w:marLeft w:val="0"/>
          <w:marRight w:val="0"/>
          <w:marTop w:val="0"/>
          <w:marBottom w:val="0"/>
          <w:divBdr>
            <w:top w:val="none" w:sz="0" w:space="0" w:color="auto"/>
            <w:left w:val="none" w:sz="0" w:space="0" w:color="auto"/>
            <w:bottom w:val="none" w:sz="0" w:space="0" w:color="auto"/>
            <w:right w:val="none" w:sz="0" w:space="0" w:color="auto"/>
          </w:divBdr>
        </w:div>
      </w:divsChild>
    </w:div>
    <w:div w:id="2003849740">
      <w:bodyDiv w:val="1"/>
      <w:marLeft w:val="0"/>
      <w:marRight w:val="0"/>
      <w:marTop w:val="0"/>
      <w:marBottom w:val="0"/>
      <w:divBdr>
        <w:top w:val="none" w:sz="0" w:space="0" w:color="auto"/>
        <w:left w:val="none" w:sz="0" w:space="0" w:color="auto"/>
        <w:bottom w:val="none" w:sz="0" w:space="0" w:color="auto"/>
        <w:right w:val="none" w:sz="0" w:space="0" w:color="auto"/>
      </w:divBdr>
    </w:div>
    <w:div w:id="2004433209">
      <w:bodyDiv w:val="1"/>
      <w:marLeft w:val="0"/>
      <w:marRight w:val="0"/>
      <w:marTop w:val="0"/>
      <w:marBottom w:val="0"/>
      <w:divBdr>
        <w:top w:val="none" w:sz="0" w:space="0" w:color="auto"/>
        <w:left w:val="none" w:sz="0" w:space="0" w:color="auto"/>
        <w:bottom w:val="none" w:sz="0" w:space="0" w:color="auto"/>
        <w:right w:val="none" w:sz="0" w:space="0" w:color="auto"/>
      </w:divBdr>
    </w:div>
    <w:div w:id="2006282669">
      <w:bodyDiv w:val="1"/>
      <w:marLeft w:val="0"/>
      <w:marRight w:val="0"/>
      <w:marTop w:val="0"/>
      <w:marBottom w:val="0"/>
      <w:divBdr>
        <w:top w:val="none" w:sz="0" w:space="0" w:color="auto"/>
        <w:left w:val="none" w:sz="0" w:space="0" w:color="auto"/>
        <w:bottom w:val="none" w:sz="0" w:space="0" w:color="auto"/>
        <w:right w:val="none" w:sz="0" w:space="0" w:color="auto"/>
      </w:divBdr>
    </w:div>
    <w:div w:id="2011907305">
      <w:bodyDiv w:val="1"/>
      <w:marLeft w:val="0"/>
      <w:marRight w:val="0"/>
      <w:marTop w:val="0"/>
      <w:marBottom w:val="0"/>
      <w:divBdr>
        <w:top w:val="none" w:sz="0" w:space="0" w:color="auto"/>
        <w:left w:val="none" w:sz="0" w:space="0" w:color="auto"/>
        <w:bottom w:val="none" w:sz="0" w:space="0" w:color="auto"/>
        <w:right w:val="none" w:sz="0" w:space="0" w:color="auto"/>
      </w:divBdr>
      <w:divsChild>
        <w:div w:id="1533492171">
          <w:marLeft w:val="0"/>
          <w:marRight w:val="0"/>
          <w:marTop w:val="0"/>
          <w:marBottom w:val="0"/>
          <w:divBdr>
            <w:top w:val="none" w:sz="0" w:space="0" w:color="auto"/>
            <w:left w:val="none" w:sz="0" w:space="0" w:color="auto"/>
            <w:bottom w:val="none" w:sz="0" w:space="0" w:color="auto"/>
            <w:right w:val="none" w:sz="0" w:space="0" w:color="auto"/>
          </w:divBdr>
        </w:div>
      </w:divsChild>
    </w:div>
    <w:div w:id="2012370931">
      <w:bodyDiv w:val="1"/>
      <w:marLeft w:val="0"/>
      <w:marRight w:val="0"/>
      <w:marTop w:val="0"/>
      <w:marBottom w:val="0"/>
      <w:divBdr>
        <w:top w:val="none" w:sz="0" w:space="0" w:color="auto"/>
        <w:left w:val="none" w:sz="0" w:space="0" w:color="auto"/>
        <w:bottom w:val="none" w:sz="0" w:space="0" w:color="auto"/>
        <w:right w:val="none" w:sz="0" w:space="0" w:color="auto"/>
      </w:divBdr>
    </w:div>
    <w:div w:id="2022513936">
      <w:bodyDiv w:val="1"/>
      <w:marLeft w:val="0"/>
      <w:marRight w:val="0"/>
      <w:marTop w:val="0"/>
      <w:marBottom w:val="0"/>
      <w:divBdr>
        <w:top w:val="none" w:sz="0" w:space="0" w:color="auto"/>
        <w:left w:val="none" w:sz="0" w:space="0" w:color="auto"/>
        <w:bottom w:val="none" w:sz="0" w:space="0" w:color="auto"/>
        <w:right w:val="none" w:sz="0" w:space="0" w:color="auto"/>
      </w:divBdr>
    </w:div>
    <w:div w:id="2023047033">
      <w:bodyDiv w:val="1"/>
      <w:marLeft w:val="0"/>
      <w:marRight w:val="0"/>
      <w:marTop w:val="0"/>
      <w:marBottom w:val="0"/>
      <w:divBdr>
        <w:top w:val="none" w:sz="0" w:space="0" w:color="auto"/>
        <w:left w:val="none" w:sz="0" w:space="0" w:color="auto"/>
        <w:bottom w:val="none" w:sz="0" w:space="0" w:color="auto"/>
        <w:right w:val="none" w:sz="0" w:space="0" w:color="auto"/>
      </w:divBdr>
      <w:divsChild>
        <w:div w:id="486285701">
          <w:marLeft w:val="0"/>
          <w:marRight w:val="0"/>
          <w:marTop w:val="0"/>
          <w:marBottom w:val="0"/>
          <w:divBdr>
            <w:top w:val="none" w:sz="0" w:space="0" w:color="auto"/>
            <w:left w:val="none" w:sz="0" w:space="0" w:color="auto"/>
            <w:bottom w:val="none" w:sz="0" w:space="0" w:color="auto"/>
            <w:right w:val="none" w:sz="0" w:space="0" w:color="auto"/>
          </w:divBdr>
        </w:div>
      </w:divsChild>
    </w:div>
    <w:div w:id="2027242310">
      <w:bodyDiv w:val="1"/>
      <w:marLeft w:val="0"/>
      <w:marRight w:val="0"/>
      <w:marTop w:val="0"/>
      <w:marBottom w:val="0"/>
      <w:divBdr>
        <w:top w:val="none" w:sz="0" w:space="0" w:color="auto"/>
        <w:left w:val="none" w:sz="0" w:space="0" w:color="auto"/>
        <w:bottom w:val="none" w:sz="0" w:space="0" w:color="auto"/>
        <w:right w:val="none" w:sz="0" w:space="0" w:color="auto"/>
      </w:divBdr>
      <w:divsChild>
        <w:div w:id="848451740">
          <w:marLeft w:val="0"/>
          <w:marRight w:val="0"/>
          <w:marTop w:val="0"/>
          <w:marBottom w:val="0"/>
          <w:divBdr>
            <w:top w:val="none" w:sz="0" w:space="0" w:color="auto"/>
            <w:left w:val="none" w:sz="0" w:space="0" w:color="auto"/>
            <w:bottom w:val="none" w:sz="0" w:space="0" w:color="auto"/>
            <w:right w:val="none" w:sz="0" w:space="0" w:color="auto"/>
          </w:divBdr>
        </w:div>
      </w:divsChild>
    </w:div>
    <w:div w:id="2027511219">
      <w:bodyDiv w:val="1"/>
      <w:marLeft w:val="0"/>
      <w:marRight w:val="0"/>
      <w:marTop w:val="0"/>
      <w:marBottom w:val="0"/>
      <w:divBdr>
        <w:top w:val="none" w:sz="0" w:space="0" w:color="auto"/>
        <w:left w:val="none" w:sz="0" w:space="0" w:color="auto"/>
        <w:bottom w:val="none" w:sz="0" w:space="0" w:color="auto"/>
        <w:right w:val="none" w:sz="0" w:space="0" w:color="auto"/>
      </w:divBdr>
    </w:div>
    <w:div w:id="2029406680">
      <w:bodyDiv w:val="1"/>
      <w:marLeft w:val="0"/>
      <w:marRight w:val="0"/>
      <w:marTop w:val="0"/>
      <w:marBottom w:val="0"/>
      <w:divBdr>
        <w:top w:val="none" w:sz="0" w:space="0" w:color="auto"/>
        <w:left w:val="none" w:sz="0" w:space="0" w:color="auto"/>
        <w:bottom w:val="none" w:sz="0" w:space="0" w:color="auto"/>
        <w:right w:val="none" w:sz="0" w:space="0" w:color="auto"/>
      </w:divBdr>
    </w:div>
    <w:div w:id="2032487423">
      <w:bodyDiv w:val="1"/>
      <w:marLeft w:val="0"/>
      <w:marRight w:val="0"/>
      <w:marTop w:val="0"/>
      <w:marBottom w:val="0"/>
      <w:divBdr>
        <w:top w:val="none" w:sz="0" w:space="0" w:color="auto"/>
        <w:left w:val="none" w:sz="0" w:space="0" w:color="auto"/>
        <w:bottom w:val="none" w:sz="0" w:space="0" w:color="auto"/>
        <w:right w:val="none" w:sz="0" w:space="0" w:color="auto"/>
      </w:divBdr>
      <w:divsChild>
        <w:div w:id="1026560855">
          <w:marLeft w:val="0"/>
          <w:marRight w:val="0"/>
          <w:marTop w:val="0"/>
          <w:marBottom w:val="0"/>
          <w:divBdr>
            <w:top w:val="none" w:sz="0" w:space="0" w:color="auto"/>
            <w:left w:val="none" w:sz="0" w:space="0" w:color="auto"/>
            <w:bottom w:val="none" w:sz="0" w:space="0" w:color="auto"/>
            <w:right w:val="none" w:sz="0" w:space="0" w:color="auto"/>
          </w:divBdr>
        </w:div>
      </w:divsChild>
    </w:div>
    <w:div w:id="2035380769">
      <w:bodyDiv w:val="1"/>
      <w:marLeft w:val="0"/>
      <w:marRight w:val="0"/>
      <w:marTop w:val="0"/>
      <w:marBottom w:val="0"/>
      <w:divBdr>
        <w:top w:val="none" w:sz="0" w:space="0" w:color="auto"/>
        <w:left w:val="none" w:sz="0" w:space="0" w:color="auto"/>
        <w:bottom w:val="none" w:sz="0" w:space="0" w:color="auto"/>
        <w:right w:val="none" w:sz="0" w:space="0" w:color="auto"/>
      </w:divBdr>
    </w:div>
    <w:div w:id="2039889880">
      <w:bodyDiv w:val="1"/>
      <w:marLeft w:val="0"/>
      <w:marRight w:val="0"/>
      <w:marTop w:val="0"/>
      <w:marBottom w:val="0"/>
      <w:divBdr>
        <w:top w:val="none" w:sz="0" w:space="0" w:color="auto"/>
        <w:left w:val="none" w:sz="0" w:space="0" w:color="auto"/>
        <w:bottom w:val="none" w:sz="0" w:space="0" w:color="auto"/>
        <w:right w:val="none" w:sz="0" w:space="0" w:color="auto"/>
      </w:divBdr>
    </w:div>
    <w:div w:id="2049915181">
      <w:bodyDiv w:val="1"/>
      <w:marLeft w:val="0"/>
      <w:marRight w:val="0"/>
      <w:marTop w:val="0"/>
      <w:marBottom w:val="0"/>
      <w:divBdr>
        <w:top w:val="none" w:sz="0" w:space="0" w:color="auto"/>
        <w:left w:val="none" w:sz="0" w:space="0" w:color="auto"/>
        <w:bottom w:val="none" w:sz="0" w:space="0" w:color="auto"/>
        <w:right w:val="none" w:sz="0" w:space="0" w:color="auto"/>
      </w:divBdr>
    </w:div>
    <w:div w:id="2056391918">
      <w:bodyDiv w:val="1"/>
      <w:marLeft w:val="0"/>
      <w:marRight w:val="0"/>
      <w:marTop w:val="0"/>
      <w:marBottom w:val="0"/>
      <w:divBdr>
        <w:top w:val="none" w:sz="0" w:space="0" w:color="auto"/>
        <w:left w:val="none" w:sz="0" w:space="0" w:color="auto"/>
        <w:bottom w:val="none" w:sz="0" w:space="0" w:color="auto"/>
        <w:right w:val="none" w:sz="0" w:space="0" w:color="auto"/>
      </w:divBdr>
      <w:divsChild>
        <w:div w:id="485324619">
          <w:marLeft w:val="0"/>
          <w:marRight w:val="0"/>
          <w:marTop w:val="0"/>
          <w:marBottom w:val="0"/>
          <w:divBdr>
            <w:top w:val="none" w:sz="0" w:space="0" w:color="auto"/>
            <w:left w:val="none" w:sz="0" w:space="0" w:color="auto"/>
            <w:bottom w:val="none" w:sz="0" w:space="0" w:color="auto"/>
            <w:right w:val="none" w:sz="0" w:space="0" w:color="auto"/>
          </w:divBdr>
        </w:div>
        <w:div w:id="291523476">
          <w:marLeft w:val="0"/>
          <w:marRight w:val="0"/>
          <w:marTop w:val="0"/>
          <w:marBottom w:val="0"/>
          <w:divBdr>
            <w:top w:val="none" w:sz="0" w:space="0" w:color="auto"/>
            <w:left w:val="none" w:sz="0" w:space="0" w:color="auto"/>
            <w:bottom w:val="none" w:sz="0" w:space="0" w:color="auto"/>
            <w:right w:val="none" w:sz="0" w:space="0" w:color="auto"/>
          </w:divBdr>
        </w:div>
        <w:div w:id="185094577">
          <w:marLeft w:val="0"/>
          <w:marRight w:val="0"/>
          <w:marTop w:val="0"/>
          <w:marBottom w:val="0"/>
          <w:divBdr>
            <w:top w:val="none" w:sz="0" w:space="0" w:color="auto"/>
            <w:left w:val="none" w:sz="0" w:space="0" w:color="auto"/>
            <w:bottom w:val="none" w:sz="0" w:space="0" w:color="auto"/>
            <w:right w:val="none" w:sz="0" w:space="0" w:color="auto"/>
          </w:divBdr>
        </w:div>
        <w:div w:id="99683549">
          <w:marLeft w:val="0"/>
          <w:marRight w:val="0"/>
          <w:marTop w:val="0"/>
          <w:marBottom w:val="0"/>
          <w:divBdr>
            <w:top w:val="none" w:sz="0" w:space="0" w:color="auto"/>
            <w:left w:val="none" w:sz="0" w:space="0" w:color="auto"/>
            <w:bottom w:val="none" w:sz="0" w:space="0" w:color="auto"/>
            <w:right w:val="none" w:sz="0" w:space="0" w:color="auto"/>
          </w:divBdr>
        </w:div>
        <w:div w:id="1964192420">
          <w:marLeft w:val="0"/>
          <w:marRight w:val="0"/>
          <w:marTop w:val="0"/>
          <w:marBottom w:val="0"/>
          <w:divBdr>
            <w:top w:val="none" w:sz="0" w:space="0" w:color="auto"/>
            <w:left w:val="none" w:sz="0" w:space="0" w:color="auto"/>
            <w:bottom w:val="none" w:sz="0" w:space="0" w:color="auto"/>
            <w:right w:val="none" w:sz="0" w:space="0" w:color="auto"/>
          </w:divBdr>
        </w:div>
        <w:div w:id="1620641978">
          <w:marLeft w:val="0"/>
          <w:marRight w:val="0"/>
          <w:marTop w:val="0"/>
          <w:marBottom w:val="0"/>
          <w:divBdr>
            <w:top w:val="none" w:sz="0" w:space="0" w:color="auto"/>
            <w:left w:val="none" w:sz="0" w:space="0" w:color="auto"/>
            <w:bottom w:val="none" w:sz="0" w:space="0" w:color="auto"/>
            <w:right w:val="none" w:sz="0" w:space="0" w:color="auto"/>
          </w:divBdr>
        </w:div>
        <w:div w:id="1100178376">
          <w:marLeft w:val="0"/>
          <w:marRight w:val="0"/>
          <w:marTop w:val="0"/>
          <w:marBottom w:val="0"/>
          <w:divBdr>
            <w:top w:val="none" w:sz="0" w:space="0" w:color="auto"/>
            <w:left w:val="none" w:sz="0" w:space="0" w:color="auto"/>
            <w:bottom w:val="none" w:sz="0" w:space="0" w:color="auto"/>
            <w:right w:val="none" w:sz="0" w:space="0" w:color="auto"/>
          </w:divBdr>
        </w:div>
        <w:div w:id="597106063">
          <w:marLeft w:val="0"/>
          <w:marRight w:val="0"/>
          <w:marTop w:val="0"/>
          <w:marBottom w:val="0"/>
          <w:divBdr>
            <w:top w:val="none" w:sz="0" w:space="0" w:color="auto"/>
            <w:left w:val="none" w:sz="0" w:space="0" w:color="auto"/>
            <w:bottom w:val="none" w:sz="0" w:space="0" w:color="auto"/>
            <w:right w:val="none" w:sz="0" w:space="0" w:color="auto"/>
          </w:divBdr>
        </w:div>
        <w:div w:id="46995513">
          <w:marLeft w:val="0"/>
          <w:marRight w:val="0"/>
          <w:marTop w:val="0"/>
          <w:marBottom w:val="0"/>
          <w:divBdr>
            <w:top w:val="none" w:sz="0" w:space="0" w:color="auto"/>
            <w:left w:val="none" w:sz="0" w:space="0" w:color="auto"/>
            <w:bottom w:val="none" w:sz="0" w:space="0" w:color="auto"/>
            <w:right w:val="none" w:sz="0" w:space="0" w:color="auto"/>
          </w:divBdr>
        </w:div>
        <w:div w:id="1076979037">
          <w:marLeft w:val="0"/>
          <w:marRight w:val="0"/>
          <w:marTop w:val="0"/>
          <w:marBottom w:val="0"/>
          <w:divBdr>
            <w:top w:val="none" w:sz="0" w:space="0" w:color="auto"/>
            <w:left w:val="none" w:sz="0" w:space="0" w:color="auto"/>
            <w:bottom w:val="none" w:sz="0" w:space="0" w:color="auto"/>
            <w:right w:val="none" w:sz="0" w:space="0" w:color="auto"/>
          </w:divBdr>
        </w:div>
        <w:div w:id="1318341595">
          <w:marLeft w:val="0"/>
          <w:marRight w:val="0"/>
          <w:marTop w:val="0"/>
          <w:marBottom w:val="0"/>
          <w:divBdr>
            <w:top w:val="none" w:sz="0" w:space="0" w:color="auto"/>
            <w:left w:val="none" w:sz="0" w:space="0" w:color="auto"/>
            <w:bottom w:val="none" w:sz="0" w:space="0" w:color="auto"/>
            <w:right w:val="none" w:sz="0" w:space="0" w:color="auto"/>
          </w:divBdr>
        </w:div>
        <w:div w:id="819151545">
          <w:marLeft w:val="0"/>
          <w:marRight w:val="0"/>
          <w:marTop w:val="0"/>
          <w:marBottom w:val="0"/>
          <w:divBdr>
            <w:top w:val="none" w:sz="0" w:space="0" w:color="auto"/>
            <w:left w:val="none" w:sz="0" w:space="0" w:color="auto"/>
            <w:bottom w:val="none" w:sz="0" w:space="0" w:color="auto"/>
            <w:right w:val="none" w:sz="0" w:space="0" w:color="auto"/>
          </w:divBdr>
        </w:div>
        <w:div w:id="1253978219">
          <w:marLeft w:val="0"/>
          <w:marRight w:val="0"/>
          <w:marTop w:val="0"/>
          <w:marBottom w:val="0"/>
          <w:divBdr>
            <w:top w:val="none" w:sz="0" w:space="0" w:color="auto"/>
            <w:left w:val="none" w:sz="0" w:space="0" w:color="auto"/>
            <w:bottom w:val="none" w:sz="0" w:space="0" w:color="auto"/>
            <w:right w:val="none" w:sz="0" w:space="0" w:color="auto"/>
          </w:divBdr>
        </w:div>
        <w:div w:id="178937752">
          <w:marLeft w:val="0"/>
          <w:marRight w:val="0"/>
          <w:marTop w:val="0"/>
          <w:marBottom w:val="0"/>
          <w:divBdr>
            <w:top w:val="none" w:sz="0" w:space="0" w:color="auto"/>
            <w:left w:val="none" w:sz="0" w:space="0" w:color="auto"/>
            <w:bottom w:val="none" w:sz="0" w:space="0" w:color="auto"/>
            <w:right w:val="none" w:sz="0" w:space="0" w:color="auto"/>
          </w:divBdr>
        </w:div>
        <w:div w:id="2028293042">
          <w:marLeft w:val="0"/>
          <w:marRight w:val="0"/>
          <w:marTop w:val="0"/>
          <w:marBottom w:val="0"/>
          <w:divBdr>
            <w:top w:val="none" w:sz="0" w:space="0" w:color="auto"/>
            <w:left w:val="none" w:sz="0" w:space="0" w:color="auto"/>
            <w:bottom w:val="none" w:sz="0" w:space="0" w:color="auto"/>
            <w:right w:val="none" w:sz="0" w:space="0" w:color="auto"/>
          </w:divBdr>
        </w:div>
        <w:div w:id="30695580">
          <w:marLeft w:val="0"/>
          <w:marRight w:val="0"/>
          <w:marTop w:val="0"/>
          <w:marBottom w:val="0"/>
          <w:divBdr>
            <w:top w:val="none" w:sz="0" w:space="0" w:color="auto"/>
            <w:left w:val="none" w:sz="0" w:space="0" w:color="auto"/>
            <w:bottom w:val="none" w:sz="0" w:space="0" w:color="auto"/>
            <w:right w:val="none" w:sz="0" w:space="0" w:color="auto"/>
          </w:divBdr>
        </w:div>
        <w:div w:id="2011060637">
          <w:marLeft w:val="0"/>
          <w:marRight w:val="0"/>
          <w:marTop w:val="0"/>
          <w:marBottom w:val="0"/>
          <w:divBdr>
            <w:top w:val="none" w:sz="0" w:space="0" w:color="auto"/>
            <w:left w:val="none" w:sz="0" w:space="0" w:color="auto"/>
            <w:bottom w:val="none" w:sz="0" w:space="0" w:color="auto"/>
            <w:right w:val="none" w:sz="0" w:space="0" w:color="auto"/>
          </w:divBdr>
        </w:div>
        <w:div w:id="60180032">
          <w:marLeft w:val="0"/>
          <w:marRight w:val="0"/>
          <w:marTop w:val="0"/>
          <w:marBottom w:val="0"/>
          <w:divBdr>
            <w:top w:val="none" w:sz="0" w:space="0" w:color="auto"/>
            <w:left w:val="none" w:sz="0" w:space="0" w:color="auto"/>
            <w:bottom w:val="none" w:sz="0" w:space="0" w:color="auto"/>
            <w:right w:val="none" w:sz="0" w:space="0" w:color="auto"/>
          </w:divBdr>
        </w:div>
        <w:div w:id="716471448">
          <w:marLeft w:val="0"/>
          <w:marRight w:val="0"/>
          <w:marTop w:val="0"/>
          <w:marBottom w:val="0"/>
          <w:divBdr>
            <w:top w:val="none" w:sz="0" w:space="0" w:color="auto"/>
            <w:left w:val="none" w:sz="0" w:space="0" w:color="auto"/>
            <w:bottom w:val="none" w:sz="0" w:space="0" w:color="auto"/>
            <w:right w:val="none" w:sz="0" w:space="0" w:color="auto"/>
          </w:divBdr>
        </w:div>
      </w:divsChild>
    </w:div>
    <w:div w:id="2058116971">
      <w:bodyDiv w:val="1"/>
      <w:marLeft w:val="0"/>
      <w:marRight w:val="0"/>
      <w:marTop w:val="0"/>
      <w:marBottom w:val="0"/>
      <w:divBdr>
        <w:top w:val="none" w:sz="0" w:space="0" w:color="auto"/>
        <w:left w:val="none" w:sz="0" w:space="0" w:color="auto"/>
        <w:bottom w:val="none" w:sz="0" w:space="0" w:color="auto"/>
        <w:right w:val="none" w:sz="0" w:space="0" w:color="auto"/>
      </w:divBdr>
      <w:divsChild>
        <w:div w:id="625163908">
          <w:marLeft w:val="0"/>
          <w:marRight w:val="0"/>
          <w:marTop w:val="0"/>
          <w:marBottom w:val="0"/>
          <w:divBdr>
            <w:top w:val="none" w:sz="0" w:space="0" w:color="auto"/>
            <w:left w:val="none" w:sz="0" w:space="0" w:color="auto"/>
            <w:bottom w:val="none" w:sz="0" w:space="0" w:color="auto"/>
            <w:right w:val="none" w:sz="0" w:space="0" w:color="auto"/>
          </w:divBdr>
        </w:div>
      </w:divsChild>
    </w:div>
    <w:div w:id="2065248453">
      <w:bodyDiv w:val="1"/>
      <w:marLeft w:val="0"/>
      <w:marRight w:val="0"/>
      <w:marTop w:val="0"/>
      <w:marBottom w:val="0"/>
      <w:divBdr>
        <w:top w:val="none" w:sz="0" w:space="0" w:color="auto"/>
        <w:left w:val="none" w:sz="0" w:space="0" w:color="auto"/>
        <w:bottom w:val="none" w:sz="0" w:space="0" w:color="auto"/>
        <w:right w:val="none" w:sz="0" w:space="0" w:color="auto"/>
      </w:divBdr>
      <w:divsChild>
        <w:div w:id="456686330">
          <w:marLeft w:val="0"/>
          <w:marRight w:val="0"/>
          <w:marTop w:val="0"/>
          <w:marBottom w:val="0"/>
          <w:divBdr>
            <w:top w:val="none" w:sz="0" w:space="0" w:color="auto"/>
            <w:left w:val="none" w:sz="0" w:space="0" w:color="auto"/>
            <w:bottom w:val="none" w:sz="0" w:space="0" w:color="auto"/>
            <w:right w:val="none" w:sz="0" w:space="0" w:color="auto"/>
          </w:divBdr>
        </w:div>
      </w:divsChild>
    </w:div>
    <w:div w:id="2066295339">
      <w:bodyDiv w:val="1"/>
      <w:marLeft w:val="0"/>
      <w:marRight w:val="0"/>
      <w:marTop w:val="0"/>
      <w:marBottom w:val="0"/>
      <w:divBdr>
        <w:top w:val="none" w:sz="0" w:space="0" w:color="auto"/>
        <w:left w:val="none" w:sz="0" w:space="0" w:color="auto"/>
        <w:bottom w:val="none" w:sz="0" w:space="0" w:color="auto"/>
        <w:right w:val="none" w:sz="0" w:space="0" w:color="auto"/>
      </w:divBdr>
    </w:div>
    <w:div w:id="2067222800">
      <w:bodyDiv w:val="1"/>
      <w:marLeft w:val="0"/>
      <w:marRight w:val="0"/>
      <w:marTop w:val="0"/>
      <w:marBottom w:val="0"/>
      <w:divBdr>
        <w:top w:val="none" w:sz="0" w:space="0" w:color="auto"/>
        <w:left w:val="none" w:sz="0" w:space="0" w:color="auto"/>
        <w:bottom w:val="none" w:sz="0" w:space="0" w:color="auto"/>
        <w:right w:val="none" w:sz="0" w:space="0" w:color="auto"/>
      </w:divBdr>
    </w:div>
    <w:div w:id="2067870915">
      <w:bodyDiv w:val="1"/>
      <w:marLeft w:val="0"/>
      <w:marRight w:val="0"/>
      <w:marTop w:val="0"/>
      <w:marBottom w:val="0"/>
      <w:divBdr>
        <w:top w:val="none" w:sz="0" w:space="0" w:color="auto"/>
        <w:left w:val="none" w:sz="0" w:space="0" w:color="auto"/>
        <w:bottom w:val="none" w:sz="0" w:space="0" w:color="auto"/>
        <w:right w:val="none" w:sz="0" w:space="0" w:color="auto"/>
      </w:divBdr>
    </w:div>
    <w:div w:id="2074504429">
      <w:bodyDiv w:val="1"/>
      <w:marLeft w:val="0"/>
      <w:marRight w:val="0"/>
      <w:marTop w:val="0"/>
      <w:marBottom w:val="0"/>
      <w:divBdr>
        <w:top w:val="none" w:sz="0" w:space="0" w:color="auto"/>
        <w:left w:val="none" w:sz="0" w:space="0" w:color="auto"/>
        <w:bottom w:val="none" w:sz="0" w:space="0" w:color="auto"/>
        <w:right w:val="none" w:sz="0" w:space="0" w:color="auto"/>
      </w:divBdr>
    </w:div>
    <w:div w:id="2076194075">
      <w:bodyDiv w:val="1"/>
      <w:marLeft w:val="0"/>
      <w:marRight w:val="0"/>
      <w:marTop w:val="0"/>
      <w:marBottom w:val="0"/>
      <w:divBdr>
        <w:top w:val="none" w:sz="0" w:space="0" w:color="auto"/>
        <w:left w:val="none" w:sz="0" w:space="0" w:color="auto"/>
        <w:bottom w:val="none" w:sz="0" w:space="0" w:color="auto"/>
        <w:right w:val="none" w:sz="0" w:space="0" w:color="auto"/>
      </w:divBdr>
    </w:div>
    <w:div w:id="2076509525">
      <w:bodyDiv w:val="1"/>
      <w:marLeft w:val="0"/>
      <w:marRight w:val="0"/>
      <w:marTop w:val="0"/>
      <w:marBottom w:val="0"/>
      <w:divBdr>
        <w:top w:val="none" w:sz="0" w:space="0" w:color="auto"/>
        <w:left w:val="none" w:sz="0" w:space="0" w:color="auto"/>
        <w:bottom w:val="none" w:sz="0" w:space="0" w:color="auto"/>
        <w:right w:val="none" w:sz="0" w:space="0" w:color="auto"/>
      </w:divBdr>
    </w:div>
    <w:div w:id="2082094583">
      <w:bodyDiv w:val="1"/>
      <w:marLeft w:val="0"/>
      <w:marRight w:val="0"/>
      <w:marTop w:val="0"/>
      <w:marBottom w:val="0"/>
      <w:divBdr>
        <w:top w:val="none" w:sz="0" w:space="0" w:color="auto"/>
        <w:left w:val="none" w:sz="0" w:space="0" w:color="auto"/>
        <w:bottom w:val="none" w:sz="0" w:space="0" w:color="auto"/>
        <w:right w:val="none" w:sz="0" w:space="0" w:color="auto"/>
      </w:divBdr>
    </w:div>
    <w:div w:id="2085756234">
      <w:bodyDiv w:val="1"/>
      <w:marLeft w:val="0"/>
      <w:marRight w:val="0"/>
      <w:marTop w:val="0"/>
      <w:marBottom w:val="0"/>
      <w:divBdr>
        <w:top w:val="none" w:sz="0" w:space="0" w:color="auto"/>
        <w:left w:val="none" w:sz="0" w:space="0" w:color="auto"/>
        <w:bottom w:val="none" w:sz="0" w:space="0" w:color="auto"/>
        <w:right w:val="none" w:sz="0" w:space="0" w:color="auto"/>
      </w:divBdr>
    </w:div>
    <w:div w:id="2092195079">
      <w:bodyDiv w:val="1"/>
      <w:marLeft w:val="0"/>
      <w:marRight w:val="0"/>
      <w:marTop w:val="0"/>
      <w:marBottom w:val="0"/>
      <w:divBdr>
        <w:top w:val="none" w:sz="0" w:space="0" w:color="auto"/>
        <w:left w:val="none" w:sz="0" w:space="0" w:color="auto"/>
        <w:bottom w:val="none" w:sz="0" w:space="0" w:color="auto"/>
        <w:right w:val="none" w:sz="0" w:space="0" w:color="auto"/>
      </w:divBdr>
    </w:div>
    <w:div w:id="2096628848">
      <w:bodyDiv w:val="1"/>
      <w:marLeft w:val="0"/>
      <w:marRight w:val="0"/>
      <w:marTop w:val="0"/>
      <w:marBottom w:val="0"/>
      <w:divBdr>
        <w:top w:val="none" w:sz="0" w:space="0" w:color="auto"/>
        <w:left w:val="none" w:sz="0" w:space="0" w:color="auto"/>
        <w:bottom w:val="none" w:sz="0" w:space="0" w:color="auto"/>
        <w:right w:val="none" w:sz="0" w:space="0" w:color="auto"/>
      </w:divBdr>
    </w:div>
    <w:div w:id="2097817996">
      <w:bodyDiv w:val="1"/>
      <w:marLeft w:val="0"/>
      <w:marRight w:val="0"/>
      <w:marTop w:val="0"/>
      <w:marBottom w:val="0"/>
      <w:divBdr>
        <w:top w:val="none" w:sz="0" w:space="0" w:color="auto"/>
        <w:left w:val="none" w:sz="0" w:space="0" w:color="auto"/>
        <w:bottom w:val="none" w:sz="0" w:space="0" w:color="auto"/>
        <w:right w:val="none" w:sz="0" w:space="0" w:color="auto"/>
      </w:divBdr>
    </w:div>
    <w:div w:id="2114471385">
      <w:bodyDiv w:val="1"/>
      <w:marLeft w:val="0"/>
      <w:marRight w:val="0"/>
      <w:marTop w:val="0"/>
      <w:marBottom w:val="0"/>
      <w:divBdr>
        <w:top w:val="none" w:sz="0" w:space="0" w:color="auto"/>
        <w:left w:val="none" w:sz="0" w:space="0" w:color="auto"/>
        <w:bottom w:val="none" w:sz="0" w:space="0" w:color="auto"/>
        <w:right w:val="none" w:sz="0" w:space="0" w:color="auto"/>
      </w:divBdr>
    </w:div>
    <w:div w:id="2118136373">
      <w:bodyDiv w:val="1"/>
      <w:marLeft w:val="0"/>
      <w:marRight w:val="0"/>
      <w:marTop w:val="0"/>
      <w:marBottom w:val="0"/>
      <w:divBdr>
        <w:top w:val="none" w:sz="0" w:space="0" w:color="auto"/>
        <w:left w:val="none" w:sz="0" w:space="0" w:color="auto"/>
        <w:bottom w:val="none" w:sz="0" w:space="0" w:color="auto"/>
        <w:right w:val="none" w:sz="0" w:space="0" w:color="auto"/>
      </w:divBdr>
    </w:div>
    <w:div w:id="2120055335">
      <w:bodyDiv w:val="1"/>
      <w:marLeft w:val="0"/>
      <w:marRight w:val="0"/>
      <w:marTop w:val="0"/>
      <w:marBottom w:val="0"/>
      <w:divBdr>
        <w:top w:val="none" w:sz="0" w:space="0" w:color="auto"/>
        <w:left w:val="none" w:sz="0" w:space="0" w:color="auto"/>
        <w:bottom w:val="none" w:sz="0" w:space="0" w:color="auto"/>
        <w:right w:val="none" w:sz="0" w:space="0" w:color="auto"/>
      </w:divBdr>
    </w:div>
    <w:div w:id="2122408581">
      <w:bodyDiv w:val="1"/>
      <w:marLeft w:val="0"/>
      <w:marRight w:val="0"/>
      <w:marTop w:val="0"/>
      <w:marBottom w:val="0"/>
      <w:divBdr>
        <w:top w:val="none" w:sz="0" w:space="0" w:color="auto"/>
        <w:left w:val="none" w:sz="0" w:space="0" w:color="auto"/>
        <w:bottom w:val="none" w:sz="0" w:space="0" w:color="auto"/>
        <w:right w:val="none" w:sz="0" w:space="0" w:color="auto"/>
      </w:divBdr>
    </w:div>
    <w:div w:id="2122918033">
      <w:bodyDiv w:val="1"/>
      <w:marLeft w:val="0"/>
      <w:marRight w:val="0"/>
      <w:marTop w:val="0"/>
      <w:marBottom w:val="0"/>
      <w:divBdr>
        <w:top w:val="none" w:sz="0" w:space="0" w:color="auto"/>
        <w:left w:val="none" w:sz="0" w:space="0" w:color="auto"/>
        <w:bottom w:val="none" w:sz="0" w:space="0" w:color="auto"/>
        <w:right w:val="none" w:sz="0" w:space="0" w:color="auto"/>
      </w:divBdr>
    </w:div>
    <w:div w:id="2124957300">
      <w:bodyDiv w:val="1"/>
      <w:marLeft w:val="0"/>
      <w:marRight w:val="0"/>
      <w:marTop w:val="0"/>
      <w:marBottom w:val="0"/>
      <w:divBdr>
        <w:top w:val="none" w:sz="0" w:space="0" w:color="auto"/>
        <w:left w:val="none" w:sz="0" w:space="0" w:color="auto"/>
        <w:bottom w:val="none" w:sz="0" w:space="0" w:color="auto"/>
        <w:right w:val="none" w:sz="0" w:space="0" w:color="auto"/>
      </w:divBdr>
    </w:div>
    <w:div w:id="2125810427">
      <w:bodyDiv w:val="1"/>
      <w:marLeft w:val="0"/>
      <w:marRight w:val="0"/>
      <w:marTop w:val="0"/>
      <w:marBottom w:val="0"/>
      <w:divBdr>
        <w:top w:val="none" w:sz="0" w:space="0" w:color="auto"/>
        <w:left w:val="none" w:sz="0" w:space="0" w:color="auto"/>
        <w:bottom w:val="none" w:sz="0" w:space="0" w:color="auto"/>
        <w:right w:val="none" w:sz="0" w:space="0" w:color="auto"/>
      </w:divBdr>
      <w:divsChild>
        <w:div w:id="221139076">
          <w:marLeft w:val="0"/>
          <w:marRight w:val="0"/>
          <w:marTop w:val="0"/>
          <w:marBottom w:val="0"/>
          <w:divBdr>
            <w:top w:val="none" w:sz="0" w:space="0" w:color="auto"/>
            <w:left w:val="none" w:sz="0" w:space="0" w:color="auto"/>
            <w:bottom w:val="none" w:sz="0" w:space="0" w:color="auto"/>
            <w:right w:val="none" w:sz="0" w:space="0" w:color="auto"/>
          </w:divBdr>
        </w:div>
      </w:divsChild>
    </w:div>
    <w:div w:id="2133400061">
      <w:bodyDiv w:val="1"/>
      <w:marLeft w:val="0"/>
      <w:marRight w:val="0"/>
      <w:marTop w:val="0"/>
      <w:marBottom w:val="0"/>
      <w:divBdr>
        <w:top w:val="none" w:sz="0" w:space="0" w:color="auto"/>
        <w:left w:val="none" w:sz="0" w:space="0" w:color="auto"/>
        <w:bottom w:val="none" w:sz="0" w:space="0" w:color="auto"/>
        <w:right w:val="none" w:sz="0" w:space="0" w:color="auto"/>
      </w:divBdr>
    </w:div>
    <w:div w:id="2146116959">
      <w:bodyDiv w:val="1"/>
      <w:marLeft w:val="0"/>
      <w:marRight w:val="0"/>
      <w:marTop w:val="0"/>
      <w:marBottom w:val="0"/>
      <w:divBdr>
        <w:top w:val="none" w:sz="0" w:space="0" w:color="auto"/>
        <w:left w:val="none" w:sz="0" w:space="0" w:color="auto"/>
        <w:bottom w:val="none" w:sz="0" w:space="0" w:color="auto"/>
        <w:right w:val="none" w:sz="0" w:space="0" w:color="auto"/>
      </w:divBdr>
    </w:div>
    <w:div w:id="21461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6" ma:contentTypeDescription="Vytvoří nový dokument" ma:contentTypeScope="" ma:versionID="a78d12b04703a210c90ba751ed0e4e30">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b2327b6aba3740b31495c39f36187dc2"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C574B-0305-42C6-945D-0CC202A09BA7}">
  <ds:schemaRefs>
    <ds:schemaRef ds:uri="http://schemas.microsoft.com/sharepoint/v3/contenttype/forms"/>
  </ds:schemaRefs>
</ds:datastoreItem>
</file>

<file path=customXml/itemProps2.xml><?xml version="1.0" encoding="utf-8"?>
<ds:datastoreItem xmlns:ds="http://schemas.openxmlformats.org/officeDocument/2006/customXml" ds:itemID="{269AA369-022C-4572-AE92-040C0C20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f98be-664b-4414-b702-8862fd660575"/>
    <ds:schemaRef ds:uri="384ad42b-4c0e-496b-b456-d91c460a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E7964-7754-49A7-A1A3-F504863605DA}">
  <ds:schemaRefs>
    <ds:schemaRef ds:uri="http://schemas.microsoft.com/office/2006/metadata/properties"/>
    <ds:schemaRef ds:uri="http://schemas.microsoft.com/office/infopath/2007/PartnerControls"/>
    <ds:schemaRef ds:uri="842f98be-664b-4414-b702-8862fd660575"/>
    <ds:schemaRef ds:uri="384ad42b-4c0e-496b-b456-d91c460a8dbd"/>
  </ds:schemaRefs>
</ds:datastoreItem>
</file>

<file path=customXml/itemProps4.xml><?xml version="1.0" encoding="utf-8"?>
<ds:datastoreItem xmlns:ds="http://schemas.openxmlformats.org/officeDocument/2006/customXml" ds:itemID="{85457C5F-4B5F-4DAC-B9BF-48C6FCD6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58695</Words>
  <Characters>346302</Characters>
  <Application>Microsoft Office Word</Application>
  <DocSecurity>0</DocSecurity>
  <Lines>2885</Lines>
  <Paragraphs>808</Paragraphs>
  <ScaleCrop>false</ScaleCrop>
  <HeadingPairs>
    <vt:vector size="2" baseType="variant">
      <vt:variant>
        <vt:lpstr>Název</vt:lpstr>
      </vt:variant>
      <vt:variant>
        <vt:i4>1</vt:i4>
      </vt:variant>
    </vt:vector>
  </HeadingPairs>
  <TitlesOfParts>
    <vt:vector size="1" baseType="lpstr">
      <vt:lpstr>1</vt:lpstr>
    </vt:vector>
  </TitlesOfParts>
  <Company>domov</Company>
  <LinksUpToDate>false</LinksUpToDate>
  <CharactersWithSpaces>404189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 Harnych</dc:creator>
  <cp:keywords/>
  <cp:lastModifiedBy>Mgr. Ilona Haasová</cp:lastModifiedBy>
  <cp:revision>3</cp:revision>
  <cp:lastPrinted>2024-01-15T07:40:00Z</cp:lastPrinted>
  <dcterms:created xsi:type="dcterms:W3CDTF">2024-01-15T07:38:00Z</dcterms:created>
  <dcterms:modified xsi:type="dcterms:W3CDTF">2024-01-15T07:41:00Z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0x0101004034A6BB5E686243873F6AFBA45FA368</vt:lpwstr>
  </property>
  <property fmtid="{D5CDD505-2E9C-101B-9397-08002B2CF9AE}" pid="3" name="MediaServiceImageTags">
    <vt:lpwstr/>
  </property>
</Properties>
</file>